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401F26" w14:textId="162735FF" w:rsidR="00E500B2" w:rsidRPr="00B57D66" w:rsidRDefault="00701B4B" w:rsidP="00E500B2">
      <w:pPr>
        <w:jc w:val="center"/>
        <w:rPr>
          <w:rFonts w:ascii="Book Antiqua" w:hAnsi="Book Antiqua" w:cs="Arial"/>
          <w:caps/>
          <w:color w:val="000000"/>
          <w:sz w:val="16"/>
          <w:szCs w:val="16"/>
        </w:rPr>
      </w:pPr>
      <w:r>
        <w:rPr>
          <w:noProof/>
        </w:rPr>
        <w:drawing>
          <wp:inline distT="0" distB="0" distL="0" distR="0" wp14:anchorId="60CE90AB" wp14:editId="1E915E91">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14:paraId="15BE3279" w14:textId="77777777" w:rsidR="00E500B2" w:rsidRPr="00B57D66" w:rsidRDefault="00E500B2" w:rsidP="00780F86">
      <w:pPr>
        <w:tabs>
          <w:tab w:val="right" w:pos="9720"/>
        </w:tabs>
        <w:ind w:right="-82"/>
        <w:rPr>
          <w:rFonts w:ascii="Book Antiqua" w:hAnsi="Book Antiqua" w:cs="Arial"/>
          <w:b/>
          <w:color w:val="000000"/>
        </w:rPr>
      </w:pPr>
      <w:r w:rsidRPr="00B57D66">
        <w:rPr>
          <w:rFonts w:ascii="Book Antiqua" w:hAnsi="Book Antiqua" w:cs="Arial"/>
          <w:b/>
          <w:color w:val="000000"/>
        </w:rPr>
        <w:t>Upper Tribunal</w:t>
      </w:r>
    </w:p>
    <w:p w14:paraId="3CA3195C" w14:textId="32F46B04" w:rsidR="007B0824" w:rsidRPr="00EA52C8" w:rsidRDefault="00E500B2" w:rsidP="00780F86">
      <w:pPr>
        <w:tabs>
          <w:tab w:val="right" w:pos="9720"/>
        </w:tabs>
        <w:ind w:right="-82"/>
        <w:rPr>
          <w:rFonts w:ascii="Book Antiqua" w:hAnsi="Book Antiqua" w:cs="Arial"/>
          <w:b/>
          <w:color w:val="000000"/>
        </w:rPr>
      </w:pPr>
      <w:r w:rsidRPr="00B57D66">
        <w:rPr>
          <w:rFonts w:ascii="Book Antiqua" w:hAnsi="Book Antiqua" w:cs="Arial"/>
          <w:b/>
          <w:color w:val="000000"/>
        </w:rPr>
        <w:t xml:space="preserve">(Immigration and Asylum </w:t>
      </w:r>
      <w:proofErr w:type="gramStart"/>
      <w:r w:rsidRPr="00B57D66">
        <w:rPr>
          <w:rFonts w:ascii="Book Antiqua" w:hAnsi="Book Antiqua" w:cs="Arial"/>
          <w:b/>
          <w:color w:val="000000"/>
        </w:rPr>
        <w:t>Chamber)</w:t>
      </w:r>
      <w:r w:rsidR="00EA52C8">
        <w:rPr>
          <w:rFonts w:ascii="Book Antiqua" w:hAnsi="Book Antiqua" w:cs="Arial"/>
          <w:b/>
          <w:color w:val="000000"/>
        </w:rPr>
        <w:t xml:space="preserve">   </w:t>
      </w:r>
      <w:proofErr w:type="gramEnd"/>
      <w:r w:rsidR="00EA52C8">
        <w:rPr>
          <w:rFonts w:ascii="Book Antiqua" w:hAnsi="Book Antiqua" w:cs="Arial"/>
          <w:b/>
          <w:color w:val="000000"/>
        </w:rPr>
        <w:t xml:space="preserve">                     </w:t>
      </w:r>
      <w:r w:rsidR="00B3524D" w:rsidRPr="00EA52C8">
        <w:rPr>
          <w:rFonts w:ascii="Book Antiqua" w:hAnsi="Book Antiqua" w:cs="Arial"/>
          <w:b/>
          <w:color w:val="000000"/>
        </w:rPr>
        <w:t>Appeal Number</w:t>
      </w:r>
      <w:r w:rsidR="00D53769" w:rsidRPr="00EA52C8">
        <w:rPr>
          <w:rFonts w:ascii="Book Antiqua" w:hAnsi="Book Antiqua" w:cs="Arial"/>
          <w:b/>
          <w:color w:val="000000"/>
        </w:rPr>
        <w:t>:</w:t>
      </w:r>
      <w:r w:rsidR="00B3524D" w:rsidRPr="00EA52C8">
        <w:rPr>
          <w:rFonts w:ascii="Book Antiqua" w:hAnsi="Book Antiqua" w:cs="Arial"/>
          <w:b/>
          <w:color w:val="000000"/>
        </w:rPr>
        <w:t xml:space="preserve"> </w:t>
      </w:r>
      <w:r w:rsidR="0002676D" w:rsidRPr="00EA52C8">
        <w:rPr>
          <w:rFonts w:ascii="Book Antiqua" w:hAnsi="Book Antiqua" w:cs="Arial"/>
          <w:b/>
          <w:caps/>
          <w:color w:val="000000"/>
        </w:rPr>
        <w:t>HU/04497/2017</w:t>
      </w:r>
    </w:p>
    <w:p w14:paraId="5810AA40" w14:textId="77777777" w:rsidR="00C345E1" w:rsidRPr="00EA52C8" w:rsidRDefault="00C345E1" w:rsidP="00C345E1">
      <w:pPr>
        <w:jc w:val="center"/>
        <w:rPr>
          <w:rFonts w:ascii="Book Antiqua" w:hAnsi="Book Antiqua" w:cs="Arial"/>
          <w:b/>
          <w:color w:val="000000"/>
        </w:rPr>
      </w:pPr>
    </w:p>
    <w:p w14:paraId="0E8C56EE" w14:textId="77777777" w:rsidR="00C345E1" w:rsidRPr="00B57D66" w:rsidRDefault="00C345E1" w:rsidP="00C345E1">
      <w:pPr>
        <w:jc w:val="center"/>
        <w:rPr>
          <w:rFonts w:ascii="Book Antiqua" w:hAnsi="Book Antiqua" w:cs="Arial"/>
          <w:b/>
          <w:color w:val="000000"/>
          <w:u w:val="single"/>
        </w:rPr>
      </w:pPr>
      <w:r w:rsidRPr="00B57D66">
        <w:rPr>
          <w:rFonts w:ascii="Book Antiqua" w:hAnsi="Book Antiqua" w:cs="Arial"/>
          <w:b/>
          <w:color w:val="000000"/>
          <w:u w:val="single"/>
        </w:rPr>
        <w:t>THE IMMIGRATION ACTS</w:t>
      </w:r>
    </w:p>
    <w:p w14:paraId="5A806065" w14:textId="77777777" w:rsidR="00C345E1" w:rsidRPr="00B57D66"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103"/>
        <w:gridCol w:w="4905"/>
      </w:tblGrid>
      <w:tr w:rsidR="00D22636" w:rsidRPr="00BC61F5" w14:paraId="4438A748" w14:textId="77777777" w:rsidTr="00EA52C8">
        <w:tc>
          <w:tcPr>
            <w:tcW w:w="5103" w:type="dxa"/>
            <w:shd w:val="clear" w:color="auto" w:fill="auto"/>
          </w:tcPr>
          <w:p w14:paraId="09FEDF88" w14:textId="77777777" w:rsidR="00D22636" w:rsidRPr="00BC61F5" w:rsidRDefault="00D22636" w:rsidP="00BC61F5">
            <w:pPr>
              <w:jc w:val="both"/>
              <w:rPr>
                <w:rFonts w:ascii="Book Antiqua" w:hAnsi="Book Antiqua" w:cs="Arial"/>
                <w:b/>
              </w:rPr>
            </w:pPr>
            <w:r w:rsidRPr="00BC61F5">
              <w:rPr>
                <w:rFonts w:ascii="Book Antiqua" w:hAnsi="Book Antiqua" w:cs="Arial"/>
                <w:b/>
              </w:rPr>
              <w:t xml:space="preserve">Heard at </w:t>
            </w:r>
            <w:r w:rsidR="0002676D" w:rsidRPr="00BC61F5">
              <w:rPr>
                <w:rFonts w:ascii="Book Antiqua" w:hAnsi="Book Antiqua" w:cs="Arial"/>
                <w:b/>
              </w:rPr>
              <w:t>Field House</w:t>
            </w:r>
          </w:p>
        </w:tc>
        <w:tc>
          <w:tcPr>
            <w:tcW w:w="4905" w:type="dxa"/>
            <w:shd w:val="clear" w:color="auto" w:fill="auto"/>
          </w:tcPr>
          <w:p w14:paraId="11D219E8" w14:textId="312D9E66" w:rsidR="00D22636" w:rsidRPr="00BC61F5" w:rsidRDefault="00EA52C8" w:rsidP="00BC61F5">
            <w:pPr>
              <w:jc w:val="both"/>
              <w:rPr>
                <w:rFonts w:ascii="Book Antiqua" w:hAnsi="Book Antiqua" w:cs="Arial"/>
                <w:b/>
                <w:color w:val="000000"/>
              </w:rPr>
            </w:pPr>
            <w:r>
              <w:rPr>
                <w:rFonts w:ascii="Book Antiqua" w:hAnsi="Book Antiqua" w:cs="Arial"/>
                <w:b/>
                <w:color w:val="000000"/>
              </w:rPr>
              <w:t xml:space="preserve">    </w:t>
            </w:r>
            <w:r w:rsidR="00173CC6" w:rsidRPr="00BC61F5">
              <w:rPr>
                <w:rFonts w:ascii="Book Antiqua" w:hAnsi="Book Antiqua" w:cs="Arial"/>
                <w:b/>
                <w:color w:val="000000"/>
              </w:rPr>
              <w:t>Decision &amp; Reasons</w:t>
            </w:r>
            <w:r w:rsidR="00283659" w:rsidRPr="00BC61F5">
              <w:rPr>
                <w:rFonts w:ascii="Book Antiqua" w:hAnsi="Book Antiqua" w:cs="Arial"/>
                <w:b/>
                <w:color w:val="000000"/>
              </w:rPr>
              <w:t xml:space="preserve"> Promulgated</w:t>
            </w:r>
          </w:p>
        </w:tc>
      </w:tr>
      <w:tr w:rsidR="00D22636" w:rsidRPr="00BC61F5" w14:paraId="04AC732C" w14:textId="77777777" w:rsidTr="00EA52C8">
        <w:tc>
          <w:tcPr>
            <w:tcW w:w="5103" w:type="dxa"/>
            <w:shd w:val="clear" w:color="auto" w:fill="auto"/>
          </w:tcPr>
          <w:p w14:paraId="4C76525E" w14:textId="77777777" w:rsidR="00D22636" w:rsidRPr="00BC61F5" w:rsidRDefault="00D22636" w:rsidP="00BC61F5">
            <w:pPr>
              <w:jc w:val="both"/>
              <w:rPr>
                <w:rFonts w:ascii="Book Antiqua" w:hAnsi="Book Antiqua" w:cs="Arial"/>
                <w:b/>
              </w:rPr>
            </w:pPr>
            <w:r w:rsidRPr="00BC61F5">
              <w:rPr>
                <w:rFonts w:ascii="Book Antiqua" w:hAnsi="Book Antiqua" w:cs="Arial"/>
                <w:b/>
              </w:rPr>
              <w:t xml:space="preserve">On </w:t>
            </w:r>
            <w:r w:rsidR="0002676D" w:rsidRPr="00BC61F5">
              <w:rPr>
                <w:rFonts w:ascii="Book Antiqua" w:hAnsi="Book Antiqua" w:cs="Arial"/>
                <w:b/>
              </w:rPr>
              <w:t>24 May 2018</w:t>
            </w:r>
          </w:p>
        </w:tc>
        <w:tc>
          <w:tcPr>
            <w:tcW w:w="4905" w:type="dxa"/>
            <w:shd w:val="clear" w:color="auto" w:fill="auto"/>
          </w:tcPr>
          <w:p w14:paraId="7242B87C" w14:textId="4A18FF91" w:rsidR="00D22636" w:rsidRPr="00BC61F5" w:rsidRDefault="00EA52C8" w:rsidP="00BC61F5">
            <w:pPr>
              <w:jc w:val="both"/>
              <w:rPr>
                <w:rFonts w:ascii="Book Antiqua" w:hAnsi="Book Antiqua" w:cs="Arial"/>
                <w:b/>
              </w:rPr>
            </w:pPr>
            <w:r>
              <w:rPr>
                <w:rFonts w:ascii="Book Antiqua" w:hAnsi="Book Antiqua" w:cs="Arial"/>
                <w:b/>
              </w:rPr>
              <w:t xml:space="preserve">    </w:t>
            </w:r>
            <w:r w:rsidR="005042EE">
              <w:rPr>
                <w:rFonts w:ascii="Book Antiqua" w:hAnsi="Book Antiqua" w:cs="Arial"/>
                <w:b/>
              </w:rPr>
              <w:t>On 6 June 2018</w:t>
            </w:r>
          </w:p>
        </w:tc>
      </w:tr>
      <w:tr w:rsidR="00D22636" w:rsidRPr="00BC61F5" w14:paraId="0FBEF1A7" w14:textId="77777777" w:rsidTr="00EA52C8">
        <w:tc>
          <w:tcPr>
            <w:tcW w:w="5103" w:type="dxa"/>
            <w:shd w:val="clear" w:color="auto" w:fill="auto"/>
          </w:tcPr>
          <w:p w14:paraId="66CB17DA" w14:textId="77777777" w:rsidR="00D22636" w:rsidRPr="00BC61F5" w:rsidRDefault="00D22636" w:rsidP="00BC61F5">
            <w:pPr>
              <w:jc w:val="both"/>
              <w:rPr>
                <w:rFonts w:ascii="Book Antiqua" w:hAnsi="Book Antiqua" w:cs="Arial"/>
                <w:b/>
              </w:rPr>
            </w:pPr>
          </w:p>
        </w:tc>
        <w:tc>
          <w:tcPr>
            <w:tcW w:w="4905" w:type="dxa"/>
            <w:shd w:val="clear" w:color="auto" w:fill="auto"/>
          </w:tcPr>
          <w:p w14:paraId="185F013B" w14:textId="77777777" w:rsidR="00D22636" w:rsidRPr="00BC61F5" w:rsidRDefault="00D22636" w:rsidP="00BC61F5">
            <w:pPr>
              <w:jc w:val="both"/>
              <w:rPr>
                <w:rFonts w:ascii="Book Antiqua" w:hAnsi="Book Antiqua" w:cs="Arial"/>
                <w:b/>
              </w:rPr>
            </w:pPr>
          </w:p>
        </w:tc>
      </w:tr>
    </w:tbl>
    <w:p w14:paraId="2B495681" w14:textId="77777777" w:rsidR="00A15234" w:rsidRPr="00B57D66" w:rsidRDefault="00A15234" w:rsidP="00A15234">
      <w:pPr>
        <w:jc w:val="center"/>
        <w:rPr>
          <w:rFonts w:ascii="Book Antiqua" w:hAnsi="Book Antiqua" w:cs="Arial"/>
        </w:rPr>
      </w:pPr>
    </w:p>
    <w:p w14:paraId="37886D9A" w14:textId="77777777" w:rsidR="00A15234" w:rsidRPr="00B57D66" w:rsidRDefault="00207617" w:rsidP="00A15234">
      <w:pPr>
        <w:jc w:val="center"/>
        <w:rPr>
          <w:rFonts w:ascii="Book Antiqua" w:hAnsi="Book Antiqua" w:cs="Arial"/>
          <w:b/>
        </w:rPr>
      </w:pPr>
      <w:r w:rsidRPr="00B57D66">
        <w:rPr>
          <w:rFonts w:ascii="Book Antiqua" w:hAnsi="Book Antiqua" w:cs="Arial"/>
          <w:b/>
        </w:rPr>
        <w:t>Befo</w:t>
      </w:r>
      <w:r w:rsidR="00A15234" w:rsidRPr="00B57D66">
        <w:rPr>
          <w:rFonts w:ascii="Book Antiqua" w:hAnsi="Book Antiqua" w:cs="Arial"/>
          <w:b/>
        </w:rPr>
        <w:t>re</w:t>
      </w:r>
    </w:p>
    <w:p w14:paraId="07E18584" w14:textId="77777777" w:rsidR="00A15234" w:rsidRPr="00B57D66" w:rsidRDefault="00A15234" w:rsidP="00A15234">
      <w:pPr>
        <w:jc w:val="center"/>
        <w:rPr>
          <w:rFonts w:ascii="Book Antiqua" w:hAnsi="Book Antiqua" w:cs="Arial"/>
          <w:b/>
        </w:rPr>
      </w:pPr>
    </w:p>
    <w:p w14:paraId="71CBC0E3" w14:textId="77777777" w:rsidR="00D20757" w:rsidRDefault="00D7040C" w:rsidP="00A15234">
      <w:pPr>
        <w:jc w:val="center"/>
        <w:rPr>
          <w:rFonts w:ascii="Book Antiqua" w:hAnsi="Book Antiqua" w:cs="Arial"/>
          <w:b/>
          <w:color w:val="000000"/>
        </w:rPr>
      </w:pPr>
      <w:r>
        <w:rPr>
          <w:rFonts w:ascii="Book Antiqua" w:hAnsi="Book Antiqua" w:cs="Arial"/>
          <w:b/>
          <w:color w:val="000000"/>
        </w:rPr>
        <w:t xml:space="preserve">DR H </w:t>
      </w:r>
      <w:proofErr w:type="spellStart"/>
      <w:r>
        <w:rPr>
          <w:rFonts w:ascii="Book Antiqua" w:hAnsi="Book Antiqua" w:cs="Arial"/>
          <w:b/>
          <w:color w:val="000000"/>
        </w:rPr>
        <w:t>H</w:t>
      </w:r>
      <w:proofErr w:type="spellEnd"/>
      <w:r>
        <w:rPr>
          <w:rFonts w:ascii="Book Antiqua" w:hAnsi="Book Antiqua" w:cs="Arial"/>
          <w:b/>
          <w:color w:val="000000"/>
        </w:rPr>
        <w:t xml:space="preserve"> </w:t>
      </w:r>
      <w:r w:rsidR="008B4F43" w:rsidRPr="00B57D66">
        <w:rPr>
          <w:rFonts w:ascii="Book Antiqua" w:hAnsi="Book Antiqua" w:cs="Arial"/>
          <w:b/>
          <w:color w:val="000000"/>
        </w:rPr>
        <w:t>STOREY</w:t>
      </w:r>
    </w:p>
    <w:p w14:paraId="30B3BD8D" w14:textId="77777777" w:rsidR="00D7040C" w:rsidRPr="00B57D66" w:rsidRDefault="00D7040C" w:rsidP="00A15234">
      <w:pPr>
        <w:jc w:val="center"/>
        <w:rPr>
          <w:rFonts w:ascii="Book Antiqua" w:hAnsi="Book Antiqua" w:cs="Arial"/>
          <w:b/>
          <w:color w:val="000000"/>
        </w:rPr>
      </w:pPr>
      <w:r>
        <w:rPr>
          <w:rFonts w:ascii="Book Antiqua" w:hAnsi="Book Antiqua" w:cs="Arial"/>
          <w:b/>
          <w:color w:val="000000"/>
        </w:rPr>
        <w:t>JUDGE OF THE UPPER TRIBUNAL</w:t>
      </w:r>
    </w:p>
    <w:p w14:paraId="7A7B9213" w14:textId="77777777" w:rsidR="00D20757" w:rsidRPr="00B57D66" w:rsidRDefault="00D20757" w:rsidP="00A15234">
      <w:pPr>
        <w:jc w:val="center"/>
        <w:rPr>
          <w:rFonts w:ascii="Book Antiqua" w:hAnsi="Book Antiqua" w:cs="Arial"/>
          <w:b/>
        </w:rPr>
      </w:pPr>
    </w:p>
    <w:p w14:paraId="719FEA85" w14:textId="77777777" w:rsidR="00A845DC" w:rsidRPr="00B57D66" w:rsidRDefault="00A845DC" w:rsidP="00A15234">
      <w:pPr>
        <w:jc w:val="center"/>
        <w:rPr>
          <w:rFonts w:ascii="Book Antiqua" w:hAnsi="Book Antiqua" w:cs="Arial"/>
          <w:b/>
        </w:rPr>
      </w:pPr>
      <w:r w:rsidRPr="00B57D66">
        <w:rPr>
          <w:rFonts w:ascii="Book Antiqua" w:hAnsi="Book Antiqua" w:cs="Arial"/>
          <w:b/>
        </w:rPr>
        <w:t>Between</w:t>
      </w:r>
    </w:p>
    <w:p w14:paraId="1EF4E7D4" w14:textId="77777777" w:rsidR="00A845DC" w:rsidRPr="00B57D66" w:rsidRDefault="00A845DC" w:rsidP="00A15234">
      <w:pPr>
        <w:jc w:val="center"/>
        <w:rPr>
          <w:rFonts w:ascii="Book Antiqua" w:hAnsi="Book Antiqua" w:cs="Arial"/>
          <w:b/>
        </w:rPr>
      </w:pPr>
    </w:p>
    <w:p w14:paraId="346E7F11" w14:textId="77777777" w:rsidR="00A845DC" w:rsidRDefault="0002676D" w:rsidP="00A15234">
      <w:pPr>
        <w:jc w:val="center"/>
        <w:rPr>
          <w:rFonts w:ascii="Book Antiqua" w:hAnsi="Book Antiqua" w:cs="Arial"/>
          <w:b/>
          <w:caps/>
        </w:rPr>
      </w:pPr>
      <w:r>
        <w:rPr>
          <w:rFonts w:ascii="Book Antiqua" w:hAnsi="Book Antiqua" w:cs="Arial"/>
          <w:b/>
          <w:caps/>
        </w:rPr>
        <w:t>ms faustina siaah</w:t>
      </w:r>
    </w:p>
    <w:p w14:paraId="0E0D7ADB" w14:textId="77777777" w:rsidR="00173CC6" w:rsidRPr="00EA52C8" w:rsidRDefault="00173CC6" w:rsidP="00173CC6">
      <w:pPr>
        <w:jc w:val="center"/>
        <w:rPr>
          <w:rFonts w:ascii="Book Antiqua" w:hAnsi="Book Antiqua" w:cs="Arial"/>
          <w:caps/>
        </w:rPr>
      </w:pPr>
      <w:r w:rsidRPr="00EA52C8">
        <w:rPr>
          <w:rFonts w:ascii="Book Antiqua" w:hAnsi="Book Antiqua" w:cs="Arial"/>
          <w:caps/>
        </w:rPr>
        <w:t xml:space="preserve">(ANONYMITY DIRECTION </w:t>
      </w:r>
      <w:r w:rsidR="00BC3CB4" w:rsidRPr="00EA52C8">
        <w:rPr>
          <w:rFonts w:ascii="Book Antiqua" w:hAnsi="Book Antiqua" w:cs="Arial"/>
          <w:caps/>
        </w:rPr>
        <w:t>NOT MADE</w:t>
      </w:r>
      <w:r w:rsidRPr="00EA52C8">
        <w:rPr>
          <w:rFonts w:ascii="Book Antiqua" w:hAnsi="Book Antiqua" w:cs="Arial"/>
          <w:caps/>
        </w:rPr>
        <w:t>)</w:t>
      </w:r>
    </w:p>
    <w:p w14:paraId="362EE892" w14:textId="77777777" w:rsidR="00704B61" w:rsidRPr="00B57D66" w:rsidRDefault="00704B61" w:rsidP="00704B61">
      <w:pPr>
        <w:jc w:val="right"/>
        <w:rPr>
          <w:rFonts w:ascii="Book Antiqua" w:hAnsi="Book Antiqua" w:cs="Arial"/>
          <w:u w:val="single"/>
        </w:rPr>
      </w:pPr>
      <w:r w:rsidRPr="00B57D66">
        <w:rPr>
          <w:rFonts w:ascii="Book Antiqua" w:hAnsi="Book Antiqua" w:cs="Arial"/>
          <w:u w:val="single"/>
        </w:rPr>
        <w:t>Appellant</w:t>
      </w:r>
    </w:p>
    <w:p w14:paraId="054FF734" w14:textId="77777777" w:rsidR="00EA52C8" w:rsidRDefault="00EA52C8" w:rsidP="00704B61">
      <w:pPr>
        <w:jc w:val="center"/>
        <w:rPr>
          <w:rFonts w:ascii="Book Antiqua" w:hAnsi="Book Antiqua" w:cs="Arial"/>
          <w:b/>
        </w:rPr>
      </w:pPr>
    </w:p>
    <w:p w14:paraId="409CE7AE" w14:textId="2C92583D" w:rsidR="00704B61" w:rsidRPr="00B57D66" w:rsidRDefault="00DD5071" w:rsidP="00704B61">
      <w:pPr>
        <w:jc w:val="center"/>
        <w:rPr>
          <w:rFonts w:ascii="Book Antiqua" w:hAnsi="Book Antiqua" w:cs="Arial"/>
          <w:b/>
        </w:rPr>
      </w:pPr>
      <w:r w:rsidRPr="00B57D66">
        <w:rPr>
          <w:rFonts w:ascii="Book Antiqua" w:hAnsi="Book Antiqua" w:cs="Arial"/>
          <w:b/>
        </w:rPr>
        <w:t>and</w:t>
      </w:r>
    </w:p>
    <w:p w14:paraId="5E70D25B" w14:textId="6FAD4979" w:rsidR="00DD5071" w:rsidRDefault="00DD5071" w:rsidP="00704B61">
      <w:pPr>
        <w:jc w:val="center"/>
        <w:rPr>
          <w:rFonts w:ascii="Book Antiqua" w:hAnsi="Book Antiqua" w:cs="Arial"/>
          <w:b/>
        </w:rPr>
      </w:pPr>
    </w:p>
    <w:p w14:paraId="65E89D31" w14:textId="05B3E9D1" w:rsidR="00EA52C8" w:rsidRPr="00B57D66" w:rsidRDefault="00EA52C8" w:rsidP="00704B61">
      <w:pPr>
        <w:jc w:val="center"/>
        <w:rPr>
          <w:rFonts w:ascii="Book Antiqua" w:hAnsi="Book Antiqua" w:cs="Arial"/>
          <w:b/>
        </w:rPr>
      </w:pPr>
      <w:r>
        <w:rPr>
          <w:rFonts w:ascii="Book Antiqua" w:hAnsi="Book Antiqua" w:cs="Arial"/>
          <w:b/>
        </w:rPr>
        <w:t>THE SECRETARY OF STATE FOR THE HOME DEPARTMENT</w:t>
      </w:r>
    </w:p>
    <w:p w14:paraId="0B3ACC73" w14:textId="77777777" w:rsidR="00DD5071" w:rsidRPr="00B57D66" w:rsidRDefault="00DD5071" w:rsidP="00DD5071">
      <w:pPr>
        <w:jc w:val="right"/>
        <w:rPr>
          <w:rFonts w:ascii="Book Antiqua" w:hAnsi="Book Antiqua" w:cs="Arial"/>
          <w:u w:val="single"/>
        </w:rPr>
      </w:pPr>
      <w:r w:rsidRPr="00B57D66">
        <w:rPr>
          <w:rFonts w:ascii="Book Antiqua" w:hAnsi="Book Antiqua" w:cs="Arial"/>
          <w:u w:val="single"/>
        </w:rPr>
        <w:t>Respondent</w:t>
      </w:r>
    </w:p>
    <w:p w14:paraId="69C1FC44" w14:textId="77777777" w:rsidR="00DD5071" w:rsidRPr="00B57D66" w:rsidRDefault="00DD5071" w:rsidP="00DD5071">
      <w:pPr>
        <w:rPr>
          <w:rFonts w:ascii="Book Antiqua" w:hAnsi="Book Antiqua" w:cs="Arial"/>
          <w:u w:val="single"/>
        </w:rPr>
      </w:pPr>
    </w:p>
    <w:p w14:paraId="286CC210" w14:textId="77777777" w:rsidR="00DD5071" w:rsidRPr="00B57D66" w:rsidRDefault="00DE7DB7" w:rsidP="00DD5071">
      <w:pPr>
        <w:rPr>
          <w:rFonts w:ascii="Book Antiqua" w:hAnsi="Book Antiqua" w:cs="Arial"/>
        </w:rPr>
      </w:pPr>
      <w:r w:rsidRPr="00B57D66">
        <w:rPr>
          <w:rFonts w:ascii="Book Antiqua" w:hAnsi="Book Antiqua" w:cs="Arial"/>
          <w:b/>
          <w:u w:val="single"/>
        </w:rPr>
        <w:t>Representation</w:t>
      </w:r>
      <w:r w:rsidRPr="00B57D66">
        <w:rPr>
          <w:rFonts w:ascii="Book Antiqua" w:hAnsi="Book Antiqua" w:cs="Arial"/>
          <w:b/>
        </w:rPr>
        <w:t>:</w:t>
      </w:r>
    </w:p>
    <w:p w14:paraId="6F5DAE8F" w14:textId="77777777" w:rsidR="00DE7DB7" w:rsidRPr="00B57D66" w:rsidRDefault="00DE7DB7" w:rsidP="00DD5071">
      <w:pPr>
        <w:rPr>
          <w:rFonts w:ascii="Book Antiqua" w:hAnsi="Book Antiqua" w:cs="Arial"/>
        </w:rPr>
      </w:pPr>
    </w:p>
    <w:p w14:paraId="77FEA07A" w14:textId="77777777" w:rsidR="00DE7DB7" w:rsidRPr="00B57D66" w:rsidRDefault="00DE7DB7" w:rsidP="00DE7DB7">
      <w:pPr>
        <w:tabs>
          <w:tab w:val="left" w:pos="2520"/>
        </w:tabs>
        <w:rPr>
          <w:rFonts w:ascii="Book Antiqua" w:hAnsi="Book Antiqua" w:cs="Arial"/>
        </w:rPr>
      </w:pPr>
      <w:r w:rsidRPr="00B57D66">
        <w:rPr>
          <w:rFonts w:ascii="Book Antiqua" w:hAnsi="Book Antiqua" w:cs="Arial"/>
        </w:rPr>
        <w:t>For the Appellant:</w:t>
      </w:r>
      <w:r w:rsidRPr="00B57D66">
        <w:rPr>
          <w:rFonts w:ascii="Book Antiqua" w:hAnsi="Book Antiqua" w:cs="Arial"/>
        </w:rPr>
        <w:tab/>
      </w:r>
      <w:r w:rsidR="0002676D">
        <w:rPr>
          <w:rFonts w:ascii="Book Antiqua" w:hAnsi="Book Antiqua" w:cs="Arial"/>
        </w:rPr>
        <w:t>No appearance</w:t>
      </w:r>
    </w:p>
    <w:p w14:paraId="7E5F6453" w14:textId="77777777" w:rsidR="00DE7DB7" w:rsidRPr="00B57D66" w:rsidRDefault="00DE7DB7" w:rsidP="00DE7DB7">
      <w:pPr>
        <w:tabs>
          <w:tab w:val="left" w:pos="2520"/>
        </w:tabs>
        <w:rPr>
          <w:rFonts w:ascii="Book Antiqua" w:hAnsi="Book Antiqua" w:cs="Arial"/>
        </w:rPr>
      </w:pPr>
      <w:r w:rsidRPr="00B57D66">
        <w:rPr>
          <w:rFonts w:ascii="Book Antiqua" w:hAnsi="Book Antiqua" w:cs="Arial"/>
        </w:rPr>
        <w:t>For the Respondent:</w:t>
      </w:r>
      <w:r w:rsidRPr="00B57D66">
        <w:rPr>
          <w:rFonts w:ascii="Book Antiqua" w:hAnsi="Book Antiqua" w:cs="Arial"/>
        </w:rPr>
        <w:tab/>
      </w:r>
      <w:r w:rsidR="0002676D">
        <w:rPr>
          <w:rFonts w:ascii="Book Antiqua" w:hAnsi="Book Antiqua" w:cs="Arial"/>
        </w:rPr>
        <w:t xml:space="preserve">Mr N Bramble, Home Office Presenting Officer </w:t>
      </w:r>
    </w:p>
    <w:p w14:paraId="2C98B5AC" w14:textId="77777777" w:rsidR="00DE7DB7" w:rsidRPr="00B57D66" w:rsidRDefault="00DE7DB7" w:rsidP="00402B9E">
      <w:pPr>
        <w:tabs>
          <w:tab w:val="left" w:pos="2520"/>
        </w:tabs>
        <w:jc w:val="center"/>
        <w:rPr>
          <w:rFonts w:ascii="Book Antiqua" w:hAnsi="Book Antiqua" w:cs="Arial"/>
        </w:rPr>
      </w:pPr>
    </w:p>
    <w:p w14:paraId="797E4226" w14:textId="77777777" w:rsidR="00DE7DB7" w:rsidRPr="00B57D66" w:rsidRDefault="00DE7DB7" w:rsidP="00402B9E">
      <w:pPr>
        <w:tabs>
          <w:tab w:val="left" w:pos="2520"/>
        </w:tabs>
        <w:jc w:val="center"/>
        <w:rPr>
          <w:rFonts w:ascii="Book Antiqua" w:hAnsi="Book Antiqua" w:cs="Arial"/>
        </w:rPr>
      </w:pPr>
    </w:p>
    <w:p w14:paraId="7BBCB49F" w14:textId="77777777" w:rsidR="00DE7DB7" w:rsidRPr="00B57D66" w:rsidRDefault="00173CC6"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B57D66">
        <w:rPr>
          <w:rFonts w:ascii="Book Antiqua" w:hAnsi="Book Antiqua" w:cs="Arial"/>
          <w:b/>
          <w:u w:val="single"/>
        </w:rPr>
        <w:t>AND REASONS</w:t>
      </w:r>
    </w:p>
    <w:p w14:paraId="116A2BAE" w14:textId="77777777" w:rsidR="00402B9E" w:rsidRPr="00B57D66" w:rsidRDefault="00402B9E" w:rsidP="00402B9E">
      <w:pPr>
        <w:tabs>
          <w:tab w:val="left" w:pos="2520"/>
        </w:tabs>
        <w:jc w:val="both"/>
        <w:rPr>
          <w:rFonts w:ascii="Book Antiqua" w:hAnsi="Book Antiqua" w:cs="Arial"/>
        </w:rPr>
      </w:pPr>
    </w:p>
    <w:p w14:paraId="311A65B0" w14:textId="77777777" w:rsidR="004B5AEF" w:rsidRDefault="004B5AEF" w:rsidP="00BF23BB">
      <w:pPr>
        <w:tabs>
          <w:tab w:val="left" w:pos="567"/>
        </w:tabs>
        <w:ind w:left="567" w:hanging="567"/>
        <w:jc w:val="both"/>
        <w:rPr>
          <w:rFonts w:ascii="Book Antiqua" w:hAnsi="Book Antiqua" w:cs="Arial"/>
        </w:rPr>
      </w:pPr>
    </w:p>
    <w:p w14:paraId="5CBBE29C" w14:textId="77777777" w:rsidR="00BF23BB" w:rsidRDefault="00402B9E" w:rsidP="00BF23BB">
      <w:pPr>
        <w:tabs>
          <w:tab w:val="left" w:pos="567"/>
        </w:tabs>
        <w:ind w:left="567" w:hanging="567"/>
        <w:jc w:val="both"/>
        <w:rPr>
          <w:rFonts w:ascii="Book Antiqua" w:hAnsi="Book Antiqua" w:cs="Arial"/>
        </w:rPr>
      </w:pPr>
      <w:r w:rsidRPr="00B57D66">
        <w:rPr>
          <w:rFonts w:ascii="Book Antiqua" w:hAnsi="Book Antiqua" w:cs="Arial"/>
        </w:rPr>
        <w:t>1.</w:t>
      </w:r>
      <w:r w:rsidRPr="00B57D66">
        <w:rPr>
          <w:rFonts w:ascii="Book Antiqua" w:hAnsi="Book Antiqua" w:cs="Arial"/>
        </w:rPr>
        <w:tab/>
      </w:r>
      <w:r w:rsidR="0002676D">
        <w:rPr>
          <w:rFonts w:ascii="Book Antiqua" w:hAnsi="Book Antiqua" w:cs="Arial"/>
        </w:rPr>
        <w:t>The appellant is a citizen of Ghana.  In a decision sent on 19 February 2018 Judge I Scott of the First-tier Tribunal (</w:t>
      </w:r>
      <w:proofErr w:type="spellStart"/>
      <w:r w:rsidR="0002676D">
        <w:rPr>
          <w:rFonts w:ascii="Book Antiqua" w:hAnsi="Book Antiqua" w:cs="Arial"/>
        </w:rPr>
        <w:t>FtT</w:t>
      </w:r>
      <w:proofErr w:type="spellEnd"/>
      <w:r w:rsidR="0002676D">
        <w:rPr>
          <w:rFonts w:ascii="Book Antiqua" w:hAnsi="Book Antiqua" w:cs="Arial"/>
        </w:rPr>
        <w:t>) dismissed her appeal against the decision made on 1 February 2017 refusing her entry clearance as a spouse.</w:t>
      </w:r>
    </w:p>
    <w:p w14:paraId="2EF15410" w14:textId="77777777" w:rsidR="0002676D" w:rsidRDefault="0002676D" w:rsidP="00BF23BB">
      <w:pPr>
        <w:tabs>
          <w:tab w:val="left" w:pos="567"/>
        </w:tabs>
        <w:ind w:left="567" w:hanging="567"/>
        <w:jc w:val="both"/>
        <w:rPr>
          <w:rFonts w:ascii="Book Antiqua" w:hAnsi="Book Antiqua" w:cs="Arial"/>
        </w:rPr>
      </w:pPr>
    </w:p>
    <w:p w14:paraId="7B32B809" w14:textId="77777777" w:rsidR="0002676D" w:rsidRDefault="0002676D" w:rsidP="00BF23BB">
      <w:pPr>
        <w:tabs>
          <w:tab w:val="left" w:pos="567"/>
        </w:tabs>
        <w:ind w:left="567" w:hanging="567"/>
        <w:jc w:val="both"/>
        <w:rPr>
          <w:rFonts w:ascii="Book Antiqua" w:hAnsi="Book Antiqua" w:cs="Arial"/>
        </w:rPr>
      </w:pPr>
      <w:r>
        <w:rPr>
          <w:rFonts w:ascii="Book Antiqua" w:hAnsi="Book Antiqua" w:cs="Arial"/>
        </w:rPr>
        <w:t>2.</w:t>
      </w:r>
      <w:r>
        <w:rPr>
          <w:rFonts w:ascii="Book Antiqua" w:hAnsi="Book Antiqua" w:cs="Arial"/>
        </w:rPr>
        <w:tab/>
        <w:t xml:space="preserve">The appellant’s grounds of appeal advanced three main contentions, that the judge had erred in (1) refusing to convert the hearing to an oral hearing despite the appellant’s repeated requests; (2) wrongly stating that the appellant had not produced a marriage certificate; and (3) deciding the case without having </w:t>
      </w:r>
      <w:proofErr w:type="gramStart"/>
      <w:r>
        <w:rPr>
          <w:rFonts w:ascii="Book Antiqua" w:hAnsi="Book Antiqua" w:cs="Arial"/>
        </w:rPr>
        <w:t>a number of</w:t>
      </w:r>
      <w:proofErr w:type="gramEnd"/>
      <w:r>
        <w:rPr>
          <w:rFonts w:ascii="Book Antiqua" w:hAnsi="Book Antiqua" w:cs="Arial"/>
        </w:rPr>
        <w:t xml:space="preserve"> </w:t>
      </w:r>
      <w:r>
        <w:rPr>
          <w:rFonts w:ascii="Book Antiqua" w:hAnsi="Book Antiqua" w:cs="Arial"/>
        </w:rPr>
        <w:lastRenderedPageBreak/>
        <w:t>documents which the ECO should have produced in the appeal bu</w:t>
      </w:r>
      <w:bookmarkStart w:id="0" w:name="_GoBack"/>
      <w:bookmarkEnd w:id="0"/>
      <w:r>
        <w:rPr>
          <w:rFonts w:ascii="Book Antiqua" w:hAnsi="Book Antiqua" w:cs="Arial"/>
        </w:rPr>
        <w:t>ndle, namely the marriage certificate and a degree certificate from a recognised university in Ghana.</w:t>
      </w:r>
    </w:p>
    <w:p w14:paraId="63CB2362" w14:textId="77777777" w:rsidR="0002676D" w:rsidRDefault="0002676D" w:rsidP="00BF23BB">
      <w:pPr>
        <w:tabs>
          <w:tab w:val="left" w:pos="567"/>
        </w:tabs>
        <w:ind w:left="567" w:hanging="567"/>
        <w:jc w:val="both"/>
        <w:rPr>
          <w:rFonts w:ascii="Book Antiqua" w:hAnsi="Book Antiqua" w:cs="Arial"/>
        </w:rPr>
      </w:pPr>
    </w:p>
    <w:p w14:paraId="03195905" w14:textId="77777777" w:rsidR="0002676D" w:rsidRDefault="0002676D" w:rsidP="00BF23BB">
      <w:pPr>
        <w:tabs>
          <w:tab w:val="left" w:pos="567"/>
        </w:tabs>
        <w:ind w:left="567" w:hanging="567"/>
        <w:jc w:val="both"/>
        <w:rPr>
          <w:rFonts w:ascii="Book Antiqua" w:hAnsi="Book Antiqua" w:cs="Arial"/>
        </w:rPr>
      </w:pPr>
      <w:r>
        <w:rPr>
          <w:rFonts w:ascii="Book Antiqua" w:hAnsi="Book Antiqua" w:cs="Arial"/>
        </w:rPr>
        <w:t>3.</w:t>
      </w:r>
      <w:r>
        <w:rPr>
          <w:rFonts w:ascii="Book Antiqua" w:hAnsi="Book Antiqua" w:cs="Arial"/>
        </w:rPr>
        <w:tab/>
        <w:t xml:space="preserve">Before me there was no appearance on behalf of the appellant.  In the absence of any communication from the sponsor or anyone representing the appellant, I decided to proceed with the hearing, receiving brief submissions from Mr Bramble.  I note that the appellant has produced </w:t>
      </w:r>
      <w:proofErr w:type="gramStart"/>
      <w:r>
        <w:rPr>
          <w:rFonts w:ascii="Book Antiqua" w:hAnsi="Book Antiqua" w:cs="Arial"/>
        </w:rPr>
        <w:t>a number of</w:t>
      </w:r>
      <w:proofErr w:type="gramEnd"/>
      <w:r>
        <w:rPr>
          <w:rFonts w:ascii="Book Antiqua" w:hAnsi="Book Antiqua" w:cs="Arial"/>
        </w:rPr>
        <w:t xml:space="preserve"> documents to the Upper Tribunal under cover of a letter dated 7 March 2018.</w:t>
      </w:r>
    </w:p>
    <w:p w14:paraId="7E78D64D" w14:textId="77777777" w:rsidR="0002676D" w:rsidRDefault="0002676D" w:rsidP="00BF23BB">
      <w:pPr>
        <w:tabs>
          <w:tab w:val="left" w:pos="567"/>
        </w:tabs>
        <w:ind w:left="567" w:hanging="567"/>
        <w:jc w:val="both"/>
        <w:rPr>
          <w:rFonts w:ascii="Book Antiqua" w:hAnsi="Book Antiqua" w:cs="Arial"/>
        </w:rPr>
      </w:pPr>
    </w:p>
    <w:p w14:paraId="7CC23EBC" w14:textId="77777777" w:rsidR="007C08CB" w:rsidRDefault="0002676D" w:rsidP="00BF23BB">
      <w:pPr>
        <w:tabs>
          <w:tab w:val="left" w:pos="567"/>
        </w:tabs>
        <w:ind w:left="567" w:hanging="567"/>
        <w:jc w:val="both"/>
        <w:rPr>
          <w:rFonts w:ascii="Book Antiqua" w:hAnsi="Book Antiqua" w:cs="Arial"/>
        </w:rPr>
      </w:pPr>
      <w:r>
        <w:rPr>
          <w:rFonts w:ascii="Book Antiqua" w:hAnsi="Book Antiqua" w:cs="Arial"/>
        </w:rPr>
        <w:t>4.</w:t>
      </w:r>
      <w:r>
        <w:rPr>
          <w:rFonts w:ascii="Book Antiqua" w:hAnsi="Book Antiqua" w:cs="Arial"/>
        </w:rPr>
        <w:tab/>
      </w:r>
      <w:r w:rsidR="007C08CB">
        <w:rPr>
          <w:rFonts w:ascii="Book Antiqua" w:hAnsi="Book Antiqua" w:cs="Arial"/>
        </w:rPr>
        <w:t>I see no merit in ground (1).  The full context in which the judge decided not to accede to the appellant’s request to convert the case to an oral hearing was set out at paras 4-10:</w:t>
      </w:r>
    </w:p>
    <w:p w14:paraId="42ED9F51" w14:textId="77777777" w:rsidR="007C08CB" w:rsidRDefault="007C08CB" w:rsidP="00BF23BB">
      <w:pPr>
        <w:tabs>
          <w:tab w:val="left" w:pos="567"/>
        </w:tabs>
        <w:ind w:left="567" w:hanging="567"/>
        <w:jc w:val="both"/>
        <w:rPr>
          <w:rFonts w:ascii="Book Antiqua" w:hAnsi="Book Antiqua" w:cs="Arial"/>
        </w:rPr>
      </w:pPr>
    </w:p>
    <w:p w14:paraId="3105CB5B" w14:textId="77777777" w:rsidR="007C08CB" w:rsidRDefault="007C08CB" w:rsidP="007C08CB">
      <w:pPr>
        <w:ind w:left="1701" w:hanging="567"/>
        <w:jc w:val="both"/>
        <w:rPr>
          <w:rFonts w:ascii="Book Antiqua" w:hAnsi="Book Antiqua" w:cs="Arial"/>
        </w:rPr>
      </w:pPr>
      <w:r>
        <w:rPr>
          <w:rFonts w:ascii="Book Antiqua" w:hAnsi="Book Antiqua" w:cs="Arial"/>
        </w:rPr>
        <w:t>“4.</w:t>
      </w:r>
      <w:r>
        <w:rPr>
          <w:rFonts w:ascii="Book Antiqua" w:hAnsi="Book Antiqua" w:cs="Arial"/>
        </w:rPr>
        <w:tab/>
        <w:t>In her notice of appeal, the appellant opted for a decision on the papers without an oral hearing.  The Tribunal then directed that any written evidence or submissions must be submitted by 18</w:t>
      </w:r>
      <w:r w:rsidRPr="007C08CB">
        <w:rPr>
          <w:rFonts w:ascii="Book Antiqua" w:hAnsi="Book Antiqua" w:cs="Arial"/>
          <w:vertAlign w:val="superscript"/>
        </w:rPr>
        <w:t>th</w:t>
      </w:r>
      <w:r>
        <w:rPr>
          <w:rFonts w:ascii="Book Antiqua" w:hAnsi="Book Antiqua" w:cs="Arial"/>
        </w:rPr>
        <w:t xml:space="preserve"> September 2017.</w:t>
      </w:r>
    </w:p>
    <w:p w14:paraId="46572F3C" w14:textId="77777777" w:rsidR="007C08CB" w:rsidRDefault="007C08CB" w:rsidP="007C08CB">
      <w:pPr>
        <w:ind w:left="1701" w:hanging="567"/>
        <w:jc w:val="both"/>
        <w:rPr>
          <w:rFonts w:ascii="Book Antiqua" w:hAnsi="Book Antiqua" w:cs="Arial"/>
        </w:rPr>
      </w:pPr>
    </w:p>
    <w:p w14:paraId="19BBEE16" w14:textId="77777777" w:rsidR="007C08CB" w:rsidRDefault="007C08CB" w:rsidP="007C08CB">
      <w:pPr>
        <w:ind w:left="1701" w:hanging="567"/>
        <w:jc w:val="both"/>
        <w:rPr>
          <w:rFonts w:ascii="Book Antiqua" w:hAnsi="Book Antiqua" w:cs="Arial"/>
        </w:rPr>
      </w:pPr>
      <w:r>
        <w:rPr>
          <w:rFonts w:ascii="Book Antiqua" w:hAnsi="Book Antiqua" w:cs="Arial"/>
        </w:rPr>
        <w:t>5.</w:t>
      </w:r>
      <w:r>
        <w:rPr>
          <w:rFonts w:ascii="Book Antiqua" w:hAnsi="Book Antiqua" w:cs="Arial"/>
        </w:rPr>
        <w:tab/>
        <w:t>By letter dated 8</w:t>
      </w:r>
      <w:r w:rsidRPr="007C08CB">
        <w:rPr>
          <w:rFonts w:ascii="Book Antiqua" w:hAnsi="Book Antiqua" w:cs="Arial"/>
          <w:vertAlign w:val="superscript"/>
        </w:rPr>
        <w:t>th</w:t>
      </w:r>
      <w:r>
        <w:rPr>
          <w:rFonts w:ascii="Book Antiqua" w:hAnsi="Book Antiqua" w:cs="Arial"/>
        </w:rPr>
        <w:t xml:space="preserve"> September 2017, the appellant’s representatives requested an extension of time until 29</w:t>
      </w:r>
      <w:r w:rsidRPr="007C08CB">
        <w:rPr>
          <w:rFonts w:ascii="Book Antiqua" w:hAnsi="Book Antiqua" w:cs="Arial"/>
          <w:vertAlign w:val="superscript"/>
        </w:rPr>
        <w:t>th</w:t>
      </w:r>
      <w:r>
        <w:rPr>
          <w:rFonts w:ascii="Book Antiqua" w:hAnsi="Book Antiqua" w:cs="Arial"/>
        </w:rPr>
        <w:t xml:space="preserve"> September 2017 for the stated purpose of submitting the appellant’s degree certificates to the NARIC UK, to verify whether they were equivalent to the United Kingdom standard, and to obtain other relevant documents in support of her appeal.</w:t>
      </w:r>
    </w:p>
    <w:p w14:paraId="59A97AF0" w14:textId="77777777" w:rsidR="007C08CB" w:rsidRDefault="007C08CB" w:rsidP="007C08CB">
      <w:pPr>
        <w:ind w:left="1701" w:hanging="567"/>
        <w:jc w:val="both"/>
        <w:rPr>
          <w:rFonts w:ascii="Book Antiqua" w:hAnsi="Book Antiqua" w:cs="Arial"/>
        </w:rPr>
      </w:pPr>
    </w:p>
    <w:p w14:paraId="55DE24D3" w14:textId="77777777" w:rsidR="007C08CB" w:rsidRDefault="007C08CB" w:rsidP="007C08CB">
      <w:pPr>
        <w:ind w:left="1701" w:hanging="567"/>
        <w:jc w:val="both"/>
        <w:rPr>
          <w:rFonts w:ascii="Book Antiqua" w:hAnsi="Book Antiqua" w:cs="Arial"/>
        </w:rPr>
      </w:pPr>
      <w:r>
        <w:rPr>
          <w:rFonts w:ascii="Book Antiqua" w:hAnsi="Book Antiqua" w:cs="Arial"/>
        </w:rPr>
        <w:t>6.</w:t>
      </w:r>
      <w:r>
        <w:rPr>
          <w:rFonts w:ascii="Book Antiqua" w:hAnsi="Book Antiqua" w:cs="Arial"/>
        </w:rPr>
        <w:tab/>
        <w:t>On 14</w:t>
      </w:r>
      <w:r w:rsidRPr="007C08CB">
        <w:rPr>
          <w:rFonts w:ascii="Book Antiqua" w:hAnsi="Book Antiqua" w:cs="Arial"/>
          <w:vertAlign w:val="superscript"/>
        </w:rPr>
        <w:t>th</w:t>
      </w:r>
      <w:r>
        <w:rPr>
          <w:rFonts w:ascii="Book Antiqua" w:hAnsi="Book Antiqua" w:cs="Arial"/>
        </w:rPr>
        <w:t xml:space="preserve"> September 2017, the appellant and her representatives were notified that the Tribunal had allowed an extension until 15</w:t>
      </w:r>
      <w:r w:rsidRPr="007C08CB">
        <w:rPr>
          <w:rFonts w:ascii="Book Antiqua" w:hAnsi="Book Antiqua" w:cs="Arial"/>
          <w:vertAlign w:val="superscript"/>
        </w:rPr>
        <w:t>th</w:t>
      </w:r>
      <w:r>
        <w:rPr>
          <w:rFonts w:ascii="Book Antiqua" w:hAnsi="Book Antiqua" w:cs="Arial"/>
        </w:rPr>
        <w:t xml:space="preserve"> October 2017 for further evidence to be submitted, after which the appeal would be decided on the papers.</w:t>
      </w:r>
    </w:p>
    <w:p w14:paraId="4637921C" w14:textId="77777777" w:rsidR="007C08CB" w:rsidRDefault="007C08CB" w:rsidP="007C08CB">
      <w:pPr>
        <w:ind w:left="1701" w:hanging="567"/>
        <w:jc w:val="both"/>
        <w:rPr>
          <w:rFonts w:ascii="Book Antiqua" w:hAnsi="Book Antiqua" w:cs="Arial"/>
        </w:rPr>
      </w:pPr>
    </w:p>
    <w:p w14:paraId="5CED25BF" w14:textId="77777777" w:rsidR="007C08CB" w:rsidRDefault="007C08CB" w:rsidP="007C08CB">
      <w:pPr>
        <w:ind w:left="1701" w:hanging="567"/>
        <w:jc w:val="both"/>
        <w:rPr>
          <w:rFonts w:ascii="Book Antiqua" w:hAnsi="Book Antiqua" w:cs="Arial"/>
        </w:rPr>
      </w:pPr>
      <w:r>
        <w:rPr>
          <w:rFonts w:ascii="Book Antiqua" w:hAnsi="Book Antiqua" w:cs="Arial"/>
        </w:rPr>
        <w:t>7.</w:t>
      </w:r>
      <w:r>
        <w:rPr>
          <w:rFonts w:ascii="Book Antiqua" w:hAnsi="Book Antiqua" w:cs="Arial"/>
        </w:rPr>
        <w:tab/>
        <w:t>No evidence of any kind was submitted in support of the appeal before 15</w:t>
      </w:r>
      <w:r w:rsidRPr="007C08CB">
        <w:rPr>
          <w:rFonts w:ascii="Book Antiqua" w:hAnsi="Book Antiqua" w:cs="Arial"/>
          <w:vertAlign w:val="superscript"/>
        </w:rPr>
        <w:t>th</w:t>
      </w:r>
      <w:r>
        <w:rPr>
          <w:rFonts w:ascii="Book Antiqua" w:hAnsi="Book Antiqua" w:cs="Arial"/>
        </w:rPr>
        <w:t xml:space="preserve"> October 2017, and none has been submitted since then.</w:t>
      </w:r>
    </w:p>
    <w:p w14:paraId="10CDE79B" w14:textId="77777777" w:rsidR="007C08CB" w:rsidRDefault="007C08CB" w:rsidP="007C08CB">
      <w:pPr>
        <w:ind w:left="1701" w:hanging="567"/>
        <w:jc w:val="both"/>
        <w:rPr>
          <w:rFonts w:ascii="Book Antiqua" w:hAnsi="Book Antiqua" w:cs="Arial"/>
        </w:rPr>
      </w:pPr>
    </w:p>
    <w:p w14:paraId="463AE945" w14:textId="77777777" w:rsidR="007C08CB" w:rsidRDefault="007C08CB" w:rsidP="007C08CB">
      <w:pPr>
        <w:ind w:left="1701" w:hanging="567"/>
        <w:jc w:val="both"/>
        <w:rPr>
          <w:rFonts w:ascii="Book Antiqua" w:hAnsi="Book Antiqua" w:cs="Arial"/>
        </w:rPr>
      </w:pPr>
      <w:r>
        <w:rPr>
          <w:rFonts w:ascii="Book Antiqua" w:hAnsi="Book Antiqua" w:cs="Arial"/>
        </w:rPr>
        <w:t>8.</w:t>
      </w:r>
      <w:r>
        <w:rPr>
          <w:rFonts w:ascii="Book Antiqua" w:hAnsi="Book Antiqua" w:cs="Arial"/>
        </w:rPr>
        <w:tab/>
        <w:t>On 13</w:t>
      </w:r>
      <w:r w:rsidRPr="007C08CB">
        <w:rPr>
          <w:rFonts w:ascii="Book Antiqua" w:hAnsi="Book Antiqua" w:cs="Arial"/>
          <w:vertAlign w:val="superscript"/>
        </w:rPr>
        <w:t>th</w:t>
      </w:r>
      <w:r>
        <w:rPr>
          <w:rFonts w:ascii="Book Antiqua" w:hAnsi="Book Antiqua" w:cs="Arial"/>
        </w:rPr>
        <w:t xml:space="preserve"> December 2017, the matter was allocated to me to decide the appeal on the papers.</w:t>
      </w:r>
    </w:p>
    <w:p w14:paraId="5D13CC3D" w14:textId="77777777" w:rsidR="007C08CB" w:rsidRDefault="007C08CB" w:rsidP="007C08CB">
      <w:pPr>
        <w:ind w:left="1701" w:hanging="567"/>
        <w:jc w:val="both"/>
        <w:rPr>
          <w:rFonts w:ascii="Book Antiqua" w:hAnsi="Book Antiqua" w:cs="Arial"/>
        </w:rPr>
      </w:pPr>
    </w:p>
    <w:p w14:paraId="5B8F27A3" w14:textId="77777777" w:rsidR="007C08CB" w:rsidRDefault="007C08CB" w:rsidP="007C08CB">
      <w:pPr>
        <w:ind w:left="1701" w:hanging="567"/>
        <w:jc w:val="both"/>
        <w:rPr>
          <w:rFonts w:ascii="Book Antiqua" w:hAnsi="Book Antiqua" w:cs="Arial"/>
        </w:rPr>
      </w:pPr>
      <w:r>
        <w:rPr>
          <w:rFonts w:ascii="Book Antiqua" w:hAnsi="Book Antiqua" w:cs="Arial"/>
        </w:rPr>
        <w:t>9.</w:t>
      </w:r>
      <w:r>
        <w:rPr>
          <w:rFonts w:ascii="Book Antiqua" w:hAnsi="Book Antiqua" w:cs="Arial"/>
        </w:rPr>
        <w:tab/>
        <w:t>By letter dated 12</w:t>
      </w:r>
      <w:r w:rsidRPr="007C08CB">
        <w:rPr>
          <w:rFonts w:ascii="Book Antiqua" w:hAnsi="Book Antiqua" w:cs="Arial"/>
          <w:vertAlign w:val="superscript"/>
        </w:rPr>
        <w:t>th</w:t>
      </w:r>
      <w:r>
        <w:rPr>
          <w:rFonts w:ascii="Book Antiqua" w:hAnsi="Book Antiqua" w:cs="Arial"/>
        </w:rPr>
        <w:t xml:space="preserve"> January 2018, the appellant’s representatives requested that the appeal be converted from a paper case to </w:t>
      </w:r>
      <w:r w:rsidR="00FB3C99">
        <w:rPr>
          <w:rFonts w:ascii="Book Antiqua" w:hAnsi="Book Antiqua" w:cs="Arial"/>
        </w:rPr>
        <w:t>an oral hearing for the purpose, it</w:t>
      </w:r>
      <w:r>
        <w:rPr>
          <w:rFonts w:ascii="Book Antiqua" w:hAnsi="Book Antiqua" w:cs="Arial"/>
        </w:rPr>
        <w:t xml:space="preserve"> was said, of allowing the sponsor to appear before an Immigration Judge and a Home Office Presenting Officer to answer any questions they might have.</w:t>
      </w:r>
    </w:p>
    <w:p w14:paraId="1DF06C23" w14:textId="77777777" w:rsidR="007C08CB" w:rsidRDefault="007C08CB" w:rsidP="007C08CB">
      <w:pPr>
        <w:ind w:left="1701" w:hanging="567"/>
        <w:jc w:val="both"/>
        <w:rPr>
          <w:rFonts w:ascii="Book Antiqua" w:hAnsi="Book Antiqua" w:cs="Arial"/>
        </w:rPr>
      </w:pPr>
    </w:p>
    <w:p w14:paraId="2B713EFA" w14:textId="77777777" w:rsidR="007C08CB" w:rsidRDefault="007C08CB" w:rsidP="007C08CB">
      <w:pPr>
        <w:ind w:left="1701" w:hanging="567"/>
        <w:jc w:val="both"/>
        <w:rPr>
          <w:rFonts w:ascii="Book Antiqua" w:hAnsi="Book Antiqua" w:cs="Arial"/>
        </w:rPr>
      </w:pPr>
      <w:r>
        <w:rPr>
          <w:rFonts w:ascii="Book Antiqua" w:hAnsi="Book Antiqua" w:cs="Arial"/>
        </w:rPr>
        <w:t>10.</w:t>
      </w:r>
      <w:r>
        <w:rPr>
          <w:rFonts w:ascii="Book Antiqua" w:hAnsi="Book Antiqua" w:cs="Arial"/>
        </w:rPr>
        <w:tab/>
        <w:t>In view of the history of the appeal, including the extension of time for the submission of evidence, the failure to submit any evidence at all and the notice given that, in the absence of additional evidence being submitted by 15</w:t>
      </w:r>
      <w:r w:rsidRPr="007C08CB">
        <w:rPr>
          <w:rFonts w:ascii="Book Antiqua" w:hAnsi="Book Antiqua" w:cs="Arial"/>
          <w:vertAlign w:val="superscript"/>
        </w:rPr>
        <w:t>th</w:t>
      </w:r>
      <w:r>
        <w:rPr>
          <w:rFonts w:ascii="Book Antiqua" w:hAnsi="Book Antiqua" w:cs="Arial"/>
        </w:rPr>
        <w:t xml:space="preserve"> October 2017, there would be a paper decision, I decided to refuse the request to convert the appeal to an oral hearing.”</w:t>
      </w:r>
    </w:p>
    <w:p w14:paraId="3289C281" w14:textId="77777777" w:rsidR="007C08CB" w:rsidRDefault="007C08CB" w:rsidP="00BF23BB">
      <w:pPr>
        <w:tabs>
          <w:tab w:val="left" w:pos="567"/>
        </w:tabs>
        <w:ind w:left="567" w:hanging="567"/>
        <w:jc w:val="both"/>
        <w:rPr>
          <w:rFonts w:ascii="Book Antiqua" w:hAnsi="Book Antiqua" w:cs="Arial"/>
        </w:rPr>
      </w:pPr>
    </w:p>
    <w:p w14:paraId="69F7A5DA" w14:textId="77777777" w:rsidR="0002676D" w:rsidRDefault="007C08CB" w:rsidP="00BF23BB">
      <w:pPr>
        <w:tabs>
          <w:tab w:val="left" w:pos="567"/>
        </w:tabs>
        <w:ind w:left="567" w:hanging="567"/>
        <w:jc w:val="both"/>
        <w:rPr>
          <w:rFonts w:ascii="Book Antiqua" w:hAnsi="Book Antiqua" w:cs="Arial"/>
        </w:rPr>
      </w:pPr>
      <w:r>
        <w:rPr>
          <w:rFonts w:ascii="Book Antiqua" w:hAnsi="Book Antiqua" w:cs="Arial"/>
        </w:rPr>
        <w:lastRenderedPageBreak/>
        <w:t>5.</w:t>
      </w:r>
      <w:r>
        <w:rPr>
          <w:rFonts w:ascii="Book Antiqua" w:hAnsi="Book Antiqua" w:cs="Arial"/>
        </w:rPr>
        <w:tab/>
        <w:t xml:space="preserve">From the above chronology, </w:t>
      </w:r>
      <w:proofErr w:type="gramStart"/>
      <w:r>
        <w:rPr>
          <w:rFonts w:ascii="Book Antiqua" w:hAnsi="Book Antiqua" w:cs="Arial"/>
        </w:rPr>
        <w:t>it is clear that on</w:t>
      </w:r>
      <w:proofErr w:type="gramEnd"/>
      <w:r>
        <w:rPr>
          <w:rFonts w:ascii="Book Antiqua" w:hAnsi="Book Antiqua" w:cs="Arial"/>
        </w:rPr>
        <w:t xml:space="preserve"> 14 September 2017 the appellant and her representatives were put on notice that if they did not produce by 15 October 2017 the documents they had undertake</w:t>
      </w:r>
      <w:r w:rsidR="00B62C1D">
        <w:rPr>
          <w:rFonts w:ascii="Book Antiqua" w:hAnsi="Book Antiqua" w:cs="Arial"/>
        </w:rPr>
        <w:t>n</w:t>
      </w:r>
      <w:r>
        <w:rPr>
          <w:rFonts w:ascii="Book Antiqua" w:hAnsi="Book Antiqua" w:cs="Arial"/>
        </w:rPr>
        <w:t xml:space="preserve"> to produce by 29 September 2017, the appeal would be determined on the papers (determination on the papers being what the appellant had requested in her notice of appeal).  Th</w:t>
      </w:r>
      <w:r w:rsidR="00B62C1D">
        <w:rPr>
          <w:rFonts w:ascii="Book Antiqua" w:hAnsi="Book Antiqua" w:cs="Arial"/>
        </w:rPr>
        <w:t>e October deadline was not met</w:t>
      </w:r>
      <w:r w:rsidR="00FB3C99">
        <w:rPr>
          <w:rFonts w:ascii="Book Antiqua" w:hAnsi="Book Antiqua" w:cs="Arial"/>
        </w:rPr>
        <w:t>.  A</w:t>
      </w:r>
      <w:r>
        <w:rPr>
          <w:rFonts w:ascii="Book Antiqua" w:hAnsi="Book Antiqua" w:cs="Arial"/>
        </w:rPr>
        <w:t xml:space="preserve">fter Judge Scott had been allocated the case to decide on the papers but before so deciding it, the appellant sent (on 12 January 2018) </w:t>
      </w:r>
      <w:r w:rsidR="00BC3CB4">
        <w:rPr>
          <w:rFonts w:ascii="Book Antiqua" w:hAnsi="Book Antiqua" w:cs="Arial"/>
        </w:rPr>
        <w:t>a request for</w:t>
      </w:r>
      <w:r>
        <w:rPr>
          <w:rFonts w:ascii="Book Antiqua" w:hAnsi="Book Antiqua" w:cs="Arial"/>
        </w:rPr>
        <w:t xml:space="preserve"> an oral hearing so that the sponsor could attend and answer questions.  </w:t>
      </w:r>
      <w:r w:rsidR="00B62C1D">
        <w:rPr>
          <w:rFonts w:ascii="Book Antiqua" w:hAnsi="Book Antiqua" w:cs="Arial"/>
        </w:rPr>
        <w:t xml:space="preserve">That request did not address at all the appellant’s continuing failure to produce any of the documents she had promised earlier.  In such circumstances it was not incumbent on the judge to respond to the appellant’s request.  Nor was there any procedural unfairness on the part of the judge in proceeding to determine the appeal on the papers without further ado.  </w:t>
      </w:r>
    </w:p>
    <w:p w14:paraId="5CA297FA" w14:textId="77777777" w:rsidR="00B62C1D" w:rsidRDefault="00B62C1D" w:rsidP="00BF23BB">
      <w:pPr>
        <w:tabs>
          <w:tab w:val="left" w:pos="567"/>
        </w:tabs>
        <w:ind w:left="567" w:hanging="567"/>
        <w:jc w:val="both"/>
        <w:rPr>
          <w:rFonts w:ascii="Book Antiqua" w:hAnsi="Book Antiqua" w:cs="Arial"/>
        </w:rPr>
      </w:pPr>
    </w:p>
    <w:p w14:paraId="64AD2E5B" w14:textId="77777777" w:rsidR="00B62C1D" w:rsidRDefault="00B62C1D" w:rsidP="00BF23BB">
      <w:pPr>
        <w:tabs>
          <w:tab w:val="left" w:pos="567"/>
        </w:tabs>
        <w:ind w:left="567" w:hanging="567"/>
        <w:jc w:val="both"/>
        <w:rPr>
          <w:rFonts w:ascii="Book Antiqua" w:hAnsi="Book Antiqua" w:cs="Arial"/>
        </w:rPr>
      </w:pPr>
      <w:r>
        <w:rPr>
          <w:rFonts w:ascii="Book Antiqua" w:hAnsi="Book Antiqua" w:cs="Arial"/>
        </w:rPr>
        <w:t>6.</w:t>
      </w:r>
      <w:r>
        <w:rPr>
          <w:rFonts w:ascii="Book Antiqua" w:hAnsi="Book Antiqua" w:cs="Arial"/>
        </w:rPr>
        <w:tab/>
      </w:r>
      <w:proofErr w:type="gramStart"/>
      <w:r>
        <w:rPr>
          <w:rFonts w:ascii="Book Antiqua" w:hAnsi="Book Antiqua" w:cs="Arial"/>
        </w:rPr>
        <w:t>As regards</w:t>
      </w:r>
      <w:proofErr w:type="gramEnd"/>
      <w:r>
        <w:rPr>
          <w:rFonts w:ascii="Book Antiqua" w:hAnsi="Book Antiqua" w:cs="Arial"/>
        </w:rPr>
        <w:t xml:space="preserve"> grounds (2) and (3)</w:t>
      </w:r>
      <w:r w:rsidR="00BC3CB4">
        <w:rPr>
          <w:rFonts w:ascii="Book Antiqua" w:hAnsi="Book Antiqua" w:cs="Arial"/>
        </w:rPr>
        <w:t>,</w:t>
      </w:r>
      <w:r>
        <w:rPr>
          <w:rFonts w:ascii="Book Antiqua" w:hAnsi="Book Antiqua" w:cs="Arial"/>
        </w:rPr>
        <w:t xml:space="preserve"> they appear (although it is not spelt out in the grounds) to have in mind that at para 21 the judge wrote that “The respondent’s bundle contains the appellant’s application form, but none of the other items said by the appellant to have been submitted with it”.  I do not find grounds (2) and (3) are made out.  The reason why that is so is because the appellant had simply failed to produce any documentary evidence to support her claim that she met key requirements of the Immigration Rules or could show she was entitled to succeed outside the Rules on Article 8 grounds.  At para 22 the judge stated:</w:t>
      </w:r>
    </w:p>
    <w:p w14:paraId="62D83F69" w14:textId="77777777" w:rsidR="00B62C1D" w:rsidRDefault="00B62C1D" w:rsidP="00BF23BB">
      <w:pPr>
        <w:tabs>
          <w:tab w:val="left" w:pos="567"/>
        </w:tabs>
        <w:ind w:left="567" w:hanging="567"/>
        <w:jc w:val="both"/>
        <w:rPr>
          <w:rFonts w:ascii="Book Antiqua" w:hAnsi="Book Antiqua" w:cs="Arial"/>
        </w:rPr>
      </w:pPr>
    </w:p>
    <w:p w14:paraId="1D057DA2" w14:textId="77777777" w:rsidR="00B62C1D" w:rsidRDefault="00B62C1D" w:rsidP="00B62C1D">
      <w:pPr>
        <w:ind w:left="1701" w:hanging="567"/>
        <w:jc w:val="both"/>
        <w:rPr>
          <w:rFonts w:ascii="Book Antiqua" w:hAnsi="Book Antiqua" w:cs="Arial"/>
        </w:rPr>
      </w:pPr>
      <w:r>
        <w:rPr>
          <w:rFonts w:ascii="Book Antiqua" w:hAnsi="Book Antiqua" w:cs="Arial"/>
        </w:rPr>
        <w:t>“22.</w:t>
      </w:r>
      <w:r>
        <w:rPr>
          <w:rFonts w:ascii="Book Antiqua" w:hAnsi="Book Antiqua" w:cs="Arial"/>
        </w:rPr>
        <w:tab/>
        <w:t xml:space="preserve">No evidence of any kind has been submitted by the appellant in support of her appeal.  There are no statements by the appellant and the sponsor, no evidence of communication between them or of remittances sent, no evidence of visits, no evidence of the sponsor’s financial circumstances and no evidence that the appellant satisfies the English language requirement.  In relation to the English language requirement </w:t>
      </w:r>
      <w:proofErr w:type="gramStart"/>
      <w:r>
        <w:rPr>
          <w:rFonts w:ascii="Book Antiqua" w:hAnsi="Book Antiqua" w:cs="Arial"/>
        </w:rPr>
        <w:t>in particular, no</w:t>
      </w:r>
      <w:proofErr w:type="gramEnd"/>
      <w:r>
        <w:rPr>
          <w:rFonts w:ascii="Book Antiqua" w:hAnsi="Book Antiqua" w:cs="Arial"/>
        </w:rPr>
        <w:t xml:space="preserve"> evidence from NARIC UK has been submitted, despite the extension of time granted by the Tribunal.</w:t>
      </w:r>
    </w:p>
    <w:p w14:paraId="76B16533" w14:textId="77777777" w:rsidR="00B62C1D" w:rsidRDefault="00B62C1D" w:rsidP="00B62C1D">
      <w:pPr>
        <w:ind w:left="1701" w:hanging="567"/>
        <w:jc w:val="both"/>
        <w:rPr>
          <w:rFonts w:ascii="Book Antiqua" w:hAnsi="Book Antiqua" w:cs="Arial"/>
        </w:rPr>
      </w:pPr>
    </w:p>
    <w:p w14:paraId="0E843BF5" w14:textId="77777777" w:rsidR="00B62C1D" w:rsidRDefault="00B62C1D" w:rsidP="00B62C1D">
      <w:pPr>
        <w:ind w:left="1701" w:hanging="1161"/>
        <w:jc w:val="both"/>
        <w:rPr>
          <w:rFonts w:ascii="Book Antiqua" w:hAnsi="Book Antiqua" w:cs="Arial"/>
        </w:rPr>
      </w:pPr>
      <w:r>
        <w:rPr>
          <w:rFonts w:ascii="Book Antiqua" w:hAnsi="Book Antiqua" w:cs="Arial"/>
        </w:rPr>
        <w:t>At para 24 the judge added:</w:t>
      </w:r>
    </w:p>
    <w:p w14:paraId="01FCE52C" w14:textId="77777777" w:rsidR="00B62C1D" w:rsidRDefault="00B62C1D" w:rsidP="00B62C1D">
      <w:pPr>
        <w:ind w:left="1701" w:hanging="567"/>
        <w:jc w:val="both"/>
        <w:rPr>
          <w:rFonts w:ascii="Book Antiqua" w:hAnsi="Book Antiqua" w:cs="Arial"/>
        </w:rPr>
      </w:pPr>
    </w:p>
    <w:p w14:paraId="5DF0812E" w14:textId="77777777" w:rsidR="00B62C1D" w:rsidRDefault="00B62C1D" w:rsidP="00B62C1D">
      <w:pPr>
        <w:ind w:left="1701" w:hanging="567"/>
        <w:jc w:val="both"/>
        <w:rPr>
          <w:rFonts w:ascii="Book Antiqua" w:hAnsi="Book Antiqua" w:cs="Arial"/>
        </w:rPr>
      </w:pPr>
      <w:r>
        <w:rPr>
          <w:rFonts w:ascii="Book Antiqua" w:hAnsi="Book Antiqua" w:cs="Arial"/>
        </w:rPr>
        <w:t>“24.</w:t>
      </w:r>
      <w:r>
        <w:rPr>
          <w:rFonts w:ascii="Book Antiqua" w:hAnsi="Book Antiqua" w:cs="Arial"/>
        </w:rPr>
        <w:tab/>
        <w:t>I find that the appellant has entirely failed to demonstrate that she satisfies the relevant requirements of Appendix FM.  None of the matters raised in the refusal has been addressed.  No documentary evidence of any kind has been submitted, without which the sponsor’s oral evidence alone would be of negligible value.  It has not been shown that the appellant is in a genuine and subsisting relationship with the sponsor, that they intend to live together permanently in the United Kingdom, that the financial threshold is satisfied or that the appellant meets the English language requirements.”</w:t>
      </w:r>
    </w:p>
    <w:p w14:paraId="6E98A464" w14:textId="77777777" w:rsidR="00B62C1D" w:rsidRDefault="00B62C1D" w:rsidP="00BF23BB">
      <w:pPr>
        <w:tabs>
          <w:tab w:val="left" w:pos="567"/>
        </w:tabs>
        <w:ind w:left="567" w:hanging="567"/>
        <w:jc w:val="both"/>
        <w:rPr>
          <w:rFonts w:ascii="Book Antiqua" w:hAnsi="Book Antiqua" w:cs="Arial"/>
        </w:rPr>
      </w:pPr>
    </w:p>
    <w:p w14:paraId="70E789A2" w14:textId="77777777" w:rsidR="00B62C1D" w:rsidRDefault="00B62C1D" w:rsidP="00BF23BB">
      <w:pPr>
        <w:tabs>
          <w:tab w:val="left" w:pos="567"/>
        </w:tabs>
        <w:ind w:left="567" w:hanging="567"/>
        <w:jc w:val="both"/>
        <w:rPr>
          <w:rFonts w:ascii="Book Antiqua" w:hAnsi="Book Antiqua" w:cs="Arial"/>
        </w:rPr>
      </w:pPr>
      <w:r>
        <w:rPr>
          <w:rFonts w:ascii="Book Antiqua" w:hAnsi="Book Antiqua" w:cs="Arial"/>
        </w:rPr>
        <w:t>7.</w:t>
      </w:r>
      <w:r>
        <w:rPr>
          <w:rFonts w:ascii="Book Antiqua" w:hAnsi="Book Antiqua" w:cs="Arial"/>
        </w:rPr>
        <w:tab/>
      </w:r>
      <w:proofErr w:type="gramStart"/>
      <w:r w:rsidR="00B43E9F">
        <w:rPr>
          <w:rFonts w:ascii="Book Antiqua" w:hAnsi="Book Antiqua" w:cs="Arial"/>
        </w:rPr>
        <w:t>As regards</w:t>
      </w:r>
      <w:proofErr w:type="gramEnd"/>
      <w:r w:rsidR="00B43E9F">
        <w:rPr>
          <w:rFonts w:ascii="Book Antiqua" w:hAnsi="Book Antiqua" w:cs="Arial"/>
        </w:rPr>
        <w:t xml:space="preserve"> Article 8</w:t>
      </w:r>
      <w:r w:rsidR="00BC3CB4">
        <w:rPr>
          <w:rFonts w:ascii="Book Antiqua" w:hAnsi="Book Antiqua" w:cs="Arial"/>
        </w:rPr>
        <w:t>,</w:t>
      </w:r>
      <w:r w:rsidR="00B43E9F">
        <w:rPr>
          <w:rFonts w:ascii="Book Antiqua" w:hAnsi="Book Antiqua" w:cs="Arial"/>
        </w:rPr>
        <w:t xml:space="preserve"> the judge concluded that the appellant had failed to show that </w:t>
      </w:r>
      <w:r w:rsidR="00BC3CB4">
        <w:rPr>
          <w:rFonts w:ascii="Book Antiqua" w:hAnsi="Book Antiqua" w:cs="Arial"/>
        </w:rPr>
        <w:t>she</w:t>
      </w:r>
      <w:r w:rsidR="00B43E9F">
        <w:rPr>
          <w:rFonts w:ascii="Book Antiqua" w:hAnsi="Book Antiqua" w:cs="Arial"/>
        </w:rPr>
        <w:t xml:space="preserve"> had an existing family life with the sponsor, since, apart from the accepted fact that the sponsor had gone through a marriage ceremony, there was no other evidence of the relationship (see paras 26-31).  At para 13 the judge had noted that the appellant had submitted a marriage certificate.</w:t>
      </w:r>
    </w:p>
    <w:p w14:paraId="7D980F0C" w14:textId="77777777" w:rsidR="00B43E9F" w:rsidRDefault="00B43E9F" w:rsidP="00BF23BB">
      <w:pPr>
        <w:tabs>
          <w:tab w:val="left" w:pos="567"/>
        </w:tabs>
        <w:ind w:left="567" w:hanging="567"/>
        <w:jc w:val="both"/>
        <w:rPr>
          <w:rFonts w:ascii="Book Antiqua" w:hAnsi="Book Antiqua" w:cs="Arial"/>
        </w:rPr>
      </w:pPr>
    </w:p>
    <w:p w14:paraId="4D8641A9" w14:textId="77777777" w:rsidR="00B43E9F" w:rsidRDefault="00B43E9F" w:rsidP="00BF23BB">
      <w:pPr>
        <w:tabs>
          <w:tab w:val="left" w:pos="567"/>
        </w:tabs>
        <w:ind w:left="567" w:hanging="567"/>
        <w:jc w:val="both"/>
        <w:rPr>
          <w:rFonts w:ascii="Book Antiqua" w:hAnsi="Book Antiqua" w:cs="Arial"/>
        </w:rPr>
      </w:pPr>
      <w:r>
        <w:rPr>
          <w:rFonts w:ascii="Book Antiqua" w:hAnsi="Book Antiqua" w:cs="Arial"/>
        </w:rPr>
        <w:t>8.</w:t>
      </w:r>
      <w:r>
        <w:rPr>
          <w:rFonts w:ascii="Book Antiqua" w:hAnsi="Book Antiqua" w:cs="Arial"/>
        </w:rPr>
        <w:tab/>
        <w:t xml:space="preserve">The assertions in grounds (2) and (3) that the judge did not have reference to the marriage certificate and the degree certificate wholly </w:t>
      </w:r>
      <w:r w:rsidR="00D66440">
        <w:rPr>
          <w:rFonts w:ascii="Book Antiqua" w:hAnsi="Book Antiqua" w:cs="Arial"/>
        </w:rPr>
        <w:t>miss</w:t>
      </w:r>
      <w:r>
        <w:rPr>
          <w:rFonts w:ascii="Book Antiqua" w:hAnsi="Book Antiqua" w:cs="Arial"/>
        </w:rPr>
        <w:t xml:space="preserve"> the point </w:t>
      </w:r>
      <w:r w:rsidR="00D66440">
        <w:rPr>
          <w:rFonts w:ascii="Book Antiqua" w:hAnsi="Book Antiqua" w:cs="Arial"/>
        </w:rPr>
        <w:t>that</w:t>
      </w:r>
      <w:r>
        <w:rPr>
          <w:rFonts w:ascii="Book Antiqua" w:hAnsi="Book Antiqua" w:cs="Arial"/>
        </w:rPr>
        <w:t xml:space="preserve"> the judge did not dismiss the appeal because they were lacking.  The reason why the judge found that the appellant had not established she was in a genuine and subsisting relationship with the sponsor was not the lack of a marriage certificate but the lack of any evidence </w:t>
      </w:r>
      <w:proofErr w:type="gramStart"/>
      <w:r>
        <w:rPr>
          <w:rFonts w:ascii="Book Antiqua" w:hAnsi="Book Antiqua" w:cs="Arial"/>
        </w:rPr>
        <w:t>as regards</w:t>
      </w:r>
      <w:proofErr w:type="gramEnd"/>
      <w:r>
        <w:rPr>
          <w:rFonts w:ascii="Book Antiqua" w:hAnsi="Book Antiqua" w:cs="Arial"/>
        </w:rPr>
        <w:t xml:space="preserve"> communication between them or of visits or of the sponsor’s financial circumstances.  The reason why the judge concluded that the appellant did not meet the language requirement was because she had failed to produce evidence that NARIC UK re</w:t>
      </w:r>
      <w:r w:rsidR="00D66440">
        <w:rPr>
          <w:rFonts w:ascii="Book Antiqua" w:hAnsi="Book Antiqua" w:cs="Arial"/>
        </w:rPr>
        <w:t>cognised</w:t>
      </w:r>
      <w:r>
        <w:rPr>
          <w:rFonts w:ascii="Book Antiqua" w:hAnsi="Book Antiqua" w:cs="Arial"/>
        </w:rPr>
        <w:t xml:space="preserve"> her Ghanaian academic qualifications.</w:t>
      </w:r>
    </w:p>
    <w:p w14:paraId="3291C570" w14:textId="77777777" w:rsidR="00B43E9F" w:rsidRDefault="00B43E9F" w:rsidP="00BF23BB">
      <w:pPr>
        <w:tabs>
          <w:tab w:val="left" w:pos="567"/>
        </w:tabs>
        <w:ind w:left="567" w:hanging="567"/>
        <w:jc w:val="both"/>
        <w:rPr>
          <w:rFonts w:ascii="Book Antiqua" w:hAnsi="Book Antiqua" w:cs="Arial"/>
        </w:rPr>
      </w:pPr>
    </w:p>
    <w:p w14:paraId="1D5039BF" w14:textId="77777777" w:rsidR="00B43E9F" w:rsidRDefault="00B43E9F" w:rsidP="00BF23BB">
      <w:pPr>
        <w:tabs>
          <w:tab w:val="left" w:pos="567"/>
        </w:tabs>
        <w:ind w:left="567" w:hanging="567"/>
        <w:jc w:val="both"/>
        <w:rPr>
          <w:rFonts w:ascii="Book Antiqua" w:hAnsi="Book Antiqua" w:cs="Arial"/>
        </w:rPr>
      </w:pPr>
      <w:r>
        <w:rPr>
          <w:rFonts w:ascii="Book Antiqua" w:hAnsi="Book Antiqua" w:cs="Arial"/>
        </w:rPr>
        <w:t>9.</w:t>
      </w:r>
      <w:r>
        <w:rPr>
          <w:rFonts w:ascii="Book Antiqua" w:hAnsi="Book Antiqua" w:cs="Arial"/>
        </w:rPr>
        <w:tab/>
        <w:t>Hence, even though it would appear from the judge’s note at para 21 there were missing items in the respondent’s bundle, their absence had no material impact on the outcome of the appeal.</w:t>
      </w:r>
    </w:p>
    <w:p w14:paraId="29C428FC" w14:textId="77777777" w:rsidR="00B43E9F" w:rsidRDefault="00B43E9F" w:rsidP="00BF23BB">
      <w:pPr>
        <w:tabs>
          <w:tab w:val="left" w:pos="567"/>
        </w:tabs>
        <w:ind w:left="567" w:hanging="567"/>
        <w:jc w:val="both"/>
        <w:rPr>
          <w:rFonts w:ascii="Book Antiqua" w:hAnsi="Book Antiqua" w:cs="Arial"/>
        </w:rPr>
      </w:pPr>
    </w:p>
    <w:p w14:paraId="656501CB" w14:textId="77777777" w:rsidR="00B43E9F" w:rsidRPr="00FB3C99" w:rsidRDefault="00B43E9F" w:rsidP="00BF23BB">
      <w:pPr>
        <w:tabs>
          <w:tab w:val="left" w:pos="567"/>
        </w:tabs>
        <w:ind w:left="567" w:hanging="567"/>
        <w:jc w:val="both"/>
        <w:rPr>
          <w:rFonts w:ascii="Book Antiqua" w:hAnsi="Book Antiqua"/>
        </w:rPr>
      </w:pPr>
      <w:r>
        <w:rPr>
          <w:rFonts w:ascii="Book Antiqua" w:hAnsi="Book Antiqua" w:cs="Arial"/>
        </w:rPr>
        <w:t>10.</w:t>
      </w:r>
      <w:r>
        <w:rPr>
          <w:rFonts w:ascii="Book Antiqua" w:hAnsi="Book Antiqua" w:cs="Arial"/>
        </w:rPr>
        <w:tab/>
      </w:r>
      <w:r w:rsidRPr="00FB3C99">
        <w:rPr>
          <w:rFonts w:ascii="Book Antiqua" w:hAnsi="Book Antiqua" w:cs="Arial"/>
        </w:rPr>
        <w:t>I would observe that the bundle produced by the appellant on 7 March 2018 was sent after the date on which the judge promulgated his decision (19 February 2018).  As it was not before the judge he cannot be</w:t>
      </w:r>
      <w:r w:rsidR="00FB3C99" w:rsidRPr="00FB3C99">
        <w:rPr>
          <w:rFonts w:ascii="Book Antiqua" w:hAnsi="Book Antiqua" w:cs="Arial"/>
        </w:rPr>
        <w:t xml:space="preserve"> criticised for</w:t>
      </w:r>
      <w:r w:rsidRPr="00FB3C99">
        <w:rPr>
          <w:rFonts w:ascii="Book Antiqua" w:hAnsi="Book Antiqua" w:cs="Arial"/>
        </w:rPr>
        <w:t xml:space="preserve"> not taking it into account.  In any event, even if it had been produced to the judge in time, it still failed to include evidence relating to the couple’s communications and history of visits and there was still no NARIC UK</w:t>
      </w:r>
      <w:r w:rsidRPr="00FB3C99">
        <w:rPr>
          <w:rFonts w:ascii="Book Antiqua" w:hAnsi="Book Antiqua"/>
        </w:rPr>
        <w:t xml:space="preserve"> documentation.  At best it established that the sponsor has been in employment since 2015 and earns a salary </w:t>
      </w:r>
      <w:proofErr w:type="gramStart"/>
      <w:r w:rsidRPr="00FB3C99">
        <w:rPr>
          <w:rFonts w:ascii="Book Antiqua" w:hAnsi="Book Antiqua"/>
        </w:rPr>
        <w:t>in excess of</w:t>
      </w:r>
      <w:proofErr w:type="gramEnd"/>
      <w:r w:rsidRPr="00FB3C99">
        <w:rPr>
          <w:rFonts w:ascii="Book Antiqua" w:hAnsi="Book Antiqua"/>
        </w:rPr>
        <w:t xml:space="preserve"> the minimum income requirement.</w:t>
      </w:r>
    </w:p>
    <w:p w14:paraId="6F02B610" w14:textId="77777777" w:rsidR="00B43E9F" w:rsidRPr="00FB3C99" w:rsidRDefault="00B43E9F" w:rsidP="00BF23BB">
      <w:pPr>
        <w:tabs>
          <w:tab w:val="left" w:pos="567"/>
        </w:tabs>
        <w:ind w:left="567" w:hanging="567"/>
        <w:jc w:val="both"/>
        <w:rPr>
          <w:rFonts w:ascii="Book Antiqua" w:hAnsi="Book Antiqua"/>
        </w:rPr>
      </w:pPr>
    </w:p>
    <w:p w14:paraId="560F848A" w14:textId="77777777" w:rsidR="00B43E9F" w:rsidRPr="00FB3C99" w:rsidRDefault="00B43E9F" w:rsidP="00BF23BB">
      <w:pPr>
        <w:tabs>
          <w:tab w:val="left" w:pos="567"/>
        </w:tabs>
        <w:ind w:left="567" w:hanging="567"/>
        <w:jc w:val="both"/>
        <w:rPr>
          <w:rFonts w:ascii="Book Antiqua" w:hAnsi="Book Antiqua"/>
          <w:b/>
          <w:u w:val="single"/>
        </w:rPr>
      </w:pPr>
      <w:r w:rsidRPr="00FB3C99">
        <w:rPr>
          <w:rFonts w:ascii="Book Antiqua" w:hAnsi="Book Antiqua"/>
          <w:b/>
          <w:u w:val="single"/>
        </w:rPr>
        <w:t>Notice of Decision</w:t>
      </w:r>
    </w:p>
    <w:p w14:paraId="2C5C7E5F" w14:textId="77777777" w:rsidR="00B43E9F" w:rsidRPr="00FB3C99" w:rsidRDefault="00B43E9F" w:rsidP="00BF23BB">
      <w:pPr>
        <w:tabs>
          <w:tab w:val="left" w:pos="567"/>
        </w:tabs>
        <w:ind w:left="567" w:hanging="567"/>
        <w:jc w:val="both"/>
        <w:rPr>
          <w:rFonts w:ascii="Book Antiqua" w:hAnsi="Book Antiqua" w:cs="Arial"/>
        </w:rPr>
      </w:pPr>
    </w:p>
    <w:p w14:paraId="7368CCFD" w14:textId="77777777" w:rsidR="00B43E9F" w:rsidRPr="00FB3C99" w:rsidRDefault="00B43E9F" w:rsidP="00BF23BB">
      <w:pPr>
        <w:tabs>
          <w:tab w:val="left" w:pos="567"/>
        </w:tabs>
        <w:ind w:left="567" w:hanging="567"/>
        <w:jc w:val="both"/>
        <w:rPr>
          <w:rFonts w:ascii="Book Antiqua" w:hAnsi="Book Antiqua" w:cs="Arial"/>
        </w:rPr>
      </w:pPr>
      <w:r w:rsidRPr="00FB3C99">
        <w:rPr>
          <w:rFonts w:ascii="Book Antiqua" w:hAnsi="Book Antiqua" w:cs="Arial"/>
        </w:rPr>
        <w:t>11.</w:t>
      </w:r>
      <w:r w:rsidRPr="00FB3C99">
        <w:rPr>
          <w:rFonts w:ascii="Book Antiqua" w:hAnsi="Book Antiqua" w:cs="Arial"/>
        </w:rPr>
        <w:tab/>
        <w:t xml:space="preserve">For the above reasons, the decision of </w:t>
      </w:r>
      <w:proofErr w:type="spellStart"/>
      <w:r w:rsidRPr="00FB3C99">
        <w:rPr>
          <w:rFonts w:ascii="Book Antiqua" w:hAnsi="Book Antiqua" w:cs="Arial"/>
        </w:rPr>
        <w:t>FtT</w:t>
      </w:r>
      <w:proofErr w:type="spellEnd"/>
      <w:r w:rsidRPr="00FB3C99">
        <w:rPr>
          <w:rFonts w:ascii="Book Antiqua" w:hAnsi="Book Antiqua" w:cs="Arial"/>
        </w:rPr>
        <w:t xml:space="preserve"> Judge Scott is free of legal error.  </w:t>
      </w:r>
      <w:proofErr w:type="gramStart"/>
      <w:r w:rsidRPr="00FB3C99">
        <w:rPr>
          <w:rFonts w:ascii="Book Antiqua" w:hAnsi="Book Antiqua" w:cs="Arial"/>
        </w:rPr>
        <w:t>Accordingly</w:t>
      </w:r>
      <w:proofErr w:type="gramEnd"/>
      <w:r w:rsidRPr="00FB3C99">
        <w:rPr>
          <w:rFonts w:ascii="Book Antiqua" w:hAnsi="Book Antiqua" w:cs="Arial"/>
        </w:rPr>
        <w:t xml:space="preserve"> it must stand.</w:t>
      </w:r>
    </w:p>
    <w:p w14:paraId="168CF4E2" w14:textId="77777777" w:rsidR="00B62C1D" w:rsidRDefault="00B62C1D" w:rsidP="00BF23BB">
      <w:pPr>
        <w:tabs>
          <w:tab w:val="left" w:pos="567"/>
        </w:tabs>
        <w:ind w:left="567" w:hanging="567"/>
        <w:jc w:val="both"/>
        <w:rPr>
          <w:rFonts w:ascii="Book Antiqua" w:hAnsi="Book Antiqua" w:cs="Arial"/>
        </w:rPr>
      </w:pPr>
    </w:p>
    <w:p w14:paraId="389B3607" w14:textId="77777777" w:rsidR="00173CC6" w:rsidRPr="00173CC6" w:rsidRDefault="00173CC6" w:rsidP="00173CC6">
      <w:pPr>
        <w:jc w:val="both"/>
        <w:rPr>
          <w:rFonts w:ascii="Book Antiqua" w:hAnsi="Book Antiqua" w:cs="Arial"/>
        </w:rPr>
      </w:pPr>
      <w:r w:rsidRPr="00173CC6">
        <w:rPr>
          <w:rFonts w:ascii="Book Antiqua" w:hAnsi="Book Antiqua" w:cs="Arial"/>
        </w:rPr>
        <w:t>No anonymity direction is made.</w:t>
      </w:r>
    </w:p>
    <w:p w14:paraId="35747FAA" w14:textId="77777777" w:rsidR="00173CC6" w:rsidRPr="00173CC6" w:rsidRDefault="00173CC6" w:rsidP="00173CC6">
      <w:pPr>
        <w:jc w:val="both"/>
        <w:rPr>
          <w:rFonts w:ascii="Book Antiqua" w:hAnsi="Book Antiqua" w:cs="Arial"/>
        </w:rPr>
      </w:pPr>
    </w:p>
    <w:p w14:paraId="51525D6C" w14:textId="77777777" w:rsidR="009F5220" w:rsidRPr="00B57D66" w:rsidRDefault="009F5220" w:rsidP="00780F86">
      <w:pPr>
        <w:ind w:left="540" w:hanging="540"/>
        <w:jc w:val="both"/>
        <w:rPr>
          <w:rFonts w:ascii="Book Antiqua" w:hAnsi="Book Antiqua" w:cs="Arial"/>
        </w:rPr>
      </w:pPr>
    </w:p>
    <w:p w14:paraId="5FD6C8B5" w14:textId="77777777" w:rsidR="00A509FA" w:rsidRPr="00B57D66" w:rsidRDefault="00A509FA" w:rsidP="00780F86">
      <w:pPr>
        <w:ind w:left="540" w:hanging="540"/>
        <w:jc w:val="both"/>
        <w:rPr>
          <w:rFonts w:ascii="Book Antiqua" w:hAnsi="Book Antiqua" w:cs="Arial"/>
        </w:rPr>
      </w:pPr>
    </w:p>
    <w:p w14:paraId="4DDEA4BD" w14:textId="77777777" w:rsidR="001F2716" w:rsidRPr="00B57D66" w:rsidRDefault="00780F86" w:rsidP="00780F86">
      <w:pPr>
        <w:ind w:left="540" w:hanging="540"/>
        <w:jc w:val="both"/>
        <w:rPr>
          <w:rFonts w:ascii="Book Antiqua" w:hAnsi="Book Antiqua" w:cs="Arial"/>
        </w:rPr>
      </w:pPr>
      <w:r w:rsidRPr="00B57D66">
        <w:rPr>
          <w:rFonts w:ascii="Book Antiqua" w:hAnsi="Book Antiqua" w:cs="Arial"/>
        </w:rPr>
        <w:t>Signed</w:t>
      </w:r>
      <w:r w:rsidR="00D66440">
        <w:rPr>
          <w:rFonts w:ascii="Book Antiqua" w:hAnsi="Book Antiqua" w:cs="Arial"/>
        </w:rPr>
        <w:t>:</w:t>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001F2716" w:rsidRPr="00B57D66">
        <w:rPr>
          <w:rFonts w:ascii="Book Antiqua" w:hAnsi="Book Antiqua" w:cs="Arial"/>
        </w:rPr>
        <w:t>Date</w:t>
      </w:r>
      <w:r w:rsidR="00D66440">
        <w:rPr>
          <w:rFonts w:ascii="Book Antiqua" w:hAnsi="Book Antiqua" w:cs="Arial"/>
        </w:rPr>
        <w:t>: 5 June 2018</w:t>
      </w:r>
    </w:p>
    <w:p w14:paraId="7162D075" w14:textId="77777777" w:rsidR="001F2716" w:rsidRPr="00B57D66" w:rsidRDefault="00D66440" w:rsidP="00402B9E">
      <w:pPr>
        <w:tabs>
          <w:tab w:val="left" w:pos="2520"/>
        </w:tabs>
        <w:ind w:left="540" w:hanging="540"/>
        <w:jc w:val="both"/>
        <w:rPr>
          <w:rFonts w:ascii="Book Antiqua" w:hAnsi="Book Antiqua" w:cs="Arial"/>
        </w:rPr>
      </w:pPr>
      <w:r>
        <w:rPr>
          <w:rFonts w:ascii="Book Antiqua" w:hAnsi="Book Antiqua" w:cs="Arial"/>
        </w:rPr>
        <w:t xml:space="preserve">            </w:t>
      </w:r>
    </w:p>
    <w:p w14:paraId="76E4049F" w14:textId="06C70995" w:rsidR="001F2716" w:rsidRPr="00B57D66" w:rsidRDefault="00701B4B" w:rsidP="00402B9E">
      <w:pPr>
        <w:tabs>
          <w:tab w:val="left" w:pos="2520"/>
        </w:tabs>
        <w:ind w:left="540" w:hanging="540"/>
        <w:jc w:val="both"/>
        <w:rPr>
          <w:rFonts w:ascii="Book Antiqua" w:hAnsi="Book Antiqua" w:cs="Arial"/>
        </w:rPr>
      </w:pPr>
      <w:r w:rsidRPr="00B35E85">
        <w:rPr>
          <w:noProof/>
        </w:rPr>
        <w:drawing>
          <wp:inline distT="0" distB="0" distL="0" distR="0" wp14:anchorId="6F90DD37" wp14:editId="620C23D2">
            <wp:extent cx="1714500" cy="5105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0" cy="510540"/>
                    </a:xfrm>
                    <a:prstGeom prst="rect">
                      <a:avLst/>
                    </a:prstGeom>
                    <a:noFill/>
                    <a:ln>
                      <a:noFill/>
                    </a:ln>
                  </pic:spPr>
                </pic:pic>
              </a:graphicData>
            </a:graphic>
          </wp:inline>
        </w:drawing>
      </w:r>
    </w:p>
    <w:p w14:paraId="24924C29" w14:textId="77777777" w:rsidR="00A9409A" w:rsidRDefault="00A9409A" w:rsidP="007702DD">
      <w:pPr>
        <w:tabs>
          <w:tab w:val="left" w:pos="2520"/>
        </w:tabs>
        <w:ind w:left="540" w:hanging="540"/>
        <w:jc w:val="both"/>
        <w:rPr>
          <w:rFonts w:ascii="Book Antiqua" w:hAnsi="Book Antiqua" w:cs="Arial"/>
          <w:color w:val="000000"/>
        </w:rPr>
      </w:pPr>
      <w:r>
        <w:rPr>
          <w:rFonts w:ascii="Book Antiqua" w:hAnsi="Book Antiqua" w:cs="Arial"/>
          <w:color w:val="000000"/>
        </w:rPr>
        <w:t xml:space="preserve">Dr H </w:t>
      </w:r>
      <w:proofErr w:type="spellStart"/>
      <w:r>
        <w:rPr>
          <w:rFonts w:ascii="Book Antiqua" w:hAnsi="Book Antiqua" w:cs="Arial"/>
          <w:color w:val="000000"/>
        </w:rPr>
        <w:t>H</w:t>
      </w:r>
      <w:proofErr w:type="spellEnd"/>
      <w:r>
        <w:rPr>
          <w:rFonts w:ascii="Book Antiqua" w:hAnsi="Book Antiqua" w:cs="Arial"/>
          <w:color w:val="000000"/>
        </w:rPr>
        <w:t xml:space="preserve"> Storey</w:t>
      </w:r>
    </w:p>
    <w:p w14:paraId="1B80993D" w14:textId="77777777" w:rsidR="00B95326" w:rsidRPr="00B57D66" w:rsidRDefault="00A9409A" w:rsidP="005042EE">
      <w:pPr>
        <w:tabs>
          <w:tab w:val="left" w:pos="2520"/>
        </w:tabs>
        <w:ind w:left="540" w:hanging="540"/>
        <w:jc w:val="both"/>
        <w:rPr>
          <w:rFonts w:ascii="Book Antiqua" w:hAnsi="Book Antiqua" w:cs="Arial"/>
        </w:rPr>
      </w:pPr>
      <w:r>
        <w:rPr>
          <w:rFonts w:ascii="Book Antiqua" w:hAnsi="Book Antiqua" w:cs="Arial"/>
          <w:color w:val="000000"/>
        </w:rPr>
        <w:t xml:space="preserve">Judge of the </w:t>
      </w:r>
      <w:r w:rsidR="003F367D">
        <w:rPr>
          <w:rFonts w:ascii="Book Antiqua" w:hAnsi="Book Antiqua" w:cs="Arial"/>
          <w:color w:val="000000"/>
        </w:rPr>
        <w:t>Upper Tribunal</w:t>
      </w:r>
      <w:r>
        <w:rPr>
          <w:rFonts w:ascii="Book Antiqua" w:hAnsi="Book Antiqua" w:cs="Arial"/>
          <w:color w:val="000000"/>
        </w:rPr>
        <w:t xml:space="preserve"> </w:t>
      </w:r>
    </w:p>
    <w:p w14:paraId="2F83728E" w14:textId="77777777" w:rsidR="00B95326" w:rsidRPr="00B57D66" w:rsidRDefault="00B95326" w:rsidP="00402B9E">
      <w:pPr>
        <w:tabs>
          <w:tab w:val="left" w:pos="2520"/>
        </w:tabs>
        <w:ind w:left="540" w:hanging="540"/>
        <w:jc w:val="both"/>
        <w:rPr>
          <w:rFonts w:ascii="Book Antiqua" w:hAnsi="Book Antiqua" w:cs="Arial"/>
        </w:rPr>
      </w:pPr>
    </w:p>
    <w:sectPr w:rsidR="00B95326" w:rsidRPr="00B57D66" w:rsidSect="00EA52C8">
      <w:headerReference w:type="default" r:id="rId8"/>
      <w:footerReference w:type="default" r:id="rId9"/>
      <w:headerReference w:type="first" r:id="rId10"/>
      <w:footerReference w:type="first" r:id="rId11"/>
      <w:pgSz w:w="11906" w:h="16838"/>
      <w:pgMar w:top="851"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F3A8AC" w14:textId="77777777" w:rsidR="003735F5" w:rsidRDefault="003735F5">
      <w:r>
        <w:separator/>
      </w:r>
    </w:p>
  </w:endnote>
  <w:endnote w:type="continuationSeparator" w:id="0">
    <w:p w14:paraId="49DDAA0B" w14:textId="77777777" w:rsidR="003735F5" w:rsidRDefault="003735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5E4B74" w14:textId="787F7950" w:rsidR="00887DA7" w:rsidRPr="00714E44" w:rsidRDefault="00887DA7" w:rsidP="00593795">
    <w:pPr>
      <w:pStyle w:val="Footer"/>
      <w:jc w:val="center"/>
      <w:rPr>
        <w:rFonts w:ascii="Book Antiqua" w:hAnsi="Book Antiqua" w:cs="Arial"/>
      </w:rPr>
    </w:pPr>
    <w:r w:rsidRPr="00714E44">
      <w:rPr>
        <w:rStyle w:val="PageNumber"/>
        <w:rFonts w:ascii="Book Antiqua" w:hAnsi="Book Antiqua" w:cs="Arial"/>
      </w:rPr>
      <w:fldChar w:fldCharType="begin"/>
    </w:r>
    <w:r w:rsidRPr="00714E44">
      <w:rPr>
        <w:rStyle w:val="PageNumber"/>
        <w:rFonts w:ascii="Book Antiqua" w:hAnsi="Book Antiqua" w:cs="Arial"/>
      </w:rPr>
      <w:instrText xml:space="preserve"> PAGE </w:instrText>
    </w:r>
    <w:r w:rsidRPr="00714E44">
      <w:rPr>
        <w:rStyle w:val="PageNumber"/>
        <w:rFonts w:ascii="Book Antiqua" w:hAnsi="Book Antiqua" w:cs="Arial"/>
      </w:rPr>
      <w:fldChar w:fldCharType="separate"/>
    </w:r>
    <w:r w:rsidR="00CE77CF">
      <w:rPr>
        <w:rStyle w:val="PageNumber"/>
        <w:rFonts w:ascii="Book Antiqua" w:hAnsi="Book Antiqua" w:cs="Arial"/>
        <w:noProof/>
      </w:rPr>
      <w:t>4</w:t>
    </w:r>
    <w:r w:rsidRPr="00714E44">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9A8B7F" w14:textId="77777777" w:rsidR="00887DA7" w:rsidRPr="00B57D66" w:rsidRDefault="00887DA7" w:rsidP="007702DD">
    <w:pPr>
      <w:jc w:val="center"/>
      <w:rPr>
        <w:rFonts w:ascii="Book Antiqua" w:hAnsi="Book Antiqua" w:cs="Arial"/>
        <w:b/>
      </w:rPr>
    </w:pPr>
    <w:r w:rsidRPr="00B57D66">
      <w:rPr>
        <w:rFonts w:ascii="Book Antiqua" w:hAnsi="Book Antiqua" w:cs="Arial"/>
        <w:b/>
        <w:spacing w:val="-6"/>
      </w:rPr>
      <w:t>©</w:t>
    </w:r>
    <w:r w:rsidR="005A487B">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47E284" w14:textId="77777777" w:rsidR="003735F5" w:rsidRDefault="003735F5">
      <w:r>
        <w:separator/>
      </w:r>
    </w:p>
  </w:footnote>
  <w:footnote w:type="continuationSeparator" w:id="0">
    <w:p w14:paraId="3CFFBA63" w14:textId="77777777" w:rsidR="003735F5" w:rsidRDefault="003735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53465E" w14:textId="5719A8FA" w:rsidR="00ED6E0E" w:rsidRDefault="00ED6E0E" w:rsidP="00593795">
    <w:pPr>
      <w:pStyle w:val="Header"/>
      <w:jc w:val="right"/>
      <w:rPr>
        <w:rFonts w:ascii="Book Antiqua" w:hAnsi="Book Antiqua" w:cs="Arial"/>
        <w:sz w:val="16"/>
        <w:szCs w:val="16"/>
      </w:rPr>
    </w:pPr>
    <w:r w:rsidRPr="00B57D66">
      <w:rPr>
        <w:rFonts w:ascii="Book Antiqua" w:hAnsi="Book Antiqua" w:cs="Arial"/>
        <w:sz w:val="16"/>
        <w:szCs w:val="16"/>
      </w:rPr>
      <w:t>Appeal Number:</w:t>
    </w:r>
    <w:r w:rsidR="00FB3C99">
      <w:rPr>
        <w:rFonts w:ascii="Book Antiqua" w:hAnsi="Book Antiqua" w:cs="Arial"/>
        <w:sz w:val="16"/>
        <w:szCs w:val="16"/>
      </w:rPr>
      <w:t xml:space="preserve"> HU/04497/2017</w:t>
    </w:r>
  </w:p>
  <w:p w14:paraId="0E746626" w14:textId="77777777" w:rsidR="00714E44" w:rsidRPr="00B57D66" w:rsidRDefault="00714E44"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830A6C" w14:textId="77777777" w:rsidR="00887DA7" w:rsidRPr="00B57D66" w:rsidRDefault="00887DA7">
    <w:pPr>
      <w:pStyle w:val="Header"/>
      <w:rPr>
        <w:rFonts w:ascii="Book Antiqua" w:hAnsi="Book Antiqua"/>
      </w:rPr>
    </w:pPr>
    <w:r w:rsidRPr="00B57D66">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BE4"/>
    <w:rsid w:val="00000621"/>
    <w:rsid w:val="000036C2"/>
    <w:rsid w:val="0002676D"/>
    <w:rsid w:val="00033D3D"/>
    <w:rsid w:val="00041A05"/>
    <w:rsid w:val="00062F02"/>
    <w:rsid w:val="00071A7E"/>
    <w:rsid w:val="000746C0"/>
    <w:rsid w:val="00074D1D"/>
    <w:rsid w:val="00082E32"/>
    <w:rsid w:val="00092580"/>
    <w:rsid w:val="00093D4D"/>
    <w:rsid w:val="000A2820"/>
    <w:rsid w:val="000A383D"/>
    <w:rsid w:val="000D326A"/>
    <w:rsid w:val="000D5D94"/>
    <w:rsid w:val="000F1A0E"/>
    <w:rsid w:val="001165A7"/>
    <w:rsid w:val="00152059"/>
    <w:rsid w:val="00167D3A"/>
    <w:rsid w:val="00173CC6"/>
    <w:rsid w:val="001A3082"/>
    <w:rsid w:val="001B186A"/>
    <w:rsid w:val="001B2F75"/>
    <w:rsid w:val="001D4DD2"/>
    <w:rsid w:val="001F2716"/>
    <w:rsid w:val="00200F1B"/>
    <w:rsid w:val="00207617"/>
    <w:rsid w:val="0023134B"/>
    <w:rsid w:val="00277CB5"/>
    <w:rsid w:val="00283659"/>
    <w:rsid w:val="002C6BD4"/>
    <w:rsid w:val="002D68BF"/>
    <w:rsid w:val="002E476B"/>
    <w:rsid w:val="002F6B98"/>
    <w:rsid w:val="00307FF9"/>
    <w:rsid w:val="00327658"/>
    <w:rsid w:val="00336CBF"/>
    <w:rsid w:val="00343FE3"/>
    <w:rsid w:val="003546C8"/>
    <w:rsid w:val="003735F5"/>
    <w:rsid w:val="003A7CF2"/>
    <w:rsid w:val="003C5CE5"/>
    <w:rsid w:val="003D6BE4"/>
    <w:rsid w:val="003E267B"/>
    <w:rsid w:val="003E7CD1"/>
    <w:rsid w:val="003F367D"/>
    <w:rsid w:val="00402B9E"/>
    <w:rsid w:val="004249CB"/>
    <w:rsid w:val="00426616"/>
    <w:rsid w:val="0044127D"/>
    <w:rsid w:val="004448DB"/>
    <w:rsid w:val="00446C9A"/>
    <w:rsid w:val="00452F2B"/>
    <w:rsid w:val="0046454F"/>
    <w:rsid w:val="00471B09"/>
    <w:rsid w:val="00477193"/>
    <w:rsid w:val="004A1848"/>
    <w:rsid w:val="004A6F4A"/>
    <w:rsid w:val="004B5AEF"/>
    <w:rsid w:val="004E4717"/>
    <w:rsid w:val="00500E0C"/>
    <w:rsid w:val="005042EE"/>
    <w:rsid w:val="005076C0"/>
    <w:rsid w:val="00507FEC"/>
    <w:rsid w:val="00510F0E"/>
    <w:rsid w:val="00531ADC"/>
    <w:rsid w:val="005339AD"/>
    <w:rsid w:val="005479E1"/>
    <w:rsid w:val="00553E0A"/>
    <w:rsid w:val="00556024"/>
    <w:rsid w:val="005570FD"/>
    <w:rsid w:val="005575EA"/>
    <w:rsid w:val="005665A9"/>
    <w:rsid w:val="005672D1"/>
    <w:rsid w:val="0057790C"/>
    <w:rsid w:val="00593795"/>
    <w:rsid w:val="005A13AD"/>
    <w:rsid w:val="005A487B"/>
    <w:rsid w:val="005A75FF"/>
    <w:rsid w:val="005D10AB"/>
    <w:rsid w:val="005F7FA2"/>
    <w:rsid w:val="00601D8F"/>
    <w:rsid w:val="006215B3"/>
    <w:rsid w:val="00631081"/>
    <w:rsid w:val="00635110"/>
    <w:rsid w:val="0064423B"/>
    <w:rsid w:val="00653E97"/>
    <w:rsid w:val="00684A74"/>
    <w:rsid w:val="00690B8A"/>
    <w:rsid w:val="006B2B73"/>
    <w:rsid w:val="006C5560"/>
    <w:rsid w:val="006F2CF1"/>
    <w:rsid w:val="00700CB3"/>
    <w:rsid w:val="00701B4B"/>
    <w:rsid w:val="007038ED"/>
    <w:rsid w:val="00703BC3"/>
    <w:rsid w:val="00704B61"/>
    <w:rsid w:val="00714E44"/>
    <w:rsid w:val="00720D28"/>
    <w:rsid w:val="0074439E"/>
    <w:rsid w:val="007552A9"/>
    <w:rsid w:val="00761858"/>
    <w:rsid w:val="00761DDA"/>
    <w:rsid w:val="00767D59"/>
    <w:rsid w:val="007702DD"/>
    <w:rsid w:val="00776E97"/>
    <w:rsid w:val="00780F86"/>
    <w:rsid w:val="007912AD"/>
    <w:rsid w:val="007A4FEE"/>
    <w:rsid w:val="007B0824"/>
    <w:rsid w:val="007B5D3C"/>
    <w:rsid w:val="007C08CB"/>
    <w:rsid w:val="007C1919"/>
    <w:rsid w:val="0081131A"/>
    <w:rsid w:val="00821B72"/>
    <w:rsid w:val="00823EF2"/>
    <w:rsid w:val="008303B8"/>
    <w:rsid w:val="00833DCE"/>
    <w:rsid w:val="00842F3A"/>
    <w:rsid w:val="00871D34"/>
    <w:rsid w:val="00872D99"/>
    <w:rsid w:val="00887DA7"/>
    <w:rsid w:val="008A01DD"/>
    <w:rsid w:val="008A151B"/>
    <w:rsid w:val="008B270C"/>
    <w:rsid w:val="008B4F43"/>
    <w:rsid w:val="008B5078"/>
    <w:rsid w:val="008C3D3D"/>
    <w:rsid w:val="008D4131"/>
    <w:rsid w:val="008F0203"/>
    <w:rsid w:val="008F1932"/>
    <w:rsid w:val="008F1BC2"/>
    <w:rsid w:val="00921062"/>
    <w:rsid w:val="009407F7"/>
    <w:rsid w:val="009722BC"/>
    <w:rsid w:val="009727A3"/>
    <w:rsid w:val="00975893"/>
    <w:rsid w:val="00987774"/>
    <w:rsid w:val="009A11E8"/>
    <w:rsid w:val="009B4673"/>
    <w:rsid w:val="009F5220"/>
    <w:rsid w:val="00A15234"/>
    <w:rsid w:val="00A201AB"/>
    <w:rsid w:val="00A2306E"/>
    <w:rsid w:val="00A31C8B"/>
    <w:rsid w:val="00A50368"/>
    <w:rsid w:val="00A509FA"/>
    <w:rsid w:val="00A845DC"/>
    <w:rsid w:val="00A9409A"/>
    <w:rsid w:val="00AD17CF"/>
    <w:rsid w:val="00B26AA2"/>
    <w:rsid w:val="00B3524D"/>
    <w:rsid w:val="00B40F69"/>
    <w:rsid w:val="00B43E9F"/>
    <w:rsid w:val="00B448D5"/>
    <w:rsid w:val="00B46616"/>
    <w:rsid w:val="00B57D66"/>
    <w:rsid w:val="00B62C1D"/>
    <w:rsid w:val="00B7040A"/>
    <w:rsid w:val="00B83391"/>
    <w:rsid w:val="00B95326"/>
    <w:rsid w:val="00BB45A9"/>
    <w:rsid w:val="00BC3CB4"/>
    <w:rsid w:val="00BC61F5"/>
    <w:rsid w:val="00BD4196"/>
    <w:rsid w:val="00BE2F3A"/>
    <w:rsid w:val="00BF22CA"/>
    <w:rsid w:val="00BF23BB"/>
    <w:rsid w:val="00C26032"/>
    <w:rsid w:val="00C345E1"/>
    <w:rsid w:val="00C43BFD"/>
    <w:rsid w:val="00C816AD"/>
    <w:rsid w:val="00CA4DA5"/>
    <w:rsid w:val="00CB6E35"/>
    <w:rsid w:val="00CC26E8"/>
    <w:rsid w:val="00CD4CBE"/>
    <w:rsid w:val="00CE1A46"/>
    <w:rsid w:val="00CE7550"/>
    <w:rsid w:val="00CE77CF"/>
    <w:rsid w:val="00D015C1"/>
    <w:rsid w:val="00D20757"/>
    <w:rsid w:val="00D22636"/>
    <w:rsid w:val="00D40FD9"/>
    <w:rsid w:val="00D53769"/>
    <w:rsid w:val="00D66440"/>
    <w:rsid w:val="00D7040C"/>
    <w:rsid w:val="00D85C13"/>
    <w:rsid w:val="00D9111A"/>
    <w:rsid w:val="00D91BE3"/>
    <w:rsid w:val="00D94AFC"/>
    <w:rsid w:val="00D97B17"/>
    <w:rsid w:val="00DA1880"/>
    <w:rsid w:val="00DB70AE"/>
    <w:rsid w:val="00DC375C"/>
    <w:rsid w:val="00DD5071"/>
    <w:rsid w:val="00DD5C39"/>
    <w:rsid w:val="00DE7DB7"/>
    <w:rsid w:val="00E00A0A"/>
    <w:rsid w:val="00E01592"/>
    <w:rsid w:val="00E066DE"/>
    <w:rsid w:val="00E07F57"/>
    <w:rsid w:val="00E20E58"/>
    <w:rsid w:val="00E24E82"/>
    <w:rsid w:val="00E30683"/>
    <w:rsid w:val="00E4074F"/>
    <w:rsid w:val="00E453D8"/>
    <w:rsid w:val="00E500B2"/>
    <w:rsid w:val="00E50BCE"/>
    <w:rsid w:val="00E556B8"/>
    <w:rsid w:val="00E574BF"/>
    <w:rsid w:val="00E61292"/>
    <w:rsid w:val="00E77C4D"/>
    <w:rsid w:val="00E81D01"/>
    <w:rsid w:val="00E82519"/>
    <w:rsid w:val="00EA52C8"/>
    <w:rsid w:val="00ED6E0E"/>
    <w:rsid w:val="00EE45D8"/>
    <w:rsid w:val="00F17123"/>
    <w:rsid w:val="00F22EDA"/>
    <w:rsid w:val="00F35C16"/>
    <w:rsid w:val="00F465D5"/>
    <w:rsid w:val="00F47952"/>
    <w:rsid w:val="00F93ABB"/>
    <w:rsid w:val="00F95BB7"/>
    <w:rsid w:val="00FA6FCD"/>
    <w:rsid w:val="00FB3C99"/>
    <w:rsid w:val="00FC45FD"/>
    <w:rsid w:val="00FD7A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50DC56B8"/>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1433</Words>
  <Characters>7105</Characters>
  <Application>Microsoft Office Word</Application>
  <DocSecurity>0</DocSecurity>
  <Lines>59</Lines>
  <Paragraphs>17</Paragraphs>
  <ScaleCrop>false</ScaleCrop>
  <Company/>
  <LinksUpToDate>false</LinksUpToDate>
  <CharactersWithSpaces>8521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2018-06-29T11:52:00Z</dcterms:created>
  <dcterms:modified xsi:type="dcterms:W3CDTF">2018-06-29T11:53:00Z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