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11216" w14:textId="47A46ED0" w:rsidR="0050388A" w:rsidRDefault="00440B5B" w:rsidP="0050388A">
      <w:pPr>
        <w:jc w:val="center"/>
        <w:rPr>
          <w:rFonts w:ascii="Book Antiqua" w:hAnsi="Book Antiqua" w:cs="Arial"/>
          <w:caps/>
          <w:color w:val="000000"/>
          <w:sz w:val="16"/>
          <w:szCs w:val="16"/>
        </w:rPr>
      </w:pPr>
      <w:r>
        <w:rPr>
          <w:noProof/>
        </w:rPr>
        <w:drawing>
          <wp:inline distT="0" distB="0" distL="0" distR="0" wp14:anchorId="18FEADF3" wp14:editId="7D64100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A3BF6AF" w14:textId="77777777" w:rsidR="00A6604B" w:rsidRPr="00AE6DDE" w:rsidRDefault="00A6604B" w:rsidP="0050388A">
      <w:pPr>
        <w:jc w:val="center"/>
        <w:rPr>
          <w:rFonts w:ascii="Book Antiqua" w:hAnsi="Book Antiqua" w:cs="Arial"/>
          <w:caps/>
          <w:color w:val="000000"/>
          <w:sz w:val="16"/>
          <w:szCs w:val="16"/>
        </w:rPr>
      </w:pPr>
    </w:p>
    <w:p w14:paraId="614FAF4E"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490530F5"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642206">
        <w:rPr>
          <w:rFonts w:ascii="Book Antiqua" w:hAnsi="Book Antiqua" w:cs="Arial"/>
          <w:caps/>
          <w:color w:val="000000"/>
        </w:rPr>
        <w:t>HU/05753/2017</w:t>
      </w:r>
      <w:bookmarkEnd w:id="0"/>
    </w:p>
    <w:p w14:paraId="6733F6E0" w14:textId="77777777" w:rsidR="00C345E1" w:rsidRPr="00AE6DDE" w:rsidRDefault="00C345E1" w:rsidP="00C345E1">
      <w:pPr>
        <w:jc w:val="center"/>
        <w:rPr>
          <w:rFonts w:ascii="Book Antiqua" w:hAnsi="Book Antiqua" w:cs="Arial"/>
          <w:color w:val="000000"/>
        </w:rPr>
      </w:pPr>
    </w:p>
    <w:p w14:paraId="3DFA0021" w14:textId="77777777" w:rsidR="00A6604B" w:rsidRDefault="00A6604B" w:rsidP="00C345E1">
      <w:pPr>
        <w:jc w:val="center"/>
        <w:rPr>
          <w:rFonts w:ascii="Book Antiqua" w:hAnsi="Book Antiqua" w:cs="Arial"/>
          <w:b/>
          <w:color w:val="000000"/>
          <w:u w:val="single"/>
        </w:rPr>
      </w:pPr>
    </w:p>
    <w:p w14:paraId="4F92E157" w14:textId="1DA40ECD" w:rsidR="00C345E1"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39D898BA" w14:textId="77777777" w:rsidR="00A6604B" w:rsidRPr="00AE6DDE" w:rsidRDefault="00A6604B" w:rsidP="00C345E1">
      <w:pPr>
        <w:jc w:val="center"/>
        <w:rPr>
          <w:rFonts w:ascii="Book Antiqua" w:hAnsi="Book Antiqua" w:cs="Arial"/>
          <w:b/>
          <w:color w:val="000000"/>
          <w:u w:val="single"/>
        </w:rPr>
      </w:pPr>
    </w:p>
    <w:p w14:paraId="50DBAB02"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AE6DDE" w14:paraId="66CE9A6A" w14:textId="77777777" w:rsidTr="00847259">
        <w:tc>
          <w:tcPr>
            <w:tcW w:w="5868" w:type="dxa"/>
          </w:tcPr>
          <w:p w14:paraId="163C54DB"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AA1FBD">
              <w:rPr>
                <w:rFonts w:ascii="Book Antiqua" w:hAnsi="Book Antiqua" w:cs="Arial"/>
                <w:b/>
              </w:rPr>
              <w:t>Field House</w:t>
            </w:r>
          </w:p>
        </w:tc>
        <w:tc>
          <w:tcPr>
            <w:tcW w:w="3960" w:type="dxa"/>
          </w:tcPr>
          <w:p w14:paraId="239002F8"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014A2929" w14:textId="77777777" w:rsidTr="00847259">
        <w:tc>
          <w:tcPr>
            <w:tcW w:w="5868" w:type="dxa"/>
          </w:tcPr>
          <w:p w14:paraId="1F06C8CD"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AA1FBD">
              <w:rPr>
                <w:rFonts w:ascii="Book Antiqua" w:hAnsi="Book Antiqua" w:cs="Arial"/>
                <w:b/>
              </w:rPr>
              <w:t>19 June 2018</w:t>
            </w:r>
          </w:p>
        </w:tc>
        <w:tc>
          <w:tcPr>
            <w:tcW w:w="3960" w:type="dxa"/>
          </w:tcPr>
          <w:p w14:paraId="6252105A" w14:textId="77777777" w:rsidR="00D22636" w:rsidRPr="00AE6DDE" w:rsidRDefault="002B1845" w:rsidP="004A1848">
            <w:pPr>
              <w:jc w:val="both"/>
              <w:rPr>
                <w:rFonts w:ascii="Book Antiqua" w:hAnsi="Book Antiqua" w:cs="Arial"/>
                <w:b/>
              </w:rPr>
            </w:pPr>
            <w:r w:rsidRPr="002B1845">
              <w:rPr>
                <w:rFonts w:ascii="Book Antiqua" w:hAnsi="Book Antiqua" w:cs="Arial"/>
                <w:b/>
              </w:rPr>
              <w:t>On 14 August 2018</w:t>
            </w:r>
          </w:p>
        </w:tc>
      </w:tr>
      <w:tr w:rsidR="00D22636" w:rsidRPr="00AE6DDE" w14:paraId="6D1506DF" w14:textId="77777777" w:rsidTr="00847259">
        <w:tc>
          <w:tcPr>
            <w:tcW w:w="5868" w:type="dxa"/>
          </w:tcPr>
          <w:p w14:paraId="1519C2EB" w14:textId="77777777" w:rsidR="00D22636" w:rsidRPr="00AE6DDE" w:rsidRDefault="00D22636" w:rsidP="004A1848">
            <w:pPr>
              <w:jc w:val="both"/>
              <w:rPr>
                <w:rFonts w:ascii="Book Antiqua" w:hAnsi="Book Antiqua" w:cs="Arial"/>
                <w:b/>
              </w:rPr>
            </w:pPr>
          </w:p>
        </w:tc>
        <w:tc>
          <w:tcPr>
            <w:tcW w:w="3960" w:type="dxa"/>
          </w:tcPr>
          <w:p w14:paraId="18576D9E" w14:textId="77777777" w:rsidR="00D22636" w:rsidRPr="00AE6DDE" w:rsidRDefault="00D22636" w:rsidP="004A1848">
            <w:pPr>
              <w:jc w:val="both"/>
              <w:rPr>
                <w:rFonts w:ascii="Book Antiqua" w:hAnsi="Book Antiqua" w:cs="Arial"/>
                <w:b/>
              </w:rPr>
            </w:pPr>
          </w:p>
        </w:tc>
      </w:tr>
    </w:tbl>
    <w:p w14:paraId="5AB5919C" w14:textId="77777777" w:rsidR="00A15234" w:rsidRPr="00AE6DDE" w:rsidRDefault="00A15234" w:rsidP="00A15234">
      <w:pPr>
        <w:jc w:val="center"/>
        <w:rPr>
          <w:rFonts w:ascii="Book Antiqua" w:hAnsi="Book Antiqua" w:cs="Arial"/>
        </w:rPr>
      </w:pPr>
    </w:p>
    <w:p w14:paraId="4AA6E817"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00229A0C" w14:textId="77777777" w:rsidR="00A15234" w:rsidRPr="00AE6DDE" w:rsidRDefault="00A15234" w:rsidP="00A15234">
      <w:pPr>
        <w:jc w:val="center"/>
        <w:rPr>
          <w:rFonts w:ascii="Book Antiqua" w:hAnsi="Book Antiqua" w:cs="Arial"/>
          <w:b/>
        </w:rPr>
      </w:pPr>
    </w:p>
    <w:p w14:paraId="4A7C60C0" w14:textId="77777777" w:rsidR="001B186A" w:rsidRPr="00AE6DDE" w:rsidRDefault="00347A9C" w:rsidP="00EF7ED9">
      <w:pPr>
        <w:jc w:val="center"/>
        <w:rPr>
          <w:rFonts w:ascii="Book Antiqua" w:hAnsi="Book Antiqua" w:cs="Arial"/>
          <w:b/>
          <w:color w:val="000000"/>
        </w:rPr>
      </w:pPr>
      <w:r>
        <w:rPr>
          <w:rFonts w:ascii="Book Antiqua" w:hAnsi="Book Antiqua" w:cs="Arial"/>
          <w:b/>
          <w:color w:val="000000"/>
        </w:rPr>
        <w:t>DEPUTY UPPER TRIBUNAL JUDGE I A LEWIS</w:t>
      </w:r>
    </w:p>
    <w:p w14:paraId="20988DE7" w14:textId="5317CDC5" w:rsidR="00A845DC" w:rsidRDefault="00A845DC" w:rsidP="00A15234">
      <w:pPr>
        <w:jc w:val="center"/>
        <w:rPr>
          <w:rFonts w:ascii="Book Antiqua" w:hAnsi="Book Antiqua" w:cs="Arial"/>
          <w:b/>
        </w:rPr>
      </w:pPr>
    </w:p>
    <w:p w14:paraId="533DDBC7" w14:textId="77777777" w:rsidR="00A6604B" w:rsidRPr="00AE6DDE" w:rsidRDefault="00A6604B" w:rsidP="00A15234">
      <w:pPr>
        <w:jc w:val="center"/>
        <w:rPr>
          <w:rFonts w:ascii="Book Antiqua" w:hAnsi="Book Antiqua" w:cs="Arial"/>
          <w:b/>
        </w:rPr>
      </w:pPr>
    </w:p>
    <w:p w14:paraId="1788AB37"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711D1DB7" w14:textId="77777777" w:rsidR="00A845DC" w:rsidRDefault="00A845DC" w:rsidP="00A15234">
      <w:pPr>
        <w:jc w:val="center"/>
        <w:rPr>
          <w:rFonts w:ascii="Book Antiqua" w:hAnsi="Book Antiqua" w:cs="Arial"/>
          <w:b/>
        </w:rPr>
      </w:pPr>
    </w:p>
    <w:p w14:paraId="0509F34A" w14:textId="77777777" w:rsidR="00252859" w:rsidRPr="00AE6DDE" w:rsidRDefault="002538C8" w:rsidP="00A15234">
      <w:pPr>
        <w:jc w:val="center"/>
        <w:rPr>
          <w:rFonts w:ascii="Book Antiqua" w:hAnsi="Book Antiqua" w:cs="Arial"/>
          <w:b/>
        </w:rPr>
      </w:pPr>
      <w:r>
        <w:rPr>
          <w:rFonts w:ascii="Book Antiqua" w:hAnsi="Book Antiqua" w:cs="Arial"/>
          <w:b/>
        </w:rPr>
        <w:t>SECRETARY OF STATE FOR THE HOME DEPARTMENT</w:t>
      </w:r>
    </w:p>
    <w:p w14:paraId="69C71075"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14CF49A6"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6F49236B" w14:textId="77777777" w:rsidR="00DD5071" w:rsidRPr="00AE6DDE" w:rsidRDefault="00DD5071" w:rsidP="00252859">
      <w:pPr>
        <w:rPr>
          <w:rFonts w:ascii="Book Antiqua" w:hAnsi="Book Antiqua" w:cs="Arial"/>
          <w:b/>
        </w:rPr>
      </w:pPr>
    </w:p>
    <w:p w14:paraId="63E0AFF6" w14:textId="77777777" w:rsidR="00252859" w:rsidRDefault="00252859" w:rsidP="00252859">
      <w:pPr>
        <w:jc w:val="center"/>
        <w:rPr>
          <w:rFonts w:ascii="Book Antiqua" w:hAnsi="Book Antiqua" w:cs="Arial"/>
          <w:b/>
          <w:caps/>
        </w:rPr>
      </w:pPr>
      <w:r w:rsidRPr="004A6EE6">
        <w:rPr>
          <w:rFonts w:ascii="Book Antiqua" w:hAnsi="Book Antiqua" w:cs="Arial"/>
          <w:b/>
          <w:caps/>
        </w:rPr>
        <w:t>Anthony David</w:t>
      </w:r>
      <w:r>
        <w:rPr>
          <w:rFonts w:ascii="Book Antiqua" w:hAnsi="Book Antiqua" w:cs="Arial"/>
          <w:b/>
          <w:caps/>
        </w:rPr>
        <w:t xml:space="preserve"> </w:t>
      </w:r>
      <w:r w:rsidRPr="004A6EE6">
        <w:rPr>
          <w:rFonts w:ascii="Book Antiqua" w:hAnsi="Book Antiqua" w:cs="Arial"/>
          <w:b/>
          <w:caps/>
        </w:rPr>
        <w:t>Maka</w:t>
      </w:r>
    </w:p>
    <w:p w14:paraId="3DCB6661" w14:textId="77777777" w:rsidR="00DD5071" w:rsidRPr="00A6604B" w:rsidRDefault="00252859" w:rsidP="00252859">
      <w:pPr>
        <w:jc w:val="center"/>
        <w:rPr>
          <w:rFonts w:ascii="Book Antiqua" w:hAnsi="Book Antiqua" w:cs="Arial"/>
          <w:b/>
          <w:caps/>
          <w:sz w:val="22"/>
        </w:rPr>
      </w:pPr>
      <w:r w:rsidRPr="00A6604B">
        <w:rPr>
          <w:rFonts w:ascii="Book Antiqua" w:hAnsi="Book Antiqua" w:cs="Arial"/>
          <w:b/>
          <w:caps/>
          <w:sz w:val="22"/>
        </w:rPr>
        <w:t xml:space="preserve">(anonymity direction </w:t>
      </w:r>
      <w:r w:rsidR="002538C8" w:rsidRPr="00A6604B">
        <w:rPr>
          <w:rFonts w:ascii="Book Antiqua" w:hAnsi="Book Antiqua" w:cs="Arial"/>
          <w:b/>
          <w:caps/>
          <w:sz w:val="22"/>
        </w:rPr>
        <w:t>not made</w:t>
      </w:r>
      <w:r w:rsidRPr="00A6604B">
        <w:rPr>
          <w:rFonts w:ascii="Book Antiqua" w:hAnsi="Book Antiqua" w:cs="Arial"/>
          <w:b/>
          <w:caps/>
          <w:sz w:val="22"/>
        </w:rPr>
        <w:t>)</w:t>
      </w:r>
    </w:p>
    <w:p w14:paraId="3F23744D"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4E317860" w14:textId="1C12B1AB" w:rsidR="00DD5071" w:rsidRDefault="00DD5071" w:rsidP="00DD5071">
      <w:pPr>
        <w:rPr>
          <w:rFonts w:ascii="Book Antiqua" w:hAnsi="Book Antiqua" w:cs="Arial"/>
          <w:u w:val="single"/>
        </w:rPr>
      </w:pPr>
    </w:p>
    <w:p w14:paraId="1436BD86" w14:textId="77777777" w:rsidR="00A6604B" w:rsidRPr="00AE6DDE" w:rsidRDefault="00A6604B" w:rsidP="00DD5071">
      <w:pPr>
        <w:rPr>
          <w:rFonts w:ascii="Book Antiqua" w:hAnsi="Book Antiqua" w:cs="Arial"/>
          <w:u w:val="single"/>
        </w:rPr>
      </w:pPr>
    </w:p>
    <w:p w14:paraId="5AE3E2E0"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1846D8E5"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2538C8">
        <w:rPr>
          <w:rFonts w:ascii="Book Antiqua" w:hAnsi="Book Antiqua" w:cs="Arial"/>
        </w:rPr>
        <w:t>Mr N Bramble, Senior Home Office Presenting Officer</w:t>
      </w:r>
    </w:p>
    <w:p w14:paraId="70FB91A5"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2538C8">
        <w:rPr>
          <w:rFonts w:ascii="Book Antiqua" w:hAnsi="Book Antiqua" w:cs="Arial"/>
        </w:rPr>
        <w:t xml:space="preserve">Mr G. </w:t>
      </w:r>
      <w:proofErr w:type="spellStart"/>
      <w:r w:rsidR="002538C8">
        <w:rPr>
          <w:rFonts w:ascii="Book Antiqua" w:hAnsi="Book Antiqua" w:cs="Arial"/>
        </w:rPr>
        <w:t>O’Ceallaigh</w:t>
      </w:r>
      <w:proofErr w:type="spellEnd"/>
      <w:r w:rsidR="002538C8">
        <w:rPr>
          <w:rFonts w:ascii="Book Antiqua" w:hAnsi="Book Antiqua" w:cs="Arial"/>
        </w:rPr>
        <w:t xml:space="preserve"> of Counsel instructed by </w:t>
      </w:r>
      <w:proofErr w:type="spellStart"/>
      <w:r w:rsidR="002538C8">
        <w:rPr>
          <w:rFonts w:ascii="Book Antiqua" w:hAnsi="Book Antiqua" w:cs="Arial"/>
        </w:rPr>
        <w:t>Pepperells</w:t>
      </w:r>
      <w:proofErr w:type="spellEnd"/>
    </w:p>
    <w:p w14:paraId="7E0F5994" w14:textId="77777777" w:rsidR="00DE7DB7" w:rsidRPr="00AE6DDE" w:rsidRDefault="00DE7DB7" w:rsidP="00847259">
      <w:pPr>
        <w:jc w:val="center"/>
        <w:rPr>
          <w:rFonts w:ascii="Book Antiqua" w:hAnsi="Book Antiqua" w:cs="Arial"/>
        </w:rPr>
      </w:pPr>
    </w:p>
    <w:p w14:paraId="2DEC7FAC" w14:textId="77777777" w:rsidR="00DE7DB7" w:rsidRPr="00AE6DDE" w:rsidRDefault="00DE7DB7" w:rsidP="00847259">
      <w:pPr>
        <w:jc w:val="center"/>
        <w:rPr>
          <w:rFonts w:ascii="Book Antiqua" w:hAnsi="Book Antiqua" w:cs="Arial"/>
        </w:rPr>
      </w:pPr>
    </w:p>
    <w:p w14:paraId="64EABB87"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1C292647" w14:textId="77777777" w:rsidR="00402B9E" w:rsidRPr="00AE6DDE" w:rsidRDefault="00402B9E" w:rsidP="00847259">
      <w:pPr>
        <w:jc w:val="both"/>
        <w:rPr>
          <w:rFonts w:ascii="Book Antiqua" w:hAnsi="Book Antiqua" w:cs="Arial"/>
        </w:rPr>
      </w:pPr>
    </w:p>
    <w:p w14:paraId="71AE2B69" w14:textId="77777777" w:rsidR="00113F30" w:rsidRDefault="00402B9E" w:rsidP="00252859">
      <w:pPr>
        <w:ind w:left="567" w:hanging="567"/>
        <w:jc w:val="both"/>
        <w:rPr>
          <w:rFonts w:ascii="Book Antiqua" w:hAnsi="Book Antiqua" w:cs="Arial"/>
        </w:rPr>
      </w:pPr>
      <w:r w:rsidRPr="00AE6DDE">
        <w:rPr>
          <w:rFonts w:ascii="Book Antiqua" w:hAnsi="Book Antiqua" w:cs="Arial"/>
        </w:rPr>
        <w:t>1.</w:t>
      </w:r>
      <w:r w:rsidR="00327705">
        <w:rPr>
          <w:rFonts w:ascii="Book Antiqua" w:hAnsi="Book Antiqua" w:cs="Arial"/>
        </w:rPr>
        <w:tab/>
        <w:t>This is an appeal against the decision of First-tier Tribunal Judge</w:t>
      </w:r>
      <w:r w:rsidR="00E80A69">
        <w:rPr>
          <w:rFonts w:ascii="Book Antiqua" w:hAnsi="Book Antiqua" w:cs="Arial"/>
        </w:rPr>
        <w:t xml:space="preserve"> Hind</w:t>
      </w:r>
      <w:r w:rsidR="00327705">
        <w:rPr>
          <w:rFonts w:ascii="Book Antiqua" w:hAnsi="Book Antiqua" w:cs="Arial"/>
        </w:rPr>
        <w:t>son promulgated on 23 November 2017 in which the appeal of Mr</w:t>
      </w:r>
      <w:r w:rsidR="00E80A69">
        <w:rPr>
          <w:rFonts w:ascii="Book Antiqua" w:hAnsi="Book Antiqua" w:cs="Arial"/>
        </w:rPr>
        <w:t xml:space="preserve"> Anthony David </w:t>
      </w:r>
      <w:proofErr w:type="spellStart"/>
      <w:r w:rsidR="00E80A69">
        <w:rPr>
          <w:rFonts w:ascii="Book Antiqua" w:hAnsi="Book Antiqua" w:cs="Arial"/>
        </w:rPr>
        <w:t>Maka</w:t>
      </w:r>
      <w:proofErr w:type="spellEnd"/>
      <w:r w:rsidR="00113F30">
        <w:rPr>
          <w:rFonts w:ascii="Book Antiqua" w:hAnsi="Book Antiqua" w:cs="Arial"/>
        </w:rPr>
        <w:t>, against a decision of the Respondent dated 30 March 2017 to refuse leave to remain in the UK,</w:t>
      </w:r>
      <w:r w:rsidR="00E80A69">
        <w:rPr>
          <w:rFonts w:ascii="Book Antiqua" w:hAnsi="Book Antiqua" w:cs="Arial"/>
        </w:rPr>
        <w:t xml:space="preserve"> </w:t>
      </w:r>
      <w:r w:rsidR="002538C8">
        <w:rPr>
          <w:rFonts w:ascii="Book Antiqua" w:hAnsi="Book Antiqua" w:cs="Arial"/>
        </w:rPr>
        <w:t xml:space="preserve">was allowed </w:t>
      </w:r>
      <w:r w:rsidR="00E80A69">
        <w:rPr>
          <w:rFonts w:ascii="Book Antiqua" w:hAnsi="Book Antiqua" w:cs="Arial"/>
        </w:rPr>
        <w:t>on human rights grounds</w:t>
      </w:r>
      <w:r w:rsidR="00113F30">
        <w:rPr>
          <w:rFonts w:ascii="Book Antiqua" w:hAnsi="Book Antiqua" w:cs="Arial"/>
        </w:rPr>
        <w:t>.</w:t>
      </w:r>
    </w:p>
    <w:p w14:paraId="41C44F22" w14:textId="77777777" w:rsidR="00113F30" w:rsidRDefault="00113F30" w:rsidP="00252859">
      <w:pPr>
        <w:ind w:left="567" w:hanging="567"/>
        <w:jc w:val="both"/>
        <w:rPr>
          <w:rFonts w:ascii="Book Antiqua" w:hAnsi="Book Antiqua" w:cs="Arial"/>
        </w:rPr>
      </w:pPr>
    </w:p>
    <w:p w14:paraId="231CAC16" w14:textId="77777777" w:rsidR="00113F30" w:rsidRDefault="00113F30" w:rsidP="00252859">
      <w:pPr>
        <w:ind w:left="567" w:hanging="567"/>
        <w:jc w:val="both"/>
        <w:rPr>
          <w:rFonts w:ascii="Book Antiqua" w:hAnsi="Book Antiqua" w:cs="Arial"/>
        </w:rPr>
      </w:pPr>
    </w:p>
    <w:p w14:paraId="1E028E94" w14:textId="77777777" w:rsidR="00252859" w:rsidRDefault="00113F30" w:rsidP="002528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E80A69">
        <w:rPr>
          <w:rFonts w:ascii="Book Antiqua" w:hAnsi="Book Antiqua" w:cs="Arial"/>
        </w:rPr>
        <w:t xml:space="preserve">Although before me the Secretary of State for the Home Department is the </w:t>
      </w:r>
      <w:r>
        <w:rPr>
          <w:rFonts w:ascii="Book Antiqua" w:hAnsi="Book Antiqua" w:cs="Arial"/>
        </w:rPr>
        <w:t>appellant and Mr Maka is the r</w:t>
      </w:r>
      <w:r w:rsidR="00E80A69">
        <w:rPr>
          <w:rFonts w:ascii="Book Antiqua" w:hAnsi="Book Antiqua" w:cs="Arial"/>
        </w:rPr>
        <w:t>espondent</w:t>
      </w:r>
      <w:r>
        <w:rPr>
          <w:rFonts w:ascii="Book Antiqua" w:hAnsi="Book Antiqua" w:cs="Arial"/>
        </w:rPr>
        <w:t>,</w:t>
      </w:r>
      <w:r w:rsidR="00E80A69">
        <w:rPr>
          <w:rFonts w:ascii="Book Antiqua" w:hAnsi="Book Antiqua" w:cs="Arial"/>
        </w:rPr>
        <w:t xml:space="preserve"> for the sake of consistency with the proceedings before </w:t>
      </w:r>
      <w:r w:rsidR="00E80A69">
        <w:rPr>
          <w:rFonts w:ascii="Book Antiqua" w:hAnsi="Book Antiqua" w:cs="Arial"/>
        </w:rPr>
        <w:lastRenderedPageBreak/>
        <w:t xml:space="preserve">the First-tier Tribunal I shall hereafter refer to Mr Maka as the Appellant and the Secretary of State as the Respondent.  </w:t>
      </w:r>
    </w:p>
    <w:p w14:paraId="63247B49" w14:textId="77777777" w:rsidR="00252859" w:rsidRDefault="00252859" w:rsidP="00252859">
      <w:pPr>
        <w:ind w:left="567" w:hanging="567"/>
        <w:jc w:val="both"/>
        <w:rPr>
          <w:rFonts w:ascii="Book Antiqua" w:hAnsi="Book Antiqua" w:cs="Arial"/>
        </w:rPr>
      </w:pPr>
    </w:p>
    <w:p w14:paraId="099A9037" w14:textId="77777777" w:rsidR="00113F30" w:rsidRDefault="00113F30" w:rsidP="00252859">
      <w:pPr>
        <w:ind w:left="567" w:hanging="567"/>
        <w:jc w:val="both"/>
        <w:rPr>
          <w:rFonts w:ascii="Book Antiqua" w:hAnsi="Book Antiqua" w:cs="Arial"/>
        </w:rPr>
      </w:pPr>
    </w:p>
    <w:p w14:paraId="099B48A7" w14:textId="77777777" w:rsidR="00113F30" w:rsidRDefault="00113F30" w:rsidP="00252859">
      <w:pPr>
        <w:tabs>
          <w:tab w:val="left" w:pos="567"/>
        </w:tabs>
        <w:ind w:left="567" w:hanging="567"/>
        <w:jc w:val="both"/>
        <w:rPr>
          <w:rFonts w:ascii="Book Antiqua" w:hAnsi="Book Antiqua" w:cs="Arial"/>
        </w:rPr>
      </w:pPr>
      <w:r>
        <w:rPr>
          <w:rFonts w:ascii="Book Antiqua" w:hAnsi="Book Antiqua" w:cs="Arial"/>
        </w:rPr>
        <w:t>3</w:t>
      </w:r>
      <w:r w:rsidR="00252859" w:rsidRPr="008B5901">
        <w:rPr>
          <w:rFonts w:ascii="Book Antiqua" w:hAnsi="Book Antiqua" w:cs="Arial"/>
        </w:rPr>
        <w:t>.</w:t>
      </w:r>
      <w:r w:rsidR="00252859" w:rsidRPr="008B5901">
        <w:rPr>
          <w:rFonts w:ascii="Book Antiqua" w:hAnsi="Book Antiqua" w:cs="Arial"/>
        </w:rPr>
        <w:tab/>
      </w:r>
      <w:r w:rsidR="00E80A69">
        <w:rPr>
          <w:rFonts w:ascii="Book Antiqua" w:hAnsi="Book Antiqua" w:cs="Arial"/>
        </w:rPr>
        <w:t xml:space="preserve">The Appellant is a citizen of Tonga born on 1 November 1990.  He entered the United Kingdom on 27 November 2006 as a student with leave until 2 November 2007.  </w:t>
      </w:r>
      <w:r>
        <w:rPr>
          <w:rFonts w:ascii="Book Antiqua" w:hAnsi="Book Antiqua" w:cs="Arial"/>
        </w:rPr>
        <w:t>Thus, he was 16 years old</w:t>
      </w:r>
      <w:r w:rsidR="00E80A69">
        <w:rPr>
          <w:rFonts w:ascii="Book Antiqua" w:hAnsi="Book Antiqua" w:cs="Arial"/>
        </w:rPr>
        <w:t xml:space="preserve"> when he entered the UK.  He was granted further periods of leave until 31 October 2009.  On 28 October 2009 he made an application for further leave to remain </w:t>
      </w:r>
      <w:r>
        <w:rPr>
          <w:rFonts w:ascii="Book Antiqua" w:hAnsi="Book Antiqua" w:cs="Arial"/>
        </w:rPr>
        <w:t>as a</w:t>
      </w:r>
      <w:r w:rsidR="00E80A69">
        <w:rPr>
          <w:rFonts w:ascii="Book Antiqua" w:hAnsi="Book Antiqua" w:cs="Arial"/>
        </w:rPr>
        <w:t xml:space="preserve"> Tier 4</w:t>
      </w:r>
      <w:r>
        <w:rPr>
          <w:rFonts w:ascii="Book Antiqua" w:hAnsi="Book Antiqua" w:cs="Arial"/>
        </w:rPr>
        <w:t xml:space="preserve"> migrant,</w:t>
      </w:r>
      <w:r w:rsidR="00E80A69">
        <w:rPr>
          <w:rFonts w:ascii="Book Antiqua" w:hAnsi="Book Antiqua" w:cs="Arial"/>
        </w:rPr>
        <w:t xml:space="preserve"> which was refused on 30 November 2009.  A further application made on 13 January 2010 was refused on 10 February 2010.  The Appellant applied again on 17 February 2010</w:t>
      </w:r>
      <w:r>
        <w:rPr>
          <w:rFonts w:ascii="Book Antiqua" w:hAnsi="Book Antiqua" w:cs="Arial"/>
        </w:rPr>
        <w:t>; he was</w:t>
      </w:r>
      <w:r w:rsidR="00E80A69">
        <w:rPr>
          <w:rFonts w:ascii="Book Antiqua" w:hAnsi="Book Antiqua" w:cs="Arial"/>
        </w:rPr>
        <w:t xml:space="preserve"> granted leave to remain until 9 November 2010.  A further application made </w:t>
      </w:r>
      <w:r>
        <w:rPr>
          <w:rFonts w:ascii="Book Antiqua" w:hAnsi="Book Antiqua" w:cs="Arial"/>
        </w:rPr>
        <w:t>‘</w:t>
      </w:r>
      <w:r w:rsidR="00E80A69">
        <w:rPr>
          <w:rFonts w:ascii="Book Antiqua" w:hAnsi="Book Antiqua" w:cs="Arial"/>
        </w:rPr>
        <w:t>in time</w:t>
      </w:r>
      <w:r>
        <w:rPr>
          <w:rFonts w:ascii="Book Antiqua" w:hAnsi="Book Antiqua" w:cs="Arial"/>
        </w:rPr>
        <w:t>’</w:t>
      </w:r>
      <w:r w:rsidR="00E80A69">
        <w:rPr>
          <w:rFonts w:ascii="Book Antiqua" w:hAnsi="Book Antiqua" w:cs="Arial"/>
        </w:rPr>
        <w:t xml:space="preserve"> resulted in a grant of discretionary leave to remain until 4 July 2013. </w:t>
      </w:r>
      <w:r w:rsidR="00252859">
        <w:rPr>
          <w:rFonts w:ascii="Book Antiqua" w:hAnsi="Book Antiqua" w:cs="Arial"/>
        </w:rPr>
        <w:t xml:space="preserve"> </w:t>
      </w:r>
      <w:r>
        <w:rPr>
          <w:rFonts w:ascii="Book Antiqua" w:hAnsi="Book Antiqua" w:cs="Arial"/>
        </w:rPr>
        <w:t>Th</w:t>
      </w:r>
      <w:r w:rsidR="00E80A69">
        <w:rPr>
          <w:rFonts w:ascii="Book Antiqua" w:hAnsi="Book Antiqua" w:cs="Arial"/>
        </w:rPr>
        <w:t>e</w:t>
      </w:r>
      <w:r>
        <w:rPr>
          <w:rFonts w:ascii="Book Antiqua" w:hAnsi="Book Antiqua" w:cs="Arial"/>
        </w:rPr>
        <w:t xml:space="preserve"> Appellant</w:t>
      </w:r>
      <w:r w:rsidR="00E80A69">
        <w:rPr>
          <w:rFonts w:ascii="Book Antiqua" w:hAnsi="Book Antiqua" w:cs="Arial"/>
        </w:rPr>
        <w:t xml:space="preserve"> left the United Kingdom towards the end of </w:t>
      </w:r>
      <w:r>
        <w:rPr>
          <w:rFonts w:ascii="Book Antiqua" w:hAnsi="Book Antiqua" w:cs="Arial"/>
        </w:rPr>
        <w:t>this period of</w:t>
      </w:r>
      <w:r w:rsidR="00E80A69">
        <w:rPr>
          <w:rFonts w:ascii="Book Antiqua" w:hAnsi="Book Antiqua" w:cs="Arial"/>
        </w:rPr>
        <w:t xml:space="preserve"> leave</w:t>
      </w:r>
      <w:r>
        <w:rPr>
          <w:rFonts w:ascii="Book Antiqua" w:hAnsi="Book Antiqua" w:cs="Arial"/>
        </w:rPr>
        <w:t>; he then</w:t>
      </w:r>
      <w:r w:rsidR="00E80A69">
        <w:rPr>
          <w:rFonts w:ascii="Book Antiqua" w:hAnsi="Book Antiqua" w:cs="Arial"/>
        </w:rPr>
        <w:t xml:space="preserve"> re-entered</w:t>
      </w:r>
      <w:r>
        <w:rPr>
          <w:rFonts w:ascii="Book Antiqua" w:hAnsi="Book Antiqua" w:cs="Arial"/>
        </w:rPr>
        <w:t>,</w:t>
      </w:r>
      <w:r w:rsidR="00E80A69">
        <w:rPr>
          <w:rFonts w:ascii="Book Antiqua" w:hAnsi="Book Antiqua" w:cs="Arial"/>
        </w:rPr>
        <w:t xml:space="preserve"> with new leave </w:t>
      </w:r>
      <w:r>
        <w:rPr>
          <w:rFonts w:ascii="Book Antiqua" w:hAnsi="Book Antiqua" w:cs="Arial"/>
        </w:rPr>
        <w:t xml:space="preserve">as a Tier 4 Migrant </w:t>
      </w:r>
      <w:r w:rsidR="00E80A69">
        <w:rPr>
          <w:rFonts w:ascii="Book Antiqua" w:hAnsi="Book Antiqua" w:cs="Arial"/>
        </w:rPr>
        <w:t>on 16 October 2013</w:t>
      </w:r>
      <w:r>
        <w:rPr>
          <w:rFonts w:ascii="Book Antiqua" w:hAnsi="Book Antiqua" w:cs="Arial"/>
        </w:rPr>
        <w:t xml:space="preserve"> valid</w:t>
      </w:r>
      <w:r w:rsidR="00AA1FBD">
        <w:rPr>
          <w:rFonts w:ascii="Book Antiqua" w:hAnsi="Book Antiqua" w:cs="Arial"/>
        </w:rPr>
        <w:t xml:space="preserve"> until 30 November 2015</w:t>
      </w:r>
      <w:r>
        <w:rPr>
          <w:rFonts w:ascii="Book Antiqua" w:hAnsi="Book Antiqua" w:cs="Arial"/>
        </w:rPr>
        <w:t>.</w:t>
      </w:r>
    </w:p>
    <w:p w14:paraId="253EEAC3" w14:textId="77777777" w:rsidR="00113F30" w:rsidRDefault="00113F30" w:rsidP="00252859">
      <w:pPr>
        <w:tabs>
          <w:tab w:val="left" w:pos="567"/>
        </w:tabs>
        <w:ind w:left="567" w:hanging="567"/>
        <w:jc w:val="both"/>
        <w:rPr>
          <w:rFonts w:ascii="Book Antiqua" w:hAnsi="Book Antiqua" w:cs="Arial"/>
        </w:rPr>
      </w:pPr>
    </w:p>
    <w:p w14:paraId="79C1083D" w14:textId="77777777" w:rsidR="00113F30" w:rsidRDefault="00113F30" w:rsidP="00252859">
      <w:pPr>
        <w:tabs>
          <w:tab w:val="left" w:pos="567"/>
        </w:tabs>
        <w:ind w:left="567" w:hanging="567"/>
        <w:jc w:val="both"/>
        <w:rPr>
          <w:rFonts w:ascii="Book Antiqua" w:hAnsi="Book Antiqua" w:cs="Arial"/>
        </w:rPr>
      </w:pPr>
    </w:p>
    <w:p w14:paraId="7D65FE59" w14:textId="77777777" w:rsidR="00BC19BC" w:rsidRDefault="00113F30" w:rsidP="00252859">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This latter period of leave was then</w:t>
      </w:r>
      <w:r w:rsidR="00AA1FBD">
        <w:rPr>
          <w:rFonts w:ascii="Book Antiqua" w:hAnsi="Book Antiqua" w:cs="Arial"/>
        </w:rPr>
        <w:t xml:space="preserve"> curtailed</w:t>
      </w:r>
      <w:r w:rsidR="00BC19BC">
        <w:rPr>
          <w:rFonts w:ascii="Book Antiqua" w:hAnsi="Book Antiqua" w:cs="Arial"/>
        </w:rPr>
        <w:t>, such that it was</w:t>
      </w:r>
      <w:r w:rsidR="00AA1FBD">
        <w:rPr>
          <w:rFonts w:ascii="Book Antiqua" w:hAnsi="Book Antiqua" w:cs="Arial"/>
        </w:rPr>
        <w:t xml:space="preserve"> due to expire on 13 November 2015.  </w:t>
      </w:r>
      <w:r w:rsidR="00BC19BC">
        <w:rPr>
          <w:rFonts w:ascii="Book Antiqua" w:hAnsi="Book Antiqua" w:cs="Arial"/>
        </w:rPr>
        <w:t>On 13 November 2015 th</w:t>
      </w:r>
      <w:r w:rsidR="00AA1FBD">
        <w:rPr>
          <w:rFonts w:ascii="Book Antiqua" w:hAnsi="Book Antiqua" w:cs="Arial"/>
        </w:rPr>
        <w:t>e</w:t>
      </w:r>
      <w:r w:rsidR="00BC19BC">
        <w:rPr>
          <w:rFonts w:ascii="Book Antiqua" w:hAnsi="Book Antiqua" w:cs="Arial"/>
        </w:rPr>
        <w:t xml:space="preserve"> Appellant</w:t>
      </w:r>
      <w:r w:rsidR="00AA1FBD">
        <w:rPr>
          <w:rFonts w:ascii="Book Antiqua" w:hAnsi="Book Antiqua" w:cs="Arial"/>
        </w:rPr>
        <w:t xml:space="preserve"> made an application for leave to remain relying upon Article 8 </w:t>
      </w:r>
      <w:r w:rsidR="00BC19BC">
        <w:rPr>
          <w:rFonts w:ascii="Book Antiqua" w:hAnsi="Book Antiqua" w:cs="Arial"/>
        </w:rPr>
        <w:t>of the ECHR. The application was refused on 9 June 2016.</w:t>
      </w:r>
    </w:p>
    <w:p w14:paraId="4CDB95A4" w14:textId="77777777" w:rsidR="00BC19BC" w:rsidRDefault="00BC19BC" w:rsidP="00252859">
      <w:pPr>
        <w:tabs>
          <w:tab w:val="left" w:pos="567"/>
        </w:tabs>
        <w:ind w:left="567" w:hanging="567"/>
        <w:jc w:val="both"/>
        <w:rPr>
          <w:rFonts w:ascii="Book Antiqua" w:hAnsi="Book Antiqua" w:cs="Arial"/>
        </w:rPr>
      </w:pPr>
    </w:p>
    <w:p w14:paraId="1F08916B" w14:textId="77777777" w:rsidR="00BC19BC" w:rsidRDefault="00BC19BC" w:rsidP="00252859">
      <w:pPr>
        <w:tabs>
          <w:tab w:val="left" w:pos="567"/>
        </w:tabs>
        <w:ind w:left="567" w:hanging="567"/>
        <w:jc w:val="both"/>
        <w:rPr>
          <w:rFonts w:ascii="Book Antiqua" w:hAnsi="Book Antiqua" w:cs="Arial"/>
        </w:rPr>
      </w:pPr>
    </w:p>
    <w:p w14:paraId="26BF6B5F" w14:textId="77777777" w:rsidR="00AA1FBD" w:rsidRDefault="00BC19BC" w:rsidP="00252859">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AA1FBD">
        <w:rPr>
          <w:rFonts w:ascii="Book Antiqua" w:hAnsi="Book Antiqua" w:cs="Arial"/>
        </w:rPr>
        <w:t>The</w:t>
      </w:r>
      <w:r>
        <w:rPr>
          <w:rFonts w:ascii="Book Antiqua" w:hAnsi="Book Antiqua" w:cs="Arial"/>
        </w:rPr>
        <w:t xml:space="preserve"> Appellant initially challenged the decision of 9 June 2016 by way of </w:t>
      </w:r>
      <w:r w:rsidR="00AA1FBD">
        <w:rPr>
          <w:rFonts w:ascii="Book Antiqua" w:hAnsi="Book Antiqua" w:cs="Arial"/>
        </w:rPr>
        <w:t>judicial review proceedings</w:t>
      </w:r>
      <w:r>
        <w:rPr>
          <w:rFonts w:ascii="Book Antiqua" w:hAnsi="Book Antiqua" w:cs="Arial"/>
        </w:rPr>
        <w:t xml:space="preserve">. In consequence, </w:t>
      </w:r>
      <w:r w:rsidR="00AA1FBD">
        <w:rPr>
          <w:rFonts w:ascii="Book Antiqua" w:hAnsi="Book Antiqua" w:cs="Arial"/>
        </w:rPr>
        <w:t>in due course</w:t>
      </w:r>
      <w:r>
        <w:rPr>
          <w:rFonts w:ascii="Book Antiqua" w:hAnsi="Book Antiqua" w:cs="Arial"/>
        </w:rPr>
        <w:t>, on 30 March 2017,</w:t>
      </w:r>
      <w:r w:rsidR="00AA1FBD">
        <w:rPr>
          <w:rFonts w:ascii="Book Antiqua" w:hAnsi="Book Antiqua" w:cs="Arial"/>
        </w:rPr>
        <w:t xml:space="preserve"> the Respondent made a new decision on the Appellant’s </w:t>
      </w:r>
      <w:r>
        <w:rPr>
          <w:rFonts w:ascii="Book Antiqua" w:hAnsi="Book Antiqua" w:cs="Arial"/>
        </w:rPr>
        <w:t xml:space="preserve">application; the application was again refused and it is this decision that is </w:t>
      </w:r>
      <w:r w:rsidR="00AA1FBD">
        <w:rPr>
          <w:rFonts w:ascii="Book Antiqua" w:hAnsi="Book Antiqua" w:cs="Arial"/>
        </w:rPr>
        <w:t xml:space="preserve">the subject of the instant appeal.  </w:t>
      </w:r>
    </w:p>
    <w:p w14:paraId="1886E984" w14:textId="77777777" w:rsidR="000D5FD0" w:rsidRDefault="000D5FD0" w:rsidP="00847259">
      <w:pPr>
        <w:ind w:left="567" w:hanging="567"/>
        <w:jc w:val="both"/>
        <w:rPr>
          <w:rFonts w:ascii="Book Antiqua" w:hAnsi="Book Antiqua" w:cs="Arial"/>
        </w:rPr>
      </w:pPr>
    </w:p>
    <w:p w14:paraId="0AB923CE" w14:textId="77777777" w:rsidR="00BC19BC" w:rsidRDefault="00BC19BC" w:rsidP="00847259">
      <w:pPr>
        <w:ind w:left="567" w:hanging="567"/>
        <w:jc w:val="both"/>
        <w:rPr>
          <w:rFonts w:ascii="Book Antiqua" w:hAnsi="Book Antiqua" w:cs="Arial"/>
        </w:rPr>
      </w:pPr>
    </w:p>
    <w:p w14:paraId="7B9F47CF" w14:textId="77777777" w:rsidR="00730E3B" w:rsidRDefault="00BC19BC" w:rsidP="000D5FD0">
      <w:pPr>
        <w:tabs>
          <w:tab w:val="left" w:pos="567"/>
        </w:tabs>
        <w:ind w:left="567" w:hanging="567"/>
        <w:jc w:val="both"/>
        <w:rPr>
          <w:rFonts w:ascii="Book Antiqua" w:hAnsi="Book Antiqua" w:cs="Arial"/>
        </w:rPr>
      </w:pPr>
      <w:r>
        <w:rPr>
          <w:rFonts w:ascii="Book Antiqua" w:hAnsi="Book Antiqua" w:cs="Arial"/>
        </w:rPr>
        <w:t>6</w:t>
      </w:r>
      <w:r w:rsidR="000D5FD0" w:rsidRPr="008B5901">
        <w:rPr>
          <w:rFonts w:ascii="Book Antiqua" w:hAnsi="Book Antiqua" w:cs="Arial"/>
        </w:rPr>
        <w:t>.</w:t>
      </w:r>
      <w:r w:rsidR="000D5FD0" w:rsidRPr="008B5901">
        <w:rPr>
          <w:rFonts w:ascii="Book Antiqua" w:hAnsi="Book Antiqua" w:cs="Arial"/>
        </w:rPr>
        <w:tab/>
      </w:r>
      <w:r w:rsidR="00AA1FBD">
        <w:rPr>
          <w:rFonts w:ascii="Book Antiqua" w:hAnsi="Book Antiqua" w:cs="Arial"/>
        </w:rPr>
        <w:t>The First-tier Tribunal allowed the Appellant’s appeal on human rights grou</w:t>
      </w:r>
      <w:r w:rsidR="00730E3B">
        <w:rPr>
          <w:rFonts w:ascii="Book Antiqua" w:hAnsi="Book Antiqua" w:cs="Arial"/>
        </w:rPr>
        <w:t>nds for reasons set out in the d</w:t>
      </w:r>
      <w:r w:rsidR="00AA1FBD">
        <w:rPr>
          <w:rFonts w:ascii="Book Antiqua" w:hAnsi="Book Antiqua" w:cs="Arial"/>
        </w:rPr>
        <w:t xml:space="preserve">ecision of Judge </w:t>
      </w:r>
      <w:proofErr w:type="spellStart"/>
      <w:r w:rsidR="00AA1FBD">
        <w:rPr>
          <w:rFonts w:ascii="Book Antiqua" w:hAnsi="Book Antiqua" w:cs="Arial"/>
        </w:rPr>
        <w:t>Hindson</w:t>
      </w:r>
      <w:proofErr w:type="spellEnd"/>
      <w:r w:rsidR="00AA1FBD">
        <w:rPr>
          <w:rFonts w:ascii="Book Antiqua" w:hAnsi="Book Antiqua" w:cs="Arial"/>
        </w:rPr>
        <w:t xml:space="preserve"> promulgated on 23 November 2017.</w:t>
      </w:r>
    </w:p>
    <w:p w14:paraId="2892D653" w14:textId="77777777" w:rsidR="00730E3B" w:rsidRDefault="00730E3B" w:rsidP="000D5FD0">
      <w:pPr>
        <w:tabs>
          <w:tab w:val="left" w:pos="567"/>
        </w:tabs>
        <w:ind w:left="567" w:hanging="567"/>
        <w:jc w:val="both"/>
        <w:rPr>
          <w:rFonts w:ascii="Book Antiqua" w:hAnsi="Book Antiqua" w:cs="Arial"/>
        </w:rPr>
      </w:pPr>
    </w:p>
    <w:p w14:paraId="2434E706" w14:textId="77777777" w:rsidR="00730E3B" w:rsidRDefault="00730E3B" w:rsidP="000D5FD0">
      <w:pPr>
        <w:tabs>
          <w:tab w:val="left" w:pos="567"/>
        </w:tabs>
        <w:ind w:left="567" w:hanging="567"/>
        <w:jc w:val="both"/>
        <w:rPr>
          <w:rFonts w:ascii="Book Antiqua" w:hAnsi="Book Antiqua" w:cs="Arial"/>
        </w:rPr>
      </w:pPr>
    </w:p>
    <w:p w14:paraId="1C8FA5DA" w14:textId="77777777" w:rsidR="00DC67D3" w:rsidRDefault="00730E3B" w:rsidP="000D5FD0">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r w:rsidR="00AA1FBD">
        <w:rPr>
          <w:rFonts w:ascii="Book Antiqua" w:hAnsi="Book Antiqua" w:cs="Arial"/>
        </w:rPr>
        <w:t>The</w:t>
      </w:r>
      <w:r w:rsidR="000D5FD0">
        <w:rPr>
          <w:rFonts w:ascii="Book Antiqua" w:hAnsi="Book Antiqua" w:cs="Arial"/>
        </w:rPr>
        <w:t xml:space="preserve"> Respondent now challenges th</w:t>
      </w:r>
      <w:r>
        <w:rPr>
          <w:rFonts w:ascii="Book Antiqua" w:hAnsi="Book Antiqua" w:cs="Arial"/>
        </w:rPr>
        <w:t>e</w:t>
      </w:r>
      <w:r w:rsidR="000D5FD0">
        <w:rPr>
          <w:rFonts w:ascii="Book Antiqua" w:hAnsi="Book Antiqua" w:cs="Arial"/>
        </w:rPr>
        <w:t xml:space="preserve"> decision</w:t>
      </w:r>
      <w:r>
        <w:rPr>
          <w:rFonts w:ascii="Book Antiqua" w:hAnsi="Book Antiqua" w:cs="Arial"/>
        </w:rPr>
        <w:t xml:space="preserve"> Of Judge </w:t>
      </w:r>
      <w:proofErr w:type="spellStart"/>
      <w:r>
        <w:rPr>
          <w:rFonts w:ascii="Book Antiqua" w:hAnsi="Book Antiqua" w:cs="Arial"/>
        </w:rPr>
        <w:t>Hindson</w:t>
      </w:r>
      <w:proofErr w:type="spellEnd"/>
      <w:r>
        <w:rPr>
          <w:rFonts w:ascii="Book Antiqua" w:hAnsi="Book Antiqua" w:cs="Arial"/>
        </w:rPr>
        <w:t xml:space="preserve"> pursuant to</w:t>
      </w:r>
      <w:r w:rsidR="000D5FD0">
        <w:rPr>
          <w:rFonts w:ascii="Book Antiqua" w:hAnsi="Book Antiqua" w:cs="Arial"/>
        </w:rPr>
        <w:t xml:space="preserve"> permission to appeal granted on 18 April 2018.  </w:t>
      </w:r>
    </w:p>
    <w:p w14:paraId="4DDA5969" w14:textId="77777777" w:rsidR="00DC67D3" w:rsidRDefault="00DC67D3" w:rsidP="000D5FD0">
      <w:pPr>
        <w:tabs>
          <w:tab w:val="left" w:pos="567"/>
        </w:tabs>
        <w:ind w:left="567" w:hanging="567"/>
        <w:jc w:val="both"/>
        <w:rPr>
          <w:rFonts w:ascii="Book Antiqua" w:hAnsi="Book Antiqua" w:cs="Arial"/>
        </w:rPr>
      </w:pPr>
    </w:p>
    <w:p w14:paraId="4CA4FA58" w14:textId="77777777" w:rsidR="00730E3B" w:rsidRDefault="00730E3B" w:rsidP="000D5FD0">
      <w:pPr>
        <w:tabs>
          <w:tab w:val="left" w:pos="567"/>
        </w:tabs>
        <w:ind w:left="567" w:hanging="567"/>
        <w:jc w:val="both"/>
        <w:rPr>
          <w:rFonts w:ascii="Book Antiqua" w:hAnsi="Book Antiqua" w:cs="Arial"/>
        </w:rPr>
      </w:pPr>
    </w:p>
    <w:p w14:paraId="7024DCB4" w14:textId="77777777" w:rsidR="00BF23BB" w:rsidRDefault="00730E3B" w:rsidP="00137CB4">
      <w:pPr>
        <w:tabs>
          <w:tab w:val="left" w:pos="567"/>
        </w:tabs>
        <w:ind w:left="567" w:hanging="567"/>
        <w:jc w:val="both"/>
        <w:rPr>
          <w:rFonts w:ascii="Book Antiqua" w:hAnsi="Book Antiqua" w:cs="Arial"/>
        </w:rPr>
      </w:pPr>
      <w:r>
        <w:rPr>
          <w:rFonts w:ascii="Book Antiqua" w:hAnsi="Book Antiqua" w:cs="Arial"/>
        </w:rPr>
        <w:t>8</w:t>
      </w:r>
      <w:r w:rsidR="00DC67D3" w:rsidRPr="008B5901">
        <w:rPr>
          <w:rFonts w:ascii="Book Antiqua" w:hAnsi="Book Antiqua" w:cs="Arial"/>
        </w:rPr>
        <w:t>.</w:t>
      </w:r>
      <w:r w:rsidR="00DC67D3" w:rsidRPr="008B5901">
        <w:rPr>
          <w:rFonts w:ascii="Book Antiqua" w:hAnsi="Book Antiqua" w:cs="Arial"/>
        </w:rPr>
        <w:tab/>
      </w:r>
      <w:r w:rsidR="00AC5D0F">
        <w:rPr>
          <w:rFonts w:ascii="Book Antiqua" w:hAnsi="Book Antiqua" w:cs="Arial"/>
        </w:rPr>
        <w:t>Before</w:t>
      </w:r>
      <w:r w:rsidR="009236A3">
        <w:rPr>
          <w:rFonts w:ascii="Book Antiqua" w:hAnsi="Book Antiqua" w:cs="Arial"/>
        </w:rPr>
        <w:t xml:space="preserve"> rehears</w:t>
      </w:r>
      <w:r w:rsidR="00AC5D0F">
        <w:rPr>
          <w:rFonts w:ascii="Book Antiqua" w:hAnsi="Book Antiqua" w:cs="Arial"/>
        </w:rPr>
        <w:t>ing</w:t>
      </w:r>
      <w:r w:rsidR="009236A3">
        <w:rPr>
          <w:rFonts w:ascii="Book Antiqua" w:hAnsi="Book Antiqua" w:cs="Arial"/>
        </w:rPr>
        <w:t xml:space="preserve"> the essential base</w:t>
      </w:r>
      <w:r w:rsidR="000D5FD0">
        <w:rPr>
          <w:rFonts w:ascii="Book Antiqua" w:hAnsi="Book Antiqua" w:cs="Arial"/>
        </w:rPr>
        <w:t xml:space="preserve">s upon which the </w:t>
      </w:r>
      <w:r w:rsidR="00AC5D0F">
        <w:rPr>
          <w:rFonts w:ascii="Book Antiqua" w:hAnsi="Book Antiqua" w:cs="Arial"/>
        </w:rPr>
        <w:t>appeal was</w:t>
      </w:r>
      <w:r w:rsidR="000D5FD0">
        <w:rPr>
          <w:rFonts w:ascii="Book Antiqua" w:hAnsi="Book Antiqua" w:cs="Arial"/>
        </w:rPr>
        <w:t xml:space="preserve"> allowed</w:t>
      </w:r>
      <w:r w:rsidR="00AC5D0F">
        <w:rPr>
          <w:rFonts w:ascii="Book Antiqua" w:hAnsi="Book Antiqua" w:cs="Arial"/>
        </w:rPr>
        <w:t>, I</w:t>
      </w:r>
      <w:r w:rsidR="000D5FD0">
        <w:rPr>
          <w:rFonts w:ascii="Book Antiqua" w:hAnsi="Book Antiqua" w:cs="Arial"/>
        </w:rPr>
        <w:t xml:space="preserve"> note that it was common ground before the First-tier Tribunal Judge that the Appellant could not succeed under the Immigration Rules</w:t>
      </w:r>
      <w:r w:rsidR="00AC5D0F">
        <w:rPr>
          <w:rFonts w:ascii="Book Antiqua" w:hAnsi="Book Antiqua" w:cs="Arial"/>
        </w:rPr>
        <w:t>: e.g. see</w:t>
      </w:r>
      <w:r w:rsidR="000D5FD0">
        <w:rPr>
          <w:rFonts w:ascii="Book Antiqua" w:hAnsi="Book Antiqua" w:cs="Arial"/>
        </w:rPr>
        <w:t xml:space="preserve"> paragraph 3</w:t>
      </w:r>
      <w:r w:rsidR="00AC5D0F">
        <w:rPr>
          <w:rFonts w:ascii="Book Antiqua" w:hAnsi="Book Antiqua" w:cs="Arial"/>
        </w:rPr>
        <w:t>; and also note paragraph 23</w:t>
      </w:r>
      <w:r w:rsidR="000D5FD0">
        <w:rPr>
          <w:rFonts w:ascii="Book Antiqua" w:hAnsi="Book Antiqua" w:cs="Arial"/>
        </w:rPr>
        <w:t xml:space="preserve"> </w:t>
      </w:r>
      <w:r w:rsidR="00AC5D0F">
        <w:rPr>
          <w:rFonts w:ascii="Book Antiqua" w:hAnsi="Book Antiqua" w:cs="Arial"/>
        </w:rPr>
        <w:t>where the Judge states in terms that the Appellant “</w:t>
      </w:r>
      <w:r w:rsidR="00AC5D0F" w:rsidRPr="00AC5D0F">
        <w:rPr>
          <w:rFonts w:ascii="Book Antiqua" w:hAnsi="Book Antiqua" w:cs="Arial"/>
          <w:i/>
        </w:rPr>
        <w:t>does not meet the Rules</w:t>
      </w:r>
      <w:r w:rsidR="00AC5D0F">
        <w:rPr>
          <w:rFonts w:ascii="Book Antiqua" w:hAnsi="Book Antiqua" w:cs="Arial"/>
        </w:rPr>
        <w:t>”.</w:t>
      </w:r>
      <w:r w:rsidR="000D5FD0">
        <w:rPr>
          <w:rFonts w:ascii="Book Antiqua" w:hAnsi="Book Antiqua" w:cs="Arial"/>
        </w:rPr>
        <w:t xml:space="preserve">  I </w:t>
      </w:r>
      <w:r w:rsidR="00AC5D0F">
        <w:rPr>
          <w:rFonts w:ascii="Book Antiqua" w:hAnsi="Book Antiqua" w:cs="Arial"/>
        </w:rPr>
        <w:t>highlight</w:t>
      </w:r>
      <w:r w:rsidR="000D5FD0">
        <w:rPr>
          <w:rFonts w:ascii="Book Antiqua" w:hAnsi="Book Antiqua" w:cs="Arial"/>
        </w:rPr>
        <w:t xml:space="preserve"> this</w:t>
      </w:r>
      <w:r w:rsidR="00AC5D0F">
        <w:rPr>
          <w:rFonts w:ascii="Book Antiqua" w:hAnsi="Book Antiqua" w:cs="Arial"/>
        </w:rPr>
        <w:t xml:space="preserve"> matter because</w:t>
      </w:r>
      <w:r w:rsidR="000D5FD0">
        <w:rPr>
          <w:rFonts w:ascii="Book Antiqua" w:hAnsi="Book Antiqua" w:cs="Arial"/>
        </w:rPr>
        <w:t xml:space="preserve"> the </w:t>
      </w:r>
      <w:r w:rsidR="00AC5D0F">
        <w:rPr>
          <w:rFonts w:ascii="Book Antiqua" w:hAnsi="Book Antiqua" w:cs="Arial"/>
        </w:rPr>
        <w:t xml:space="preserve">Respondent’s </w:t>
      </w:r>
      <w:r w:rsidR="000D5FD0">
        <w:rPr>
          <w:rFonts w:ascii="Book Antiqua" w:hAnsi="Book Antiqua" w:cs="Arial"/>
        </w:rPr>
        <w:t>challenge</w:t>
      </w:r>
      <w:r w:rsidR="00AC5D0F">
        <w:rPr>
          <w:rFonts w:ascii="Book Antiqua" w:hAnsi="Book Antiqua" w:cs="Arial"/>
        </w:rPr>
        <w:t xml:space="preserve"> in part seems to </w:t>
      </w:r>
      <w:r w:rsidR="00684686">
        <w:rPr>
          <w:rFonts w:ascii="Book Antiqua" w:hAnsi="Book Antiqua" w:cs="Arial"/>
        </w:rPr>
        <w:t>suggest that the J</w:t>
      </w:r>
      <w:r w:rsidR="000D5FD0">
        <w:rPr>
          <w:rFonts w:ascii="Book Antiqua" w:hAnsi="Book Antiqua" w:cs="Arial"/>
        </w:rPr>
        <w:t xml:space="preserve">udge failed to have regard to the fact that the Appellant </w:t>
      </w:r>
      <w:r w:rsidR="00AC5D0F">
        <w:rPr>
          <w:rFonts w:ascii="Book Antiqua" w:hAnsi="Book Antiqua" w:cs="Arial"/>
        </w:rPr>
        <w:t>did not</w:t>
      </w:r>
      <w:r w:rsidR="000D5FD0">
        <w:rPr>
          <w:rFonts w:ascii="Book Antiqua" w:hAnsi="Book Antiqua" w:cs="Arial"/>
        </w:rPr>
        <w:t xml:space="preserve"> meet the requirements of</w:t>
      </w:r>
      <w:r w:rsidR="00AC5D0F">
        <w:rPr>
          <w:rFonts w:ascii="Book Antiqua" w:hAnsi="Book Antiqua" w:cs="Arial"/>
        </w:rPr>
        <w:t xml:space="preserve"> the Rules (Ground 2)</w:t>
      </w:r>
      <w:r w:rsidR="000D5FD0">
        <w:rPr>
          <w:rFonts w:ascii="Book Antiqua" w:hAnsi="Book Antiqua" w:cs="Arial"/>
        </w:rPr>
        <w:t>.  Mr Bramble has very properly brought this matter to my attention</w:t>
      </w:r>
      <w:r w:rsidR="00AC5D0F">
        <w:rPr>
          <w:rFonts w:ascii="Book Antiqua" w:hAnsi="Book Antiqua" w:cs="Arial"/>
        </w:rPr>
        <w:t>,</w:t>
      </w:r>
      <w:r w:rsidR="000D5FD0">
        <w:rPr>
          <w:rFonts w:ascii="Book Antiqua" w:hAnsi="Book Antiqua" w:cs="Arial"/>
        </w:rPr>
        <w:t xml:space="preserve"> and does not </w:t>
      </w:r>
      <w:r w:rsidR="00AC5D0F">
        <w:rPr>
          <w:rFonts w:ascii="Book Antiqua" w:hAnsi="Book Antiqua" w:cs="Arial"/>
        </w:rPr>
        <w:t>pursue this aspect of the Grounds</w:t>
      </w:r>
      <w:r w:rsidR="000D5FD0">
        <w:rPr>
          <w:rFonts w:ascii="Book Antiqua" w:hAnsi="Book Antiqua" w:cs="Arial"/>
        </w:rPr>
        <w:t xml:space="preserve">.  </w:t>
      </w:r>
    </w:p>
    <w:p w14:paraId="5133E452" w14:textId="77777777" w:rsidR="000D5FD0" w:rsidRDefault="000D5FD0" w:rsidP="00847259">
      <w:pPr>
        <w:ind w:left="567" w:hanging="567"/>
        <w:jc w:val="both"/>
        <w:rPr>
          <w:rFonts w:ascii="Book Antiqua" w:hAnsi="Book Antiqua" w:cs="Arial"/>
        </w:rPr>
      </w:pPr>
    </w:p>
    <w:p w14:paraId="4ECAEC3D" w14:textId="77777777" w:rsidR="00AC5D0F" w:rsidRDefault="00AC5D0F" w:rsidP="00847259">
      <w:pPr>
        <w:ind w:left="567" w:hanging="567"/>
        <w:jc w:val="both"/>
        <w:rPr>
          <w:rFonts w:ascii="Book Antiqua" w:hAnsi="Book Antiqua" w:cs="Arial"/>
        </w:rPr>
      </w:pPr>
    </w:p>
    <w:p w14:paraId="59D5C0D1" w14:textId="77777777" w:rsidR="005E1922" w:rsidRDefault="00AC5D0F" w:rsidP="000D5FD0">
      <w:pPr>
        <w:tabs>
          <w:tab w:val="left" w:pos="567"/>
        </w:tabs>
        <w:ind w:left="567" w:hanging="567"/>
        <w:jc w:val="both"/>
        <w:rPr>
          <w:rFonts w:ascii="Book Antiqua" w:hAnsi="Book Antiqua" w:cs="Arial"/>
        </w:rPr>
      </w:pPr>
      <w:r>
        <w:rPr>
          <w:rFonts w:ascii="Book Antiqua" w:hAnsi="Book Antiqua" w:cs="Arial"/>
        </w:rPr>
        <w:t>9</w:t>
      </w:r>
      <w:r w:rsidR="000D5FD0" w:rsidRPr="008B5901">
        <w:rPr>
          <w:rFonts w:ascii="Book Antiqua" w:hAnsi="Book Antiqua" w:cs="Arial"/>
        </w:rPr>
        <w:t>.</w:t>
      </w:r>
      <w:r w:rsidR="000D5FD0" w:rsidRPr="008B5901">
        <w:rPr>
          <w:rFonts w:ascii="Book Antiqua" w:hAnsi="Book Antiqua" w:cs="Arial"/>
        </w:rPr>
        <w:tab/>
      </w:r>
      <w:r w:rsidR="000D5FD0">
        <w:rPr>
          <w:rFonts w:ascii="Book Antiqua" w:hAnsi="Book Antiqua" w:cs="Arial"/>
        </w:rPr>
        <w:t>Th</w:t>
      </w:r>
      <w:r w:rsidR="00684686">
        <w:rPr>
          <w:rFonts w:ascii="Book Antiqua" w:hAnsi="Book Antiqua" w:cs="Arial"/>
        </w:rPr>
        <w:t>e J</w:t>
      </w:r>
      <w:r w:rsidR="000D5FD0">
        <w:rPr>
          <w:rFonts w:ascii="Book Antiqua" w:hAnsi="Book Antiqua" w:cs="Arial"/>
        </w:rPr>
        <w:t>udge had regard to the evidence presented on behalf of the Appellant</w:t>
      </w:r>
      <w:r>
        <w:rPr>
          <w:rFonts w:ascii="Book Antiqua" w:hAnsi="Book Antiqua" w:cs="Arial"/>
        </w:rPr>
        <w:t>:</w:t>
      </w:r>
      <w:r w:rsidR="000D5FD0">
        <w:rPr>
          <w:rFonts w:ascii="Book Antiqua" w:hAnsi="Book Antiqua" w:cs="Arial"/>
        </w:rPr>
        <w:t xml:space="preserve"> </w:t>
      </w:r>
      <w:r>
        <w:rPr>
          <w:rFonts w:ascii="Book Antiqua" w:hAnsi="Book Antiqua" w:cs="Arial"/>
        </w:rPr>
        <w:t>see</w:t>
      </w:r>
      <w:r w:rsidR="000D5FD0">
        <w:rPr>
          <w:rFonts w:ascii="Book Antiqua" w:hAnsi="Book Antiqua" w:cs="Arial"/>
        </w:rPr>
        <w:t xml:space="preserve"> paragraphs 11</w:t>
      </w:r>
      <w:r>
        <w:rPr>
          <w:rFonts w:ascii="Book Antiqua" w:hAnsi="Book Antiqua" w:cs="Arial"/>
        </w:rPr>
        <w:t>-</w:t>
      </w:r>
      <w:r w:rsidR="000D5FD0">
        <w:rPr>
          <w:rFonts w:ascii="Book Antiqua" w:hAnsi="Book Antiqua" w:cs="Arial"/>
        </w:rPr>
        <w:t>15.  In essence the Appellant had entered the UK at the age of 16 on a scholarship to study and play rugby</w:t>
      </w:r>
      <w:r w:rsidR="00DB206B">
        <w:rPr>
          <w:rFonts w:ascii="Book Antiqua" w:hAnsi="Book Antiqua" w:cs="Arial"/>
        </w:rPr>
        <w:t>,</w:t>
      </w:r>
      <w:r w:rsidR="000D5FD0">
        <w:rPr>
          <w:rFonts w:ascii="Book Antiqua" w:hAnsi="Book Antiqua" w:cs="Arial"/>
        </w:rPr>
        <w:t xml:space="preserve"> and had been in the </w:t>
      </w:r>
      <w:r w:rsidR="00DB206B">
        <w:rPr>
          <w:rFonts w:ascii="Book Antiqua" w:hAnsi="Book Antiqua" w:cs="Arial"/>
        </w:rPr>
        <w:t>UK continuously since then save for</w:t>
      </w:r>
      <w:r w:rsidR="000D5FD0">
        <w:rPr>
          <w:rFonts w:ascii="Book Antiqua" w:hAnsi="Book Antiqua" w:cs="Arial"/>
        </w:rPr>
        <w:t xml:space="preserve"> two months in 2013 when he returned to Tonga.  The only period of time </w:t>
      </w:r>
      <w:r w:rsidR="00DB206B">
        <w:rPr>
          <w:rFonts w:ascii="Book Antiqua" w:hAnsi="Book Antiqua" w:cs="Arial"/>
        </w:rPr>
        <w:t xml:space="preserve">for </w:t>
      </w:r>
      <w:r w:rsidR="000D5FD0">
        <w:rPr>
          <w:rFonts w:ascii="Book Antiqua" w:hAnsi="Book Antiqua" w:cs="Arial"/>
        </w:rPr>
        <w:t>which he was present in the U</w:t>
      </w:r>
      <w:r w:rsidR="00DB206B">
        <w:rPr>
          <w:rFonts w:ascii="Book Antiqua" w:hAnsi="Book Antiqua" w:cs="Arial"/>
        </w:rPr>
        <w:t xml:space="preserve">K </w:t>
      </w:r>
      <w:r w:rsidR="000D5FD0">
        <w:rPr>
          <w:rFonts w:ascii="Book Antiqua" w:hAnsi="Book Antiqua" w:cs="Arial"/>
        </w:rPr>
        <w:t xml:space="preserve">without leave was </w:t>
      </w:r>
      <w:r w:rsidR="00DB206B">
        <w:rPr>
          <w:rFonts w:ascii="Book Antiqua" w:hAnsi="Book Antiqua" w:cs="Arial"/>
        </w:rPr>
        <w:t>when</w:t>
      </w:r>
      <w:r w:rsidR="000D5FD0">
        <w:rPr>
          <w:rFonts w:ascii="Book Antiqua" w:hAnsi="Book Antiqua" w:cs="Arial"/>
        </w:rPr>
        <w:t xml:space="preserve"> he made two successive applications for further leave to remain which were rejected o</w:t>
      </w:r>
      <w:r w:rsidR="00DB206B">
        <w:rPr>
          <w:rFonts w:ascii="Book Antiqua" w:hAnsi="Book Antiqua" w:cs="Arial"/>
        </w:rPr>
        <w:t>n the basis of technicalities:</w:t>
      </w:r>
      <w:r w:rsidR="000D5FD0">
        <w:rPr>
          <w:rFonts w:ascii="Book Antiqua" w:hAnsi="Book Antiqua" w:cs="Arial"/>
        </w:rPr>
        <w:t xml:space="preserve"> </w:t>
      </w:r>
      <w:r w:rsidR="00DB206B">
        <w:rPr>
          <w:rFonts w:ascii="Book Antiqua" w:hAnsi="Book Antiqua" w:cs="Arial"/>
        </w:rPr>
        <w:t>the first</w:t>
      </w:r>
      <w:r w:rsidR="000D5FD0">
        <w:rPr>
          <w:rFonts w:ascii="Book Antiqua" w:hAnsi="Book Antiqua" w:cs="Arial"/>
        </w:rPr>
        <w:t xml:space="preserve"> application</w:t>
      </w:r>
      <w:r w:rsidR="00DB206B">
        <w:rPr>
          <w:rFonts w:ascii="Book Antiqua" w:hAnsi="Book Antiqua" w:cs="Arial"/>
        </w:rPr>
        <w:t xml:space="preserve"> made on 28 October 2009</w:t>
      </w:r>
      <w:r w:rsidR="000D5FD0">
        <w:rPr>
          <w:rFonts w:ascii="Book Antiqua" w:hAnsi="Book Antiqua" w:cs="Arial"/>
        </w:rPr>
        <w:t xml:space="preserve"> was refused because the Appellant had failed to include the appropriate fee</w:t>
      </w:r>
      <w:r w:rsidR="00DB206B">
        <w:rPr>
          <w:rFonts w:ascii="Book Antiqua" w:hAnsi="Book Antiqua" w:cs="Arial"/>
        </w:rPr>
        <w:t>;</w:t>
      </w:r>
      <w:r w:rsidR="000D5FD0">
        <w:rPr>
          <w:rFonts w:ascii="Book Antiqua" w:hAnsi="Book Antiqua" w:cs="Arial"/>
        </w:rPr>
        <w:t xml:space="preserve"> the </w:t>
      </w:r>
      <w:r w:rsidR="00DB206B">
        <w:rPr>
          <w:rFonts w:ascii="Book Antiqua" w:hAnsi="Book Antiqua" w:cs="Arial"/>
        </w:rPr>
        <w:t>‘follow-up’</w:t>
      </w:r>
      <w:r w:rsidR="000D5FD0">
        <w:rPr>
          <w:rFonts w:ascii="Book Antiqua" w:hAnsi="Book Antiqua" w:cs="Arial"/>
        </w:rPr>
        <w:t xml:space="preserve"> application</w:t>
      </w:r>
      <w:r w:rsidR="00DB206B">
        <w:rPr>
          <w:rFonts w:ascii="Book Antiqua" w:hAnsi="Book Antiqua" w:cs="Arial"/>
        </w:rPr>
        <w:t xml:space="preserve"> made on 13 January 2010</w:t>
      </w:r>
      <w:r w:rsidR="000D5FD0">
        <w:rPr>
          <w:rFonts w:ascii="Book Antiqua" w:hAnsi="Book Antiqua" w:cs="Arial"/>
        </w:rPr>
        <w:t xml:space="preserve"> was rejected because a single page had been missing. </w:t>
      </w:r>
      <w:r w:rsidR="00DB206B">
        <w:rPr>
          <w:rFonts w:ascii="Book Antiqua" w:hAnsi="Book Antiqua" w:cs="Arial"/>
        </w:rPr>
        <w:t>T</w:t>
      </w:r>
      <w:r w:rsidR="000D5FD0">
        <w:rPr>
          <w:rFonts w:ascii="Book Antiqua" w:hAnsi="Book Antiqua" w:cs="Arial"/>
        </w:rPr>
        <w:t>hese mistakes</w:t>
      </w:r>
      <w:r w:rsidR="00DB206B">
        <w:rPr>
          <w:rFonts w:ascii="Book Antiqua" w:hAnsi="Book Antiqua" w:cs="Arial"/>
        </w:rPr>
        <w:t xml:space="preserve"> were</w:t>
      </w:r>
      <w:r w:rsidR="000D5FD0">
        <w:rPr>
          <w:rFonts w:ascii="Book Antiqua" w:hAnsi="Book Antiqua" w:cs="Arial"/>
        </w:rPr>
        <w:t xml:space="preserve"> made</w:t>
      </w:r>
      <w:r w:rsidR="00B57721">
        <w:rPr>
          <w:rFonts w:ascii="Book Antiqua" w:hAnsi="Book Antiqua" w:cs="Arial"/>
        </w:rPr>
        <w:t xml:space="preserve"> at</w:t>
      </w:r>
      <w:r w:rsidR="000D5FD0">
        <w:rPr>
          <w:rFonts w:ascii="Book Antiqua" w:hAnsi="Book Antiqua" w:cs="Arial"/>
        </w:rPr>
        <w:t xml:space="preserve"> a time when the Appellant was 18 years and 19 years old</w:t>
      </w:r>
      <w:r w:rsidR="005E1922">
        <w:rPr>
          <w:rFonts w:ascii="Book Antiqua" w:hAnsi="Book Antiqua" w:cs="Arial"/>
        </w:rPr>
        <w:t>.</w:t>
      </w:r>
    </w:p>
    <w:p w14:paraId="7852F7E6" w14:textId="77777777" w:rsidR="005E1922" w:rsidRDefault="005E1922" w:rsidP="000D5FD0">
      <w:pPr>
        <w:tabs>
          <w:tab w:val="left" w:pos="567"/>
        </w:tabs>
        <w:ind w:left="567" w:hanging="567"/>
        <w:jc w:val="both"/>
        <w:rPr>
          <w:rFonts w:ascii="Book Antiqua" w:hAnsi="Book Antiqua" w:cs="Arial"/>
        </w:rPr>
      </w:pPr>
    </w:p>
    <w:p w14:paraId="21FD3AED" w14:textId="77777777" w:rsidR="005E1922" w:rsidRDefault="005E1922" w:rsidP="000D5FD0">
      <w:pPr>
        <w:tabs>
          <w:tab w:val="left" w:pos="567"/>
        </w:tabs>
        <w:ind w:left="567" w:hanging="567"/>
        <w:jc w:val="both"/>
        <w:rPr>
          <w:rFonts w:ascii="Book Antiqua" w:hAnsi="Book Antiqua" w:cs="Arial"/>
        </w:rPr>
      </w:pPr>
    </w:p>
    <w:p w14:paraId="0ACA600E" w14:textId="77777777" w:rsidR="009F57E5" w:rsidRDefault="005E1922" w:rsidP="000D5FD0">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Appellant’s leave would have been statutorily extended by reason of his first application until he became ‘appeal rights exhausted’ shortly after the refusal of 30 November 2009. </w:t>
      </w:r>
      <w:r w:rsidR="00DB206B">
        <w:rPr>
          <w:rFonts w:ascii="Book Antiqua" w:hAnsi="Book Antiqua" w:cs="Arial"/>
        </w:rPr>
        <w:t xml:space="preserve">Notwithstanding the lapse in his leave </w:t>
      </w:r>
      <w:r w:rsidR="000D5FD0">
        <w:rPr>
          <w:rFonts w:ascii="Book Antiqua" w:hAnsi="Book Antiqua" w:cs="Arial"/>
        </w:rPr>
        <w:t>he was</w:t>
      </w:r>
      <w:r w:rsidR="00DB206B">
        <w:rPr>
          <w:rFonts w:ascii="Book Antiqua" w:hAnsi="Book Antiqua" w:cs="Arial"/>
        </w:rPr>
        <w:t xml:space="preserve"> successful in re-regularising his status and was granted further leave pursuant to the application made on 17 February 2010</w:t>
      </w:r>
      <w:r w:rsidR="000D5FD0">
        <w:rPr>
          <w:rFonts w:ascii="Book Antiqua" w:hAnsi="Book Antiqua" w:cs="Arial"/>
        </w:rPr>
        <w:t xml:space="preserve">.  </w:t>
      </w:r>
    </w:p>
    <w:p w14:paraId="10D3B748" w14:textId="77777777" w:rsidR="009F57E5" w:rsidRDefault="009F57E5" w:rsidP="000D5FD0">
      <w:pPr>
        <w:tabs>
          <w:tab w:val="left" w:pos="567"/>
        </w:tabs>
        <w:ind w:left="567" w:hanging="567"/>
        <w:jc w:val="both"/>
        <w:rPr>
          <w:rFonts w:ascii="Book Antiqua" w:hAnsi="Book Antiqua" w:cs="Arial"/>
        </w:rPr>
      </w:pPr>
    </w:p>
    <w:p w14:paraId="252AEF7E" w14:textId="77777777" w:rsidR="005E1922" w:rsidRDefault="005E1922" w:rsidP="000D5FD0">
      <w:pPr>
        <w:tabs>
          <w:tab w:val="left" w:pos="567"/>
        </w:tabs>
        <w:ind w:left="567" w:hanging="567"/>
        <w:jc w:val="both"/>
        <w:rPr>
          <w:rFonts w:ascii="Book Antiqua" w:hAnsi="Book Antiqua" w:cs="Arial"/>
        </w:rPr>
      </w:pPr>
    </w:p>
    <w:p w14:paraId="7B32804C" w14:textId="77777777" w:rsidR="004E10F7" w:rsidRDefault="005E1922" w:rsidP="009F57E5">
      <w:pPr>
        <w:tabs>
          <w:tab w:val="left" w:pos="567"/>
        </w:tabs>
        <w:ind w:left="567" w:hanging="567"/>
        <w:jc w:val="both"/>
        <w:rPr>
          <w:rFonts w:ascii="Book Antiqua" w:hAnsi="Book Antiqua" w:cs="Arial"/>
        </w:rPr>
      </w:pPr>
      <w:r>
        <w:rPr>
          <w:rFonts w:ascii="Book Antiqua" w:hAnsi="Book Antiqua" w:cs="Arial"/>
        </w:rPr>
        <w:t>11</w:t>
      </w:r>
      <w:r w:rsidR="009F57E5" w:rsidRPr="008B5901">
        <w:rPr>
          <w:rFonts w:ascii="Book Antiqua" w:hAnsi="Book Antiqua" w:cs="Arial"/>
        </w:rPr>
        <w:t>.</w:t>
      </w:r>
      <w:r w:rsidR="009F57E5" w:rsidRPr="008B5901">
        <w:rPr>
          <w:rFonts w:ascii="Book Antiqua" w:hAnsi="Book Antiqua" w:cs="Arial"/>
        </w:rPr>
        <w:tab/>
      </w:r>
      <w:r w:rsidR="000D5FD0">
        <w:rPr>
          <w:rFonts w:ascii="Book Antiqua" w:hAnsi="Book Antiqua" w:cs="Arial"/>
        </w:rPr>
        <w:t xml:space="preserve">Whilst in the UK in addition to his </w:t>
      </w:r>
      <w:r>
        <w:rPr>
          <w:rFonts w:ascii="Book Antiqua" w:hAnsi="Book Antiqua" w:cs="Arial"/>
        </w:rPr>
        <w:t xml:space="preserve">school </w:t>
      </w:r>
      <w:r w:rsidR="000D5FD0">
        <w:rPr>
          <w:rFonts w:ascii="Book Antiqua" w:hAnsi="Book Antiqua" w:cs="Arial"/>
        </w:rPr>
        <w:t xml:space="preserve">education </w:t>
      </w:r>
      <w:r>
        <w:rPr>
          <w:rFonts w:ascii="Book Antiqua" w:hAnsi="Book Antiqua" w:cs="Arial"/>
        </w:rPr>
        <w:t>t</w:t>
      </w:r>
      <w:r w:rsidR="000D5FD0">
        <w:rPr>
          <w:rFonts w:ascii="Book Antiqua" w:hAnsi="Book Antiqua" w:cs="Arial"/>
        </w:rPr>
        <w:t>he</w:t>
      </w:r>
      <w:r>
        <w:rPr>
          <w:rFonts w:ascii="Book Antiqua" w:hAnsi="Book Antiqua" w:cs="Arial"/>
        </w:rPr>
        <w:t xml:space="preserve"> Appellant</w:t>
      </w:r>
      <w:r w:rsidR="000D5FD0">
        <w:rPr>
          <w:rFonts w:ascii="Book Antiqua" w:hAnsi="Book Antiqua" w:cs="Arial"/>
        </w:rPr>
        <w:t xml:space="preserve"> has obtained qualifications in coaching and sports science to degree level</w:t>
      </w:r>
      <w:r>
        <w:rPr>
          <w:rFonts w:ascii="Book Antiqua" w:hAnsi="Book Antiqua" w:cs="Arial"/>
        </w:rPr>
        <w:t>,</w:t>
      </w:r>
      <w:r w:rsidR="000D5FD0">
        <w:rPr>
          <w:rFonts w:ascii="Book Antiqua" w:hAnsi="Book Antiqua" w:cs="Arial"/>
        </w:rPr>
        <w:t xml:space="preserve"> and has completed the PGCE.  He has worked extensively on a voluntary basis coaching and mentoring children</w:t>
      </w:r>
      <w:r>
        <w:rPr>
          <w:rFonts w:ascii="Book Antiqua" w:hAnsi="Book Antiqua" w:cs="Arial"/>
        </w:rPr>
        <w:t>,</w:t>
      </w:r>
      <w:r w:rsidR="000D5FD0">
        <w:rPr>
          <w:rFonts w:ascii="Book Antiqua" w:hAnsi="Book Antiqua" w:cs="Arial"/>
        </w:rPr>
        <w:t xml:space="preserve"> including work for the English Rugby Football Union.  He has had to decline a number of offers of professional playing contracts because of his immigration status.  He has also formed a relationship with a British citizen whilst in the UK and plans to marr</w:t>
      </w:r>
      <w:r>
        <w:rPr>
          <w:rFonts w:ascii="Book Antiqua" w:hAnsi="Book Antiqua" w:cs="Arial"/>
        </w:rPr>
        <w:t>y</w:t>
      </w:r>
      <w:r w:rsidR="000D5FD0">
        <w:rPr>
          <w:rFonts w:ascii="Book Antiqua" w:hAnsi="Book Antiqua" w:cs="Arial"/>
        </w:rPr>
        <w:t>.  He does not cohabit with his girlfriend because they both consider t</w:t>
      </w:r>
      <w:r>
        <w:rPr>
          <w:rFonts w:ascii="Book Antiqua" w:hAnsi="Book Antiqua" w:cs="Arial"/>
        </w:rPr>
        <w:t>o do so would</w:t>
      </w:r>
      <w:r w:rsidR="000D5FD0">
        <w:rPr>
          <w:rFonts w:ascii="Book Antiqua" w:hAnsi="Book Antiqua" w:cs="Arial"/>
        </w:rPr>
        <w:t xml:space="preserve"> be contrary to their Christian values and faith.  </w:t>
      </w:r>
    </w:p>
    <w:p w14:paraId="5B70E768" w14:textId="77777777" w:rsidR="004E10F7" w:rsidRDefault="004E10F7" w:rsidP="009F57E5">
      <w:pPr>
        <w:tabs>
          <w:tab w:val="left" w:pos="567"/>
        </w:tabs>
        <w:ind w:left="567" w:hanging="567"/>
        <w:jc w:val="both"/>
        <w:rPr>
          <w:rFonts w:ascii="Book Antiqua" w:hAnsi="Book Antiqua" w:cs="Arial"/>
        </w:rPr>
      </w:pPr>
    </w:p>
    <w:p w14:paraId="156A6E1B" w14:textId="77777777" w:rsidR="005E1922" w:rsidRDefault="005E1922" w:rsidP="009F57E5">
      <w:pPr>
        <w:tabs>
          <w:tab w:val="left" w:pos="567"/>
        </w:tabs>
        <w:ind w:left="567" w:hanging="567"/>
        <w:jc w:val="both"/>
        <w:rPr>
          <w:rFonts w:ascii="Book Antiqua" w:hAnsi="Book Antiqua" w:cs="Arial"/>
        </w:rPr>
      </w:pPr>
    </w:p>
    <w:p w14:paraId="2F0EB5CF" w14:textId="77777777" w:rsidR="005E1922" w:rsidRDefault="005E1922" w:rsidP="004E10F7">
      <w:pPr>
        <w:tabs>
          <w:tab w:val="left" w:pos="567"/>
        </w:tabs>
        <w:ind w:left="567" w:hanging="567"/>
        <w:jc w:val="both"/>
        <w:rPr>
          <w:rFonts w:ascii="Book Antiqua" w:hAnsi="Book Antiqua" w:cs="Arial"/>
        </w:rPr>
      </w:pPr>
      <w:r>
        <w:rPr>
          <w:rFonts w:ascii="Book Antiqua" w:hAnsi="Book Antiqua" w:cs="Arial"/>
        </w:rPr>
        <w:t>12</w:t>
      </w:r>
      <w:r w:rsidR="004E10F7" w:rsidRPr="008B5901">
        <w:rPr>
          <w:rFonts w:ascii="Book Antiqua" w:hAnsi="Book Antiqua" w:cs="Arial"/>
        </w:rPr>
        <w:t>.</w:t>
      </w:r>
      <w:r w:rsidR="004E10F7" w:rsidRPr="008B5901">
        <w:rPr>
          <w:rFonts w:ascii="Book Antiqua" w:hAnsi="Book Antiqua" w:cs="Arial"/>
        </w:rPr>
        <w:tab/>
      </w:r>
      <w:r w:rsidR="000D5FD0">
        <w:rPr>
          <w:rFonts w:ascii="Book Antiqua" w:hAnsi="Book Antiqua" w:cs="Arial"/>
        </w:rPr>
        <w:t xml:space="preserve">There does not appear to have been any controversy over </w:t>
      </w:r>
      <w:r>
        <w:rPr>
          <w:rFonts w:ascii="Book Antiqua" w:hAnsi="Book Antiqua" w:cs="Arial"/>
        </w:rPr>
        <w:t xml:space="preserve">primary </w:t>
      </w:r>
      <w:r w:rsidR="000D5FD0">
        <w:rPr>
          <w:rFonts w:ascii="Book Antiqua" w:hAnsi="Book Antiqua" w:cs="Arial"/>
        </w:rPr>
        <w:t>fact</w:t>
      </w:r>
      <w:r>
        <w:rPr>
          <w:rFonts w:ascii="Book Antiqua" w:hAnsi="Book Antiqua" w:cs="Arial"/>
        </w:rPr>
        <w:t>s</w:t>
      </w:r>
      <w:r w:rsidR="000D5FD0">
        <w:rPr>
          <w:rFonts w:ascii="Book Antiqua" w:hAnsi="Book Antiqua" w:cs="Arial"/>
        </w:rPr>
        <w:t xml:space="preserve"> before the First-tier Tribunal</w:t>
      </w:r>
      <w:r>
        <w:rPr>
          <w:rFonts w:ascii="Book Antiqua" w:hAnsi="Book Antiqua" w:cs="Arial"/>
        </w:rPr>
        <w:t>: see paragraph 18.</w:t>
      </w:r>
    </w:p>
    <w:p w14:paraId="6261A249" w14:textId="77777777" w:rsidR="005E1922" w:rsidRDefault="005E1922" w:rsidP="004E10F7">
      <w:pPr>
        <w:tabs>
          <w:tab w:val="left" w:pos="567"/>
        </w:tabs>
        <w:ind w:left="567" w:hanging="567"/>
        <w:jc w:val="both"/>
        <w:rPr>
          <w:rFonts w:ascii="Book Antiqua" w:hAnsi="Book Antiqua" w:cs="Arial"/>
        </w:rPr>
      </w:pPr>
    </w:p>
    <w:p w14:paraId="569BAD6C" w14:textId="77777777" w:rsidR="005E1922" w:rsidRDefault="005E1922" w:rsidP="004E10F7">
      <w:pPr>
        <w:tabs>
          <w:tab w:val="left" w:pos="567"/>
        </w:tabs>
        <w:ind w:left="567" w:hanging="567"/>
        <w:jc w:val="both"/>
        <w:rPr>
          <w:rFonts w:ascii="Book Antiqua" w:hAnsi="Book Antiqua" w:cs="Arial"/>
        </w:rPr>
      </w:pPr>
    </w:p>
    <w:p w14:paraId="2D58FF72" w14:textId="77777777" w:rsidR="005E1922" w:rsidRDefault="005E1922" w:rsidP="004E10F7">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Under the sub-heading ‘Findings’ t</w:t>
      </w:r>
      <w:r w:rsidR="000D5FD0">
        <w:rPr>
          <w:rFonts w:ascii="Book Antiqua" w:hAnsi="Book Antiqua" w:cs="Arial"/>
        </w:rPr>
        <w:t>he Judge noted in particular the following matters in evaluating the Appellant’s claim</w:t>
      </w:r>
      <w:r>
        <w:rPr>
          <w:rFonts w:ascii="Book Antiqua" w:hAnsi="Book Antiqua" w:cs="Arial"/>
        </w:rPr>
        <w:t>:</w:t>
      </w:r>
    </w:p>
    <w:p w14:paraId="4A4C91E1" w14:textId="77777777" w:rsidR="005E1922" w:rsidRDefault="005E1922" w:rsidP="004E10F7">
      <w:pPr>
        <w:tabs>
          <w:tab w:val="left" w:pos="567"/>
        </w:tabs>
        <w:ind w:left="567" w:hanging="567"/>
        <w:jc w:val="both"/>
        <w:rPr>
          <w:rFonts w:ascii="Book Antiqua" w:hAnsi="Book Antiqua" w:cs="Arial"/>
        </w:rPr>
      </w:pPr>
    </w:p>
    <w:p w14:paraId="768539EE" w14:textId="77777777" w:rsidR="00F055A3" w:rsidRDefault="005E1922" w:rsidP="004E10F7">
      <w:pPr>
        <w:tabs>
          <w:tab w:val="left" w:pos="567"/>
        </w:tabs>
        <w:ind w:left="567" w:hanging="567"/>
        <w:jc w:val="both"/>
        <w:rPr>
          <w:rFonts w:ascii="Book Antiqua" w:hAnsi="Book Antiqua" w:cs="Arial"/>
        </w:rPr>
      </w:pPr>
      <w:r>
        <w:rPr>
          <w:rFonts w:ascii="Book Antiqua" w:hAnsi="Book Antiqua" w:cs="Arial"/>
        </w:rPr>
        <w:tab/>
      </w:r>
      <w:r w:rsidR="00F055A3">
        <w:rPr>
          <w:rFonts w:ascii="Book Antiqua" w:hAnsi="Book Antiqua" w:cs="Arial"/>
        </w:rPr>
        <w:t>(</w:t>
      </w:r>
      <w:proofErr w:type="spellStart"/>
      <w:r w:rsidR="00F055A3">
        <w:rPr>
          <w:rFonts w:ascii="Book Antiqua" w:hAnsi="Book Antiqua" w:cs="Arial"/>
        </w:rPr>
        <w:t>i</w:t>
      </w:r>
      <w:proofErr w:type="spellEnd"/>
      <w:r w:rsidR="00F055A3">
        <w:rPr>
          <w:rFonts w:ascii="Book Antiqua" w:hAnsi="Book Antiqua" w:cs="Arial"/>
        </w:rPr>
        <w:t xml:space="preserve">) </w:t>
      </w:r>
      <w:r>
        <w:rPr>
          <w:rFonts w:ascii="Book Antiqua" w:hAnsi="Book Antiqua" w:cs="Arial"/>
        </w:rPr>
        <w:t>H</w:t>
      </w:r>
      <w:r w:rsidR="000D5FD0">
        <w:rPr>
          <w:rFonts w:ascii="Book Antiqua" w:hAnsi="Book Antiqua" w:cs="Arial"/>
        </w:rPr>
        <w:t xml:space="preserve">e characterised the Appellant as a young man who has been in the UK during an important part of his life from mid-teens to mid-20s.  He noted that he had secured a good education and </w:t>
      </w:r>
      <w:r>
        <w:rPr>
          <w:rFonts w:ascii="Book Antiqua" w:hAnsi="Book Antiqua" w:cs="Arial"/>
        </w:rPr>
        <w:t>had “</w:t>
      </w:r>
      <w:r w:rsidR="000D5FD0" w:rsidRPr="005E1922">
        <w:rPr>
          <w:rFonts w:ascii="Book Antiqua" w:hAnsi="Book Antiqua" w:cs="Arial"/>
          <w:i/>
        </w:rPr>
        <w:t>made a positive contribution by his voluntary work with children w</w:t>
      </w:r>
      <w:r w:rsidR="00715429" w:rsidRPr="005E1922">
        <w:rPr>
          <w:rFonts w:ascii="Book Antiqua" w:hAnsi="Book Antiqua" w:cs="Arial"/>
          <w:i/>
        </w:rPr>
        <w:t>ho aspired to play rugby</w:t>
      </w:r>
      <w:r>
        <w:rPr>
          <w:rFonts w:ascii="Book Antiqua" w:hAnsi="Book Antiqua" w:cs="Arial"/>
        </w:rPr>
        <w:t>”</w:t>
      </w:r>
      <w:r w:rsidR="00715429">
        <w:rPr>
          <w:rFonts w:ascii="Book Antiqua" w:hAnsi="Book Antiqua" w:cs="Arial"/>
        </w:rPr>
        <w:t>.  The J</w:t>
      </w:r>
      <w:r w:rsidR="000D5FD0">
        <w:rPr>
          <w:rFonts w:ascii="Book Antiqua" w:hAnsi="Book Antiqua" w:cs="Arial"/>
        </w:rPr>
        <w:t>udge stated “</w:t>
      </w:r>
      <w:r w:rsidR="000D5FD0" w:rsidRPr="00F055A3">
        <w:rPr>
          <w:rFonts w:ascii="Book Antiqua" w:hAnsi="Book Antiqua" w:cs="Arial"/>
          <w:i/>
        </w:rPr>
        <w:t xml:space="preserve">I have no doubt that </w:t>
      </w:r>
      <w:r w:rsidR="000358C3" w:rsidRPr="00F055A3">
        <w:rPr>
          <w:rFonts w:ascii="Book Antiqua" w:hAnsi="Book Antiqua" w:cs="Arial"/>
          <w:i/>
        </w:rPr>
        <w:t>if was</w:t>
      </w:r>
      <w:r w:rsidR="00E62BA1" w:rsidRPr="00F055A3">
        <w:rPr>
          <w:rFonts w:ascii="Book Antiqua" w:hAnsi="Book Antiqua" w:cs="Arial"/>
          <w:i/>
        </w:rPr>
        <w:t xml:space="preserve"> a</w:t>
      </w:r>
      <w:r w:rsidR="000358C3" w:rsidRPr="00F055A3">
        <w:rPr>
          <w:rFonts w:ascii="Book Antiqua" w:hAnsi="Book Antiqua" w:cs="Arial"/>
          <w:i/>
        </w:rPr>
        <w:t>llowed to stay in the UK he would</w:t>
      </w:r>
      <w:r w:rsidR="00E62BA1" w:rsidRPr="00F055A3">
        <w:rPr>
          <w:rFonts w:ascii="Book Antiqua" w:hAnsi="Book Antiqua" w:cs="Arial"/>
          <w:i/>
        </w:rPr>
        <w:t xml:space="preserve"> continue to make a positive contribution to sport and to the development of young sports</w:t>
      </w:r>
      <w:r w:rsidR="006110CD" w:rsidRPr="00F055A3">
        <w:rPr>
          <w:rFonts w:ascii="Book Antiqua" w:hAnsi="Book Antiqua" w:cs="Arial"/>
          <w:i/>
        </w:rPr>
        <w:t xml:space="preserve"> </w:t>
      </w:r>
      <w:r w:rsidR="00E62BA1" w:rsidRPr="00F055A3">
        <w:rPr>
          <w:rFonts w:ascii="Book Antiqua" w:hAnsi="Book Antiqua" w:cs="Arial"/>
          <w:i/>
        </w:rPr>
        <w:t>men and women.</w:t>
      </w:r>
      <w:r w:rsidR="00E62BA1">
        <w:rPr>
          <w:rFonts w:ascii="Book Antiqua" w:hAnsi="Book Antiqua" w:cs="Arial"/>
        </w:rPr>
        <w:t>”</w:t>
      </w:r>
      <w:r>
        <w:rPr>
          <w:rFonts w:ascii="Book Antiqua" w:hAnsi="Book Antiqua" w:cs="Arial"/>
        </w:rPr>
        <w:t xml:space="preserve"> </w:t>
      </w:r>
      <w:r w:rsidR="00F055A3">
        <w:rPr>
          <w:rFonts w:ascii="Book Antiqua" w:hAnsi="Book Antiqua" w:cs="Arial"/>
        </w:rPr>
        <w:t xml:space="preserve">(See </w:t>
      </w:r>
      <w:r>
        <w:rPr>
          <w:rFonts w:ascii="Book Antiqua" w:hAnsi="Book Antiqua" w:cs="Arial"/>
        </w:rPr>
        <w:t>paragraph 19</w:t>
      </w:r>
      <w:r w:rsidR="00F055A3">
        <w:rPr>
          <w:rFonts w:ascii="Book Antiqua" w:hAnsi="Book Antiqua" w:cs="Arial"/>
        </w:rPr>
        <w:t>.)</w:t>
      </w:r>
    </w:p>
    <w:p w14:paraId="700C4D74" w14:textId="77777777" w:rsidR="00F055A3" w:rsidRDefault="00F055A3" w:rsidP="004E10F7">
      <w:pPr>
        <w:tabs>
          <w:tab w:val="left" w:pos="567"/>
        </w:tabs>
        <w:ind w:left="567" w:hanging="567"/>
        <w:jc w:val="both"/>
        <w:rPr>
          <w:rFonts w:ascii="Book Antiqua" w:hAnsi="Book Antiqua" w:cs="Arial"/>
        </w:rPr>
      </w:pPr>
    </w:p>
    <w:p w14:paraId="23044DDC" w14:textId="77777777" w:rsidR="00F055A3" w:rsidRDefault="00F055A3" w:rsidP="004E10F7">
      <w:pPr>
        <w:tabs>
          <w:tab w:val="left" w:pos="567"/>
        </w:tabs>
        <w:ind w:left="567" w:hanging="567"/>
        <w:jc w:val="both"/>
        <w:rPr>
          <w:rFonts w:ascii="Book Antiqua" w:hAnsi="Book Antiqua" w:cs="Arial"/>
        </w:rPr>
      </w:pPr>
      <w:r>
        <w:rPr>
          <w:rFonts w:ascii="Book Antiqua" w:hAnsi="Book Antiqua" w:cs="Arial"/>
        </w:rPr>
        <w:tab/>
        <w:t xml:space="preserve">(ii) </w:t>
      </w:r>
      <w:r w:rsidR="00715429">
        <w:rPr>
          <w:rFonts w:ascii="Book Antiqua" w:hAnsi="Book Antiqua" w:cs="Arial"/>
        </w:rPr>
        <w:t>The J</w:t>
      </w:r>
      <w:r w:rsidR="00E62BA1">
        <w:rPr>
          <w:rFonts w:ascii="Book Antiqua" w:hAnsi="Book Antiqua" w:cs="Arial"/>
        </w:rPr>
        <w:t>udge noted that the Appellant remained in contact with his family in Tonga</w:t>
      </w:r>
      <w:r>
        <w:rPr>
          <w:rFonts w:ascii="Book Antiqua" w:hAnsi="Book Antiqua" w:cs="Arial"/>
        </w:rPr>
        <w:t>,</w:t>
      </w:r>
      <w:r w:rsidR="00E62BA1">
        <w:rPr>
          <w:rFonts w:ascii="Book Antiqua" w:hAnsi="Book Antiqua" w:cs="Arial"/>
        </w:rPr>
        <w:t xml:space="preserve"> but also considered that he would face some difficulties in re-establishing himself in </w:t>
      </w:r>
      <w:r w:rsidR="00E62BA1">
        <w:rPr>
          <w:rFonts w:ascii="Book Antiqua" w:hAnsi="Book Antiqua" w:cs="Arial"/>
        </w:rPr>
        <w:lastRenderedPageBreak/>
        <w:t>Tonga</w:t>
      </w:r>
      <w:r>
        <w:rPr>
          <w:rFonts w:ascii="Book Antiqua" w:hAnsi="Book Antiqua" w:cs="Arial"/>
        </w:rPr>
        <w:t>.</w:t>
      </w:r>
      <w:r w:rsidR="00E62BA1">
        <w:rPr>
          <w:rFonts w:ascii="Book Antiqua" w:hAnsi="Book Antiqua" w:cs="Arial"/>
        </w:rPr>
        <w:t xml:space="preserve"> </w:t>
      </w:r>
      <w:r>
        <w:rPr>
          <w:rFonts w:ascii="Book Antiqua" w:hAnsi="Book Antiqua" w:cs="Arial"/>
        </w:rPr>
        <w:t>A</w:t>
      </w:r>
      <w:r w:rsidR="00E62BA1">
        <w:rPr>
          <w:rFonts w:ascii="Book Antiqua" w:hAnsi="Book Antiqua" w:cs="Arial"/>
        </w:rPr>
        <w:t>lthough there would be opportunities for him to play rugby there</w:t>
      </w:r>
      <w:r>
        <w:rPr>
          <w:rFonts w:ascii="Book Antiqua" w:hAnsi="Book Antiqua" w:cs="Arial"/>
        </w:rPr>
        <w:t>,</w:t>
      </w:r>
      <w:r w:rsidR="00E62BA1">
        <w:rPr>
          <w:rFonts w:ascii="Book Antiqua" w:hAnsi="Book Antiqua" w:cs="Arial"/>
        </w:rPr>
        <w:t xml:space="preserve"> he wou</w:t>
      </w:r>
      <w:r w:rsidR="00CE0F02">
        <w:rPr>
          <w:rFonts w:ascii="Book Antiqua" w:hAnsi="Book Antiqua" w:cs="Arial"/>
        </w:rPr>
        <w:t>ld unlikely be able</w:t>
      </w:r>
      <w:r w:rsidR="00E62BA1">
        <w:rPr>
          <w:rFonts w:ascii="Book Antiqua" w:hAnsi="Book Antiqua" w:cs="Arial"/>
        </w:rPr>
        <w:t xml:space="preserve"> make a living from the sport </w:t>
      </w:r>
      <w:r>
        <w:rPr>
          <w:rFonts w:ascii="Book Antiqua" w:hAnsi="Book Antiqua" w:cs="Arial"/>
        </w:rPr>
        <w:t xml:space="preserve">- </w:t>
      </w:r>
      <w:r w:rsidR="00E62BA1">
        <w:rPr>
          <w:rFonts w:ascii="Book Antiqua" w:hAnsi="Book Antiqua" w:cs="Arial"/>
        </w:rPr>
        <w:t>as seems to have been the prospect in the UK</w:t>
      </w:r>
      <w:r>
        <w:rPr>
          <w:rFonts w:ascii="Book Antiqua" w:hAnsi="Book Antiqua" w:cs="Arial"/>
        </w:rPr>
        <w:t xml:space="preserve">. (I note that </w:t>
      </w:r>
      <w:r w:rsidR="00E62BA1">
        <w:rPr>
          <w:rFonts w:ascii="Book Antiqua" w:hAnsi="Book Antiqua" w:cs="Arial"/>
        </w:rPr>
        <w:t xml:space="preserve">the only reason </w:t>
      </w:r>
      <w:r>
        <w:rPr>
          <w:rFonts w:ascii="Book Antiqua" w:hAnsi="Book Antiqua" w:cs="Arial"/>
        </w:rPr>
        <w:t>t</w:t>
      </w:r>
      <w:r w:rsidR="00E62BA1">
        <w:rPr>
          <w:rFonts w:ascii="Book Antiqua" w:hAnsi="Book Antiqua" w:cs="Arial"/>
        </w:rPr>
        <w:t>he</w:t>
      </w:r>
      <w:r>
        <w:rPr>
          <w:rFonts w:ascii="Book Antiqua" w:hAnsi="Book Antiqua" w:cs="Arial"/>
        </w:rPr>
        <w:t xml:space="preserve"> Appellant</w:t>
      </w:r>
      <w:r w:rsidR="00E62BA1">
        <w:rPr>
          <w:rFonts w:ascii="Book Antiqua" w:hAnsi="Book Antiqua" w:cs="Arial"/>
        </w:rPr>
        <w:t xml:space="preserve"> was not playing professionally</w:t>
      </w:r>
      <w:r>
        <w:rPr>
          <w:rFonts w:ascii="Book Antiqua" w:hAnsi="Book Antiqua" w:cs="Arial"/>
        </w:rPr>
        <w:t xml:space="preserve"> in the UK</w:t>
      </w:r>
      <w:r w:rsidR="00E62BA1">
        <w:rPr>
          <w:rFonts w:ascii="Book Antiqua" w:hAnsi="Book Antiqua" w:cs="Arial"/>
        </w:rPr>
        <w:t xml:space="preserve"> was because of his immigration status.</w:t>
      </w:r>
      <w:r>
        <w:rPr>
          <w:rFonts w:ascii="Book Antiqua" w:hAnsi="Book Antiqua" w:cs="Arial"/>
        </w:rPr>
        <w:t>)</w:t>
      </w:r>
    </w:p>
    <w:p w14:paraId="772BA7FE" w14:textId="77777777" w:rsidR="00F055A3" w:rsidRDefault="00F055A3" w:rsidP="004E10F7">
      <w:pPr>
        <w:tabs>
          <w:tab w:val="left" w:pos="567"/>
        </w:tabs>
        <w:ind w:left="567" w:hanging="567"/>
        <w:jc w:val="both"/>
        <w:rPr>
          <w:rFonts w:ascii="Book Antiqua" w:hAnsi="Book Antiqua" w:cs="Arial"/>
        </w:rPr>
      </w:pPr>
    </w:p>
    <w:p w14:paraId="60D8A884" w14:textId="77777777" w:rsidR="00F055A3" w:rsidRDefault="00F055A3" w:rsidP="004E10F7">
      <w:pPr>
        <w:tabs>
          <w:tab w:val="left" w:pos="567"/>
        </w:tabs>
        <w:ind w:left="567" w:hanging="567"/>
        <w:jc w:val="both"/>
        <w:rPr>
          <w:rFonts w:ascii="Book Antiqua" w:hAnsi="Book Antiqua" w:cs="Arial"/>
        </w:rPr>
      </w:pPr>
      <w:r>
        <w:rPr>
          <w:rFonts w:ascii="Book Antiqua" w:hAnsi="Book Antiqua" w:cs="Arial"/>
        </w:rPr>
        <w:tab/>
        <w:t>(iii) T</w:t>
      </w:r>
      <w:r w:rsidR="00E62BA1">
        <w:rPr>
          <w:rFonts w:ascii="Book Antiqua" w:hAnsi="Book Antiqua" w:cs="Arial"/>
        </w:rPr>
        <w:t>he</w:t>
      </w:r>
      <w:r>
        <w:rPr>
          <w:rFonts w:ascii="Book Antiqua" w:hAnsi="Book Antiqua" w:cs="Arial"/>
        </w:rPr>
        <w:t xml:space="preserve"> Appellant</w:t>
      </w:r>
      <w:r w:rsidR="00E62BA1">
        <w:rPr>
          <w:rFonts w:ascii="Book Antiqua" w:hAnsi="Book Antiqua" w:cs="Arial"/>
        </w:rPr>
        <w:t xml:space="preserve"> had a close relationship with family members</w:t>
      </w:r>
      <w:r>
        <w:rPr>
          <w:rFonts w:ascii="Book Antiqua" w:hAnsi="Book Antiqua" w:cs="Arial"/>
        </w:rPr>
        <w:t xml:space="preserve"> in the UK,</w:t>
      </w:r>
      <w:r w:rsidR="00E62BA1">
        <w:rPr>
          <w:rFonts w:ascii="Book Antiqua" w:hAnsi="Book Antiqua" w:cs="Arial"/>
        </w:rPr>
        <w:t xml:space="preserve"> in particular two rugby playing cousins</w:t>
      </w:r>
      <w:r>
        <w:rPr>
          <w:rFonts w:ascii="Book Antiqua" w:hAnsi="Book Antiqua" w:cs="Arial"/>
        </w:rPr>
        <w:t xml:space="preserve"> with whom he had lived but also</w:t>
      </w:r>
      <w:r w:rsidR="00E62BA1">
        <w:rPr>
          <w:rFonts w:ascii="Book Antiqua" w:hAnsi="Book Antiqua" w:cs="Arial"/>
        </w:rPr>
        <w:t xml:space="preserve"> other members of his wider </w:t>
      </w:r>
      <w:r>
        <w:rPr>
          <w:rFonts w:ascii="Book Antiqua" w:hAnsi="Book Antiqua" w:cs="Arial"/>
        </w:rPr>
        <w:t>family.</w:t>
      </w:r>
    </w:p>
    <w:p w14:paraId="72C5C9DC" w14:textId="77777777" w:rsidR="00F055A3" w:rsidRDefault="00F055A3" w:rsidP="004E10F7">
      <w:pPr>
        <w:tabs>
          <w:tab w:val="left" w:pos="567"/>
        </w:tabs>
        <w:ind w:left="567" w:hanging="567"/>
        <w:jc w:val="both"/>
        <w:rPr>
          <w:rFonts w:ascii="Book Antiqua" w:hAnsi="Book Antiqua" w:cs="Arial"/>
        </w:rPr>
      </w:pPr>
    </w:p>
    <w:p w14:paraId="28DDEB11" w14:textId="77777777" w:rsidR="00F055A3" w:rsidRDefault="00F055A3" w:rsidP="004E10F7">
      <w:pPr>
        <w:tabs>
          <w:tab w:val="left" w:pos="567"/>
        </w:tabs>
        <w:ind w:left="567" w:hanging="567"/>
        <w:jc w:val="both"/>
        <w:rPr>
          <w:rFonts w:ascii="Book Antiqua" w:hAnsi="Book Antiqua" w:cs="Arial"/>
        </w:rPr>
      </w:pPr>
    </w:p>
    <w:p w14:paraId="648FC59D" w14:textId="77777777" w:rsidR="000D5FD0" w:rsidRDefault="00F055A3" w:rsidP="004E10F7">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r>
      <w:r w:rsidR="00715429">
        <w:rPr>
          <w:rFonts w:ascii="Book Antiqua" w:hAnsi="Book Antiqua" w:cs="Arial"/>
        </w:rPr>
        <w:t>The J</w:t>
      </w:r>
      <w:r w:rsidR="00E62BA1">
        <w:rPr>
          <w:rFonts w:ascii="Book Antiqua" w:hAnsi="Book Antiqua" w:cs="Arial"/>
        </w:rPr>
        <w:t>udge then concluded in the following terms</w:t>
      </w:r>
      <w:r>
        <w:rPr>
          <w:rFonts w:ascii="Book Antiqua" w:hAnsi="Book Antiqua" w:cs="Arial"/>
        </w:rPr>
        <w:t>:</w:t>
      </w:r>
      <w:r w:rsidR="00E62BA1">
        <w:rPr>
          <w:rFonts w:ascii="Book Antiqua" w:hAnsi="Book Antiqua" w:cs="Arial"/>
        </w:rPr>
        <w:t xml:space="preserve"> </w:t>
      </w:r>
    </w:p>
    <w:p w14:paraId="7A9CFB16" w14:textId="77777777" w:rsidR="00E62BA1" w:rsidRDefault="00E62BA1" w:rsidP="000D5FD0">
      <w:pPr>
        <w:tabs>
          <w:tab w:val="left" w:pos="567"/>
        </w:tabs>
        <w:ind w:left="567" w:hanging="567"/>
        <w:jc w:val="both"/>
        <w:rPr>
          <w:rFonts w:ascii="Book Antiqua" w:hAnsi="Book Antiqua" w:cs="Arial"/>
        </w:rPr>
      </w:pPr>
    </w:p>
    <w:p w14:paraId="73598023" w14:textId="77777777" w:rsidR="00E62BA1" w:rsidRPr="00F5298D" w:rsidRDefault="00E62BA1" w:rsidP="00F055A3">
      <w:pPr>
        <w:ind w:left="567"/>
        <w:jc w:val="both"/>
        <w:rPr>
          <w:rFonts w:ascii="Book Antiqua" w:hAnsi="Book Antiqua" w:cs="Arial"/>
          <w:i/>
        </w:rPr>
      </w:pPr>
      <w:r>
        <w:rPr>
          <w:rFonts w:ascii="Book Antiqua" w:hAnsi="Book Antiqua" w:cs="Arial"/>
        </w:rPr>
        <w:t>“</w:t>
      </w:r>
      <w:r w:rsidRPr="00F5298D">
        <w:rPr>
          <w:rFonts w:ascii="Book Antiqua" w:hAnsi="Book Antiqua" w:cs="Arial"/>
          <w:i/>
        </w:rPr>
        <w:t>22.</w:t>
      </w:r>
      <w:r w:rsidRPr="00F5298D">
        <w:rPr>
          <w:rFonts w:ascii="Book Antiqua" w:hAnsi="Book Antiqua" w:cs="Arial"/>
          <w:i/>
        </w:rPr>
        <w:tab/>
        <w:t>But for the seven month gap when the Appellant did not have leave</w:t>
      </w:r>
      <w:r w:rsidR="009268FB" w:rsidRPr="00F5298D">
        <w:rPr>
          <w:rFonts w:ascii="Book Antiqua" w:hAnsi="Book Antiqua" w:cs="Arial"/>
          <w:i/>
        </w:rPr>
        <w:t>,</w:t>
      </w:r>
      <w:r w:rsidRPr="00F5298D">
        <w:rPr>
          <w:rFonts w:ascii="Book Antiqua" w:hAnsi="Book Antiqua" w:cs="Arial"/>
          <w:i/>
        </w:rPr>
        <w:t xml:space="preserve"> he would </w:t>
      </w:r>
      <w:r w:rsidR="00F5298D" w:rsidRPr="00F5298D">
        <w:rPr>
          <w:rFonts w:ascii="Book Antiqua" w:hAnsi="Book Antiqua" w:cs="Arial"/>
          <w:i/>
        </w:rPr>
        <w:t>satisfy the 10</w:t>
      </w:r>
      <w:r w:rsidRPr="00F5298D">
        <w:rPr>
          <w:rFonts w:ascii="Book Antiqua" w:hAnsi="Book Antiqua" w:cs="Arial"/>
          <w:i/>
        </w:rPr>
        <w:t xml:space="preserve"> year long</w:t>
      </w:r>
      <w:r w:rsidR="00F5298D" w:rsidRPr="00F5298D">
        <w:rPr>
          <w:rFonts w:ascii="Book Antiqua" w:hAnsi="Book Antiqua" w:cs="Arial"/>
          <w:i/>
        </w:rPr>
        <w:t>-</w:t>
      </w:r>
      <w:r w:rsidRPr="00F5298D">
        <w:rPr>
          <w:rFonts w:ascii="Book Antiqua" w:hAnsi="Book Antiqua" w:cs="Arial"/>
          <w:i/>
        </w:rPr>
        <w:t xml:space="preserve">residence </w:t>
      </w:r>
      <w:r w:rsidR="00F5298D" w:rsidRPr="00F5298D">
        <w:rPr>
          <w:rFonts w:ascii="Book Antiqua" w:hAnsi="Book Antiqua" w:cs="Arial"/>
          <w:i/>
        </w:rPr>
        <w:t>r</w:t>
      </w:r>
      <w:r w:rsidRPr="00F5298D">
        <w:rPr>
          <w:rFonts w:ascii="Book Antiqua" w:hAnsi="Book Antiqua" w:cs="Arial"/>
          <w:i/>
        </w:rPr>
        <w:t>ule.  His explanation for how that came about</w:t>
      </w:r>
      <w:r w:rsidR="005E345A" w:rsidRPr="00F5298D">
        <w:rPr>
          <w:rFonts w:ascii="Book Antiqua" w:hAnsi="Book Antiqua" w:cs="Arial"/>
          <w:i/>
        </w:rPr>
        <w:t>,</w:t>
      </w:r>
      <w:r w:rsidRPr="00F5298D">
        <w:rPr>
          <w:rFonts w:ascii="Book Antiqua" w:hAnsi="Book Antiqua" w:cs="Arial"/>
          <w:i/>
        </w:rPr>
        <w:t xml:space="preserve"> which was not challenged</w:t>
      </w:r>
      <w:r w:rsidR="005E345A" w:rsidRPr="00F5298D">
        <w:rPr>
          <w:rFonts w:ascii="Book Antiqua" w:hAnsi="Book Antiqua" w:cs="Arial"/>
          <w:i/>
        </w:rPr>
        <w:t>,</w:t>
      </w:r>
      <w:r w:rsidRPr="00F5298D">
        <w:rPr>
          <w:rFonts w:ascii="Book Antiqua" w:hAnsi="Book Antiqua" w:cs="Arial"/>
          <w:i/>
        </w:rPr>
        <w:t xml:space="preserve"> is in terms</w:t>
      </w:r>
      <w:r w:rsidR="00CB3AE1" w:rsidRPr="00F5298D">
        <w:rPr>
          <w:rFonts w:ascii="Book Antiqua" w:hAnsi="Book Antiqua" w:cs="Arial"/>
          <w:i/>
        </w:rPr>
        <w:t>,</w:t>
      </w:r>
      <w:r w:rsidRPr="00F5298D">
        <w:rPr>
          <w:rFonts w:ascii="Book Antiqua" w:hAnsi="Book Antiqua" w:cs="Arial"/>
          <w:i/>
        </w:rPr>
        <w:t xml:space="preserve"> that as a young man</w:t>
      </w:r>
      <w:r w:rsidR="00CB3AE1" w:rsidRPr="00F5298D">
        <w:rPr>
          <w:rFonts w:ascii="Book Antiqua" w:hAnsi="Book Antiqua" w:cs="Arial"/>
          <w:i/>
        </w:rPr>
        <w:t>,</w:t>
      </w:r>
      <w:r w:rsidRPr="00F5298D">
        <w:rPr>
          <w:rFonts w:ascii="Book Antiqua" w:hAnsi="Book Antiqua" w:cs="Arial"/>
          <w:i/>
        </w:rPr>
        <w:t xml:space="preserve"> a teenager in fact</w:t>
      </w:r>
      <w:r w:rsidR="00CB3AE1" w:rsidRPr="00F5298D">
        <w:rPr>
          <w:rFonts w:ascii="Book Antiqua" w:hAnsi="Book Antiqua" w:cs="Arial"/>
          <w:i/>
        </w:rPr>
        <w:t>,</w:t>
      </w:r>
      <w:r w:rsidRPr="00F5298D">
        <w:rPr>
          <w:rFonts w:ascii="Book Antiqua" w:hAnsi="Book Antiqua" w:cs="Arial"/>
          <w:i/>
        </w:rPr>
        <w:t xml:space="preserve"> he made two errors in the application process.  Once he had made the application properly</w:t>
      </w:r>
      <w:r w:rsidR="00CB3AE1" w:rsidRPr="00F5298D">
        <w:rPr>
          <w:rFonts w:ascii="Book Antiqua" w:hAnsi="Book Antiqua" w:cs="Arial"/>
          <w:i/>
        </w:rPr>
        <w:t>,</w:t>
      </w:r>
      <w:r w:rsidRPr="00F5298D">
        <w:rPr>
          <w:rFonts w:ascii="Book Antiqua" w:hAnsi="Book Antiqua" w:cs="Arial"/>
          <w:i/>
        </w:rPr>
        <w:t xml:space="preserve"> it was granted.  He now faces major consequences for his personal and professional life as a result of two minor errors.</w:t>
      </w:r>
    </w:p>
    <w:p w14:paraId="4B95B660" w14:textId="77777777" w:rsidR="00E62BA1" w:rsidRPr="00F5298D" w:rsidRDefault="00E62BA1" w:rsidP="00E62BA1">
      <w:pPr>
        <w:ind w:left="1134"/>
        <w:jc w:val="both"/>
        <w:rPr>
          <w:rFonts w:ascii="Book Antiqua" w:hAnsi="Book Antiqua" w:cs="Arial"/>
          <w:i/>
        </w:rPr>
      </w:pPr>
    </w:p>
    <w:p w14:paraId="49825DDC" w14:textId="77777777" w:rsidR="000D5FD0" w:rsidRPr="008B5901" w:rsidRDefault="00E62BA1" w:rsidP="00F055A3">
      <w:pPr>
        <w:ind w:left="567"/>
        <w:jc w:val="both"/>
        <w:rPr>
          <w:rFonts w:ascii="Book Antiqua" w:hAnsi="Book Antiqua" w:cs="Arial"/>
        </w:rPr>
      </w:pPr>
      <w:r w:rsidRPr="00F5298D">
        <w:rPr>
          <w:rFonts w:ascii="Book Antiqua" w:hAnsi="Book Antiqua" w:cs="Arial"/>
          <w:i/>
        </w:rPr>
        <w:t>23.</w:t>
      </w:r>
      <w:r w:rsidRPr="00F5298D">
        <w:rPr>
          <w:rFonts w:ascii="Book Antiqua" w:hAnsi="Book Antiqua" w:cs="Arial"/>
          <w:i/>
        </w:rPr>
        <w:tab/>
        <w:t>The Appellant does not meet the Rules.  In considering the appeal outside the Rules I have weighed the various factors I have described above.  I accept the need for sensible immigration control is in the public interest.  I can see nothing else about this man that adds to the public interest in him being removed from the UK.  The factors that weigh in favour of him being allowed to stay do</w:t>
      </w:r>
      <w:r w:rsidR="004B2380" w:rsidRPr="00F5298D">
        <w:rPr>
          <w:rFonts w:ascii="Book Antiqua" w:hAnsi="Book Antiqua" w:cs="Arial"/>
          <w:i/>
        </w:rPr>
        <w:t>,</w:t>
      </w:r>
      <w:r w:rsidRPr="00F5298D">
        <w:rPr>
          <w:rFonts w:ascii="Book Antiqua" w:hAnsi="Book Antiqua" w:cs="Arial"/>
          <w:i/>
        </w:rPr>
        <w:t xml:space="preserve"> in my view</w:t>
      </w:r>
      <w:r w:rsidR="004B2380" w:rsidRPr="00F5298D">
        <w:rPr>
          <w:rFonts w:ascii="Book Antiqua" w:hAnsi="Book Antiqua" w:cs="Arial"/>
          <w:i/>
        </w:rPr>
        <w:t>,</w:t>
      </w:r>
      <w:r w:rsidRPr="00F5298D">
        <w:rPr>
          <w:rFonts w:ascii="Book Antiqua" w:hAnsi="Book Antiqua" w:cs="Arial"/>
          <w:i/>
        </w:rPr>
        <w:t xml:space="preserve"> outweigh the needs of immigration co</w:t>
      </w:r>
      <w:r w:rsidR="004B2380" w:rsidRPr="00F5298D">
        <w:rPr>
          <w:rFonts w:ascii="Book Antiqua" w:hAnsi="Book Antiqua" w:cs="Arial"/>
          <w:i/>
        </w:rPr>
        <w:t>ntrol</w:t>
      </w:r>
      <w:r w:rsidR="009637AB" w:rsidRPr="00F5298D">
        <w:rPr>
          <w:rFonts w:ascii="Book Antiqua" w:hAnsi="Book Antiqua" w:cs="Arial"/>
          <w:i/>
        </w:rPr>
        <w:t xml:space="preserve"> </w:t>
      </w:r>
      <w:r w:rsidRPr="00F5298D">
        <w:rPr>
          <w:rFonts w:ascii="Book Antiqua" w:hAnsi="Book Antiqua" w:cs="Arial"/>
          <w:i/>
        </w:rPr>
        <w:t>I am satisfied that the Respondent’s decision is disproportionate in all the circumstances.</w:t>
      </w:r>
      <w:r>
        <w:rPr>
          <w:rFonts w:ascii="Book Antiqua" w:hAnsi="Book Antiqua" w:cs="Arial"/>
        </w:rPr>
        <w:t>”</w:t>
      </w:r>
    </w:p>
    <w:p w14:paraId="2957AAB9" w14:textId="77777777" w:rsidR="00F055A3" w:rsidRDefault="00F055A3" w:rsidP="000D5FD0">
      <w:pPr>
        <w:tabs>
          <w:tab w:val="left" w:pos="567"/>
        </w:tabs>
        <w:ind w:left="567" w:hanging="567"/>
        <w:jc w:val="both"/>
        <w:rPr>
          <w:rFonts w:ascii="Book Antiqua" w:hAnsi="Book Antiqua" w:cs="Arial"/>
        </w:rPr>
      </w:pPr>
    </w:p>
    <w:p w14:paraId="233D40F8" w14:textId="77777777" w:rsidR="00F055A3" w:rsidRDefault="00F055A3" w:rsidP="000D5FD0">
      <w:pPr>
        <w:tabs>
          <w:tab w:val="left" w:pos="567"/>
        </w:tabs>
        <w:ind w:left="567" w:hanging="567"/>
        <w:jc w:val="both"/>
        <w:rPr>
          <w:rFonts w:ascii="Book Antiqua" w:hAnsi="Book Antiqua" w:cs="Arial"/>
        </w:rPr>
      </w:pPr>
      <w:r>
        <w:rPr>
          <w:rFonts w:ascii="Book Antiqua" w:hAnsi="Book Antiqua" w:cs="Arial"/>
        </w:rPr>
        <w:tab/>
        <w:t>(I pause to note that the “</w:t>
      </w:r>
      <w:r w:rsidRPr="00F5298D">
        <w:rPr>
          <w:rFonts w:ascii="Book Antiqua" w:hAnsi="Book Antiqua" w:cs="Arial"/>
          <w:i/>
        </w:rPr>
        <w:t>seven month gap</w:t>
      </w:r>
      <w:r>
        <w:rPr>
          <w:rFonts w:ascii="Book Antiqua" w:hAnsi="Book Antiqua" w:cs="Arial"/>
        </w:rPr>
        <w:t>”</w:t>
      </w:r>
      <w:r w:rsidR="00F5298D">
        <w:rPr>
          <w:rFonts w:ascii="Book Antiqua" w:hAnsi="Book Antiqua" w:cs="Arial"/>
        </w:rPr>
        <w:t xml:space="preserve"> referred to in paragraph 22</w:t>
      </w:r>
      <w:r>
        <w:rPr>
          <w:rFonts w:ascii="Book Antiqua" w:hAnsi="Book Antiqua" w:cs="Arial"/>
        </w:rPr>
        <w:t xml:space="preserve"> comprises bot</w:t>
      </w:r>
      <w:r w:rsidR="00F5298D">
        <w:rPr>
          <w:rFonts w:ascii="Book Antiqua" w:hAnsi="Book Antiqua" w:cs="Arial"/>
        </w:rPr>
        <w:t>h</w:t>
      </w:r>
      <w:r>
        <w:rPr>
          <w:rFonts w:ascii="Book Antiqua" w:hAnsi="Book Antiqua" w:cs="Arial"/>
        </w:rPr>
        <w:t xml:space="preserve"> the period without leave in the UK and the brief absence from the UK </w:t>
      </w:r>
      <w:r w:rsidR="00F5298D">
        <w:rPr>
          <w:rFonts w:ascii="Book Antiqua" w:hAnsi="Book Antiqua" w:cs="Arial"/>
        </w:rPr>
        <w:t>during which extant</w:t>
      </w:r>
      <w:r>
        <w:rPr>
          <w:rFonts w:ascii="Book Antiqua" w:hAnsi="Book Antiqua" w:cs="Arial"/>
        </w:rPr>
        <w:t xml:space="preserve"> leav</w:t>
      </w:r>
      <w:r w:rsidR="00F5298D">
        <w:rPr>
          <w:rFonts w:ascii="Book Antiqua" w:hAnsi="Book Antiqua" w:cs="Arial"/>
        </w:rPr>
        <w:t>e</w:t>
      </w:r>
      <w:r>
        <w:rPr>
          <w:rFonts w:ascii="Book Antiqua" w:hAnsi="Book Antiqua" w:cs="Arial"/>
        </w:rPr>
        <w:t xml:space="preserve"> expired </w:t>
      </w:r>
      <w:r w:rsidR="00F5298D">
        <w:rPr>
          <w:rFonts w:ascii="Book Antiqua" w:hAnsi="Book Antiqua" w:cs="Arial"/>
        </w:rPr>
        <w:t>with</w:t>
      </w:r>
      <w:r>
        <w:rPr>
          <w:rFonts w:ascii="Book Antiqua" w:hAnsi="Book Antiqua" w:cs="Arial"/>
        </w:rPr>
        <w:t xml:space="preserve"> </w:t>
      </w:r>
      <w:r w:rsidR="00F5298D">
        <w:rPr>
          <w:rFonts w:ascii="Book Antiqua" w:hAnsi="Book Antiqua" w:cs="Arial"/>
        </w:rPr>
        <w:t>t</w:t>
      </w:r>
      <w:r>
        <w:rPr>
          <w:rFonts w:ascii="Book Antiqua" w:hAnsi="Book Antiqua" w:cs="Arial"/>
        </w:rPr>
        <w:t xml:space="preserve">he </w:t>
      </w:r>
      <w:r w:rsidR="00F5298D">
        <w:rPr>
          <w:rFonts w:ascii="Book Antiqua" w:hAnsi="Book Antiqua" w:cs="Arial"/>
        </w:rPr>
        <w:t xml:space="preserve">Appellant </w:t>
      </w:r>
      <w:r>
        <w:rPr>
          <w:rFonts w:ascii="Book Antiqua" w:hAnsi="Book Antiqua" w:cs="Arial"/>
        </w:rPr>
        <w:t>return</w:t>
      </w:r>
      <w:r w:rsidR="00F5298D">
        <w:rPr>
          <w:rFonts w:ascii="Book Antiqua" w:hAnsi="Book Antiqua" w:cs="Arial"/>
        </w:rPr>
        <w:t>ing</w:t>
      </w:r>
      <w:r>
        <w:rPr>
          <w:rFonts w:ascii="Book Antiqua" w:hAnsi="Book Antiqua" w:cs="Arial"/>
        </w:rPr>
        <w:t xml:space="preserve"> pursuant to a new period of leave.</w:t>
      </w:r>
      <w:r w:rsidR="00F5298D">
        <w:rPr>
          <w:rFonts w:ascii="Book Antiqua" w:hAnsi="Book Antiqua" w:cs="Arial"/>
        </w:rPr>
        <w:t>)</w:t>
      </w:r>
    </w:p>
    <w:p w14:paraId="7FF221B0" w14:textId="77777777" w:rsidR="00F055A3" w:rsidRDefault="00F055A3" w:rsidP="000D5FD0">
      <w:pPr>
        <w:tabs>
          <w:tab w:val="left" w:pos="567"/>
        </w:tabs>
        <w:ind w:left="567" w:hanging="567"/>
        <w:jc w:val="both"/>
        <w:rPr>
          <w:rFonts w:ascii="Book Antiqua" w:hAnsi="Book Antiqua" w:cs="Arial"/>
        </w:rPr>
      </w:pPr>
    </w:p>
    <w:p w14:paraId="0703549A" w14:textId="77777777" w:rsidR="00F5298D" w:rsidRDefault="00F5298D" w:rsidP="000D5FD0">
      <w:pPr>
        <w:tabs>
          <w:tab w:val="left" w:pos="567"/>
        </w:tabs>
        <w:ind w:left="567" w:hanging="567"/>
        <w:jc w:val="both"/>
        <w:rPr>
          <w:rFonts w:ascii="Book Antiqua" w:hAnsi="Book Antiqua" w:cs="Arial"/>
        </w:rPr>
      </w:pPr>
    </w:p>
    <w:p w14:paraId="25D14E92" w14:textId="77777777" w:rsidR="00F5298D" w:rsidRDefault="00F055A3" w:rsidP="000D5FD0">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r>
      <w:r w:rsidR="00F5298D">
        <w:rPr>
          <w:rFonts w:ascii="Book Antiqua" w:hAnsi="Book Antiqua" w:cs="Arial"/>
        </w:rPr>
        <w:t>‘Ground 1’ of t</w:t>
      </w:r>
      <w:r w:rsidR="00681EFB">
        <w:rPr>
          <w:rFonts w:ascii="Book Antiqua" w:hAnsi="Book Antiqua" w:cs="Arial"/>
        </w:rPr>
        <w:t>he R</w:t>
      </w:r>
      <w:r w:rsidR="00E62BA1">
        <w:rPr>
          <w:rFonts w:ascii="Book Antiqua" w:hAnsi="Book Antiqua" w:cs="Arial"/>
        </w:rPr>
        <w:t xml:space="preserve">espondent’s challenge </w:t>
      </w:r>
      <w:r w:rsidR="00F5298D">
        <w:rPr>
          <w:rFonts w:ascii="Book Antiqua" w:hAnsi="Book Antiqua" w:cs="Arial"/>
        </w:rPr>
        <w:t>pleads</w:t>
      </w:r>
      <w:r w:rsidR="00B85760">
        <w:rPr>
          <w:rFonts w:ascii="Book Antiqua" w:hAnsi="Book Antiqua" w:cs="Arial"/>
        </w:rPr>
        <w:t xml:space="preserve"> that the J</w:t>
      </w:r>
      <w:r w:rsidR="00E62BA1">
        <w:rPr>
          <w:rFonts w:ascii="Book Antiqua" w:hAnsi="Book Antiqua" w:cs="Arial"/>
        </w:rPr>
        <w:t xml:space="preserve">udge failed to have due and proper regard to </w:t>
      </w:r>
      <w:r w:rsidR="00F5298D">
        <w:rPr>
          <w:rFonts w:ascii="Book Antiqua" w:hAnsi="Book Antiqua" w:cs="Arial"/>
        </w:rPr>
        <w:t>the public interest considerations under s</w:t>
      </w:r>
      <w:r w:rsidR="00E62BA1">
        <w:rPr>
          <w:rFonts w:ascii="Book Antiqua" w:hAnsi="Book Antiqua" w:cs="Arial"/>
        </w:rPr>
        <w:t xml:space="preserve">ection 117B of the Nationality, Immigration and Asylum Act </w:t>
      </w:r>
      <w:r w:rsidR="00F5298D">
        <w:rPr>
          <w:rFonts w:ascii="Book Antiqua" w:hAnsi="Book Antiqua" w:cs="Arial"/>
        </w:rPr>
        <w:t xml:space="preserve">2002. </w:t>
      </w:r>
    </w:p>
    <w:p w14:paraId="69BFFA79" w14:textId="77777777" w:rsidR="00F5298D" w:rsidRDefault="00F5298D" w:rsidP="000D5FD0">
      <w:pPr>
        <w:tabs>
          <w:tab w:val="left" w:pos="567"/>
        </w:tabs>
        <w:ind w:left="567" w:hanging="567"/>
        <w:jc w:val="both"/>
        <w:rPr>
          <w:rFonts w:ascii="Book Antiqua" w:hAnsi="Book Antiqua" w:cs="Arial"/>
        </w:rPr>
      </w:pPr>
    </w:p>
    <w:p w14:paraId="04F8E015" w14:textId="77777777" w:rsidR="00F5298D" w:rsidRDefault="00F5298D" w:rsidP="000D5FD0">
      <w:pPr>
        <w:tabs>
          <w:tab w:val="left" w:pos="567"/>
        </w:tabs>
        <w:ind w:left="567" w:hanging="567"/>
        <w:jc w:val="both"/>
        <w:rPr>
          <w:rFonts w:ascii="Book Antiqua" w:hAnsi="Book Antiqua" w:cs="Arial"/>
        </w:rPr>
      </w:pPr>
    </w:p>
    <w:p w14:paraId="5AB93D39" w14:textId="77777777" w:rsidR="000D5FD0" w:rsidRPr="008B5901" w:rsidRDefault="00F5298D" w:rsidP="000D5FD0">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In my judgement careful</w:t>
      </w:r>
      <w:r w:rsidR="00E62BA1">
        <w:rPr>
          <w:rFonts w:ascii="Book Antiqua" w:hAnsi="Book Antiqua" w:cs="Arial"/>
        </w:rPr>
        <w:t xml:space="preserve"> scrutiny </w:t>
      </w:r>
      <w:r>
        <w:rPr>
          <w:rFonts w:ascii="Book Antiqua" w:hAnsi="Book Antiqua" w:cs="Arial"/>
        </w:rPr>
        <w:t>reveals</w:t>
      </w:r>
      <w:r w:rsidR="00E62BA1">
        <w:rPr>
          <w:rFonts w:ascii="Book Antiqua" w:hAnsi="Book Antiqua" w:cs="Arial"/>
        </w:rPr>
        <w:t xml:space="preserve"> that</w:t>
      </w:r>
      <w:r w:rsidR="00B85760">
        <w:rPr>
          <w:rFonts w:ascii="Book Antiqua" w:hAnsi="Book Antiqua" w:cs="Arial"/>
        </w:rPr>
        <w:t xml:space="preserve"> in substance the J</w:t>
      </w:r>
      <w:r w:rsidR="00E62BA1">
        <w:rPr>
          <w:rFonts w:ascii="Book Antiqua" w:hAnsi="Book Antiqua" w:cs="Arial"/>
        </w:rPr>
        <w:t xml:space="preserve">udge </w:t>
      </w:r>
      <w:r>
        <w:rPr>
          <w:rFonts w:ascii="Book Antiqua" w:hAnsi="Book Antiqua" w:cs="Arial"/>
        </w:rPr>
        <w:t xml:space="preserve">did </w:t>
      </w:r>
      <w:r w:rsidR="00D9735F">
        <w:rPr>
          <w:rFonts w:ascii="Book Antiqua" w:hAnsi="Book Antiqua" w:cs="Arial"/>
        </w:rPr>
        <w:t>traverse</w:t>
      </w:r>
      <w:r w:rsidR="00E62BA1">
        <w:rPr>
          <w:rFonts w:ascii="Book Antiqua" w:hAnsi="Book Antiqua" w:cs="Arial"/>
        </w:rPr>
        <w:t xml:space="preserve"> </w:t>
      </w:r>
      <w:r>
        <w:rPr>
          <w:rFonts w:ascii="Book Antiqua" w:hAnsi="Book Antiqua" w:cs="Arial"/>
        </w:rPr>
        <w:t>most of the statutory public interest considerations</w:t>
      </w:r>
      <w:r w:rsidR="00D9735F">
        <w:rPr>
          <w:rFonts w:ascii="Book Antiqua" w:hAnsi="Book Antiqua" w:cs="Arial"/>
        </w:rPr>
        <w:t>, so far as they arose</w:t>
      </w:r>
      <w:r w:rsidR="00B85760">
        <w:rPr>
          <w:rFonts w:ascii="Book Antiqua" w:hAnsi="Book Antiqua" w:cs="Arial"/>
        </w:rPr>
        <w:t xml:space="preserve">.  </w:t>
      </w:r>
      <w:r>
        <w:rPr>
          <w:rFonts w:ascii="Book Antiqua" w:hAnsi="Book Antiqua" w:cs="Arial"/>
        </w:rPr>
        <w:t>Although</w:t>
      </w:r>
      <w:r w:rsidR="00B85760">
        <w:rPr>
          <w:rFonts w:ascii="Book Antiqua" w:hAnsi="Book Antiqua" w:cs="Arial"/>
        </w:rPr>
        <w:t xml:space="preserve"> the J</w:t>
      </w:r>
      <w:r w:rsidR="00E62BA1">
        <w:rPr>
          <w:rFonts w:ascii="Book Antiqua" w:hAnsi="Book Antiqua" w:cs="Arial"/>
        </w:rPr>
        <w:t>udge</w:t>
      </w:r>
      <w:r>
        <w:rPr>
          <w:rFonts w:ascii="Book Antiqua" w:hAnsi="Book Antiqua" w:cs="Arial"/>
        </w:rPr>
        <w:t xml:space="preserve"> did not mention s</w:t>
      </w:r>
      <w:r w:rsidR="00E62BA1">
        <w:rPr>
          <w:rFonts w:ascii="Book Antiqua" w:hAnsi="Book Antiqua" w:cs="Arial"/>
        </w:rPr>
        <w:t xml:space="preserve">ection 117B(1) </w:t>
      </w:r>
      <w:r>
        <w:rPr>
          <w:rFonts w:ascii="Book Antiqua" w:hAnsi="Book Antiqua" w:cs="Arial"/>
        </w:rPr>
        <w:t>by</w:t>
      </w:r>
      <w:r w:rsidR="00E62BA1">
        <w:rPr>
          <w:rFonts w:ascii="Book Antiqua" w:hAnsi="Book Antiqua" w:cs="Arial"/>
        </w:rPr>
        <w:t xml:space="preserve"> name</w:t>
      </w:r>
      <w:r>
        <w:rPr>
          <w:rFonts w:ascii="Book Antiqua" w:hAnsi="Book Antiqua" w:cs="Arial"/>
        </w:rPr>
        <w:t>, he did state</w:t>
      </w:r>
      <w:r w:rsidR="00E62BA1">
        <w:rPr>
          <w:rFonts w:ascii="Book Antiqua" w:hAnsi="Book Antiqua" w:cs="Arial"/>
        </w:rPr>
        <w:t xml:space="preserve"> in </w:t>
      </w:r>
      <w:r w:rsidR="00D9735F">
        <w:rPr>
          <w:rFonts w:ascii="Book Antiqua" w:hAnsi="Book Antiqua" w:cs="Arial"/>
        </w:rPr>
        <w:t>“</w:t>
      </w:r>
      <w:r w:rsidR="00D9735F" w:rsidRPr="00D9735F">
        <w:rPr>
          <w:rFonts w:ascii="Book Antiqua" w:hAnsi="Book Antiqua" w:cs="Arial"/>
          <w:i/>
        </w:rPr>
        <w:t>that the need for sensible immigration control is in</w:t>
      </w:r>
      <w:r w:rsidR="00E62BA1" w:rsidRPr="00D9735F">
        <w:rPr>
          <w:rFonts w:ascii="Book Antiqua" w:hAnsi="Book Antiqua" w:cs="Arial"/>
          <w:i/>
        </w:rPr>
        <w:t xml:space="preserve"> the public interest</w:t>
      </w:r>
      <w:r w:rsidR="00D9735F">
        <w:rPr>
          <w:rFonts w:ascii="Book Antiqua" w:hAnsi="Book Antiqua" w:cs="Arial"/>
        </w:rPr>
        <w:t>” (paragraph 23).</w:t>
      </w:r>
      <w:r w:rsidR="00E62BA1">
        <w:rPr>
          <w:rFonts w:ascii="Book Antiqua" w:hAnsi="Book Antiqua" w:cs="Arial"/>
        </w:rPr>
        <w:t xml:space="preserve"> </w:t>
      </w:r>
      <w:r w:rsidR="00D9735F">
        <w:rPr>
          <w:rFonts w:ascii="Book Antiqua" w:hAnsi="Book Antiqua" w:cs="Arial"/>
        </w:rPr>
        <w:t>There is no dispute that the Appellant is fluent in English (s</w:t>
      </w:r>
      <w:r w:rsidR="00E62BA1">
        <w:rPr>
          <w:rFonts w:ascii="Book Antiqua" w:hAnsi="Book Antiqua" w:cs="Arial"/>
        </w:rPr>
        <w:t>ection 117B(2)</w:t>
      </w:r>
      <w:r w:rsidR="00D9735F">
        <w:rPr>
          <w:rFonts w:ascii="Book Antiqua" w:hAnsi="Book Antiqua" w:cs="Arial"/>
        </w:rPr>
        <w:t>).</w:t>
      </w:r>
      <w:r w:rsidR="00E62BA1">
        <w:rPr>
          <w:rFonts w:ascii="Book Antiqua" w:hAnsi="Book Antiqua" w:cs="Arial"/>
        </w:rPr>
        <w:t xml:space="preserve"> </w:t>
      </w:r>
      <w:r w:rsidR="00D9735F">
        <w:rPr>
          <w:rFonts w:ascii="Book Antiqua" w:hAnsi="Book Antiqua" w:cs="Arial"/>
        </w:rPr>
        <w:t>There is no suggestion that the Appellant would not be economically self-sufficient (s</w:t>
      </w:r>
      <w:r w:rsidR="00E62BA1">
        <w:rPr>
          <w:rFonts w:ascii="Book Antiqua" w:hAnsi="Book Antiqua" w:cs="Arial"/>
        </w:rPr>
        <w:t>ection 117B(3)</w:t>
      </w:r>
      <w:r w:rsidR="00D9735F">
        <w:rPr>
          <w:rFonts w:ascii="Book Antiqua" w:hAnsi="Book Antiqua" w:cs="Arial"/>
        </w:rPr>
        <w:t>): i</w:t>
      </w:r>
      <w:r w:rsidR="009D34A9">
        <w:rPr>
          <w:rFonts w:ascii="Book Antiqua" w:hAnsi="Book Antiqua" w:cs="Arial"/>
        </w:rPr>
        <w:t>t is implicit in the J</w:t>
      </w:r>
      <w:r w:rsidR="00E62BA1">
        <w:rPr>
          <w:rFonts w:ascii="Book Antiqua" w:hAnsi="Book Antiqua" w:cs="Arial"/>
        </w:rPr>
        <w:t xml:space="preserve">udge’s decision that the only </w:t>
      </w:r>
      <w:r w:rsidR="0006655F">
        <w:rPr>
          <w:rFonts w:ascii="Book Antiqua" w:hAnsi="Book Antiqua" w:cs="Arial"/>
        </w:rPr>
        <w:t>reason that the Appellant has not signed up for a profe</w:t>
      </w:r>
      <w:r w:rsidR="00D9735F">
        <w:rPr>
          <w:rFonts w:ascii="Book Antiqua" w:hAnsi="Book Antiqua" w:cs="Arial"/>
        </w:rPr>
        <w:t>ssional rugby playing contract wa</w:t>
      </w:r>
      <w:r w:rsidR="0006655F">
        <w:rPr>
          <w:rFonts w:ascii="Book Antiqua" w:hAnsi="Book Antiqua" w:cs="Arial"/>
        </w:rPr>
        <w:t>s because of his immigration status</w:t>
      </w:r>
      <w:r w:rsidR="00D9735F">
        <w:rPr>
          <w:rFonts w:ascii="Book Antiqua" w:hAnsi="Book Antiqua" w:cs="Arial"/>
        </w:rPr>
        <w:t>;</w:t>
      </w:r>
      <w:r w:rsidR="0006655F">
        <w:rPr>
          <w:rFonts w:ascii="Book Antiqua" w:hAnsi="Book Antiqua" w:cs="Arial"/>
        </w:rPr>
        <w:t xml:space="preserve"> were he to be granted </w:t>
      </w:r>
      <w:r w:rsidR="00D9735F">
        <w:rPr>
          <w:rFonts w:ascii="Book Antiqua" w:hAnsi="Book Antiqua" w:cs="Arial"/>
        </w:rPr>
        <w:t xml:space="preserve">leave </w:t>
      </w:r>
      <w:r w:rsidR="0006655F">
        <w:rPr>
          <w:rFonts w:ascii="Book Antiqua" w:hAnsi="Book Antiqua" w:cs="Arial"/>
        </w:rPr>
        <w:t>to remain</w:t>
      </w:r>
      <w:r w:rsidR="00D9735F">
        <w:rPr>
          <w:rFonts w:ascii="Book Antiqua" w:hAnsi="Book Antiqua" w:cs="Arial"/>
        </w:rPr>
        <w:t xml:space="preserve"> h</w:t>
      </w:r>
      <w:r w:rsidR="0006655F">
        <w:rPr>
          <w:rFonts w:ascii="Book Antiqua" w:hAnsi="Book Antiqua" w:cs="Arial"/>
        </w:rPr>
        <w:t xml:space="preserve">e would be able to </w:t>
      </w:r>
      <w:r w:rsidR="00D9735F">
        <w:rPr>
          <w:rFonts w:ascii="Book Antiqua" w:hAnsi="Book Antiqua" w:cs="Arial"/>
        </w:rPr>
        <w:t>take</w:t>
      </w:r>
      <w:r w:rsidR="0006655F">
        <w:rPr>
          <w:rFonts w:ascii="Book Antiqua" w:hAnsi="Book Antiqua" w:cs="Arial"/>
        </w:rPr>
        <w:t xml:space="preserve"> employment as a professional rugby player.  </w:t>
      </w:r>
      <w:r w:rsidR="00D9735F">
        <w:rPr>
          <w:rFonts w:ascii="Book Antiqua" w:hAnsi="Book Antiqua" w:cs="Arial"/>
        </w:rPr>
        <w:t>It is also to be noted that he ha</w:t>
      </w:r>
      <w:r w:rsidR="0006655F">
        <w:rPr>
          <w:rFonts w:ascii="Book Antiqua" w:hAnsi="Book Antiqua" w:cs="Arial"/>
        </w:rPr>
        <w:t>s</w:t>
      </w:r>
      <w:r w:rsidR="00D9735F">
        <w:rPr>
          <w:rFonts w:ascii="Book Antiqua" w:hAnsi="Book Antiqua" w:cs="Arial"/>
        </w:rPr>
        <w:t xml:space="preserve"> a PGCE</w:t>
      </w:r>
      <w:r w:rsidR="0006655F">
        <w:rPr>
          <w:rFonts w:ascii="Book Antiqua" w:hAnsi="Book Antiqua" w:cs="Arial"/>
        </w:rPr>
        <w:t xml:space="preserve"> qualifi</w:t>
      </w:r>
      <w:r w:rsidR="00D9735F">
        <w:rPr>
          <w:rFonts w:ascii="Book Antiqua" w:hAnsi="Book Antiqua" w:cs="Arial"/>
        </w:rPr>
        <w:t>cation and coaching experience,</w:t>
      </w:r>
      <w:r w:rsidR="0006655F">
        <w:rPr>
          <w:rFonts w:ascii="Book Antiqua" w:hAnsi="Book Antiqua" w:cs="Arial"/>
        </w:rPr>
        <w:t xml:space="preserve"> so there are other avenues to gainful employment.  </w:t>
      </w:r>
      <w:r w:rsidR="00D9735F">
        <w:rPr>
          <w:rFonts w:ascii="Book Antiqua" w:hAnsi="Book Antiqua" w:cs="Arial"/>
        </w:rPr>
        <w:t>As such t</w:t>
      </w:r>
      <w:r w:rsidR="0006655F">
        <w:rPr>
          <w:rFonts w:ascii="Book Antiqua" w:hAnsi="Book Antiqua" w:cs="Arial"/>
        </w:rPr>
        <w:t>here is nothing to suggest anything other than that the Appellant would be a</w:t>
      </w:r>
      <w:r w:rsidR="00B01F77">
        <w:rPr>
          <w:rFonts w:ascii="Book Antiqua" w:hAnsi="Book Antiqua" w:cs="Arial"/>
        </w:rPr>
        <w:t xml:space="preserve">ble to avoid being a </w:t>
      </w:r>
      <w:r w:rsidR="00B01F77">
        <w:rPr>
          <w:rFonts w:ascii="Book Antiqua" w:hAnsi="Book Antiqua" w:cs="Arial"/>
        </w:rPr>
        <w:lastRenderedPageBreak/>
        <w:t>burden on</w:t>
      </w:r>
      <w:r w:rsidR="0006655F">
        <w:rPr>
          <w:rFonts w:ascii="Book Antiqua" w:hAnsi="Book Antiqua" w:cs="Arial"/>
        </w:rPr>
        <w:t xml:space="preserve"> tax payers</w:t>
      </w:r>
      <w:r w:rsidR="00D9735F">
        <w:rPr>
          <w:rFonts w:ascii="Book Antiqua" w:hAnsi="Book Antiqua" w:cs="Arial"/>
        </w:rPr>
        <w:t>. Nor wa</w:t>
      </w:r>
      <w:r w:rsidR="0006655F">
        <w:rPr>
          <w:rFonts w:ascii="Book Antiqua" w:hAnsi="Book Antiqua" w:cs="Arial"/>
        </w:rPr>
        <w:t>s</w:t>
      </w:r>
      <w:r w:rsidR="00D9735F">
        <w:rPr>
          <w:rFonts w:ascii="Book Antiqua" w:hAnsi="Book Antiqua" w:cs="Arial"/>
        </w:rPr>
        <w:t xml:space="preserve"> there</w:t>
      </w:r>
      <w:r w:rsidR="0006655F">
        <w:rPr>
          <w:rFonts w:ascii="Book Antiqua" w:hAnsi="Book Antiqua" w:cs="Arial"/>
        </w:rPr>
        <w:t xml:space="preserve"> </w:t>
      </w:r>
      <w:r w:rsidR="00D9735F">
        <w:rPr>
          <w:rFonts w:ascii="Book Antiqua" w:hAnsi="Book Antiqua" w:cs="Arial"/>
        </w:rPr>
        <w:t>any</w:t>
      </w:r>
      <w:r w:rsidR="0006655F">
        <w:rPr>
          <w:rFonts w:ascii="Book Antiqua" w:hAnsi="Book Antiqua" w:cs="Arial"/>
        </w:rPr>
        <w:t xml:space="preserve">thing to suggest that </w:t>
      </w:r>
      <w:r w:rsidR="00D9735F">
        <w:rPr>
          <w:rFonts w:ascii="Book Antiqua" w:hAnsi="Book Antiqua" w:cs="Arial"/>
        </w:rPr>
        <w:t>he</w:t>
      </w:r>
      <w:r w:rsidR="0006655F">
        <w:rPr>
          <w:rFonts w:ascii="Book Antiqua" w:hAnsi="Book Antiqua" w:cs="Arial"/>
        </w:rPr>
        <w:t xml:space="preserve"> would </w:t>
      </w:r>
      <w:r w:rsidR="00D9735F">
        <w:rPr>
          <w:rFonts w:ascii="Book Antiqua" w:hAnsi="Book Antiqua" w:cs="Arial"/>
        </w:rPr>
        <w:t>fac</w:t>
      </w:r>
      <w:r w:rsidR="0006655F">
        <w:rPr>
          <w:rFonts w:ascii="Book Antiqua" w:hAnsi="Book Antiqua" w:cs="Arial"/>
        </w:rPr>
        <w:t>e any difficulty integratin</w:t>
      </w:r>
      <w:r w:rsidR="00D9735F">
        <w:rPr>
          <w:rFonts w:ascii="Book Antiqua" w:hAnsi="Book Antiqua" w:cs="Arial"/>
        </w:rPr>
        <w:t>g</w:t>
      </w:r>
      <w:r w:rsidR="0006655F">
        <w:rPr>
          <w:rFonts w:ascii="Book Antiqua" w:hAnsi="Book Antiqua" w:cs="Arial"/>
        </w:rPr>
        <w:t xml:space="preserve"> into society</w:t>
      </w:r>
      <w:r w:rsidR="00D9735F">
        <w:rPr>
          <w:rFonts w:ascii="Book Antiqua" w:hAnsi="Book Antiqua" w:cs="Arial"/>
        </w:rPr>
        <w:t>; indeed</w:t>
      </w:r>
      <w:r w:rsidR="0006655F">
        <w:rPr>
          <w:rFonts w:ascii="Book Antiqua" w:hAnsi="Book Antiqua" w:cs="Arial"/>
        </w:rPr>
        <w:t xml:space="preserve"> bearing in mind the length of time</w:t>
      </w:r>
      <w:r w:rsidR="00D9735F">
        <w:rPr>
          <w:rFonts w:ascii="Book Antiqua" w:hAnsi="Book Antiqua" w:cs="Arial"/>
        </w:rPr>
        <w:t xml:space="preserve"> in the UK through significant</w:t>
      </w:r>
      <w:r w:rsidR="0006655F">
        <w:rPr>
          <w:rFonts w:ascii="Book Antiqua" w:hAnsi="Book Antiqua" w:cs="Arial"/>
        </w:rPr>
        <w:t xml:space="preserve"> formative years</w:t>
      </w:r>
      <w:r w:rsidR="00D9735F">
        <w:rPr>
          <w:rFonts w:ascii="Book Antiqua" w:hAnsi="Book Antiqua" w:cs="Arial"/>
        </w:rPr>
        <w:t>, the evidence suggest he is in any event already well integrated</w:t>
      </w:r>
      <w:r w:rsidR="0006655F">
        <w:rPr>
          <w:rFonts w:ascii="Book Antiqua" w:hAnsi="Book Antiqua" w:cs="Arial"/>
        </w:rPr>
        <w:t xml:space="preserve">.  </w:t>
      </w:r>
    </w:p>
    <w:p w14:paraId="0F6EAB5F" w14:textId="77777777" w:rsidR="000D5FD0" w:rsidRDefault="000D5FD0" w:rsidP="000D5FD0">
      <w:pPr>
        <w:tabs>
          <w:tab w:val="left" w:pos="567"/>
        </w:tabs>
        <w:ind w:left="567" w:hanging="567"/>
        <w:jc w:val="both"/>
        <w:rPr>
          <w:rFonts w:ascii="Book Antiqua" w:hAnsi="Book Antiqua" w:cs="Arial"/>
        </w:rPr>
      </w:pPr>
    </w:p>
    <w:p w14:paraId="23B11210" w14:textId="77777777" w:rsidR="000218D5" w:rsidRPr="008B5901" w:rsidRDefault="000218D5" w:rsidP="000D5FD0">
      <w:pPr>
        <w:tabs>
          <w:tab w:val="left" w:pos="567"/>
        </w:tabs>
        <w:ind w:left="567" w:hanging="567"/>
        <w:jc w:val="both"/>
        <w:rPr>
          <w:rFonts w:ascii="Book Antiqua" w:hAnsi="Book Antiqua" w:cs="Arial"/>
        </w:rPr>
      </w:pPr>
    </w:p>
    <w:p w14:paraId="5B0EAC47" w14:textId="77777777" w:rsidR="000218D5" w:rsidRDefault="000218D5" w:rsidP="000D5FD0">
      <w:pPr>
        <w:tabs>
          <w:tab w:val="left" w:pos="567"/>
        </w:tabs>
        <w:ind w:left="567" w:hanging="567"/>
        <w:jc w:val="both"/>
        <w:rPr>
          <w:rFonts w:ascii="Book Antiqua" w:hAnsi="Book Antiqua" w:cs="Arial"/>
        </w:rPr>
      </w:pPr>
      <w:r>
        <w:rPr>
          <w:rFonts w:ascii="Book Antiqua" w:hAnsi="Book Antiqua" w:cs="Arial"/>
        </w:rPr>
        <w:t>17</w:t>
      </w:r>
      <w:r w:rsidR="000D5FD0" w:rsidRPr="008B5901">
        <w:rPr>
          <w:rFonts w:ascii="Book Antiqua" w:hAnsi="Book Antiqua" w:cs="Arial"/>
        </w:rPr>
        <w:t>.</w:t>
      </w:r>
      <w:r w:rsidR="000D5FD0" w:rsidRPr="008B5901">
        <w:rPr>
          <w:rFonts w:ascii="Book Antiqua" w:hAnsi="Book Antiqua" w:cs="Arial"/>
        </w:rPr>
        <w:tab/>
      </w:r>
      <w:r>
        <w:rPr>
          <w:rFonts w:ascii="Book Antiqua" w:hAnsi="Book Antiqua" w:cs="Arial"/>
        </w:rPr>
        <w:t>Save for a short period of about 3-4 months t</w:t>
      </w:r>
      <w:r w:rsidR="0006655F">
        <w:rPr>
          <w:rFonts w:ascii="Book Antiqua" w:hAnsi="Book Antiqua" w:cs="Arial"/>
        </w:rPr>
        <w:t xml:space="preserve">he Appellant has not been present in the UK unlawfully </w:t>
      </w:r>
      <w:r>
        <w:rPr>
          <w:rFonts w:ascii="Book Antiqua" w:hAnsi="Book Antiqua" w:cs="Arial"/>
        </w:rPr>
        <w:t>(s</w:t>
      </w:r>
      <w:r w:rsidR="0006655F">
        <w:rPr>
          <w:rFonts w:ascii="Book Antiqua" w:hAnsi="Book Antiqua" w:cs="Arial"/>
        </w:rPr>
        <w:t>ection 117B(4)</w:t>
      </w:r>
      <w:r>
        <w:rPr>
          <w:rFonts w:ascii="Book Antiqua" w:hAnsi="Book Antiqua" w:cs="Arial"/>
        </w:rPr>
        <w:t>). For the main part the private life that he has established in the UK was during successive grants of leave to remain: accordingly it is s</w:t>
      </w:r>
      <w:r w:rsidR="0006655F">
        <w:rPr>
          <w:rFonts w:ascii="Book Antiqua" w:hAnsi="Book Antiqua" w:cs="Arial"/>
        </w:rPr>
        <w:t>ection 117</w:t>
      </w:r>
      <w:proofErr w:type="gramStart"/>
      <w:r w:rsidR="0006655F">
        <w:rPr>
          <w:rFonts w:ascii="Book Antiqua" w:hAnsi="Book Antiqua" w:cs="Arial"/>
        </w:rPr>
        <w:t>B(</w:t>
      </w:r>
      <w:proofErr w:type="gramEnd"/>
      <w:r w:rsidR="0006655F">
        <w:rPr>
          <w:rFonts w:ascii="Book Antiqua" w:hAnsi="Book Antiqua" w:cs="Arial"/>
        </w:rPr>
        <w:t>5)</w:t>
      </w:r>
      <w:r>
        <w:rPr>
          <w:rFonts w:ascii="Book Antiqua" w:hAnsi="Book Antiqua" w:cs="Arial"/>
        </w:rPr>
        <w:t xml:space="preserve"> that is more pertinent: “</w:t>
      </w:r>
      <w:r w:rsidRPr="000218D5">
        <w:rPr>
          <w:rFonts w:ascii="Book Antiqua" w:hAnsi="Book Antiqua" w:cs="Arial"/>
          <w:i/>
        </w:rPr>
        <w:t>L</w:t>
      </w:r>
      <w:r w:rsidR="0006655F" w:rsidRPr="000218D5">
        <w:rPr>
          <w:rFonts w:ascii="Book Antiqua" w:hAnsi="Book Antiqua" w:cs="Arial"/>
          <w:i/>
        </w:rPr>
        <w:t>ittle weight should be given to a private life established by a person at a time when the person’s immigration status is precarious</w:t>
      </w:r>
      <w:r w:rsidR="0006655F">
        <w:rPr>
          <w:rFonts w:ascii="Book Antiqua" w:hAnsi="Book Antiqua" w:cs="Arial"/>
        </w:rPr>
        <w:t>”</w:t>
      </w:r>
      <w:r>
        <w:rPr>
          <w:rFonts w:ascii="Book Antiqua" w:hAnsi="Book Antiqua" w:cs="Arial"/>
        </w:rPr>
        <w:t>.</w:t>
      </w:r>
    </w:p>
    <w:p w14:paraId="5CF41009" w14:textId="77777777" w:rsidR="000218D5" w:rsidRDefault="000218D5" w:rsidP="000D5FD0">
      <w:pPr>
        <w:tabs>
          <w:tab w:val="left" w:pos="567"/>
        </w:tabs>
        <w:ind w:left="567" w:hanging="567"/>
        <w:jc w:val="both"/>
        <w:rPr>
          <w:rFonts w:ascii="Book Antiqua" w:hAnsi="Book Antiqua" w:cs="Arial"/>
        </w:rPr>
      </w:pPr>
    </w:p>
    <w:p w14:paraId="1A1806DC" w14:textId="77777777" w:rsidR="000218D5" w:rsidRDefault="000218D5" w:rsidP="000D5FD0">
      <w:pPr>
        <w:tabs>
          <w:tab w:val="left" w:pos="567"/>
        </w:tabs>
        <w:ind w:left="567" w:hanging="567"/>
        <w:jc w:val="both"/>
        <w:rPr>
          <w:rFonts w:ascii="Book Antiqua" w:hAnsi="Book Antiqua" w:cs="Arial"/>
        </w:rPr>
      </w:pPr>
    </w:p>
    <w:p w14:paraId="26CBD461" w14:textId="77777777" w:rsidR="000D5FD0" w:rsidRPr="008B5901" w:rsidRDefault="000218D5" w:rsidP="000D5FD0">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In this latter regard, in my judgement i</w:t>
      </w:r>
      <w:r w:rsidR="0006655F">
        <w:rPr>
          <w:rFonts w:ascii="Book Antiqua" w:hAnsi="Book Antiqua" w:cs="Arial"/>
        </w:rPr>
        <w:t xml:space="preserve">t </w:t>
      </w:r>
      <w:r>
        <w:rPr>
          <w:rFonts w:ascii="Book Antiqua" w:hAnsi="Book Antiqua" w:cs="Arial"/>
        </w:rPr>
        <w:t>cannot sustainably be maintained that</w:t>
      </w:r>
      <w:r w:rsidR="00841920">
        <w:rPr>
          <w:rFonts w:ascii="Book Antiqua" w:hAnsi="Book Antiqua" w:cs="Arial"/>
        </w:rPr>
        <w:t xml:space="preserve"> the J</w:t>
      </w:r>
      <w:r w:rsidR="0006655F">
        <w:rPr>
          <w:rFonts w:ascii="Book Antiqua" w:hAnsi="Book Antiqua" w:cs="Arial"/>
        </w:rPr>
        <w:t xml:space="preserve">udge </w:t>
      </w:r>
      <w:r>
        <w:rPr>
          <w:rFonts w:ascii="Book Antiqua" w:hAnsi="Book Antiqua" w:cs="Arial"/>
        </w:rPr>
        <w:t>did not have</w:t>
      </w:r>
      <w:r w:rsidR="0006655F">
        <w:rPr>
          <w:rFonts w:ascii="Book Antiqua" w:hAnsi="Book Antiqua" w:cs="Arial"/>
        </w:rPr>
        <w:t xml:space="preserve"> full regard to the nature of the Appellant’s immigration history. </w:t>
      </w:r>
      <w:r w:rsidR="00B90A16">
        <w:rPr>
          <w:rFonts w:ascii="Book Antiqua" w:hAnsi="Book Antiqua" w:cs="Arial"/>
        </w:rPr>
        <w:t xml:space="preserve">Nor, that in failing expressly </w:t>
      </w:r>
      <w:r w:rsidR="00D23ED4">
        <w:rPr>
          <w:rFonts w:ascii="Book Antiqua" w:hAnsi="Book Antiqua" w:cs="Arial"/>
        </w:rPr>
        <w:t xml:space="preserve">to </w:t>
      </w:r>
      <w:r w:rsidR="00B90A16">
        <w:rPr>
          <w:rFonts w:ascii="Book Antiqua" w:hAnsi="Book Antiqua" w:cs="Arial"/>
        </w:rPr>
        <w:t>cite section 117B(5) he fell into material error of law. What seems particularly germane in this context is the Judge’s observation</w:t>
      </w:r>
      <w:r w:rsidR="0006655F">
        <w:rPr>
          <w:rFonts w:ascii="Book Antiqua" w:hAnsi="Book Antiqua" w:cs="Arial"/>
        </w:rPr>
        <w:t xml:space="preserve"> that but for two </w:t>
      </w:r>
      <w:r w:rsidR="00B90A16">
        <w:rPr>
          <w:rFonts w:ascii="Book Antiqua" w:hAnsi="Book Antiqua" w:cs="Arial"/>
        </w:rPr>
        <w:t xml:space="preserve">procedural </w:t>
      </w:r>
      <w:r w:rsidR="0006655F">
        <w:rPr>
          <w:rFonts w:ascii="Book Antiqua" w:hAnsi="Book Antiqua" w:cs="Arial"/>
        </w:rPr>
        <w:t xml:space="preserve">errors made as a very young man </w:t>
      </w:r>
      <w:r w:rsidR="00B90A16">
        <w:rPr>
          <w:rFonts w:ascii="Book Antiqua" w:hAnsi="Book Antiqua" w:cs="Arial"/>
        </w:rPr>
        <w:t>-</w:t>
      </w:r>
      <w:r w:rsidR="0006655F">
        <w:rPr>
          <w:rFonts w:ascii="Book Antiqua" w:hAnsi="Book Antiqua" w:cs="Arial"/>
        </w:rPr>
        <w:t xml:space="preserve"> at the ages of 18 and 19</w:t>
      </w:r>
      <w:r w:rsidR="00B90A16">
        <w:rPr>
          <w:rFonts w:ascii="Book Antiqua" w:hAnsi="Book Antiqua" w:cs="Arial"/>
        </w:rPr>
        <w:t xml:space="preserve"> -</w:t>
      </w:r>
      <w:r w:rsidR="0006655F">
        <w:rPr>
          <w:rFonts w:ascii="Book Antiqua" w:hAnsi="Book Antiqua" w:cs="Arial"/>
        </w:rPr>
        <w:t xml:space="preserve"> </w:t>
      </w:r>
      <w:r w:rsidR="00B90A16">
        <w:rPr>
          <w:rFonts w:ascii="Book Antiqua" w:hAnsi="Book Antiqua" w:cs="Arial"/>
        </w:rPr>
        <w:t>the Appellant would have achiev</w:t>
      </w:r>
      <w:r w:rsidR="0006655F">
        <w:rPr>
          <w:rFonts w:ascii="Book Antiqua" w:hAnsi="Book Antiqua" w:cs="Arial"/>
        </w:rPr>
        <w:t>ed ten years’ continuous residence in the United Kingdom</w:t>
      </w:r>
      <w:r w:rsidR="00B90A16">
        <w:rPr>
          <w:rFonts w:ascii="Book Antiqua" w:hAnsi="Book Antiqua" w:cs="Arial"/>
        </w:rPr>
        <w:t>,</w:t>
      </w:r>
      <w:r w:rsidR="0006655F">
        <w:rPr>
          <w:rFonts w:ascii="Book Antiqua" w:hAnsi="Book Antiqua" w:cs="Arial"/>
        </w:rPr>
        <w:t xml:space="preserve"> which in turn would have resulted under the Rules in the grant of indefinite leave to remain</w:t>
      </w:r>
      <w:r w:rsidR="00B90A16">
        <w:rPr>
          <w:rFonts w:ascii="Book Antiqua" w:hAnsi="Book Antiqua" w:cs="Arial"/>
        </w:rPr>
        <w:t>. The weight to be accorded to the Appellant’s private life was appropriately considered from this perspective. ‘Little weight’ does not mean ‘no weight’; nor</w:t>
      </w:r>
      <w:r w:rsidR="00D23ED4">
        <w:rPr>
          <w:rFonts w:ascii="Book Antiqua" w:hAnsi="Book Antiqua" w:cs="Arial"/>
        </w:rPr>
        <w:t>,</w:t>
      </w:r>
      <w:r w:rsidR="00B90A16">
        <w:rPr>
          <w:rFonts w:ascii="Book Antiqua" w:hAnsi="Book Antiqua" w:cs="Arial"/>
        </w:rPr>
        <w:t xml:space="preserve"> as a matter of principle</w:t>
      </w:r>
      <w:r w:rsidR="00D23ED4">
        <w:rPr>
          <w:rFonts w:ascii="Book Antiqua" w:hAnsi="Book Antiqua" w:cs="Arial"/>
        </w:rPr>
        <w:t>,</w:t>
      </w:r>
      <w:r w:rsidR="00B90A16">
        <w:rPr>
          <w:rFonts w:ascii="Book Antiqua" w:hAnsi="Book Antiqua" w:cs="Arial"/>
        </w:rPr>
        <w:t xml:space="preserve"> does the fact private life </w:t>
      </w:r>
      <w:r w:rsidR="00D23ED4">
        <w:rPr>
          <w:rFonts w:ascii="Book Antiqua" w:hAnsi="Book Antiqua" w:cs="Arial"/>
        </w:rPr>
        <w:t>was</w:t>
      </w:r>
      <w:r w:rsidR="00B90A16">
        <w:rPr>
          <w:rFonts w:ascii="Book Antiqua" w:hAnsi="Book Antiqua" w:cs="Arial"/>
        </w:rPr>
        <w:t xml:space="preserve"> established during a period of ‘precariousness’ inevitably defeat an Article 8 application or appeal.</w:t>
      </w:r>
      <w:r w:rsidR="00D23ED4">
        <w:rPr>
          <w:rFonts w:ascii="Book Antiqua" w:hAnsi="Book Antiqua" w:cs="Arial"/>
        </w:rPr>
        <w:t xml:space="preserve"> Weight is a matter for evaluation by the Judge: I am not persuaded that there has been any material error in the Judge’s approach here.</w:t>
      </w:r>
      <w:r w:rsidR="00B90A16">
        <w:rPr>
          <w:rFonts w:ascii="Book Antiqua" w:hAnsi="Book Antiqua" w:cs="Arial"/>
        </w:rPr>
        <w:t xml:space="preserve"> </w:t>
      </w:r>
    </w:p>
    <w:p w14:paraId="749F5863" w14:textId="77777777" w:rsidR="000D5FD0" w:rsidRDefault="000D5FD0" w:rsidP="000D5FD0">
      <w:pPr>
        <w:tabs>
          <w:tab w:val="left" w:pos="567"/>
        </w:tabs>
        <w:ind w:left="567" w:hanging="567"/>
        <w:jc w:val="both"/>
        <w:rPr>
          <w:rFonts w:ascii="Book Antiqua" w:hAnsi="Book Antiqua" w:cs="Arial"/>
        </w:rPr>
      </w:pPr>
    </w:p>
    <w:p w14:paraId="200ED54A" w14:textId="77777777" w:rsidR="00D23ED4" w:rsidRPr="008B5901" w:rsidRDefault="00D23ED4" w:rsidP="000D5FD0">
      <w:pPr>
        <w:tabs>
          <w:tab w:val="left" w:pos="567"/>
        </w:tabs>
        <w:ind w:left="567" w:hanging="567"/>
        <w:jc w:val="both"/>
        <w:rPr>
          <w:rFonts w:ascii="Book Antiqua" w:hAnsi="Book Antiqua" w:cs="Arial"/>
        </w:rPr>
      </w:pPr>
    </w:p>
    <w:p w14:paraId="74192D27" w14:textId="77777777" w:rsidR="000D5FD0" w:rsidRPr="008B5901" w:rsidRDefault="002569EF" w:rsidP="000D5FD0">
      <w:pPr>
        <w:tabs>
          <w:tab w:val="left" w:pos="567"/>
        </w:tabs>
        <w:ind w:left="567" w:hanging="567"/>
        <w:jc w:val="both"/>
        <w:rPr>
          <w:rFonts w:ascii="Book Antiqua" w:hAnsi="Book Antiqua" w:cs="Arial"/>
        </w:rPr>
      </w:pPr>
      <w:r>
        <w:rPr>
          <w:rFonts w:ascii="Book Antiqua" w:hAnsi="Book Antiqua" w:cs="Arial"/>
        </w:rPr>
        <w:t>1</w:t>
      </w:r>
      <w:r w:rsidR="00D23ED4">
        <w:rPr>
          <w:rFonts w:ascii="Book Antiqua" w:hAnsi="Book Antiqua" w:cs="Arial"/>
        </w:rPr>
        <w:t>9</w:t>
      </w:r>
      <w:r w:rsidR="000D5FD0" w:rsidRPr="008B5901">
        <w:rPr>
          <w:rFonts w:ascii="Book Antiqua" w:hAnsi="Book Antiqua" w:cs="Arial"/>
        </w:rPr>
        <w:t>.</w:t>
      </w:r>
      <w:r w:rsidR="000D5FD0" w:rsidRPr="008B5901">
        <w:rPr>
          <w:rFonts w:ascii="Book Antiqua" w:hAnsi="Book Antiqua" w:cs="Arial"/>
        </w:rPr>
        <w:tab/>
      </w:r>
      <w:r w:rsidR="00D23ED4">
        <w:rPr>
          <w:rFonts w:ascii="Book Antiqua" w:hAnsi="Book Antiqua" w:cs="Arial"/>
        </w:rPr>
        <w:t>‘Ground 2’ of t</w:t>
      </w:r>
      <w:r w:rsidR="00304834">
        <w:rPr>
          <w:rFonts w:ascii="Book Antiqua" w:hAnsi="Book Antiqua" w:cs="Arial"/>
        </w:rPr>
        <w:t xml:space="preserve">he </w:t>
      </w:r>
      <w:r w:rsidR="00D23ED4">
        <w:rPr>
          <w:rFonts w:ascii="Book Antiqua" w:hAnsi="Book Antiqua" w:cs="Arial"/>
        </w:rPr>
        <w:t>Respondent</w:t>
      </w:r>
      <w:r w:rsidR="00304834">
        <w:rPr>
          <w:rFonts w:ascii="Book Antiqua" w:hAnsi="Book Antiqua" w:cs="Arial"/>
        </w:rPr>
        <w:t xml:space="preserve">’s challenge </w:t>
      </w:r>
      <w:r w:rsidR="00D23ED4">
        <w:rPr>
          <w:rFonts w:ascii="Book Antiqua" w:hAnsi="Book Antiqua" w:cs="Arial"/>
        </w:rPr>
        <w:t>is based on the submission</w:t>
      </w:r>
      <w:r w:rsidR="009634CA">
        <w:rPr>
          <w:rFonts w:ascii="Book Antiqua" w:hAnsi="Book Antiqua" w:cs="Arial"/>
        </w:rPr>
        <w:t xml:space="preserve"> that the J</w:t>
      </w:r>
      <w:r w:rsidR="00304834">
        <w:rPr>
          <w:rFonts w:ascii="Book Antiqua" w:hAnsi="Book Antiqua" w:cs="Arial"/>
        </w:rPr>
        <w:t xml:space="preserve">udge </w:t>
      </w:r>
      <w:r w:rsidR="00D23ED4">
        <w:rPr>
          <w:rFonts w:ascii="Book Antiqua" w:hAnsi="Book Antiqua" w:cs="Arial"/>
        </w:rPr>
        <w:t>dis</w:t>
      </w:r>
      <w:r w:rsidR="00304834">
        <w:rPr>
          <w:rFonts w:ascii="Book Antiqua" w:hAnsi="Book Antiqua" w:cs="Arial"/>
        </w:rPr>
        <w:t>regard</w:t>
      </w:r>
      <w:r w:rsidR="00D23ED4">
        <w:rPr>
          <w:rFonts w:ascii="Book Antiqua" w:hAnsi="Book Antiqua" w:cs="Arial"/>
        </w:rPr>
        <w:t>ed</w:t>
      </w:r>
      <w:r w:rsidR="00304834">
        <w:rPr>
          <w:rFonts w:ascii="Book Antiqua" w:hAnsi="Book Antiqua" w:cs="Arial"/>
        </w:rPr>
        <w:t xml:space="preserve"> the Appellant</w:t>
      </w:r>
      <w:r w:rsidR="00D23ED4">
        <w:rPr>
          <w:rFonts w:ascii="Book Antiqua" w:hAnsi="Book Antiqua" w:cs="Arial"/>
        </w:rPr>
        <w:t>’s</w:t>
      </w:r>
      <w:r w:rsidR="00304834">
        <w:rPr>
          <w:rFonts w:ascii="Book Antiqua" w:hAnsi="Book Antiqua" w:cs="Arial"/>
        </w:rPr>
        <w:t xml:space="preserve"> fail</w:t>
      </w:r>
      <w:r w:rsidR="00D23ED4">
        <w:rPr>
          <w:rFonts w:ascii="Book Antiqua" w:hAnsi="Book Antiqua" w:cs="Arial"/>
        </w:rPr>
        <w:t>ure</w:t>
      </w:r>
      <w:r w:rsidR="00304834">
        <w:rPr>
          <w:rFonts w:ascii="Book Antiqua" w:hAnsi="Book Antiqua" w:cs="Arial"/>
        </w:rPr>
        <w:t xml:space="preserve"> to meet the requirements of the Immigration Rules.  As I have noted above Mr Bramble does not seek to prosecute th</w:t>
      </w:r>
      <w:r w:rsidR="00D23ED4">
        <w:rPr>
          <w:rFonts w:ascii="Book Antiqua" w:hAnsi="Book Antiqua" w:cs="Arial"/>
        </w:rPr>
        <w:t>is</w:t>
      </w:r>
      <w:r w:rsidR="00304834">
        <w:rPr>
          <w:rFonts w:ascii="Book Antiqua" w:hAnsi="Book Antiqua" w:cs="Arial"/>
        </w:rPr>
        <w:t xml:space="preserve"> argument any further</w:t>
      </w:r>
      <w:r w:rsidR="00D23ED4">
        <w:rPr>
          <w:rFonts w:ascii="Book Antiqua" w:hAnsi="Book Antiqua" w:cs="Arial"/>
        </w:rPr>
        <w:t>.</w:t>
      </w:r>
      <w:r w:rsidR="00304834">
        <w:rPr>
          <w:rFonts w:ascii="Book Antiqua" w:hAnsi="Book Antiqua" w:cs="Arial"/>
        </w:rPr>
        <w:t xml:space="preserve"> </w:t>
      </w:r>
    </w:p>
    <w:p w14:paraId="04E636FE" w14:textId="77777777" w:rsidR="000D5FD0" w:rsidRDefault="000D5FD0" w:rsidP="000D5FD0">
      <w:pPr>
        <w:tabs>
          <w:tab w:val="left" w:pos="567"/>
        </w:tabs>
        <w:ind w:left="567" w:hanging="567"/>
        <w:jc w:val="both"/>
        <w:rPr>
          <w:rFonts w:ascii="Book Antiqua" w:hAnsi="Book Antiqua" w:cs="Arial"/>
        </w:rPr>
      </w:pPr>
    </w:p>
    <w:p w14:paraId="0ED871A3" w14:textId="77777777" w:rsidR="00D23ED4" w:rsidRPr="008B5901" w:rsidRDefault="00D23ED4" w:rsidP="000D5FD0">
      <w:pPr>
        <w:tabs>
          <w:tab w:val="left" w:pos="567"/>
        </w:tabs>
        <w:ind w:left="567" w:hanging="567"/>
        <w:jc w:val="both"/>
        <w:rPr>
          <w:rFonts w:ascii="Book Antiqua" w:hAnsi="Book Antiqua" w:cs="Arial"/>
        </w:rPr>
      </w:pPr>
    </w:p>
    <w:p w14:paraId="208C3902" w14:textId="77777777" w:rsidR="00D23ED4" w:rsidRDefault="00D23ED4" w:rsidP="000D5FD0">
      <w:pPr>
        <w:tabs>
          <w:tab w:val="left" w:pos="567"/>
        </w:tabs>
        <w:ind w:left="567" w:hanging="567"/>
        <w:jc w:val="both"/>
        <w:rPr>
          <w:rFonts w:ascii="Book Antiqua" w:hAnsi="Book Antiqua" w:cs="Arial"/>
        </w:rPr>
      </w:pPr>
      <w:r>
        <w:rPr>
          <w:rFonts w:ascii="Book Antiqua" w:hAnsi="Book Antiqua" w:cs="Arial"/>
        </w:rPr>
        <w:t>20</w:t>
      </w:r>
      <w:r w:rsidR="000D5FD0" w:rsidRPr="008B5901">
        <w:rPr>
          <w:rFonts w:ascii="Book Antiqua" w:hAnsi="Book Antiqua" w:cs="Arial"/>
        </w:rPr>
        <w:t>.</w:t>
      </w:r>
      <w:r w:rsidR="000D5FD0" w:rsidRPr="008B5901">
        <w:rPr>
          <w:rFonts w:ascii="Book Antiqua" w:hAnsi="Book Antiqua" w:cs="Arial"/>
        </w:rPr>
        <w:tab/>
      </w:r>
      <w:r>
        <w:rPr>
          <w:rFonts w:ascii="Book Antiqua" w:hAnsi="Book Antiqua" w:cs="Arial"/>
        </w:rPr>
        <w:t xml:space="preserve">In my judgement, with due respect to the drafter, </w:t>
      </w:r>
      <w:r w:rsidR="00304834">
        <w:rPr>
          <w:rFonts w:ascii="Book Antiqua" w:hAnsi="Book Antiqua" w:cs="Arial"/>
        </w:rPr>
        <w:t xml:space="preserve">Ground 3 of the </w:t>
      </w:r>
      <w:r>
        <w:rPr>
          <w:rFonts w:ascii="Book Antiqua" w:hAnsi="Book Antiqua" w:cs="Arial"/>
        </w:rPr>
        <w:t xml:space="preserve">Respondent’s </w:t>
      </w:r>
      <w:r w:rsidR="00304834">
        <w:rPr>
          <w:rFonts w:ascii="Book Antiqua" w:hAnsi="Book Antiqua" w:cs="Arial"/>
        </w:rPr>
        <w:t xml:space="preserve">challenge essentially </w:t>
      </w:r>
      <w:r>
        <w:rPr>
          <w:rFonts w:ascii="Book Antiqua" w:hAnsi="Book Antiqua" w:cs="Arial"/>
        </w:rPr>
        <w:t>constitutes a</w:t>
      </w:r>
      <w:r w:rsidR="00304834">
        <w:rPr>
          <w:rFonts w:ascii="Book Antiqua" w:hAnsi="Book Antiqua" w:cs="Arial"/>
        </w:rPr>
        <w:t xml:space="preserve"> general disagreement with the </w:t>
      </w:r>
      <w:r w:rsidR="00CD7973">
        <w:rPr>
          <w:rFonts w:ascii="Book Antiqua" w:hAnsi="Book Antiqua" w:cs="Arial"/>
        </w:rPr>
        <w:t>outcome of</w:t>
      </w:r>
      <w:r w:rsidR="00304834">
        <w:rPr>
          <w:rFonts w:ascii="Book Antiqua" w:hAnsi="Book Antiqua" w:cs="Arial"/>
        </w:rPr>
        <w:t xml:space="preserve"> the appeal </w:t>
      </w:r>
      <w:r>
        <w:rPr>
          <w:rFonts w:ascii="Book Antiqua" w:hAnsi="Book Antiqua" w:cs="Arial"/>
        </w:rPr>
        <w:t>which has been ‘</w:t>
      </w:r>
      <w:r w:rsidR="00304834">
        <w:rPr>
          <w:rFonts w:ascii="Book Antiqua" w:hAnsi="Book Antiqua" w:cs="Arial"/>
        </w:rPr>
        <w:t>dressed</w:t>
      </w:r>
      <w:r>
        <w:rPr>
          <w:rFonts w:ascii="Book Antiqua" w:hAnsi="Book Antiqua" w:cs="Arial"/>
        </w:rPr>
        <w:t>’</w:t>
      </w:r>
      <w:r w:rsidR="00304834">
        <w:rPr>
          <w:rFonts w:ascii="Book Antiqua" w:hAnsi="Book Antiqua" w:cs="Arial"/>
        </w:rPr>
        <w:t xml:space="preserve"> as a point of law by citation of case</w:t>
      </w:r>
      <w:r>
        <w:rPr>
          <w:rFonts w:ascii="Book Antiqua" w:hAnsi="Book Antiqua" w:cs="Arial"/>
        </w:rPr>
        <w:t xml:space="preserve"> law</w:t>
      </w:r>
      <w:r w:rsidR="00304834">
        <w:rPr>
          <w:rFonts w:ascii="Book Antiqua" w:hAnsi="Book Antiqua" w:cs="Arial"/>
        </w:rPr>
        <w:t>.</w:t>
      </w:r>
    </w:p>
    <w:p w14:paraId="3E73BD72" w14:textId="77777777" w:rsidR="00D23ED4" w:rsidRDefault="00D23ED4" w:rsidP="000D5FD0">
      <w:pPr>
        <w:tabs>
          <w:tab w:val="left" w:pos="567"/>
        </w:tabs>
        <w:ind w:left="567" w:hanging="567"/>
        <w:jc w:val="both"/>
        <w:rPr>
          <w:rFonts w:ascii="Book Antiqua" w:hAnsi="Book Antiqua" w:cs="Arial"/>
        </w:rPr>
      </w:pPr>
    </w:p>
    <w:p w14:paraId="79378F55" w14:textId="77777777" w:rsidR="00D23ED4" w:rsidRDefault="00D23ED4" w:rsidP="000D5FD0">
      <w:pPr>
        <w:tabs>
          <w:tab w:val="left" w:pos="567"/>
        </w:tabs>
        <w:ind w:left="567" w:hanging="567"/>
        <w:jc w:val="both"/>
        <w:rPr>
          <w:rFonts w:ascii="Book Antiqua" w:hAnsi="Book Antiqua" w:cs="Arial"/>
        </w:rPr>
      </w:pPr>
    </w:p>
    <w:p w14:paraId="6382B6AC" w14:textId="77777777" w:rsidR="00FC3685" w:rsidRDefault="00D23ED4" w:rsidP="000D5FD0">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r>
      <w:r w:rsidR="007A062D">
        <w:rPr>
          <w:rFonts w:ascii="Book Antiqua" w:hAnsi="Book Antiqua" w:cs="Arial"/>
        </w:rPr>
        <w:t>Ground 3 submits</w:t>
      </w:r>
      <w:r w:rsidR="00606A82">
        <w:rPr>
          <w:rFonts w:ascii="Book Antiqua" w:hAnsi="Book Antiqua" w:cs="Arial"/>
        </w:rPr>
        <w:t xml:space="preserve"> that the errors</w:t>
      </w:r>
      <w:r w:rsidR="00304834">
        <w:rPr>
          <w:rFonts w:ascii="Book Antiqua" w:hAnsi="Book Antiqua" w:cs="Arial"/>
        </w:rPr>
        <w:t xml:space="preserve"> plea</w:t>
      </w:r>
      <w:r w:rsidR="00606A82">
        <w:rPr>
          <w:rFonts w:ascii="Book Antiqua" w:hAnsi="Book Antiqua" w:cs="Arial"/>
        </w:rPr>
        <w:t>ded in the first two grounds</w:t>
      </w:r>
      <w:r w:rsidR="007A062D">
        <w:rPr>
          <w:rFonts w:ascii="Book Antiqua" w:hAnsi="Book Antiqua" w:cs="Arial"/>
        </w:rPr>
        <w:t xml:space="preserve"> – which I have in any event rejected -</w:t>
      </w:r>
      <w:r w:rsidR="00606A82">
        <w:rPr>
          <w:rFonts w:ascii="Book Antiqua" w:hAnsi="Book Antiqua" w:cs="Arial"/>
        </w:rPr>
        <w:t xml:space="preserve"> are </w:t>
      </w:r>
      <w:r w:rsidR="007A062D">
        <w:rPr>
          <w:rFonts w:ascii="Book Antiqua" w:hAnsi="Book Antiqua" w:cs="Arial"/>
        </w:rPr>
        <w:t>“</w:t>
      </w:r>
      <w:r w:rsidR="00606A82" w:rsidRPr="007A062D">
        <w:rPr>
          <w:rFonts w:ascii="Book Antiqua" w:hAnsi="Book Antiqua" w:cs="Arial"/>
          <w:i/>
        </w:rPr>
        <w:t xml:space="preserve">compounded by the fact </w:t>
      </w:r>
      <w:r w:rsidR="00AE562E" w:rsidRPr="007A062D">
        <w:rPr>
          <w:rFonts w:ascii="Book Antiqua" w:hAnsi="Book Antiqua" w:cs="Arial"/>
          <w:i/>
        </w:rPr>
        <w:t>that the J</w:t>
      </w:r>
      <w:r w:rsidR="00606A82" w:rsidRPr="007A062D">
        <w:rPr>
          <w:rFonts w:ascii="Book Antiqua" w:hAnsi="Book Antiqua" w:cs="Arial"/>
          <w:i/>
        </w:rPr>
        <w:t>udge appears to make findings based on</w:t>
      </w:r>
      <w:r w:rsidR="007A062D" w:rsidRPr="007A062D">
        <w:rPr>
          <w:rFonts w:ascii="Book Antiqua" w:hAnsi="Book Antiqua" w:cs="Arial"/>
          <w:i/>
        </w:rPr>
        <w:t xml:space="preserve"> an</w:t>
      </w:r>
      <w:r w:rsidR="00606A82" w:rsidRPr="007A062D">
        <w:rPr>
          <w:rFonts w:ascii="Book Antiqua" w:hAnsi="Book Antiqua" w:cs="Arial"/>
          <w:i/>
        </w:rPr>
        <w:t xml:space="preserve"> incorrect</w:t>
      </w:r>
      <w:r w:rsidR="007A062D" w:rsidRPr="007A062D">
        <w:rPr>
          <w:rFonts w:ascii="Book Antiqua" w:hAnsi="Book Antiqua" w:cs="Arial"/>
          <w:i/>
        </w:rPr>
        <w:t xml:space="preserve"> premise of the position of</w:t>
      </w:r>
      <w:r w:rsidR="00606A82" w:rsidRPr="007A062D">
        <w:rPr>
          <w:rFonts w:ascii="Book Antiqua" w:hAnsi="Book Antiqua" w:cs="Arial"/>
          <w:i/>
        </w:rPr>
        <w:t xml:space="preserve"> jurisprudence</w:t>
      </w:r>
      <w:r w:rsidR="007A062D" w:rsidRPr="007A062D">
        <w:rPr>
          <w:rFonts w:ascii="Book Antiqua" w:hAnsi="Book Antiqua" w:cs="Arial"/>
          <w:i/>
        </w:rPr>
        <w:t xml:space="preserve"> and has failed to apply such jurisprudence</w:t>
      </w:r>
      <w:r w:rsidR="007A062D">
        <w:rPr>
          <w:rFonts w:ascii="Book Antiqua" w:hAnsi="Book Antiqua" w:cs="Arial"/>
        </w:rPr>
        <w:t>”.</w:t>
      </w:r>
      <w:r w:rsidR="00606A82">
        <w:rPr>
          <w:rFonts w:ascii="Book Antiqua" w:hAnsi="Book Antiqua" w:cs="Arial"/>
        </w:rPr>
        <w:t xml:space="preserve"> </w:t>
      </w:r>
      <w:r w:rsidR="007A062D">
        <w:rPr>
          <w:rFonts w:ascii="Book Antiqua" w:hAnsi="Book Antiqua" w:cs="Arial"/>
        </w:rPr>
        <w:t>W</w:t>
      </w:r>
      <w:r w:rsidR="00606A82">
        <w:rPr>
          <w:rFonts w:ascii="Book Antiqua" w:hAnsi="Book Antiqua" w:cs="Arial"/>
        </w:rPr>
        <w:t>hat</w:t>
      </w:r>
      <w:r w:rsidR="007A062D">
        <w:rPr>
          <w:rFonts w:ascii="Book Antiqua" w:hAnsi="Book Antiqua" w:cs="Arial"/>
        </w:rPr>
        <w:t xml:space="preserve"> follows</w:t>
      </w:r>
      <w:r w:rsidR="00606A82">
        <w:rPr>
          <w:rFonts w:ascii="Book Antiqua" w:hAnsi="Book Antiqua" w:cs="Arial"/>
        </w:rPr>
        <w:t xml:space="preserve"> </w:t>
      </w:r>
      <w:r w:rsidR="007A062D">
        <w:rPr>
          <w:rFonts w:ascii="Book Antiqua" w:hAnsi="Book Antiqua" w:cs="Arial"/>
        </w:rPr>
        <w:t>appears to be a submission</w:t>
      </w:r>
      <w:r w:rsidR="00606A82">
        <w:rPr>
          <w:rFonts w:ascii="Book Antiqua" w:hAnsi="Book Antiqua" w:cs="Arial"/>
        </w:rPr>
        <w:t xml:space="preserve"> that th</w:t>
      </w:r>
      <w:r w:rsidR="00AE562E">
        <w:rPr>
          <w:rFonts w:ascii="Book Antiqua" w:hAnsi="Book Antiqua" w:cs="Arial"/>
        </w:rPr>
        <w:t>e J</w:t>
      </w:r>
      <w:r w:rsidR="00606A82">
        <w:rPr>
          <w:rFonts w:ascii="Book Antiqua" w:hAnsi="Book Antiqua" w:cs="Arial"/>
        </w:rPr>
        <w:t xml:space="preserve">udge failed to identify unjustifiably harsh consequences that rendered the </w:t>
      </w:r>
      <w:r w:rsidR="007A062D">
        <w:rPr>
          <w:rFonts w:ascii="Book Antiqua" w:hAnsi="Book Antiqua" w:cs="Arial"/>
        </w:rPr>
        <w:t xml:space="preserve">Respondent’s </w:t>
      </w:r>
      <w:r w:rsidR="00606A82">
        <w:rPr>
          <w:rFonts w:ascii="Book Antiqua" w:hAnsi="Book Antiqua" w:cs="Arial"/>
        </w:rPr>
        <w:t xml:space="preserve">decision disproportionate.  </w:t>
      </w:r>
      <w:r w:rsidR="007A062D">
        <w:rPr>
          <w:rFonts w:ascii="Book Antiqua" w:hAnsi="Book Antiqua" w:cs="Arial"/>
        </w:rPr>
        <w:t>However, i</w:t>
      </w:r>
      <w:r w:rsidR="00606A82">
        <w:rPr>
          <w:rFonts w:ascii="Book Antiqua" w:hAnsi="Book Antiqua" w:cs="Arial"/>
        </w:rPr>
        <w:t xml:space="preserve">t seems to me </w:t>
      </w:r>
      <w:r w:rsidR="007A062D">
        <w:rPr>
          <w:rFonts w:ascii="Book Antiqua" w:hAnsi="Book Antiqua" w:cs="Arial"/>
        </w:rPr>
        <w:t xml:space="preserve"> that in substance what is advanced is a</w:t>
      </w:r>
      <w:r w:rsidR="00606A82">
        <w:rPr>
          <w:rFonts w:ascii="Book Antiqua" w:hAnsi="Book Antiqua" w:cs="Arial"/>
        </w:rPr>
        <w:t xml:space="preserve"> challenge </w:t>
      </w:r>
      <w:r w:rsidR="007A062D">
        <w:rPr>
          <w:rFonts w:ascii="Book Antiqua" w:hAnsi="Book Antiqua" w:cs="Arial"/>
        </w:rPr>
        <w:t xml:space="preserve">to </w:t>
      </w:r>
      <w:r w:rsidR="00606A82">
        <w:rPr>
          <w:rFonts w:ascii="Book Antiqua" w:hAnsi="Book Antiqua" w:cs="Arial"/>
        </w:rPr>
        <w:t xml:space="preserve">the </w:t>
      </w:r>
      <w:r w:rsidR="00503D9C">
        <w:rPr>
          <w:rFonts w:ascii="Book Antiqua" w:hAnsi="Book Antiqua" w:cs="Arial"/>
        </w:rPr>
        <w:t>J</w:t>
      </w:r>
      <w:r w:rsidR="00606A82">
        <w:rPr>
          <w:rFonts w:ascii="Book Antiqua" w:hAnsi="Book Antiqua" w:cs="Arial"/>
        </w:rPr>
        <w:t xml:space="preserve">udge’s evaluation of proportionality based on disagreement with </w:t>
      </w:r>
      <w:r w:rsidR="00606A82">
        <w:rPr>
          <w:rFonts w:ascii="Book Antiqua" w:hAnsi="Book Antiqua" w:cs="Arial"/>
        </w:rPr>
        <w:lastRenderedPageBreak/>
        <w:t xml:space="preserve">outcome rather than any clear error of principle.  It </w:t>
      </w:r>
      <w:r w:rsidR="007A062D">
        <w:rPr>
          <w:rFonts w:ascii="Book Antiqua" w:hAnsi="Book Antiqua" w:cs="Arial"/>
        </w:rPr>
        <w:t>is</w:t>
      </w:r>
      <w:r w:rsidR="00E32C65">
        <w:rPr>
          <w:rFonts w:ascii="Book Antiqua" w:hAnsi="Book Antiqua" w:cs="Arial"/>
        </w:rPr>
        <w:t xml:space="preserve"> adequately clear that the First-tier Tribunal Judge was satisfied that the Appellant had established a private life in the United Kingdom </w:t>
      </w:r>
      <w:r w:rsidR="007A062D">
        <w:rPr>
          <w:rFonts w:ascii="Book Antiqua" w:hAnsi="Book Antiqua" w:cs="Arial"/>
        </w:rPr>
        <w:t xml:space="preserve">- </w:t>
      </w:r>
      <w:r w:rsidR="00E32C65">
        <w:rPr>
          <w:rFonts w:ascii="Book Antiqua" w:hAnsi="Book Antiqua" w:cs="Arial"/>
        </w:rPr>
        <w:t xml:space="preserve">including establishing a very solid foundation for a future in the United Kingdom both professionally and in domestic terms by reason of his relationship with his girlfriend.  It </w:t>
      </w:r>
      <w:r w:rsidR="007A062D">
        <w:rPr>
          <w:rFonts w:ascii="Book Antiqua" w:hAnsi="Book Antiqua" w:cs="Arial"/>
        </w:rPr>
        <w:t xml:space="preserve">is </w:t>
      </w:r>
      <w:r w:rsidR="00E32C65">
        <w:rPr>
          <w:rFonts w:ascii="Book Antiqua" w:hAnsi="Book Antiqua" w:cs="Arial"/>
        </w:rPr>
        <w:t xml:space="preserve">also </w:t>
      </w:r>
      <w:r w:rsidR="007A062D">
        <w:rPr>
          <w:rFonts w:ascii="Book Antiqua" w:hAnsi="Book Antiqua" w:cs="Arial"/>
        </w:rPr>
        <w:t>adequately</w:t>
      </w:r>
      <w:r w:rsidR="00E32C65">
        <w:rPr>
          <w:rFonts w:ascii="Book Antiqua" w:hAnsi="Book Antiqua" w:cs="Arial"/>
        </w:rPr>
        <w:t xml:space="preserve"> clear</w:t>
      </w:r>
      <w:r w:rsidR="00503D9C">
        <w:rPr>
          <w:rFonts w:ascii="Book Antiqua" w:hAnsi="Book Antiqua" w:cs="Arial"/>
        </w:rPr>
        <w:t xml:space="preserve"> that the J</w:t>
      </w:r>
      <w:r w:rsidR="00E32C65">
        <w:rPr>
          <w:rFonts w:ascii="Book Antiqua" w:hAnsi="Book Antiqua" w:cs="Arial"/>
        </w:rPr>
        <w:t xml:space="preserve">udge identified that the only reason that the Appellant’s future prospects were in any sort of jeopardy in this regard was the relatively minor circumstance of the </w:t>
      </w:r>
      <w:r w:rsidR="007A062D">
        <w:rPr>
          <w:rFonts w:ascii="Book Antiqua" w:hAnsi="Book Antiqua" w:cs="Arial"/>
        </w:rPr>
        <w:t xml:space="preserve">procedural </w:t>
      </w:r>
      <w:r w:rsidR="00E32C65">
        <w:rPr>
          <w:rFonts w:ascii="Book Antiqua" w:hAnsi="Book Antiqua" w:cs="Arial"/>
        </w:rPr>
        <w:t xml:space="preserve">errors made at the end of 2009 and the beginning of 2010 when he was still little more than a schoolboy. </w:t>
      </w:r>
      <w:r w:rsidR="007A062D">
        <w:rPr>
          <w:rFonts w:ascii="Book Antiqua" w:hAnsi="Book Antiqua" w:cs="Arial"/>
        </w:rPr>
        <w:t xml:space="preserve">I find </w:t>
      </w:r>
      <w:r w:rsidR="00E32C65">
        <w:rPr>
          <w:rFonts w:ascii="Book Antiqua" w:hAnsi="Book Antiqua" w:cs="Arial"/>
        </w:rPr>
        <w:t xml:space="preserve">it was open to the </w:t>
      </w:r>
      <w:r w:rsidR="00F24F19">
        <w:rPr>
          <w:rFonts w:ascii="Book Antiqua" w:hAnsi="Book Antiqua" w:cs="Arial"/>
        </w:rPr>
        <w:t xml:space="preserve">Judge to conclude that those matters were of relatively </w:t>
      </w:r>
      <w:r w:rsidR="00FC3685">
        <w:rPr>
          <w:rFonts w:ascii="Book Antiqua" w:hAnsi="Book Antiqua" w:cs="Arial"/>
        </w:rPr>
        <w:t>little adverse significance and</w:t>
      </w:r>
      <w:r w:rsidR="00F24F19">
        <w:rPr>
          <w:rFonts w:ascii="Book Antiqua" w:hAnsi="Book Antiqua" w:cs="Arial"/>
        </w:rPr>
        <w:t xml:space="preserve"> should not in substance now result in the Appellant being unable to secure his future in the United Kingdom.</w:t>
      </w:r>
      <w:r w:rsidR="00FC3685">
        <w:rPr>
          <w:rFonts w:ascii="Book Antiqua" w:hAnsi="Book Antiqua" w:cs="Arial"/>
        </w:rPr>
        <w:t xml:space="preserve"> It is difficult to see how not being able to pursue his career and continue his private life in the UK might not constitute a harsh consequence – or that the Judge was in error in considering it was a disproportionate – i.e. unjustifiable – outcome.</w:t>
      </w:r>
    </w:p>
    <w:p w14:paraId="28A6DBFF" w14:textId="77777777" w:rsidR="00FC3685" w:rsidRDefault="00FC3685" w:rsidP="000D5FD0">
      <w:pPr>
        <w:tabs>
          <w:tab w:val="left" w:pos="567"/>
        </w:tabs>
        <w:ind w:left="567" w:hanging="567"/>
        <w:jc w:val="both"/>
        <w:rPr>
          <w:rFonts w:ascii="Book Antiqua" w:hAnsi="Book Antiqua" w:cs="Arial"/>
        </w:rPr>
      </w:pPr>
    </w:p>
    <w:p w14:paraId="2452949D" w14:textId="77777777" w:rsidR="00C971E9" w:rsidRDefault="00C971E9" w:rsidP="000D5FD0">
      <w:pPr>
        <w:tabs>
          <w:tab w:val="left" w:pos="567"/>
        </w:tabs>
        <w:ind w:left="567" w:hanging="567"/>
        <w:jc w:val="both"/>
        <w:rPr>
          <w:rFonts w:ascii="Book Antiqua" w:hAnsi="Book Antiqua" w:cs="Arial"/>
        </w:rPr>
      </w:pPr>
    </w:p>
    <w:p w14:paraId="0F1C0FBF" w14:textId="77777777" w:rsidR="00C971E9" w:rsidRDefault="00C971E9" w:rsidP="000D5FD0">
      <w:pPr>
        <w:tabs>
          <w:tab w:val="left" w:pos="567"/>
        </w:tabs>
        <w:ind w:left="567" w:hanging="567"/>
        <w:jc w:val="both"/>
        <w:rPr>
          <w:rFonts w:ascii="Book Antiqua" w:hAnsi="Book Antiqua" w:cs="Arial"/>
        </w:rPr>
      </w:pPr>
      <w:r>
        <w:rPr>
          <w:rFonts w:ascii="Book Antiqua" w:hAnsi="Book Antiqua" w:cs="Arial"/>
        </w:rPr>
        <w:t>22.</w:t>
      </w:r>
      <w:r>
        <w:rPr>
          <w:rFonts w:ascii="Book Antiqua" w:hAnsi="Book Antiqua" w:cs="Arial"/>
        </w:rPr>
        <w:tab/>
        <w:t>In all of the circumstances I reject each aspect of the Respondent’s challenge.</w:t>
      </w:r>
    </w:p>
    <w:p w14:paraId="4294DB84" w14:textId="77777777" w:rsidR="00C971E9" w:rsidRDefault="00C971E9" w:rsidP="000D5FD0">
      <w:pPr>
        <w:tabs>
          <w:tab w:val="left" w:pos="567"/>
        </w:tabs>
        <w:ind w:left="567" w:hanging="567"/>
        <w:jc w:val="both"/>
        <w:rPr>
          <w:rFonts w:ascii="Book Antiqua" w:hAnsi="Book Antiqua" w:cs="Arial"/>
        </w:rPr>
      </w:pPr>
    </w:p>
    <w:p w14:paraId="63B63B94" w14:textId="77777777" w:rsidR="00C971E9" w:rsidRDefault="00C971E9" w:rsidP="000D5FD0">
      <w:pPr>
        <w:tabs>
          <w:tab w:val="left" w:pos="567"/>
        </w:tabs>
        <w:ind w:left="567" w:hanging="567"/>
        <w:jc w:val="both"/>
        <w:rPr>
          <w:rFonts w:ascii="Book Antiqua" w:hAnsi="Book Antiqua" w:cs="Arial"/>
        </w:rPr>
      </w:pPr>
    </w:p>
    <w:p w14:paraId="61189ACB" w14:textId="77777777" w:rsidR="00C971E9" w:rsidRDefault="00C971E9" w:rsidP="000D5FD0">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 xml:space="preserve">I make the following final observations. The Appellant’s case was expressed with articulate clarity in Mr </w:t>
      </w:r>
      <w:proofErr w:type="spellStart"/>
      <w:r>
        <w:rPr>
          <w:rFonts w:ascii="Book Antiqua" w:hAnsi="Book Antiqua" w:cs="Arial"/>
        </w:rPr>
        <w:t>O’Ceallaigh’s</w:t>
      </w:r>
      <w:proofErr w:type="spellEnd"/>
      <w:r>
        <w:rPr>
          <w:rFonts w:ascii="Book Antiqua" w:hAnsi="Book Antiqua" w:cs="Arial"/>
        </w:rPr>
        <w:t xml:space="preserve"> Skeleton Argument before the First-tier Tribunal. The Judge in substance rejected no element of the essential primary facts, and for the main part offered reasons and reached a decision in keeping with the case advanced. If any criticism is to be made of the Judge it is that the reasoning in the Decision is comparatively slight, and/or brief. Be that as it may, it is clear enough why the Judge found in the Appellant’s favour; </w:t>
      </w:r>
      <w:r w:rsidR="0032428A">
        <w:rPr>
          <w:rFonts w:ascii="Book Antiqua" w:hAnsi="Book Antiqua" w:cs="Arial"/>
        </w:rPr>
        <w:t>the outcome decision is not perverse; and I can otherwise iden</w:t>
      </w:r>
      <w:r w:rsidR="00902767">
        <w:rPr>
          <w:rFonts w:ascii="Book Antiqua" w:hAnsi="Book Antiqua" w:cs="Arial"/>
        </w:rPr>
        <w:t>ti</w:t>
      </w:r>
      <w:r w:rsidR="0032428A">
        <w:rPr>
          <w:rFonts w:ascii="Book Antiqua" w:hAnsi="Book Antiqua" w:cs="Arial"/>
        </w:rPr>
        <w:t>fy no material error of approach to justify interfering with the decision.</w:t>
      </w:r>
    </w:p>
    <w:p w14:paraId="07F74B85" w14:textId="77777777" w:rsidR="002538C8" w:rsidRDefault="002538C8" w:rsidP="00847259">
      <w:pPr>
        <w:jc w:val="both"/>
        <w:rPr>
          <w:rFonts w:ascii="Book Antiqua" w:hAnsi="Book Antiqua" w:cs="Arial"/>
        </w:rPr>
      </w:pPr>
    </w:p>
    <w:p w14:paraId="3518E4C4" w14:textId="77777777" w:rsidR="00902767" w:rsidRDefault="00902767" w:rsidP="00847259">
      <w:pPr>
        <w:jc w:val="both"/>
        <w:rPr>
          <w:rFonts w:ascii="Book Antiqua" w:hAnsi="Book Antiqua" w:cs="Arial"/>
        </w:rPr>
      </w:pPr>
    </w:p>
    <w:p w14:paraId="170CF691" w14:textId="77777777" w:rsidR="002538C8" w:rsidRPr="002538C8" w:rsidRDefault="002538C8" w:rsidP="00847259">
      <w:pPr>
        <w:jc w:val="both"/>
        <w:rPr>
          <w:rFonts w:ascii="Book Antiqua" w:hAnsi="Book Antiqua" w:cs="Arial"/>
          <w:b/>
          <w:u w:val="single"/>
        </w:rPr>
      </w:pPr>
      <w:r w:rsidRPr="002538C8">
        <w:rPr>
          <w:rFonts w:ascii="Book Antiqua" w:hAnsi="Book Antiqua" w:cs="Arial"/>
          <w:b/>
          <w:u w:val="single"/>
        </w:rPr>
        <w:t>Notice of Decision</w:t>
      </w:r>
    </w:p>
    <w:p w14:paraId="675BD777" w14:textId="77777777" w:rsidR="002538C8" w:rsidRDefault="002538C8" w:rsidP="00847259">
      <w:pPr>
        <w:jc w:val="both"/>
        <w:rPr>
          <w:rFonts w:ascii="Book Antiqua" w:hAnsi="Book Antiqua" w:cs="Arial"/>
        </w:rPr>
      </w:pPr>
    </w:p>
    <w:p w14:paraId="4965D250" w14:textId="77777777" w:rsidR="002538C8" w:rsidRDefault="00FC3685" w:rsidP="00847259">
      <w:pPr>
        <w:jc w:val="both"/>
        <w:rPr>
          <w:rFonts w:ascii="Book Antiqua" w:hAnsi="Book Antiqua" w:cs="Arial"/>
        </w:rPr>
      </w:pPr>
      <w:r>
        <w:rPr>
          <w:rFonts w:ascii="Book Antiqua" w:hAnsi="Book Antiqua" w:cs="Arial"/>
        </w:rPr>
        <w:t>2</w:t>
      </w:r>
      <w:r w:rsidR="00902767">
        <w:rPr>
          <w:rFonts w:ascii="Book Antiqua" w:hAnsi="Book Antiqua" w:cs="Arial"/>
        </w:rPr>
        <w:t>4</w:t>
      </w:r>
      <w:r>
        <w:rPr>
          <w:rFonts w:ascii="Book Antiqua" w:hAnsi="Book Antiqua" w:cs="Arial"/>
        </w:rPr>
        <w:t>.</w:t>
      </w:r>
      <w:r>
        <w:rPr>
          <w:rFonts w:ascii="Book Antiqua" w:hAnsi="Book Antiqua" w:cs="Arial"/>
        </w:rPr>
        <w:tab/>
      </w:r>
      <w:r w:rsidR="002538C8">
        <w:rPr>
          <w:rFonts w:ascii="Book Antiqua" w:hAnsi="Book Antiqua" w:cs="Arial"/>
        </w:rPr>
        <w:t>The decision of the fist-tier Tribunal contained no material error of law and stands.</w:t>
      </w:r>
    </w:p>
    <w:p w14:paraId="624217FC" w14:textId="77777777" w:rsidR="002538C8" w:rsidRDefault="002538C8" w:rsidP="00847259">
      <w:pPr>
        <w:jc w:val="both"/>
        <w:rPr>
          <w:rFonts w:ascii="Book Antiqua" w:hAnsi="Book Antiqua" w:cs="Arial"/>
        </w:rPr>
      </w:pPr>
    </w:p>
    <w:p w14:paraId="1C9EFEFB" w14:textId="77777777" w:rsidR="00FC3685" w:rsidRDefault="00FC3685" w:rsidP="00847259">
      <w:pPr>
        <w:jc w:val="both"/>
        <w:rPr>
          <w:rFonts w:ascii="Book Antiqua" w:hAnsi="Book Antiqua" w:cs="Arial"/>
        </w:rPr>
      </w:pPr>
    </w:p>
    <w:p w14:paraId="1AA8B442" w14:textId="77777777" w:rsidR="002538C8" w:rsidRDefault="00FC3685" w:rsidP="00847259">
      <w:pPr>
        <w:jc w:val="both"/>
        <w:rPr>
          <w:rFonts w:ascii="Book Antiqua" w:hAnsi="Book Antiqua" w:cs="Arial"/>
        </w:rPr>
      </w:pPr>
      <w:r>
        <w:rPr>
          <w:rFonts w:ascii="Book Antiqua" w:hAnsi="Book Antiqua" w:cs="Arial"/>
        </w:rPr>
        <w:t>2</w:t>
      </w:r>
      <w:r w:rsidR="00902767">
        <w:rPr>
          <w:rFonts w:ascii="Book Antiqua" w:hAnsi="Book Antiqua" w:cs="Arial"/>
        </w:rPr>
        <w:t>5</w:t>
      </w:r>
      <w:r>
        <w:rPr>
          <w:rFonts w:ascii="Book Antiqua" w:hAnsi="Book Antiqua" w:cs="Arial"/>
        </w:rPr>
        <w:t>.</w:t>
      </w:r>
      <w:r>
        <w:rPr>
          <w:rFonts w:ascii="Book Antiqua" w:hAnsi="Book Antiqua" w:cs="Arial"/>
        </w:rPr>
        <w:tab/>
      </w:r>
      <w:r w:rsidR="002538C8">
        <w:rPr>
          <w:rFonts w:ascii="Book Antiqua" w:hAnsi="Book Antiqua" w:cs="Arial"/>
        </w:rPr>
        <w:t>The appeal remains allowed on human rights grounds.</w:t>
      </w:r>
    </w:p>
    <w:p w14:paraId="55180FFB" w14:textId="77777777" w:rsidR="002538C8" w:rsidRDefault="002538C8" w:rsidP="00847259">
      <w:pPr>
        <w:jc w:val="both"/>
        <w:rPr>
          <w:rFonts w:ascii="Book Antiqua" w:hAnsi="Book Antiqua" w:cs="Arial"/>
        </w:rPr>
      </w:pPr>
    </w:p>
    <w:p w14:paraId="1729FF61" w14:textId="77777777" w:rsidR="00FC3685" w:rsidRDefault="00FC3685" w:rsidP="00847259">
      <w:pPr>
        <w:jc w:val="both"/>
        <w:rPr>
          <w:rFonts w:ascii="Book Antiqua" w:hAnsi="Book Antiqua" w:cs="Arial"/>
        </w:rPr>
      </w:pPr>
    </w:p>
    <w:p w14:paraId="4136F4FE" w14:textId="77777777" w:rsidR="00847259" w:rsidRDefault="00FC3685" w:rsidP="00847259">
      <w:pPr>
        <w:jc w:val="both"/>
        <w:rPr>
          <w:rFonts w:ascii="Book Antiqua" w:hAnsi="Book Antiqua" w:cs="Arial"/>
        </w:rPr>
      </w:pPr>
      <w:r>
        <w:rPr>
          <w:rFonts w:ascii="Book Antiqua" w:hAnsi="Book Antiqua" w:cs="Arial"/>
        </w:rPr>
        <w:t>2</w:t>
      </w:r>
      <w:r w:rsidR="00902767">
        <w:rPr>
          <w:rFonts w:ascii="Book Antiqua" w:hAnsi="Book Antiqua" w:cs="Arial"/>
        </w:rPr>
        <w:t>6</w:t>
      </w:r>
      <w:r>
        <w:rPr>
          <w:rFonts w:ascii="Book Antiqua" w:hAnsi="Book Antiqua" w:cs="Arial"/>
        </w:rPr>
        <w:t>.</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 </w:t>
      </w:r>
      <w:r w:rsidR="002538C8">
        <w:rPr>
          <w:rFonts w:ascii="Book Antiqua" w:hAnsi="Book Antiqua" w:cs="Arial"/>
        </w:rPr>
        <w:t xml:space="preserve">sought or </w:t>
      </w:r>
      <w:r w:rsidR="00847259">
        <w:rPr>
          <w:rFonts w:ascii="Book Antiqua" w:hAnsi="Book Antiqua" w:cs="Arial"/>
        </w:rPr>
        <w:t>made.</w:t>
      </w:r>
    </w:p>
    <w:p w14:paraId="74619C6C" w14:textId="77777777" w:rsidR="00847259" w:rsidRDefault="00847259" w:rsidP="00847259">
      <w:pPr>
        <w:jc w:val="both"/>
        <w:rPr>
          <w:rFonts w:ascii="Book Antiqua" w:hAnsi="Book Antiqua" w:cs="Arial"/>
        </w:rPr>
      </w:pPr>
    </w:p>
    <w:p w14:paraId="5FBAC781" w14:textId="77777777" w:rsidR="00847259" w:rsidRPr="00AE6DDE" w:rsidRDefault="00847259" w:rsidP="00847259">
      <w:pPr>
        <w:jc w:val="both"/>
        <w:rPr>
          <w:rFonts w:ascii="Book Antiqua" w:hAnsi="Book Antiqua" w:cs="Arial"/>
        </w:rPr>
      </w:pPr>
    </w:p>
    <w:p w14:paraId="1B848BD6" w14:textId="77777777" w:rsidR="00A509FA" w:rsidRPr="00AE6DDE" w:rsidRDefault="00A509FA" w:rsidP="00847259">
      <w:pPr>
        <w:jc w:val="both"/>
        <w:rPr>
          <w:rFonts w:ascii="Book Antiqua" w:hAnsi="Book Antiqua" w:cs="Arial"/>
        </w:rPr>
      </w:pPr>
    </w:p>
    <w:p w14:paraId="46F560C4"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002538C8">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2538C8">
        <w:rPr>
          <w:rFonts w:ascii="Book Antiqua" w:hAnsi="Book Antiqua" w:cs="Arial"/>
        </w:rPr>
        <w:t xml:space="preserve">: </w:t>
      </w:r>
      <w:r w:rsidR="002538C8" w:rsidRPr="002538C8">
        <w:rPr>
          <w:rFonts w:ascii="Book Antiqua" w:hAnsi="Book Antiqua" w:cs="Arial"/>
          <w:b/>
        </w:rPr>
        <w:t>1 August 2018</w:t>
      </w:r>
    </w:p>
    <w:p w14:paraId="4E8E18BE" w14:textId="77777777" w:rsidR="001F2716" w:rsidRPr="00AE6DDE" w:rsidRDefault="001F2716" w:rsidP="00847259">
      <w:pPr>
        <w:jc w:val="both"/>
        <w:rPr>
          <w:rFonts w:ascii="Book Antiqua" w:hAnsi="Book Antiqua" w:cs="Arial"/>
        </w:rPr>
      </w:pPr>
    </w:p>
    <w:p w14:paraId="3C580D30" w14:textId="77777777" w:rsidR="0062078F" w:rsidRPr="002538C8" w:rsidRDefault="00347A9C" w:rsidP="00847259">
      <w:pPr>
        <w:jc w:val="both"/>
        <w:rPr>
          <w:rFonts w:ascii="Book Antiqua" w:hAnsi="Book Antiqua" w:cs="Arial"/>
          <w:b/>
          <w:color w:val="000000"/>
        </w:rPr>
      </w:pPr>
      <w:r w:rsidRPr="002538C8">
        <w:rPr>
          <w:rFonts w:ascii="Book Antiqua" w:hAnsi="Book Antiqua" w:cs="Arial"/>
          <w:b/>
          <w:color w:val="000000"/>
        </w:rPr>
        <w:t>Deputy Upper Tribunal Judge I A Lewis</w:t>
      </w:r>
      <w:r w:rsidR="005E761F" w:rsidRPr="002538C8">
        <w:rPr>
          <w:rFonts w:ascii="Book Antiqua" w:hAnsi="Book Antiqua" w:cs="Arial"/>
          <w:b/>
          <w:color w:val="000000"/>
        </w:rPr>
        <w:t xml:space="preserve"> </w:t>
      </w:r>
    </w:p>
    <w:sectPr w:rsidR="0062078F" w:rsidRPr="002538C8"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6542F" w14:textId="77777777" w:rsidR="004546FC" w:rsidRDefault="004546FC">
      <w:r>
        <w:separator/>
      </w:r>
    </w:p>
  </w:endnote>
  <w:endnote w:type="continuationSeparator" w:id="0">
    <w:p w14:paraId="62929D2C" w14:textId="77777777" w:rsidR="004546FC" w:rsidRDefault="00454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4679" w14:textId="0ED400E9"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4D6CF8">
      <w:rPr>
        <w:rStyle w:val="PageNumber"/>
        <w:rFonts w:ascii="Book Antiqua" w:hAnsi="Book Antiqua" w:cs="Arial"/>
        <w:noProof/>
        <w:sz w:val="16"/>
        <w:szCs w:val="16"/>
      </w:rPr>
      <w:t>6</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2D1B5"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745E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A6D83" w14:textId="77777777" w:rsidR="004546FC" w:rsidRDefault="004546FC">
      <w:r>
        <w:separator/>
      </w:r>
    </w:p>
  </w:footnote>
  <w:footnote w:type="continuationSeparator" w:id="0">
    <w:p w14:paraId="6CBAB8F2" w14:textId="77777777" w:rsidR="004546FC" w:rsidRDefault="00454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D8E05" w14:textId="77777777"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4A6EE6">
      <w:rPr>
        <w:rFonts w:ascii="Book Antiqua" w:hAnsi="Book Antiqua" w:cs="Arial"/>
        <w:sz w:val="16"/>
        <w:szCs w:val="16"/>
      </w:rPr>
      <w:t>HU/05753/2017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79728"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05"/>
    <w:rsid w:val="00000621"/>
    <w:rsid w:val="000036C2"/>
    <w:rsid w:val="00015547"/>
    <w:rsid w:val="000218D5"/>
    <w:rsid w:val="00033D3D"/>
    <w:rsid w:val="000358C3"/>
    <w:rsid w:val="00036302"/>
    <w:rsid w:val="00062F02"/>
    <w:rsid w:val="0006655F"/>
    <w:rsid w:val="00071A7E"/>
    <w:rsid w:val="000746C0"/>
    <w:rsid w:val="00074D1D"/>
    <w:rsid w:val="00092580"/>
    <w:rsid w:val="00093D4D"/>
    <w:rsid w:val="000B24F7"/>
    <w:rsid w:val="000C4CC2"/>
    <w:rsid w:val="000C78B9"/>
    <w:rsid w:val="000D5D94"/>
    <w:rsid w:val="000D5FD0"/>
    <w:rsid w:val="000F1A0E"/>
    <w:rsid w:val="00113F30"/>
    <w:rsid w:val="001165A7"/>
    <w:rsid w:val="00136424"/>
    <w:rsid w:val="00137CB4"/>
    <w:rsid w:val="00167D3A"/>
    <w:rsid w:val="00173946"/>
    <w:rsid w:val="00173A2D"/>
    <w:rsid w:val="001A3082"/>
    <w:rsid w:val="001B186A"/>
    <w:rsid w:val="001B2F75"/>
    <w:rsid w:val="001F2716"/>
    <w:rsid w:val="00207617"/>
    <w:rsid w:val="00224D49"/>
    <w:rsid w:val="0023134B"/>
    <w:rsid w:val="002376E5"/>
    <w:rsid w:val="00252859"/>
    <w:rsid w:val="00252EB7"/>
    <w:rsid w:val="002538C8"/>
    <w:rsid w:val="00253D70"/>
    <w:rsid w:val="00254DBC"/>
    <w:rsid w:val="002569EF"/>
    <w:rsid w:val="00283659"/>
    <w:rsid w:val="002B1845"/>
    <w:rsid w:val="002C1F85"/>
    <w:rsid w:val="002C6BD4"/>
    <w:rsid w:val="002D083B"/>
    <w:rsid w:val="002D68BF"/>
    <w:rsid w:val="002F6B98"/>
    <w:rsid w:val="00304834"/>
    <w:rsid w:val="00315CCE"/>
    <w:rsid w:val="0032428A"/>
    <w:rsid w:val="00327705"/>
    <w:rsid w:val="00336CBF"/>
    <w:rsid w:val="00341FB1"/>
    <w:rsid w:val="00343FE3"/>
    <w:rsid w:val="00347A9C"/>
    <w:rsid w:val="00351E84"/>
    <w:rsid w:val="003546C8"/>
    <w:rsid w:val="003A0375"/>
    <w:rsid w:val="003A7CF2"/>
    <w:rsid w:val="003C5CE5"/>
    <w:rsid w:val="003E267B"/>
    <w:rsid w:val="003E7CD1"/>
    <w:rsid w:val="003F4C61"/>
    <w:rsid w:val="00402B9E"/>
    <w:rsid w:val="00411BA2"/>
    <w:rsid w:val="004249CB"/>
    <w:rsid w:val="00440B5B"/>
    <w:rsid w:val="0044127D"/>
    <w:rsid w:val="004448DB"/>
    <w:rsid w:val="00446C9A"/>
    <w:rsid w:val="00447988"/>
    <w:rsid w:val="00452F2B"/>
    <w:rsid w:val="004546FC"/>
    <w:rsid w:val="00471E3C"/>
    <w:rsid w:val="00477193"/>
    <w:rsid w:val="004A1848"/>
    <w:rsid w:val="004A6EE6"/>
    <w:rsid w:val="004A6F4A"/>
    <w:rsid w:val="004B2380"/>
    <w:rsid w:val="004D6CF8"/>
    <w:rsid w:val="004E10F7"/>
    <w:rsid w:val="004E4717"/>
    <w:rsid w:val="004F672C"/>
    <w:rsid w:val="0050388A"/>
    <w:rsid w:val="00503D9C"/>
    <w:rsid w:val="00507FEC"/>
    <w:rsid w:val="00510B70"/>
    <w:rsid w:val="00510F0E"/>
    <w:rsid w:val="005420FD"/>
    <w:rsid w:val="0054356A"/>
    <w:rsid w:val="005473D4"/>
    <w:rsid w:val="005479E1"/>
    <w:rsid w:val="00553E0A"/>
    <w:rsid w:val="005570FD"/>
    <w:rsid w:val="005575EA"/>
    <w:rsid w:val="0057790C"/>
    <w:rsid w:val="00593795"/>
    <w:rsid w:val="00596130"/>
    <w:rsid w:val="005A75FF"/>
    <w:rsid w:val="005C2B9C"/>
    <w:rsid w:val="005D10AB"/>
    <w:rsid w:val="005E1922"/>
    <w:rsid w:val="005E345A"/>
    <w:rsid w:val="005E3B61"/>
    <w:rsid w:val="005E761F"/>
    <w:rsid w:val="00601D8F"/>
    <w:rsid w:val="00606A82"/>
    <w:rsid w:val="006110CD"/>
    <w:rsid w:val="0062078F"/>
    <w:rsid w:val="00623081"/>
    <w:rsid w:val="00642206"/>
    <w:rsid w:val="00653E97"/>
    <w:rsid w:val="00681EFB"/>
    <w:rsid w:val="00684686"/>
    <w:rsid w:val="00684A74"/>
    <w:rsid w:val="00690B8A"/>
    <w:rsid w:val="006C1386"/>
    <w:rsid w:val="006E47C4"/>
    <w:rsid w:val="006F2CF1"/>
    <w:rsid w:val="00703184"/>
    <w:rsid w:val="007038ED"/>
    <w:rsid w:val="00703BC3"/>
    <w:rsid w:val="007041DC"/>
    <w:rsid w:val="00704B61"/>
    <w:rsid w:val="00715429"/>
    <w:rsid w:val="00730211"/>
    <w:rsid w:val="00730E3B"/>
    <w:rsid w:val="0073748D"/>
    <w:rsid w:val="007552A9"/>
    <w:rsid w:val="00761858"/>
    <w:rsid w:val="00767D59"/>
    <w:rsid w:val="00776E97"/>
    <w:rsid w:val="00780F86"/>
    <w:rsid w:val="007912AD"/>
    <w:rsid w:val="007A062D"/>
    <w:rsid w:val="007A0794"/>
    <w:rsid w:val="007B0824"/>
    <w:rsid w:val="007B5D3C"/>
    <w:rsid w:val="007F22F9"/>
    <w:rsid w:val="007F7D21"/>
    <w:rsid w:val="00821B72"/>
    <w:rsid w:val="00823EF2"/>
    <w:rsid w:val="00827025"/>
    <w:rsid w:val="008303B8"/>
    <w:rsid w:val="00833DCE"/>
    <w:rsid w:val="00841920"/>
    <w:rsid w:val="00847259"/>
    <w:rsid w:val="008478F6"/>
    <w:rsid w:val="00854534"/>
    <w:rsid w:val="0086688B"/>
    <w:rsid w:val="00871D34"/>
    <w:rsid w:val="00874D45"/>
    <w:rsid w:val="008763F4"/>
    <w:rsid w:val="008B270C"/>
    <w:rsid w:val="008B5078"/>
    <w:rsid w:val="008C3D3D"/>
    <w:rsid w:val="008D4131"/>
    <w:rsid w:val="008F1932"/>
    <w:rsid w:val="00902767"/>
    <w:rsid w:val="00921062"/>
    <w:rsid w:val="009236A3"/>
    <w:rsid w:val="009268FB"/>
    <w:rsid w:val="00942BEE"/>
    <w:rsid w:val="00947565"/>
    <w:rsid w:val="009634CA"/>
    <w:rsid w:val="009637AB"/>
    <w:rsid w:val="009722BC"/>
    <w:rsid w:val="009727A3"/>
    <w:rsid w:val="00984E64"/>
    <w:rsid w:val="00987774"/>
    <w:rsid w:val="009A11E8"/>
    <w:rsid w:val="009B443B"/>
    <w:rsid w:val="009D1EA3"/>
    <w:rsid w:val="009D34A9"/>
    <w:rsid w:val="009D623C"/>
    <w:rsid w:val="009F5220"/>
    <w:rsid w:val="009F57E5"/>
    <w:rsid w:val="009F6BAB"/>
    <w:rsid w:val="00A15234"/>
    <w:rsid w:val="00A201AB"/>
    <w:rsid w:val="00A31C8B"/>
    <w:rsid w:val="00A509FA"/>
    <w:rsid w:val="00A57B5D"/>
    <w:rsid w:val="00A6604B"/>
    <w:rsid w:val="00A845DC"/>
    <w:rsid w:val="00A92942"/>
    <w:rsid w:val="00AA1FBD"/>
    <w:rsid w:val="00AC5D0F"/>
    <w:rsid w:val="00AD21C3"/>
    <w:rsid w:val="00AD5231"/>
    <w:rsid w:val="00AE562E"/>
    <w:rsid w:val="00AE6DDE"/>
    <w:rsid w:val="00AE7D4D"/>
    <w:rsid w:val="00B01F77"/>
    <w:rsid w:val="00B05FFD"/>
    <w:rsid w:val="00B26AA2"/>
    <w:rsid w:val="00B3524D"/>
    <w:rsid w:val="00B40F69"/>
    <w:rsid w:val="00B46616"/>
    <w:rsid w:val="00B57721"/>
    <w:rsid w:val="00B7040A"/>
    <w:rsid w:val="00B83391"/>
    <w:rsid w:val="00B85760"/>
    <w:rsid w:val="00B87C01"/>
    <w:rsid w:val="00B90A16"/>
    <w:rsid w:val="00B95326"/>
    <w:rsid w:val="00BB233B"/>
    <w:rsid w:val="00BC19BC"/>
    <w:rsid w:val="00BD4196"/>
    <w:rsid w:val="00BE6840"/>
    <w:rsid w:val="00BF22CA"/>
    <w:rsid w:val="00BF23BB"/>
    <w:rsid w:val="00C26032"/>
    <w:rsid w:val="00C345E1"/>
    <w:rsid w:val="00C43BFD"/>
    <w:rsid w:val="00C53074"/>
    <w:rsid w:val="00C612EB"/>
    <w:rsid w:val="00C971E9"/>
    <w:rsid w:val="00CB3AE1"/>
    <w:rsid w:val="00CB6E35"/>
    <w:rsid w:val="00CD3634"/>
    <w:rsid w:val="00CD58CE"/>
    <w:rsid w:val="00CD59AC"/>
    <w:rsid w:val="00CD7973"/>
    <w:rsid w:val="00CE0F02"/>
    <w:rsid w:val="00CE1A46"/>
    <w:rsid w:val="00D20757"/>
    <w:rsid w:val="00D22636"/>
    <w:rsid w:val="00D23ED4"/>
    <w:rsid w:val="00D30AF5"/>
    <w:rsid w:val="00D40FD9"/>
    <w:rsid w:val="00D45631"/>
    <w:rsid w:val="00D53769"/>
    <w:rsid w:val="00D85C13"/>
    <w:rsid w:val="00D87AF7"/>
    <w:rsid w:val="00D9111A"/>
    <w:rsid w:val="00D91BE3"/>
    <w:rsid w:val="00D94AFC"/>
    <w:rsid w:val="00D9735F"/>
    <w:rsid w:val="00DB206B"/>
    <w:rsid w:val="00DB70AE"/>
    <w:rsid w:val="00DC67D3"/>
    <w:rsid w:val="00DD1BBC"/>
    <w:rsid w:val="00DD5071"/>
    <w:rsid w:val="00DD5C39"/>
    <w:rsid w:val="00DE7DB7"/>
    <w:rsid w:val="00DF09E9"/>
    <w:rsid w:val="00E00973"/>
    <w:rsid w:val="00E00A0A"/>
    <w:rsid w:val="00E030DE"/>
    <w:rsid w:val="00E066DE"/>
    <w:rsid w:val="00E07F57"/>
    <w:rsid w:val="00E30683"/>
    <w:rsid w:val="00E32C65"/>
    <w:rsid w:val="00E453D8"/>
    <w:rsid w:val="00E50BCE"/>
    <w:rsid w:val="00E574BF"/>
    <w:rsid w:val="00E61292"/>
    <w:rsid w:val="00E62BA1"/>
    <w:rsid w:val="00E67616"/>
    <w:rsid w:val="00E745EC"/>
    <w:rsid w:val="00E77C4D"/>
    <w:rsid w:val="00E80A69"/>
    <w:rsid w:val="00E81D01"/>
    <w:rsid w:val="00E845A5"/>
    <w:rsid w:val="00EE45D8"/>
    <w:rsid w:val="00EF7ED9"/>
    <w:rsid w:val="00F055A3"/>
    <w:rsid w:val="00F22EDA"/>
    <w:rsid w:val="00F24F19"/>
    <w:rsid w:val="00F5298D"/>
    <w:rsid w:val="00F74FA7"/>
    <w:rsid w:val="00FB6DB1"/>
    <w:rsid w:val="00FC244D"/>
    <w:rsid w:val="00FC3685"/>
    <w:rsid w:val="00FF4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75177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A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2455</Words>
  <Characters>12066</Characters>
  <Application>Microsoft Office Word</Application>
  <DocSecurity>0</DocSecurity>
  <Lines>100</Lines>
  <Paragraphs>28</Paragraphs>
  <ScaleCrop>false</ScaleCrop>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2018-08-28T13:31:00Z</dcterms:created>
  <dcterms:modified xsi:type="dcterms:W3CDTF">2018-08-28T13:31:00Z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