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4CF5A" w14:textId="6EEAFC18" w:rsidR="0050388A" w:rsidRDefault="00C20435" w:rsidP="0050388A">
      <w:pPr>
        <w:jc w:val="center"/>
        <w:rPr>
          <w:rFonts w:ascii="Book Antiqua" w:hAnsi="Book Antiqua" w:cs="Arial"/>
          <w:caps/>
          <w:color w:val="000000"/>
          <w:sz w:val="16"/>
          <w:szCs w:val="16"/>
        </w:rPr>
      </w:pPr>
      <w:r>
        <w:rPr>
          <w:noProof/>
        </w:rPr>
        <w:drawing>
          <wp:inline distT="0" distB="0" distL="0" distR="0" wp14:anchorId="50534AB8" wp14:editId="266650B5">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14:paraId="47D61B7B" w14:textId="77777777" w:rsidR="00915D97" w:rsidRPr="00AE6DDE" w:rsidRDefault="00915D97" w:rsidP="0050388A">
      <w:pPr>
        <w:jc w:val="center"/>
        <w:rPr>
          <w:rFonts w:ascii="Book Antiqua" w:hAnsi="Book Antiqua" w:cs="Arial"/>
          <w:caps/>
          <w:color w:val="000000"/>
          <w:sz w:val="16"/>
          <w:szCs w:val="16"/>
        </w:rPr>
      </w:pPr>
    </w:p>
    <w:p w14:paraId="5EE5709B"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231DDA54" w14:textId="77777777" w:rsidR="00E769D7" w:rsidRPr="00E769D7" w:rsidRDefault="0050388A" w:rsidP="00E769D7">
      <w:pPr>
        <w:tabs>
          <w:tab w:val="right" w:pos="9720"/>
        </w:tabs>
        <w:ind w:right="-82"/>
        <w:rPr>
          <w:rFonts w:ascii="Book Antiqua" w:hAnsi="Book Antiqua" w:cs="Arial"/>
          <w:caps/>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70058D">
        <w:rPr>
          <w:rFonts w:ascii="Book Antiqua" w:hAnsi="Book Antiqua" w:cs="Arial"/>
          <w:color w:val="000000"/>
        </w:rPr>
        <w:t>s</w:t>
      </w:r>
      <w:r w:rsidR="00D53769" w:rsidRPr="00AE6DDE">
        <w:rPr>
          <w:rFonts w:ascii="Book Antiqua" w:hAnsi="Book Antiqua" w:cs="Arial"/>
          <w:color w:val="000000"/>
        </w:rPr>
        <w:t>:</w:t>
      </w:r>
      <w:r w:rsidR="00B3524D" w:rsidRPr="00AE6DDE">
        <w:rPr>
          <w:rFonts w:ascii="Book Antiqua" w:hAnsi="Book Antiqua" w:cs="Arial"/>
          <w:color w:val="000000"/>
        </w:rPr>
        <w:t xml:space="preserve"> </w:t>
      </w:r>
      <w:r w:rsidR="00E769D7" w:rsidRPr="00E769D7">
        <w:rPr>
          <w:rFonts w:ascii="Book Antiqua" w:hAnsi="Book Antiqua" w:cs="Arial"/>
          <w:caps/>
          <w:color w:val="000000"/>
        </w:rPr>
        <w:t>HU/10200/2016</w:t>
      </w:r>
    </w:p>
    <w:p w14:paraId="4B4D9132" w14:textId="77777777" w:rsidR="00C345E1" w:rsidRPr="00AE6DDE" w:rsidRDefault="00E769D7" w:rsidP="00E769D7">
      <w:pPr>
        <w:tabs>
          <w:tab w:val="right" w:pos="9720"/>
        </w:tabs>
        <w:ind w:right="-82"/>
        <w:rPr>
          <w:rFonts w:ascii="Book Antiqua" w:hAnsi="Book Antiqua" w:cs="Arial"/>
          <w:color w:val="000000"/>
        </w:rPr>
      </w:pPr>
      <w:r>
        <w:rPr>
          <w:rFonts w:ascii="Book Antiqua" w:hAnsi="Book Antiqua" w:cs="Arial"/>
          <w:caps/>
          <w:color w:val="000000"/>
        </w:rPr>
        <w:tab/>
      </w:r>
      <w:r w:rsidRPr="00E769D7">
        <w:rPr>
          <w:rFonts w:ascii="Book Antiqua" w:hAnsi="Book Antiqua" w:cs="Arial"/>
          <w:caps/>
          <w:color w:val="000000"/>
        </w:rPr>
        <w:t>HU/10263/2016</w:t>
      </w:r>
    </w:p>
    <w:p w14:paraId="79C80C58" w14:textId="68342455" w:rsidR="00C345E1" w:rsidRDefault="00C345E1" w:rsidP="00C345E1">
      <w:pPr>
        <w:jc w:val="center"/>
        <w:rPr>
          <w:rFonts w:ascii="Book Antiqua" w:hAnsi="Book Antiqua" w:cs="Arial"/>
          <w:color w:val="000000"/>
        </w:rPr>
      </w:pPr>
    </w:p>
    <w:p w14:paraId="3362C34C" w14:textId="77777777" w:rsidR="00915D97" w:rsidRPr="00AE6DDE" w:rsidRDefault="00915D97" w:rsidP="00C345E1">
      <w:pPr>
        <w:jc w:val="center"/>
        <w:rPr>
          <w:rFonts w:ascii="Book Antiqua" w:hAnsi="Book Antiqua" w:cs="Arial"/>
          <w:color w:val="000000"/>
        </w:rPr>
      </w:pPr>
    </w:p>
    <w:p w14:paraId="0A8E7C5D" w14:textId="77777777"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1745C0F2" w14:textId="77777777" w:rsidR="00C345E1" w:rsidRPr="00AE6DDE" w:rsidRDefault="00C345E1" w:rsidP="00C345E1">
      <w:pPr>
        <w:jc w:val="center"/>
        <w:rPr>
          <w:rFonts w:ascii="Book Antiqua" w:hAnsi="Book Antiqua" w:cs="Arial"/>
          <w:b/>
          <w:u w:val="single"/>
        </w:rPr>
      </w:pPr>
    </w:p>
    <w:p w14:paraId="6A07D07D" w14:textId="77777777" w:rsidR="00C345E1" w:rsidRPr="00AE6DDE"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070"/>
        <w:gridCol w:w="978"/>
        <w:gridCol w:w="3960"/>
      </w:tblGrid>
      <w:tr w:rsidR="00D22636" w:rsidRPr="00826ABF" w14:paraId="17E2E47C" w14:textId="77777777" w:rsidTr="00415B80">
        <w:tc>
          <w:tcPr>
            <w:tcW w:w="5070" w:type="dxa"/>
            <w:shd w:val="clear" w:color="auto" w:fill="auto"/>
          </w:tcPr>
          <w:p w14:paraId="48D63DAD" w14:textId="77777777" w:rsidR="00D22636" w:rsidRPr="00826ABF" w:rsidRDefault="00D22636" w:rsidP="00826ABF">
            <w:pPr>
              <w:jc w:val="both"/>
              <w:rPr>
                <w:rFonts w:ascii="Book Antiqua" w:hAnsi="Book Antiqua" w:cs="Arial"/>
                <w:b/>
              </w:rPr>
            </w:pPr>
            <w:r w:rsidRPr="00826ABF">
              <w:rPr>
                <w:rFonts w:ascii="Book Antiqua" w:hAnsi="Book Antiqua" w:cs="Arial"/>
                <w:b/>
              </w:rPr>
              <w:t xml:space="preserve">Heard at </w:t>
            </w:r>
            <w:r w:rsidR="00016908" w:rsidRPr="00826ABF">
              <w:rPr>
                <w:rFonts w:ascii="Book Antiqua" w:hAnsi="Book Antiqua" w:cs="Arial"/>
                <w:b/>
              </w:rPr>
              <w:t>Field House</w:t>
            </w:r>
          </w:p>
        </w:tc>
        <w:tc>
          <w:tcPr>
            <w:tcW w:w="4938" w:type="dxa"/>
            <w:gridSpan w:val="2"/>
            <w:shd w:val="clear" w:color="auto" w:fill="auto"/>
          </w:tcPr>
          <w:p w14:paraId="5E08EFC3" w14:textId="77777777" w:rsidR="00D22636" w:rsidRPr="00826ABF" w:rsidRDefault="00E76718" w:rsidP="00826ABF">
            <w:pPr>
              <w:jc w:val="both"/>
              <w:rPr>
                <w:rFonts w:ascii="Book Antiqua" w:hAnsi="Book Antiqua" w:cs="Arial"/>
                <w:b/>
                <w:color w:val="000000"/>
              </w:rPr>
            </w:pPr>
            <w:r w:rsidRPr="00826ABF">
              <w:rPr>
                <w:rFonts w:ascii="Book Antiqua" w:hAnsi="Book Antiqua" w:cs="Arial"/>
                <w:b/>
                <w:color w:val="000000"/>
              </w:rPr>
              <w:t>Decision &amp; Reasons</w:t>
            </w:r>
            <w:r w:rsidR="00283659" w:rsidRPr="00826ABF">
              <w:rPr>
                <w:rFonts w:ascii="Book Antiqua" w:hAnsi="Book Antiqua" w:cs="Arial"/>
                <w:b/>
                <w:color w:val="000000"/>
              </w:rPr>
              <w:t xml:space="preserve"> Promulgated</w:t>
            </w:r>
          </w:p>
        </w:tc>
      </w:tr>
      <w:tr w:rsidR="00D22636" w:rsidRPr="00826ABF" w14:paraId="52B0A4D4" w14:textId="77777777" w:rsidTr="00415B80">
        <w:tc>
          <w:tcPr>
            <w:tcW w:w="5070" w:type="dxa"/>
            <w:shd w:val="clear" w:color="auto" w:fill="auto"/>
          </w:tcPr>
          <w:p w14:paraId="766417F3" w14:textId="77777777" w:rsidR="00D22636" w:rsidRPr="00826ABF" w:rsidRDefault="00D22636" w:rsidP="00826ABF">
            <w:pPr>
              <w:jc w:val="both"/>
              <w:rPr>
                <w:rFonts w:ascii="Book Antiqua" w:hAnsi="Book Antiqua" w:cs="Arial"/>
                <w:b/>
              </w:rPr>
            </w:pPr>
            <w:r w:rsidRPr="00826ABF">
              <w:rPr>
                <w:rFonts w:ascii="Book Antiqua" w:hAnsi="Book Antiqua" w:cs="Arial"/>
                <w:b/>
              </w:rPr>
              <w:t xml:space="preserve">On </w:t>
            </w:r>
            <w:r w:rsidR="00016908" w:rsidRPr="00826ABF">
              <w:rPr>
                <w:rFonts w:ascii="Book Antiqua" w:hAnsi="Book Antiqua" w:cs="Arial"/>
                <w:b/>
              </w:rPr>
              <w:t>18 June 2018</w:t>
            </w:r>
          </w:p>
        </w:tc>
        <w:tc>
          <w:tcPr>
            <w:tcW w:w="4938" w:type="dxa"/>
            <w:gridSpan w:val="2"/>
            <w:shd w:val="clear" w:color="auto" w:fill="auto"/>
          </w:tcPr>
          <w:p w14:paraId="78F7BA3D" w14:textId="77777777" w:rsidR="00D22636" w:rsidRPr="00826ABF" w:rsidRDefault="00415B80" w:rsidP="00826ABF">
            <w:pPr>
              <w:jc w:val="both"/>
              <w:rPr>
                <w:rFonts w:ascii="Book Antiqua" w:hAnsi="Book Antiqua" w:cs="Arial"/>
                <w:b/>
              </w:rPr>
            </w:pPr>
            <w:r>
              <w:rPr>
                <w:rFonts w:ascii="Book Antiqua" w:hAnsi="Book Antiqua" w:cs="Arial"/>
                <w:b/>
              </w:rPr>
              <w:t xml:space="preserve">On 28 June 2018 </w:t>
            </w:r>
          </w:p>
        </w:tc>
      </w:tr>
      <w:tr w:rsidR="00415B80" w:rsidRPr="00826ABF" w14:paraId="4D3F7A59" w14:textId="77777777" w:rsidTr="00826ABF">
        <w:trPr>
          <w:gridAfter w:val="1"/>
          <w:wAfter w:w="3960" w:type="dxa"/>
        </w:trPr>
        <w:tc>
          <w:tcPr>
            <w:tcW w:w="6048" w:type="dxa"/>
            <w:gridSpan w:val="2"/>
            <w:shd w:val="clear" w:color="auto" w:fill="auto"/>
          </w:tcPr>
          <w:p w14:paraId="5DB03DCB" w14:textId="77777777" w:rsidR="00415B80" w:rsidRPr="00826ABF" w:rsidRDefault="00415B80" w:rsidP="00826ABF">
            <w:pPr>
              <w:jc w:val="both"/>
              <w:rPr>
                <w:rFonts w:ascii="Book Antiqua" w:hAnsi="Book Antiqua" w:cs="Arial"/>
                <w:b/>
              </w:rPr>
            </w:pPr>
          </w:p>
        </w:tc>
      </w:tr>
    </w:tbl>
    <w:p w14:paraId="62600F7B" w14:textId="77777777" w:rsidR="00A15234" w:rsidRPr="00AE6DDE" w:rsidRDefault="00A15234" w:rsidP="00A15234">
      <w:pPr>
        <w:jc w:val="center"/>
        <w:rPr>
          <w:rFonts w:ascii="Book Antiqua" w:hAnsi="Book Antiqua" w:cs="Arial"/>
        </w:rPr>
      </w:pPr>
    </w:p>
    <w:p w14:paraId="1A3EC45E"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75000617" w14:textId="77777777" w:rsidR="00A15234" w:rsidRPr="00AE6DDE" w:rsidRDefault="00A15234" w:rsidP="00A15234">
      <w:pPr>
        <w:jc w:val="center"/>
        <w:rPr>
          <w:rFonts w:ascii="Book Antiqua" w:hAnsi="Book Antiqua" w:cs="Arial"/>
          <w:b/>
        </w:rPr>
      </w:pPr>
    </w:p>
    <w:p w14:paraId="1CF6862F" w14:textId="77777777" w:rsidR="00D20757" w:rsidRPr="00AE6DDE" w:rsidRDefault="005030AB" w:rsidP="00A15234">
      <w:pPr>
        <w:jc w:val="center"/>
        <w:rPr>
          <w:rFonts w:ascii="Book Antiqua" w:hAnsi="Book Antiqua" w:cs="Arial"/>
          <w:b/>
          <w:color w:val="000000"/>
        </w:rPr>
      </w:pPr>
      <w:r>
        <w:rPr>
          <w:rFonts w:ascii="Book Antiqua" w:hAnsi="Book Antiqua" w:cs="Arial"/>
          <w:b/>
          <w:color w:val="000000"/>
        </w:rPr>
        <w:t xml:space="preserve">DEPUTY </w:t>
      </w:r>
      <w:r w:rsidR="003A0375">
        <w:rPr>
          <w:rFonts w:ascii="Book Antiqua" w:hAnsi="Book Antiqua" w:cs="Arial"/>
          <w:b/>
          <w:color w:val="000000"/>
        </w:rPr>
        <w:t>UPPER TRIBUNAL</w:t>
      </w:r>
      <w:r w:rsidR="001B2F75" w:rsidRPr="00AE6DDE">
        <w:rPr>
          <w:rFonts w:ascii="Book Antiqua" w:hAnsi="Book Antiqua" w:cs="Arial"/>
          <w:b/>
          <w:color w:val="000000"/>
        </w:rPr>
        <w:t xml:space="preserve"> JUDGE </w:t>
      </w:r>
      <w:r w:rsidR="00DD1BBC" w:rsidRPr="00AE6DDE">
        <w:rPr>
          <w:rFonts w:ascii="Book Antiqua" w:hAnsi="Book Antiqua" w:cs="Arial"/>
          <w:b/>
          <w:color w:val="000000"/>
        </w:rPr>
        <w:t>ESHUN</w:t>
      </w:r>
    </w:p>
    <w:p w14:paraId="38868D38" w14:textId="7BE913C6" w:rsidR="00A845DC" w:rsidRDefault="00A845DC" w:rsidP="00A15234">
      <w:pPr>
        <w:jc w:val="center"/>
        <w:rPr>
          <w:rFonts w:ascii="Book Antiqua" w:hAnsi="Book Antiqua" w:cs="Arial"/>
          <w:b/>
        </w:rPr>
      </w:pPr>
    </w:p>
    <w:p w14:paraId="37A887D2" w14:textId="77777777" w:rsidR="00915D97" w:rsidRPr="00AE6DDE" w:rsidRDefault="00915D97" w:rsidP="00A15234">
      <w:pPr>
        <w:jc w:val="center"/>
        <w:rPr>
          <w:rFonts w:ascii="Book Antiqua" w:hAnsi="Book Antiqua" w:cs="Arial"/>
          <w:b/>
        </w:rPr>
      </w:pPr>
    </w:p>
    <w:p w14:paraId="1CE47683" w14:textId="77777777"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03A338EA" w14:textId="77777777" w:rsidR="00A845DC" w:rsidRPr="00AE6DDE" w:rsidRDefault="00A845DC" w:rsidP="00A15234">
      <w:pPr>
        <w:jc w:val="center"/>
        <w:rPr>
          <w:rFonts w:ascii="Book Antiqua" w:hAnsi="Book Antiqua" w:cs="Arial"/>
          <w:b/>
        </w:rPr>
      </w:pPr>
    </w:p>
    <w:p w14:paraId="27CB1AC3" w14:textId="77777777" w:rsidR="00E769D7" w:rsidRPr="00E769D7" w:rsidRDefault="00E769D7" w:rsidP="00E769D7">
      <w:pPr>
        <w:jc w:val="center"/>
        <w:rPr>
          <w:rFonts w:ascii="Book Antiqua" w:hAnsi="Book Antiqua" w:cs="Arial"/>
          <w:b/>
          <w:caps/>
        </w:rPr>
      </w:pPr>
      <w:r w:rsidRPr="00E769D7">
        <w:rPr>
          <w:rFonts w:ascii="Book Antiqua" w:hAnsi="Book Antiqua" w:cs="Arial"/>
          <w:b/>
          <w:caps/>
        </w:rPr>
        <w:t>Mr Mohammad Nayeemul Haque</w:t>
      </w:r>
    </w:p>
    <w:p w14:paraId="35CE75B2" w14:textId="77777777" w:rsidR="00A845DC" w:rsidRPr="00E769D7" w:rsidRDefault="00E769D7" w:rsidP="00E769D7">
      <w:pPr>
        <w:jc w:val="center"/>
        <w:rPr>
          <w:rFonts w:ascii="Book Antiqua" w:hAnsi="Book Antiqua" w:cs="Arial"/>
          <w:b/>
          <w:caps/>
        </w:rPr>
      </w:pPr>
      <w:r w:rsidRPr="00E769D7">
        <w:rPr>
          <w:rFonts w:ascii="Book Antiqua" w:hAnsi="Book Antiqua" w:cs="Arial"/>
          <w:b/>
          <w:caps/>
        </w:rPr>
        <w:t>Mrs Jannatul Ferdosi</w:t>
      </w:r>
    </w:p>
    <w:p w14:paraId="4C85F2BF" w14:textId="77777777" w:rsidR="00704B61" w:rsidRPr="00915D97" w:rsidRDefault="00E76718" w:rsidP="00A15234">
      <w:pPr>
        <w:jc w:val="center"/>
        <w:rPr>
          <w:rFonts w:ascii="Book Antiqua" w:hAnsi="Book Antiqua" w:cs="Arial"/>
          <w:b/>
          <w:sz w:val="22"/>
        </w:rPr>
      </w:pPr>
      <w:r w:rsidRPr="00915D97">
        <w:rPr>
          <w:rFonts w:ascii="Book Antiqua" w:hAnsi="Book Antiqua" w:cs="Arial"/>
          <w:b/>
          <w:caps/>
          <w:sz w:val="22"/>
        </w:rPr>
        <w:t xml:space="preserve">(ANONYMITY DIRECTION </w:t>
      </w:r>
      <w:bookmarkStart w:id="0" w:name="Text21"/>
      <w:r w:rsidR="00467EAA" w:rsidRPr="00915D97">
        <w:rPr>
          <w:rFonts w:ascii="Book Antiqua" w:hAnsi="Book Antiqua" w:cs="Arial"/>
          <w:b/>
          <w:caps/>
          <w:sz w:val="22"/>
        </w:rPr>
        <w:fldChar w:fldCharType="begin">
          <w:ffData>
            <w:name w:val="Text21"/>
            <w:enabled/>
            <w:calcOnExit w:val="0"/>
            <w:textInput>
              <w:default w:val="NOT MADE"/>
            </w:textInput>
          </w:ffData>
        </w:fldChar>
      </w:r>
      <w:r w:rsidR="00467EAA" w:rsidRPr="00915D97">
        <w:rPr>
          <w:rFonts w:ascii="Book Antiqua" w:hAnsi="Book Antiqua" w:cs="Arial"/>
          <w:b/>
          <w:caps/>
          <w:sz w:val="22"/>
        </w:rPr>
        <w:instrText xml:space="preserve"> FORMTEXT </w:instrText>
      </w:r>
      <w:r w:rsidR="00467EAA" w:rsidRPr="00915D97">
        <w:rPr>
          <w:rFonts w:ascii="Book Antiqua" w:hAnsi="Book Antiqua" w:cs="Arial"/>
          <w:b/>
          <w:caps/>
          <w:sz w:val="22"/>
        </w:rPr>
      </w:r>
      <w:r w:rsidR="00467EAA" w:rsidRPr="00915D97">
        <w:rPr>
          <w:rFonts w:ascii="Book Antiqua" w:hAnsi="Book Antiqua" w:cs="Arial"/>
          <w:b/>
          <w:caps/>
          <w:sz w:val="22"/>
        </w:rPr>
        <w:fldChar w:fldCharType="separate"/>
      </w:r>
      <w:r w:rsidR="00467EAA" w:rsidRPr="00915D97">
        <w:rPr>
          <w:rFonts w:ascii="Book Antiqua" w:hAnsi="Book Antiqua" w:cs="Arial"/>
          <w:b/>
          <w:caps/>
          <w:noProof/>
          <w:sz w:val="22"/>
        </w:rPr>
        <w:t>NOT MADE</w:t>
      </w:r>
      <w:r w:rsidR="00467EAA" w:rsidRPr="00915D97">
        <w:rPr>
          <w:rFonts w:ascii="Book Antiqua" w:hAnsi="Book Antiqua" w:cs="Arial"/>
          <w:b/>
          <w:caps/>
          <w:sz w:val="22"/>
        </w:rPr>
        <w:fldChar w:fldCharType="end"/>
      </w:r>
      <w:bookmarkEnd w:id="0"/>
      <w:r w:rsidRPr="00915D97">
        <w:rPr>
          <w:rFonts w:ascii="Book Antiqua" w:hAnsi="Book Antiqua" w:cs="Arial"/>
          <w:b/>
          <w:caps/>
          <w:sz w:val="22"/>
        </w:rPr>
        <w:t>)</w:t>
      </w:r>
    </w:p>
    <w:p w14:paraId="49BE755C" w14:textId="77777777"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r w:rsidR="0070058D">
        <w:rPr>
          <w:rFonts w:ascii="Book Antiqua" w:hAnsi="Book Antiqua" w:cs="Arial"/>
          <w:u w:val="single"/>
        </w:rPr>
        <w:t>s</w:t>
      </w:r>
    </w:p>
    <w:p w14:paraId="2AA91A72"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346860F4" w14:textId="77777777" w:rsidR="00DD5071" w:rsidRPr="00AE6DDE" w:rsidRDefault="00DD5071" w:rsidP="00704B61">
      <w:pPr>
        <w:jc w:val="center"/>
        <w:rPr>
          <w:rFonts w:ascii="Book Antiqua" w:hAnsi="Book Antiqua" w:cs="Arial"/>
          <w:b/>
        </w:rPr>
      </w:pPr>
    </w:p>
    <w:p w14:paraId="235C4CCE" w14:textId="77777777" w:rsidR="00DD5071" w:rsidRPr="00AE6DDE" w:rsidRDefault="00DD5071" w:rsidP="00704B61">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14:paraId="26FB3E59" w14:textId="77777777"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14:paraId="0F93A910" w14:textId="77777777" w:rsidR="00DD5071" w:rsidRPr="00AE6DDE" w:rsidRDefault="00DD5071" w:rsidP="00DD5071">
      <w:pPr>
        <w:rPr>
          <w:rFonts w:ascii="Book Antiqua" w:hAnsi="Book Antiqua" w:cs="Arial"/>
          <w:u w:val="single"/>
        </w:rPr>
      </w:pPr>
    </w:p>
    <w:p w14:paraId="2EC97E4A" w14:textId="77777777" w:rsidR="00DD5071" w:rsidRPr="00AE6DDE" w:rsidRDefault="00DD5071" w:rsidP="00DD5071">
      <w:pPr>
        <w:rPr>
          <w:rFonts w:ascii="Book Antiqua" w:hAnsi="Book Antiqua" w:cs="Arial"/>
          <w:u w:val="single"/>
        </w:rPr>
      </w:pPr>
    </w:p>
    <w:p w14:paraId="02FEAE8F" w14:textId="77777777" w:rsidR="00DD5071" w:rsidRPr="00AE6DDE" w:rsidRDefault="00DE7DB7" w:rsidP="00DD5071">
      <w:pPr>
        <w:rPr>
          <w:rFonts w:ascii="Book Antiqua" w:hAnsi="Book Antiqua" w:cs="Arial"/>
        </w:rPr>
      </w:pPr>
      <w:bookmarkStart w:id="2" w:name="_GoBack"/>
      <w:bookmarkEnd w:id="2"/>
      <w:r w:rsidRPr="00AE6DDE">
        <w:rPr>
          <w:rFonts w:ascii="Book Antiqua" w:hAnsi="Book Antiqua" w:cs="Arial"/>
          <w:b/>
          <w:u w:val="single"/>
        </w:rPr>
        <w:t>Representation</w:t>
      </w:r>
      <w:r w:rsidRPr="00AE6DDE">
        <w:rPr>
          <w:rFonts w:ascii="Book Antiqua" w:hAnsi="Book Antiqua" w:cs="Arial"/>
          <w:b/>
        </w:rPr>
        <w:t>:</w:t>
      </w:r>
    </w:p>
    <w:p w14:paraId="39C4830C"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0070058D">
        <w:rPr>
          <w:rFonts w:ascii="Book Antiqua" w:hAnsi="Book Antiqua" w:cs="Arial"/>
        </w:rPr>
        <w:t>s</w:t>
      </w:r>
      <w:r w:rsidRPr="00AE6DDE">
        <w:rPr>
          <w:rFonts w:ascii="Book Antiqua" w:hAnsi="Book Antiqua" w:cs="Arial"/>
        </w:rPr>
        <w:t>:</w:t>
      </w:r>
      <w:r w:rsidRPr="00AE6DDE">
        <w:rPr>
          <w:rFonts w:ascii="Book Antiqua" w:hAnsi="Book Antiqua" w:cs="Arial"/>
        </w:rPr>
        <w:tab/>
      </w:r>
      <w:r w:rsidR="00E769D7">
        <w:rPr>
          <w:rFonts w:ascii="Book Antiqua" w:hAnsi="Book Antiqua" w:cs="Arial"/>
        </w:rPr>
        <w:t xml:space="preserve">Mr M </w:t>
      </w:r>
      <w:r w:rsidR="00467EAA">
        <w:rPr>
          <w:rFonts w:ascii="Book Antiqua" w:hAnsi="Book Antiqua" w:cs="Arial"/>
        </w:rPr>
        <w:t xml:space="preserve">S </w:t>
      </w:r>
      <w:r w:rsidR="00E769D7">
        <w:rPr>
          <w:rFonts w:ascii="Book Antiqua" w:hAnsi="Book Antiqua" w:cs="Arial"/>
        </w:rPr>
        <w:t xml:space="preserve">Gill QC, </w:t>
      </w:r>
      <w:r w:rsidR="00467EAA">
        <w:rPr>
          <w:rFonts w:ascii="Book Antiqua" w:hAnsi="Book Antiqua" w:cs="Arial"/>
        </w:rPr>
        <w:t xml:space="preserve">Counsel, instructed by </w:t>
      </w:r>
      <w:r w:rsidR="00E769D7">
        <w:rPr>
          <w:rFonts w:ascii="Book Antiqua" w:hAnsi="Book Antiqua" w:cs="Arial"/>
        </w:rPr>
        <w:t>Londonium Solicitors</w:t>
      </w:r>
    </w:p>
    <w:p w14:paraId="42E44631"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3075A2">
        <w:rPr>
          <w:rFonts w:ascii="Book Antiqua" w:hAnsi="Book Antiqua" w:cs="Arial"/>
        </w:rPr>
        <w:t>Mr D Clarke, Home Office Presenting Officer</w:t>
      </w:r>
    </w:p>
    <w:p w14:paraId="4A658FAE" w14:textId="77777777" w:rsidR="00DE7DB7" w:rsidRPr="00AE6DDE" w:rsidRDefault="00DE7DB7" w:rsidP="00402B9E">
      <w:pPr>
        <w:tabs>
          <w:tab w:val="left" w:pos="2520"/>
        </w:tabs>
        <w:jc w:val="center"/>
        <w:rPr>
          <w:rFonts w:ascii="Book Antiqua" w:hAnsi="Book Antiqua" w:cs="Arial"/>
        </w:rPr>
      </w:pPr>
    </w:p>
    <w:p w14:paraId="3545E3CC" w14:textId="77777777" w:rsidR="00DE7DB7" w:rsidRPr="00AE6DDE" w:rsidRDefault="00DE7DB7" w:rsidP="00402B9E">
      <w:pPr>
        <w:tabs>
          <w:tab w:val="left" w:pos="2520"/>
        </w:tabs>
        <w:jc w:val="center"/>
        <w:rPr>
          <w:rFonts w:ascii="Book Antiqua" w:hAnsi="Book Antiqua" w:cs="Arial"/>
        </w:rPr>
      </w:pPr>
    </w:p>
    <w:p w14:paraId="5540DDED" w14:textId="77777777" w:rsidR="00DE7DB7" w:rsidRPr="00AE6DDE" w:rsidRDefault="00986B46" w:rsidP="00402B9E">
      <w:pPr>
        <w:tabs>
          <w:tab w:val="left" w:pos="2520"/>
        </w:tabs>
        <w:jc w:val="center"/>
        <w:rPr>
          <w:rFonts w:ascii="Book Antiqua" w:hAnsi="Book Antiqua" w:cs="Arial"/>
        </w:rPr>
      </w:pPr>
      <w:r>
        <w:rPr>
          <w:rFonts w:ascii="Book Antiqua" w:hAnsi="Book Antiqua" w:cs="Arial"/>
          <w:b/>
          <w:u w:val="single"/>
        </w:rPr>
        <w:t xml:space="preserve">DECISION ON </w:t>
      </w:r>
      <w:r w:rsidRPr="002178BC">
        <w:rPr>
          <w:rFonts w:ascii="Book Antiqua" w:hAnsi="Book Antiqua" w:cs="Arial"/>
          <w:b/>
          <w:u w:val="single"/>
        </w:rPr>
        <w:t>ERROR OF LAW</w:t>
      </w:r>
    </w:p>
    <w:p w14:paraId="63336DFE" w14:textId="77777777" w:rsidR="00402B9E" w:rsidRDefault="00402B9E" w:rsidP="00402B9E">
      <w:pPr>
        <w:tabs>
          <w:tab w:val="left" w:pos="2520"/>
        </w:tabs>
        <w:jc w:val="both"/>
        <w:rPr>
          <w:rFonts w:ascii="Book Antiqua" w:hAnsi="Book Antiqua" w:cs="Arial"/>
        </w:rPr>
      </w:pPr>
    </w:p>
    <w:p w14:paraId="470F84C3" w14:textId="77777777" w:rsidR="00BF23BB" w:rsidRDefault="00402B9E" w:rsidP="00012D89">
      <w:pPr>
        <w:pStyle w:val="p"/>
      </w:pPr>
      <w:r w:rsidRPr="00AE6DDE">
        <w:t>1.</w:t>
      </w:r>
      <w:r w:rsidRPr="00AE6DDE">
        <w:tab/>
      </w:r>
      <w:r w:rsidR="00467EAA">
        <w:t xml:space="preserve">The </w:t>
      </w:r>
      <w:r w:rsidR="00012D89">
        <w:t xml:space="preserve">appellants have been granted permission to appeal the decision of First-tier Tribunal Judge Morris dismissing their appeals against the decision of the respondent to refuse to grant them leave to remain on the basis that they did not meet the requirements of Appendix FM nor of paragraph 276ADE of the Immigration Rules.  The first appellant’s application, based on the length of residence in the </w:t>
      </w:r>
      <w:smartTag w:uri="urn:schemas-microsoft-com:office:smarttags" w:element="country-region">
        <w:smartTag w:uri="urn:schemas-microsoft-com:office:smarttags" w:element="place">
          <w:r w:rsidR="00012D89">
            <w:t>UK</w:t>
          </w:r>
        </w:smartTag>
      </w:smartTag>
      <w:r w:rsidR="00012D89">
        <w:t xml:space="preserve"> under paragraph 276B of the Rules, was also refused.</w:t>
      </w:r>
    </w:p>
    <w:p w14:paraId="3964FE5D" w14:textId="77777777" w:rsidR="003075A2" w:rsidRDefault="003075A2" w:rsidP="003075A2">
      <w:pPr>
        <w:pStyle w:val="p"/>
      </w:pPr>
    </w:p>
    <w:p w14:paraId="727F013C" w14:textId="77777777" w:rsidR="003075A2" w:rsidRDefault="003075A2" w:rsidP="00012D89">
      <w:pPr>
        <w:pStyle w:val="p"/>
      </w:pPr>
      <w:r>
        <w:t>2.</w:t>
      </w:r>
      <w:r>
        <w:tab/>
      </w:r>
      <w:r w:rsidR="00012D89">
        <w:t>At the hearing before me, Mr Clarke submitted that Mr Gill agreed with him that the judge made an error of law, fi</w:t>
      </w:r>
      <w:r w:rsidR="006E13A6">
        <w:t>rstly in her approach to the 10-</w:t>
      </w:r>
      <w:r w:rsidR="00012D89">
        <w:t>year Rule for the reasons set out in the grounds of appea</w:t>
      </w:r>
      <w:r w:rsidR="006E13A6">
        <w:t>l.  Consequently, Mr Clarke conceded</w:t>
      </w:r>
      <w:r w:rsidR="00012D89">
        <w:t xml:space="preserve"> that the first and second appellants</w:t>
      </w:r>
      <w:r w:rsidR="006E13A6">
        <w:t xml:space="preserve"> have</w:t>
      </w:r>
      <w:r w:rsidR="00012D89">
        <w:t xml:space="preserve"> succeed</w:t>
      </w:r>
      <w:r w:rsidR="006E13A6">
        <w:t>ed</w:t>
      </w:r>
      <w:r w:rsidR="00012D89">
        <w:t xml:space="preserve"> in their appeals against the refusal of their application fo</w:t>
      </w:r>
      <w:r w:rsidR="006E13A6">
        <w:t>r leave to remain under the 10-</w:t>
      </w:r>
      <w:r w:rsidR="00012D89">
        <w:t>year Rule.</w:t>
      </w:r>
    </w:p>
    <w:p w14:paraId="0D5F57A1" w14:textId="77777777" w:rsidR="00012D89" w:rsidRPr="00012D89" w:rsidRDefault="00012D89" w:rsidP="00012D89">
      <w:pPr>
        <w:pStyle w:val="p"/>
      </w:pPr>
    </w:p>
    <w:p w14:paraId="1DB186A5" w14:textId="77777777" w:rsidR="00012D89" w:rsidRDefault="00012D89" w:rsidP="00515BEB">
      <w:pPr>
        <w:pStyle w:val="p"/>
      </w:pPr>
      <w:r>
        <w:t>3.</w:t>
      </w:r>
      <w:r>
        <w:tab/>
        <w:t xml:space="preserve">The first and second appellants have a daughter called Nusaiba, who was born in the </w:t>
      </w:r>
      <w:smartTag w:uri="urn:schemas-microsoft-com:office:smarttags" w:element="country-region">
        <w:smartTag w:uri="urn:schemas-microsoft-com:office:smarttags" w:element="place">
          <w:r>
            <w:t>UK</w:t>
          </w:r>
        </w:smartTag>
      </w:smartTag>
      <w:r>
        <w:t xml:space="preserve"> on 18 April 2011.  She is a national of </w:t>
      </w:r>
      <w:smartTag w:uri="urn:schemas-microsoft-com:office:smarttags" w:element="country-region">
        <w:smartTag w:uri="urn:schemas-microsoft-com:office:smarttags" w:element="place">
          <w:r>
            <w:t>Bangladesh</w:t>
          </w:r>
        </w:smartTag>
      </w:smartTag>
      <w:r>
        <w:t xml:space="preserve"> as are her paren</w:t>
      </w:r>
      <w:r w:rsidR="006E13A6">
        <w:t>ts.  Mr Clarke submitted that</w:t>
      </w:r>
      <w:r>
        <w:t xml:space="preserve"> at the date of the previous hearing the child was not a qualifying child but as of today would be a qualifying child.  </w:t>
      </w:r>
      <w:r w:rsidR="006E13A6">
        <w:t>T</w:t>
      </w:r>
      <w:r w:rsidR="00515BEB">
        <w:t xml:space="preserve">he appeals of the appellants now </w:t>
      </w:r>
      <w:r w:rsidR="006E13A6">
        <w:t>fall under the Human Rights Act.  Mr. Clarke submitted that as</w:t>
      </w:r>
      <w:r w:rsidR="00515BEB">
        <w:t xml:space="preserve"> the first and second appellants have established ten years’ lawful leave to remain in the UK, this will have a knock-on effect on their appeals under Article 8 of the ECHR.</w:t>
      </w:r>
    </w:p>
    <w:p w14:paraId="3E872289" w14:textId="77777777" w:rsidR="00515BEB" w:rsidRDefault="00515BEB" w:rsidP="00515BEB">
      <w:pPr>
        <w:pStyle w:val="p"/>
      </w:pPr>
    </w:p>
    <w:p w14:paraId="6144BD41" w14:textId="77777777" w:rsidR="006E13A6" w:rsidRDefault="006E13A6" w:rsidP="006E13A6">
      <w:pPr>
        <w:pStyle w:val="p"/>
      </w:pPr>
      <w:r>
        <w:t>4.</w:t>
      </w:r>
      <w:r>
        <w:tab/>
        <w:t>In the circumstances I find that</w:t>
      </w:r>
      <w:r w:rsidR="00515BEB">
        <w:t xml:space="preserve"> the Article 8 appeals of the first and second appellants as also the Article 8 rights of the child will need to be </w:t>
      </w:r>
      <w:r>
        <w:t>looked at afresh.  The appellants will</w:t>
      </w:r>
      <w:r w:rsidR="00515BEB">
        <w:t xml:space="preserve"> have the opportunity to give more evidence about their Article 8 appeal</w:t>
      </w:r>
      <w:r>
        <w:t>s</w:t>
      </w:r>
      <w:r w:rsidR="00515BEB">
        <w:t>, wh</w:t>
      </w:r>
      <w:r>
        <w:t>ich they were not able to do at the</w:t>
      </w:r>
      <w:r w:rsidR="00515BEB">
        <w:t xml:space="preserve"> hearing before the First-tier Judge.  </w:t>
      </w:r>
    </w:p>
    <w:p w14:paraId="251D5E80" w14:textId="77777777" w:rsidR="00515BEB" w:rsidRDefault="00515BEB" w:rsidP="002C45B8">
      <w:pPr>
        <w:pStyle w:val="p"/>
        <w:ind w:left="0" w:firstLine="0"/>
      </w:pPr>
    </w:p>
    <w:p w14:paraId="72BF1FF3" w14:textId="77777777" w:rsidR="00E76718" w:rsidRPr="00E76718" w:rsidRDefault="00E76718" w:rsidP="00E76718">
      <w:pPr>
        <w:jc w:val="both"/>
        <w:rPr>
          <w:rFonts w:ascii="Book Antiqua" w:hAnsi="Book Antiqua" w:cs="Arial"/>
          <w:b/>
          <w:u w:val="single"/>
        </w:rPr>
      </w:pPr>
      <w:r w:rsidRPr="00E76718">
        <w:rPr>
          <w:rFonts w:ascii="Book Antiqua" w:hAnsi="Book Antiqua" w:cs="Arial"/>
          <w:b/>
          <w:u w:val="single"/>
        </w:rPr>
        <w:t>Notice of Decision</w:t>
      </w:r>
    </w:p>
    <w:p w14:paraId="2939AA1C" w14:textId="77777777" w:rsidR="00E76718" w:rsidRPr="00E76718" w:rsidRDefault="00E76718" w:rsidP="00E76718">
      <w:pPr>
        <w:jc w:val="both"/>
        <w:rPr>
          <w:rFonts w:ascii="Book Antiqua" w:hAnsi="Book Antiqua" w:cs="Arial"/>
        </w:rPr>
      </w:pPr>
    </w:p>
    <w:p w14:paraId="243FBF54" w14:textId="77777777" w:rsidR="00E76718" w:rsidRPr="00E76718" w:rsidRDefault="006E13A6" w:rsidP="00E76718">
      <w:pPr>
        <w:jc w:val="both"/>
        <w:rPr>
          <w:rFonts w:ascii="Book Antiqua" w:hAnsi="Book Antiqua" w:cs="Arial"/>
        </w:rPr>
      </w:pPr>
      <w:r>
        <w:rPr>
          <w:rFonts w:ascii="Book Antiqua" w:hAnsi="Book Antiqua" w:cs="Arial"/>
        </w:rPr>
        <w:t>The appeals are remitted to Hatton Cross for rehearing by a judge other than First-tier Tribunal Judge Morris.</w:t>
      </w:r>
    </w:p>
    <w:p w14:paraId="3C9BB41C" w14:textId="77777777" w:rsidR="00E76718" w:rsidRPr="00E76718" w:rsidRDefault="00E76718" w:rsidP="00E76718">
      <w:pPr>
        <w:jc w:val="both"/>
        <w:rPr>
          <w:rFonts w:ascii="Book Antiqua" w:hAnsi="Book Antiqua" w:cs="Arial"/>
        </w:rPr>
      </w:pPr>
    </w:p>
    <w:p w14:paraId="3C5971A9" w14:textId="77777777" w:rsidR="00E76718" w:rsidRPr="00E76718" w:rsidRDefault="00E76718" w:rsidP="00E76718">
      <w:pPr>
        <w:jc w:val="both"/>
        <w:rPr>
          <w:rFonts w:ascii="Book Antiqua" w:hAnsi="Book Antiqua" w:cs="Arial"/>
        </w:rPr>
      </w:pPr>
      <w:r w:rsidRPr="00E76718">
        <w:rPr>
          <w:rFonts w:ascii="Book Antiqua" w:hAnsi="Book Antiqua" w:cs="Arial"/>
        </w:rPr>
        <w:t>No anonymity direction is made.</w:t>
      </w:r>
    </w:p>
    <w:p w14:paraId="4E6A31EA" w14:textId="77777777" w:rsidR="009F5220" w:rsidRPr="00AE6DDE" w:rsidRDefault="009F5220" w:rsidP="00780F86">
      <w:pPr>
        <w:ind w:left="540" w:hanging="540"/>
        <w:jc w:val="both"/>
        <w:rPr>
          <w:rFonts w:ascii="Book Antiqua" w:hAnsi="Book Antiqua" w:cs="Arial"/>
        </w:rPr>
      </w:pPr>
    </w:p>
    <w:p w14:paraId="64E8EBEF" w14:textId="77777777" w:rsidR="00A509FA" w:rsidRPr="00AE6DDE" w:rsidRDefault="00A509FA" w:rsidP="00780F86">
      <w:pPr>
        <w:ind w:left="540" w:hanging="540"/>
        <w:jc w:val="both"/>
        <w:rPr>
          <w:rFonts w:ascii="Book Antiqua" w:hAnsi="Book Antiqua" w:cs="Arial"/>
        </w:rPr>
      </w:pPr>
    </w:p>
    <w:p w14:paraId="56B026F6" w14:textId="77777777" w:rsidR="001F2716" w:rsidRPr="00AE6DDE" w:rsidRDefault="00780F86" w:rsidP="00780F86">
      <w:pPr>
        <w:ind w:left="540" w:hanging="540"/>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2C45B8">
        <w:rPr>
          <w:rFonts w:ascii="Book Antiqua" w:hAnsi="Book Antiqua" w:cs="Arial"/>
        </w:rPr>
        <w:t>: 27 June 2018</w:t>
      </w:r>
    </w:p>
    <w:p w14:paraId="3ED37DDD" w14:textId="77777777" w:rsidR="001F2716" w:rsidRPr="00AE6DDE" w:rsidRDefault="001F2716" w:rsidP="00402B9E">
      <w:pPr>
        <w:tabs>
          <w:tab w:val="left" w:pos="2520"/>
        </w:tabs>
        <w:ind w:left="540" w:hanging="540"/>
        <w:jc w:val="both"/>
        <w:rPr>
          <w:rFonts w:ascii="Book Antiqua" w:hAnsi="Book Antiqua" w:cs="Arial"/>
        </w:rPr>
      </w:pPr>
    </w:p>
    <w:p w14:paraId="07D6BB35" w14:textId="77777777" w:rsidR="0050388A" w:rsidRDefault="005030AB" w:rsidP="003A0375">
      <w:pPr>
        <w:tabs>
          <w:tab w:val="left" w:pos="2520"/>
        </w:tabs>
        <w:ind w:left="540" w:hanging="540"/>
        <w:jc w:val="both"/>
        <w:rPr>
          <w:rFonts w:ascii="Book Antiqua" w:hAnsi="Book Antiqua" w:cs="Arial"/>
          <w:color w:val="000000"/>
        </w:rPr>
      </w:pPr>
      <w:r>
        <w:rPr>
          <w:rFonts w:ascii="Book Antiqua" w:hAnsi="Book Antiqua" w:cs="Arial"/>
          <w:color w:val="000000"/>
        </w:rPr>
        <w:t xml:space="preserve">Deputy </w:t>
      </w:r>
      <w:r w:rsidR="003A0375">
        <w:rPr>
          <w:rFonts w:ascii="Book Antiqua" w:hAnsi="Book Antiqua" w:cs="Arial"/>
          <w:color w:val="000000"/>
        </w:rPr>
        <w:t>Upper Tribunal</w:t>
      </w:r>
      <w:r w:rsidR="00D9111A" w:rsidRPr="00AE6DDE">
        <w:rPr>
          <w:rFonts w:ascii="Book Antiqua" w:hAnsi="Book Antiqua" w:cs="Arial"/>
          <w:color w:val="000000"/>
        </w:rPr>
        <w:t xml:space="preserve"> Judge</w:t>
      </w:r>
      <w:r w:rsidR="001B2F75" w:rsidRPr="00AE6DDE">
        <w:rPr>
          <w:rFonts w:ascii="Book Antiqua" w:hAnsi="Book Antiqua" w:cs="Arial"/>
          <w:color w:val="000000"/>
        </w:rPr>
        <w:t xml:space="preserve"> </w:t>
      </w:r>
      <w:r w:rsidR="00DD1BBC" w:rsidRPr="00AE6DDE">
        <w:rPr>
          <w:rFonts w:ascii="Book Antiqua" w:hAnsi="Book Antiqua" w:cs="Arial"/>
          <w:color w:val="000000"/>
        </w:rPr>
        <w:t>Eshun</w:t>
      </w:r>
    </w:p>
    <w:p w14:paraId="53D889C3" w14:textId="77777777" w:rsidR="00E76718" w:rsidRDefault="00E76718" w:rsidP="003A0375">
      <w:pPr>
        <w:tabs>
          <w:tab w:val="left" w:pos="2520"/>
        </w:tabs>
        <w:ind w:left="540" w:hanging="540"/>
        <w:jc w:val="both"/>
        <w:rPr>
          <w:rFonts w:ascii="Book Antiqua" w:hAnsi="Book Antiqua" w:cs="Arial"/>
          <w:color w:val="000000"/>
        </w:rPr>
      </w:pPr>
    </w:p>
    <w:p w14:paraId="3529EFCF" w14:textId="77777777" w:rsidR="00E76718" w:rsidRDefault="00E76718" w:rsidP="003A0375">
      <w:pPr>
        <w:tabs>
          <w:tab w:val="left" w:pos="2520"/>
        </w:tabs>
        <w:ind w:left="540" w:hanging="540"/>
        <w:jc w:val="both"/>
        <w:rPr>
          <w:rFonts w:ascii="Book Antiqua" w:hAnsi="Book Antiqua" w:cs="Arial"/>
          <w:color w:val="000000"/>
        </w:rPr>
      </w:pPr>
    </w:p>
    <w:p w14:paraId="24E1963E" w14:textId="77777777" w:rsidR="00E76718" w:rsidRPr="00E76718" w:rsidRDefault="00E76718" w:rsidP="00E76718">
      <w:pPr>
        <w:ind w:left="567" w:hanging="567"/>
        <w:jc w:val="both"/>
        <w:rPr>
          <w:rFonts w:ascii="Book Antiqua" w:hAnsi="Book Antiqua" w:cs="Arial"/>
        </w:rPr>
      </w:pPr>
    </w:p>
    <w:p w14:paraId="7D4D8B48" w14:textId="77777777" w:rsidR="002C45B8" w:rsidRDefault="002C45B8" w:rsidP="00B95326">
      <w:pPr>
        <w:jc w:val="center"/>
        <w:rPr>
          <w:rFonts w:ascii="Book Antiqua" w:hAnsi="Book Antiqua" w:cs="Arial"/>
        </w:rPr>
      </w:pPr>
    </w:p>
    <w:p w14:paraId="22E5434B" w14:textId="77777777" w:rsidR="00B95326" w:rsidRPr="00AE6DDE" w:rsidRDefault="00B95326" w:rsidP="005E0201">
      <w:pPr>
        <w:tabs>
          <w:tab w:val="left" w:pos="2520"/>
        </w:tabs>
        <w:jc w:val="both"/>
        <w:rPr>
          <w:rFonts w:ascii="Book Antiqua" w:hAnsi="Book Antiqua" w:cs="Arial"/>
        </w:rPr>
      </w:pPr>
    </w:p>
    <w:sectPr w:rsidR="00B95326" w:rsidRPr="00AE6DDE"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0D56D" w14:textId="77777777" w:rsidR="00D71F2A" w:rsidRDefault="00D71F2A">
      <w:r>
        <w:separator/>
      </w:r>
    </w:p>
  </w:endnote>
  <w:endnote w:type="continuationSeparator" w:id="0">
    <w:p w14:paraId="4F9312A7" w14:textId="77777777" w:rsidR="00D71F2A" w:rsidRDefault="00D71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B0D50" w14:textId="77777777" w:rsidR="00CD3634" w:rsidRPr="00AE6DDE" w:rsidRDefault="00CD3634"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79676A">
      <w:rPr>
        <w:rStyle w:val="PageNumber"/>
        <w:rFonts w:ascii="Book Antiqua" w:hAnsi="Book Antiqua" w:cs="Arial"/>
        <w:noProof/>
        <w:sz w:val="16"/>
        <w:szCs w:val="16"/>
      </w:rPr>
      <w:t>2</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A419E" w14:textId="77777777"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EE14C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7374B" w14:textId="77777777" w:rsidR="00D71F2A" w:rsidRDefault="00D71F2A">
      <w:r>
        <w:separator/>
      </w:r>
    </w:p>
  </w:footnote>
  <w:footnote w:type="continuationSeparator" w:id="0">
    <w:p w14:paraId="1D47080E" w14:textId="77777777" w:rsidR="00D71F2A" w:rsidRDefault="00D71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CF097" w14:textId="77777777" w:rsidR="00E769D7" w:rsidRPr="00E769D7" w:rsidRDefault="00CD3634" w:rsidP="00E769D7">
    <w:pPr>
      <w:pStyle w:val="Header"/>
      <w:jc w:val="right"/>
      <w:rPr>
        <w:rFonts w:ascii="Book Antiqua" w:hAnsi="Book Antiqua" w:cs="Arial"/>
        <w:sz w:val="16"/>
        <w:szCs w:val="16"/>
      </w:rPr>
    </w:pPr>
    <w:r w:rsidRPr="00AE6DDE">
      <w:rPr>
        <w:rFonts w:ascii="Book Antiqua" w:hAnsi="Book Antiqua" w:cs="Arial"/>
        <w:sz w:val="16"/>
        <w:szCs w:val="16"/>
      </w:rPr>
      <w:t>Appeal Number</w:t>
    </w:r>
    <w:r w:rsidR="00016908">
      <w:rPr>
        <w:rFonts w:ascii="Book Antiqua" w:hAnsi="Book Antiqua" w:cs="Arial"/>
        <w:sz w:val="16"/>
        <w:szCs w:val="16"/>
      </w:rPr>
      <w:t>s</w:t>
    </w:r>
    <w:r w:rsidRPr="00AE6DDE">
      <w:rPr>
        <w:rFonts w:ascii="Book Antiqua" w:hAnsi="Book Antiqua" w:cs="Arial"/>
        <w:sz w:val="16"/>
        <w:szCs w:val="16"/>
      </w:rPr>
      <w:t xml:space="preserve">: </w:t>
    </w:r>
    <w:r w:rsidR="00E769D7" w:rsidRPr="00E769D7">
      <w:rPr>
        <w:rFonts w:ascii="Book Antiqua" w:hAnsi="Book Antiqua" w:cs="Arial"/>
        <w:sz w:val="16"/>
        <w:szCs w:val="16"/>
      </w:rPr>
      <w:t>HU/10200/2016</w:t>
    </w:r>
  </w:p>
  <w:p w14:paraId="6F96D34E" w14:textId="77777777" w:rsidR="00CD3634" w:rsidRPr="00E769D7" w:rsidRDefault="00E769D7" w:rsidP="00E769D7">
    <w:pPr>
      <w:pStyle w:val="Header"/>
      <w:jc w:val="right"/>
      <w:rPr>
        <w:rFonts w:ascii="Book Antiqua" w:hAnsi="Book Antiqua" w:cs="Arial"/>
        <w:sz w:val="16"/>
        <w:szCs w:val="16"/>
      </w:rPr>
    </w:pPr>
    <w:r w:rsidRPr="00E769D7">
      <w:rPr>
        <w:rFonts w:ascii="Book Antiqua" w:hAnsi="Book Antiqua" w:cs="Arial"/>
        <w:sz w:val="16"/>
        <w:szCs w:val="16"/>
      </w:rPr>
      <w:t>HU/10263/2016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DFC1C" w14:textId="77777777" w:rsidR="00CD3634" w:rsidRPr="00AE6DDE" w:rsidRDefault="00CD3634">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FF1"/>
    <w:rsid w:val="00000621"/>
    <w:rsid w:val="00001C30"/>
    <w:rsid w:val="000036C2"/>
    <w:rsid w:val="00012D89"/>
    <w:rsid w:val="00016908"/>
    <w:rsid w:val="00033D3D"/>
    <w:rsid w:val="00062F02"/>
    <w:rsid w:val="00065797"/>
    <w:rsid w:val="00071A7E"/>
    <w:rsid w:val="000746C0"/>
    <w:rsid w:val="00074D1D"/>
    <w:rsid w:val="00092580"/>
    <w:rsid w:val="00093D4D"/>
    <w:rsid w:val="000C4CC2"/>
    <w:rsid w:val="000C5B18"/>
    <w:rsid w:val="000D5D94"/>
    <w:rsid w:val="000E2FF1"/>
    <w:rsid w:val="000F1A0E"/>
    <w:rsid w:val="00115595"/>
    <w:rsid w:val="001165A7"/>
    <w:rsid w:val="00167D3A"/>
    <w:rsid w:val="001A3082"/>
    <w:rsid w:val="001B186A"/>
    <w:rsid w:val="001B2F75"/>
    <w:rsid w:val="001D3597"/>
    <w:rsid w:val="001F2716"/>
    <w:rsid w:val="00207617"/>
    <w:rsid w:val="0023134B"/>
    <w:rsid w:val="00253D70"/>
    <w:rsid w:val="00254DBC"/>
    <w:rsid w:val="00283659"/>
    <w:rsid w:val="002C45B8"/>
    <w:rsid w:val="002C6BD4"/>
    <w:rsid w:val="002D68BF"/>
    <w:rsid w:val="002F6B98"/>
    <w:rsid w:val="003075A2"/>
    <w:rsid w:val="00330B11"/>
    <w:rsid w:val="00336CBF"/>
    <w:rsid w:val="00343FE3"/>
    <w:rsid w:val="003546C8"/>
    <w:rsid w:val="003A0375"/>
    <w:rsid w:val="003A7CF2"/>
    <w:rsid w:val="003C5CE5"/>
    <w:rsid w:val="003E267B"/>
    <w:rsid w:val="003E7CD1"/>
    <w:rsid w:val="00402B9E"/>
    <w:rsid w:val="00415B80"/>
    <w:rsid w:val="004249CB"/>
    <w:rsid w:val="0044127D"/>
    <w:rsid w:val="004448DB"/>
    <w:rsid w:val="00446C9A"/>
    <w:rsid w:val="00452F2B"/>
    <w:rsid w:val="00467EAA"/>
    <w:rsid w:val="00471E3C"/>
    <w:rsid w:val="00477193"/>
    <w:rsid w:val="004A1848"/>
    <w:rsid w:val="004A6F4A"/>
    <w:rsid w:val="004D5CCC"/>
    <w:rsid w:val="004E4717"/>
    <w:rsid w:val="005030AB"/>
    <w:rsid w:val="0050388A"/>
    <w:rsid w:val="00507FEC"/>
    <w:rsid w:val="00510F0E"/>
    <w:rsid w:val="00515BEB"/>
    <w:rsid w:val="005420FD"/>
    <w:rsid w:val="005473D4"/>
    <w:rsid w:val="005479E1"/>
    <w:rsid w:val="00553E0A"/>
    <w:rsid w:val="005570FD"/>
    <w:rsid w:val="005575EA"/>
    <w:rsid w:val="0057790C"/>
    <w:rsid w:val="00593795"/>
    <w:rsid w:val="00596130"/>
    <w:rsid w:val="005A75FF"/>
    <w:rsid w:val="005D10AB"/>
    <w:rsid w:val="005E0201"/>
    <w:rsid w:val="005E3B61"/>
    <w:rsid w:val="00601D8F"/>
    <w:rsid w:val="00653E97"/>
    <w:rsid w:val="00683754"/>
    <w:rsid w:val="00684A74"/>
    <w:rsid w:val="00690B8A"/>
    <w:rsid w:val="006C2530"/>
    <w:rsid w:val="006E13A6"/>
    <w:rsid w:val="006E47C4"/>
    <w:rsid w:val="006F2CF1"/>
    <w:rsid w:val="0070058D"/>
    <w:rsid w:val="007038ED"/>
    <w:rsid w:val="00703BC3"/>
    <w:rsid w:val="00704B61"/>
    <w:rsid w:val="007471C5"/>
    <w:rsid w:val="007552A9"/>
    <w:rsid w:val="00761858"/>
    <w:rsid w:val="00767D59"/>
    <w:rsid w:val="00773B0E"/>
    <w:rsid w:val="00776E97"/>
    <w:rsid w:val="00780F86"/>
    <w:rsid w:val="007912AD"/>
    <w:rsid w:val="0079676A"/>
    <w:rsid w:val="007A0794"/>
    <w:rsid w:val="007B0824"/>
    <w:rsid w:val="007B5D3C"/>
    <w:rsid w:val="00821B72"/>
    <w:rsid w:val="00823EF2"/>
    <w:rsid w:val="00826ABF"/>
    <w:rsid w:val="008303B8"/>
    <w:rsid w:val="00833DCE"/>
    <w:rsid w:val="00834A47"/>
    <w:rsid w:val="008478F6"/>
    <w:rsid w:val="00854534"/>
    <w:rsid w:val="008657D0"/>
    <w:rsid w:val="00871D34"/>
    <w:rsid w:val="00874D45"/>
    <w:rsid w:val="00896468"/>
    <w:rsid w:val="008B270C"/>
    <w:rsid w:val="008B5078"/>
    <w:rsid w:val="008C3D3D"/>
    <w:rsid w:val="008D4131"/>
    <w:rsid w:val="008F1932"/>
    <w:rsid w:val="00915D97"/>
    <w:rsid w:val="00921062"/>
    <w:rsid w:val="009722BC"/>
    <w:rsid w:val="009727A3"/>
    <w:rsid w:val="00986B46"/>
    <w:rsid w:val="00987774"/>
    <w:rsid w:val="009A11E8"/>
    <w:rsid w:val="009B06EE"/>
    <w:rsid w:val="009B0DC2"/>
    <w:rsid w:val="009B1DCB"/>
    <w:rsid w:val="009F5220"/>
    <w:rsid w:val="009F6131"/>
    <w:rsid w:val="00A04DB6"/>
    <w:rsid w:val="00A15234"/>
    <w:rsid w:val="00A1549A"/>
    <w:rsid w:val="00A201AB"/>
    <w:rsid w:val="00A31C8B"/>
    <w:rsid w:val="00A509FA"/>
    <w:rsid w:val="00A66EB2"/>
    <w:rsid w:val="00A845DC"/>
    <w:rsid w:val="00A8575D"/>
    <w:rsid w:val="00AA0760"/>
    <w:rsid w:val="00AD5231"/>
    <w:rsid w:val="00AD7641"/>
    <w:rsid w:val="00AE6DDE"/>
    <w:rsid w:val="00B12E28"/>
    <w:rsid w:val="00B26AA2"/>
    <w:rsid w:val="00B3524D"/>
    <w:rsid w:val="00B37F8C"/>
    <w:rsid w:val="00B40F69"/>
    <w:rsid w:val="00B46616"/>
    <w:rsid w:val="00B7040A"/>
    <w:rsid w:val="00B83391"/>
    <w:rsid w:val="00B95326"/>
    <w:rsid w:val="00BD2E79"/>
    <w:rsid w:val="00BD4196"/>
    <w:rsid w:val="00BF22CA"/>
    <w:rsid w:val="00BF23BB"/>
    <w:rsid w:val="00C0299C"/>
    <w:rsid w:val="00C15F4A"/>
    <w:rsid w:val="00C20435"/>
    <w:rsid w:val="00C26032"/>
    <w:rsid w:val="00C345E1"/>
    <w:rsid w:val="00C43BFD"/>
    <w:rsid w:val="00C66A04"/>
    <w:rsid w:val="00CB6E35"/>
    <w:rsid w:val="00CD3634"/>
    <w:rsid w:val="00CD4624"/>
    <w:rsid w:val="00CD58CE"/>
    <w:rsid w:val="00CD59AC"/>
    <w:rsid w:val="00CE1A46"/>
    <w:rsid w:val="00D20757"/>
    <w:rsid w:val="00D22636"/>
    <w:rsid w:val="00D40FD9"/>
    <w:rsid w:val="00D53769"/>
    <w:rsid w:val="00D71F2A"/>
    <w:rsid w:val="00D85C13"/>
    <w:rsid w:val="00D87AF7"/>
    <w:rsid w:val="00D9111A"/>
    <w:rsid w:val="00D91BE3"/>
    <w:rsid w:val="00D94AFC"/>
    <w:rsid w:val="00DB70AE"/>
    <w:rsid w:val="00DD1BBC"/>
    <w:rsid w:val="00DD5071"/>
    <w:rsid w:val="00DD5C39"/>
    <w:rsid w:val="00DE7DB7"/>
    <w:rsid w:val="00E00A0A"/>
    <w:rsid w:val="00E066DE"/>
    <w:rsid w:val="00E07F57"/>
    <w:rsid w:val="00E30683"/>
    <w:rsid w:val="00E453D8"/>
    <w:rsid w:val="00E50BCE"/>
    <w:rsid w:val="00E574BF"/>
    <w:rsid w:val="00E57548"/>
    <w:rsid w:val="00E61292"/>
    <w:rsid w:val="00E62B45"/>
    <w:rsid w:val="00E72F70"/>
    <w:rsid w:val="00E76718"/>
    <w:rsid w:val="00E769D7"/>
    <w:rsid w:val="00E77C4D"/>
    <w:rsid w:val="00E81D01"/>
    <w:rsid w:val="00E845A5"/>
    <w:rsid w:val="00E96005"/>
    <w:rsid w:val="00EC0005"/>
    <w:rsid w:val="00ED2848"/>
    <w:rsid w:val="00ED538B"/>
    <w:rsid w:val="00EE14C6"/>
    <w:rsid w:val="00EE45D8"/>
    <w:rsid w:val="00F22EDA"/>
    <w:rsid w:val="00FA6E25"/>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781567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3075A2"/>
    <w:pPr>
      <w:tabs>
        <w:tab w:val="left" w:pos="567"/>
      </w:tabs>
      <w:ind w:left="567" w:hanging="567"/>
      <w:jc w:val="both"/>
    </w:pPr>
    <w:rPr>
      <w:rFonts w:ascii="Book Antiqua" w:hAnsi="Book Antiqua" w:cs="Arial"/>
    </w:rPr>
  </w:style>
  <w:style w:type="paragraph" w:customStyle="1" w:styleId="q">
    <w:name w:val="q"/>
    <w:basedOn w:val="p"/>
    <w:rsid w:val="003075A2"/>
    <w:pPr>
      <w:tabs>
        <w:tab w:val="clear" w:pos="567"/>
      </w:tabs>
      <w:ind w:left="1134" w:firstLine="0"/>
    </w:pPr>
    <w:rPr>
      <w:i/>
    </w:rPr>
  </w:style>
  <w:style w:type="paragraph" w:customStyle="1" w:styleId="qn">
    <w:name w:val="qn"/>
    <w:basedOn w:val="q"/>
    <w:rsid w:val="003075A2"/>
    <w:pPr>
      <w:ind w:left="170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2018-07-17T14:47:00Z</dcterms:created>
  <dcterms:modified xsi:type="dcterms:W3CDTF">2018-07-17T14:47:00Z</dcterms:modified>
</cp:coreProperties>
</file>