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B08137" w14:textId="77777777" w:rsidR="00C321B5" w:rsidRPr="00F933DE" w:rsidRDefault="00920F79" w:rsidP="00C321B5">
      <w:pPr>
        <w:jc w:val="center"/>
        <w:rPr>
          <w:rFonts w:ascii="Book Antiqua" w:hAnsi="Book Antiqua" w:cs="Arial"/>
          <w:sz w:val="16"/>
          <w:szCs w:val="16"/>
        </w:rPr>
      </w:pPr>
      <w:r w:rsidRPr="00F933DE">
        <w:rPr>
          <w:noProof/>
          <w:sz w:val="16"/>
          <w:szCs w:val="16"/>
        </w:rPr>
        <w:drawing>
          <wp:inline distT="0" distB="0" distL="0" distR="0" wp14:anchorId="45F41402" wp14:editId="3FB06C11">
            <wp:extent cx="1043305" cy="9086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43305" cy="908685"/>
                    </a:xfrm>
                    <a:prstGeom prst="rect">
                      <a:avLst/>
                    </a:prstGeom>
                    <a:noFill/>
                    <a:ln>
                      <a:noFill/>
                    </a:ln>
                  </pic:spPr>
                </pic:pic>
              </a:graphicData>
            </a:graphic>
          </wp:inline>
        </w:drawing>
      </w:r>
    </w:p>
    <w:p w14:paraId="3059C6E4" w14:textId="45CD484D" w:rsidR="00D94AFC" w:rsidRPr="00F933DE" w:rsidRDefault="00D94AFC">
      <w:pPr>
        <w:rPr>
          <w:rFonts w:ascii="Book Antiqua" w:hAnsi="Book Antiqua" w:cs="Arial"/>
          <w:sz w:val="16"/>
          <w:szCs w:val="16"/>
        </w:rPr>
      </w:pPr>
    </w:p>
    <w:p w14:paraId="6A4740C7" w14:textId="77777777" w:rsidR="00C321B5" w:rsidRPr="00E57E6B" w:rsidRDefault="001A1E2C" w:rsidP="00B626FA">
      <w:pPr>
        <w:tabs>
          <w:tab w:val="right" w:pos="9639"/>
        </w:tabs>
        <w:rPr>
          <w:rFonts w:ascii="Book Antiqua" w:hAnsi="Book Antiqua" w:cs="Arial"/>
          <w:b/>
        </w:rPr>
      </w:pPr>
      <w:r w:rsidRPr="00E57E6B">
        <w:rPr>
          <w:rFonts w:ascii="Book Antiqua" w:hAnsi="Book Antiqua" w:cs="Arial"/>
          <w:b/>
        </w:rPr>
        <w:t xml:space="preserve">Upper </w:t>
      </w:r>
      <w:r w:rsidR="00C321B5" w:rsidRPr="00E57E6B">
        <w:rPr>
          <w:rFonts w:ascii="Book Antiqua" w:hAnsi="Book Antiqua" w:cs="Arial"/>
          <w:b/>
        </w:rPr>
        <w:t xml:space="preserve">Tribunal </w:t>
      </w:r>
    </w:p>
    <w:p w14:paraId="4A8D0768" w14:textId="77777777" w:rsidR="007B0824" w:rsidRPr="00E57E6B" w:rsidRDefault="00C321B5" w:rsidP="00B626FA">
      <w:pPr>
        <w:tabs>
          <w:tab w:val="right" w:pos="9639"/>
        </w:tabs>
        <w:rPr>
          <w:rFonts w:ascii="Book Antiqua" w:hAnsi="Book Antiqua" w:cs="Arial"/>
        </w:rPr>
      </w:pPr>
      <w:r w:rsidRPr="00E57E6B">
        <w:rPr>
          <w:rFonts w:ascii="Book Antiqua" w:hAnsi="Book Antiqua" w:cs="Arial"/>
          <w:b/>
        </w:rPr>
        <w:t>(Immigration and Asylum Chamber)</w:t>
      </w:r>
      <w:r w:rsidR="00B626FA" w:rsidRPr="00E57E6B">
        <w:rPr>
          <w:rFonts w:ascii="Book Antiqua" w:hAnsi="Book Antiqua" w:cs="Arial"/>
          <w:b/>
        </w:rPr>
        <w:tab/>
      </w:r>
      <w:r w:rsidR="00B3524D" w:rsidRPr="00E57E6B">
        <w:rPr>
          <w:rFonts w:ascii="Book Antiqua" w:hAnsi="Book Antiqua" w:cs="Arial"/>
        </w:rPr>
        <w:t>Appeal Number</w:t>
      </w:r>
      <w:r w:rsidR="00D53769" w:rsidRPr="00E57E6B">
        <w:rPr>
          <w:rFonts w:ascii="Book Antiqua" w:hAnsi="Book Antiqua" w:cs="Arial"/>
        </w:rPr>
        <w:t>:</w:t>
      </w:r>
      <w:r w:rsidR="00B3524D" w:rsidRPr="00E57E6B">
        <w:rPr>
          <w:rFonts w:ascii="Book Antiqua" w:hAnsi="Book Antiqua" w:cs="Arial"/>
        </w:rPr>
        <w:t xml:space="preserve"> </w:t>
      </w:r>
      <w:bookmarkStart w:id="0" w:name="_GoBack"/>
      <w:r w:rsidR="00920F79" w:rsidRPr="00E57E6B">
        <w:rPr>
          <w:rFonts w:ascii="Book Antiqua" w:hAnsi="Book Antiqua" w:cs="Arial"/>
          <w:caps/>
        </w:rPr>
        <w:t xml:space="preserve">HU/11563/2017  </w:t>
      </w:r>
      <w:bookmarkEnd w:id="0"/>
    </w:p>
    <w:p w14:paraId="1F61F6F3" w14:textId="77777777" w:rsidR="00C345E1" w:rsidRPr="00E57E6B" w:rsidRDefault="00C345E1" w:rsidP="00C345E1">
      <w:pPr>
        <w:jc w:val="center"/>
        <w:rPr>
          <w:rFonts w:ascii="Book Antiqua" w:hAnsi="Book Antiqua" w:cs="Arial"/>
        </w:rPr>
      </w:pPr>
    </w:p>
    <w:p w14:paraId="0C4B9DC6" w14:textId="77777777" w:rsidR="00C345E1" w:rsidRPr="00E57E6B" w:rsidRDefault="00C345E1" w:rsidP="00C345E1">
      <w:pPr>
        <w:jc w:val="center"/>
        <w:rPr>
          <w:rFonts w:ascii="Book Antiqua" w:hAnsi="Book Antiqua" w:cs="Arial"/>
        </w:rPr>
      </w:pPr>
    </w:p>
    <w:p w14:paraId="4BF07212" w14:textId="77777777" w:rsidR="00C345E1" w:rsidRPr="00E57E6B" w:rsidRDefault="00C345E1" w:rsidP="00C345E1">
      <w:pPr>
        <w:jc w:val="center"/>
        <w:rPr>
          <w:rFonts w:ascii="Book Antiqua" w:hAnsi="Book Antiqua" w:cs="Arial"/>
          <w:b/>
          <w:u w:val="single"/>
        </w:rPr>
      </w:pPr>
      <w:r w:rsidRPr="00E57E6B">
        <w:rPr>
          <w:rFonts w:ascii="Book Antiqua" w:hAnsi="Book Antiqua" w:cs="Arial"/>
          <w:b/>
          <w:u w:val="single"/>
        </w:rPr>
        <w:t>THE IMMIGRATION ACTS</w:t>
      </w:r>
    </w:p>
    <w:p w14:paraId="6254FEC5" w14:textId="77777777" w:rsidR="00C345E1" w:rsidRPr="00E57E6B" w:rsidRDefault="00C345E1" w:rsidP="00C345E1">
      <w:pPr>
        <w:jc w:val="center"/>
        <w:rPr>
          <w:rFonts w:ascii="Book Antiqua" w:hAnsi="Book Antiqua" w:cs="Arial"/>
          <w:b/>
          <w:u w:val="single"/>
        </w:rPr>
      </w:pPr>
    </w:p>
    <w:p w14:paraId="71BEAA6C" w14:textId="77777777" w:rsidR="00C345E1" w:rsidRPr="00E57E6B" w:rsidRDefault="00C345E1" w:rsidP="00C345E1">
      <w:pPr>
        <w:jc w:val="center"/>
        <w:rPr>
          <w:rFonts w:ascii="Book Antiqua" w:hAnsi="Book Antiqua" w:cs="Arial"/>
          <w:b/>
          <w:u w:val="single"/>
        </w:rPr>
      </w:pPr>
    </w:p>
    <w:tbl>
      <w:tblPr>
        <w:tblStyle w:val="TableGrid"/>
        <w:tblW w:w="100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6048"/>
        <w:gridCol w:w="3960"/>
      </w:tblGrid>
      <w:tr w:rsidR="00D22636" w:rsidRPr="00E57E6B" w14:paraId="11D39417" w14:textId="77777777" w:rsidTr="00F13D39">
        <w:tc>
          <w:tcPr>
            <w:tcW w:w="6048" w:type="dxa"/>
          </w:tcPr>
          <w:p w14:paraId="3A9CEFCA" w14:textId="77777777" w:rsidR="00D22636" w:rsidRPr="00E57E6B" w:rsidRDefault="00D22636" w:rsidP="004A1848">
            <w:pPr>
              <w:jc w:val="both"/>
              <w:rPr>
                <w:rFonts w:ascii="Book Antiqua" w:hAnsi="Book Antiqua" w:cs="Arial"/>
                <w:b/>
              </w:rPr>
            </w:pPr>
            <w:r w:rsidRPr="00E57E6B">
              <w:rPr>
                <w:rFonts w:ascii="Book Antiqua" w:hAnsi="Book Antiqua" w:cs="Arial"/>
                <w:b/>
              </w:rPr>
              <w:t xml:space="preserve">Heard at </w:t>
            </w:r>
            <w:r w:rsidR="00637F05" w:rsidRPr="00E57E6B">
              <w:rPr>
                <w:rFonts w:ascii="Book Antiqua" w:hAnsi="Book Antiqua" w:cs="Arial"/>
                <w:b/>
              </w:rPr>
              <w:t xml:space="preserve">Field House  </w:t>
            </w:r>
          </w:p>
        </w:tc>
        <w:tc>
          <w:tcPr>
            <w:tcW w:w="3960" w:type="dxa"/>
          </w:tcPr>
          <w:p w14:paraId="31A7EA48" w14:textId="77777777" w:rsidR="00D22636" w:rsidRPr="00E57E6B" w:rsidRDefault="00F13D39" w:rsidP="004A1848">
            <w:pPr>
              <w:jc w:val="both"/>
              <w:rPr>
                <w:rFonts w:ascii="Book Antiqua" w:hAnsi="Book Antiqua" w:cs="Arial"/>
                <w:b/>
              </w:rPr>
            </w:pPr>
            <w:r w:rsidRPr="00E57E6B">
              <w:rPr>
                <w:rFonts w:ascii="Book Antiqua" w:hAnsi="Book Antiqua" w:cs="Arial"/>
                <w:b/>
              </w:rPr>
              <w:t>Decision &amp; Reasons</w:t>
            </w:r>
            <w:r w:rsidR="00283659" w:rsidRPr="00E57E6B">
              <w:rPr>
                <w:rFonts w:ascii="Book Antiqua" w:hAnsi="Book Antiqua" w:cs="Arial"/>
                <w:b/>
              </w:rPr>
              <w:t xml:space="preserve"> Promulgated</w:t>
            </w:r>
          </w:p>
        </w:tc>
      </w:tr>
      <w:tr w:rsidR="00D22636" w:rsidRPr="00E57E6B" w14:paraId="39ECD145" w14:textId="77777777" w:rsidTr="00F13D39">
        <w:tc>
          <w:tcPr>
            <w:tcW w:w="6048" w:type="dxa"/>
          </w:tcPr>
          <w:p w14:paraId="7CE4F837" w14:textId="77777777" w:rsidR="00D22636" w:rsidRPr="00E57E6B" w:rsidRDefault="00D22636" w:rsidP="004A1848">
            <w:pPr>
              <w:jc w:val="both"/>
              <w:rPr>
                <w:rFonts w:ascii="Book Antiqua" w:hAnsi="Book Antiqua" w:cs="Arial"/>
                <w:b/>
              </w:rPr>
            </w:pPr>
            <w:r w:rsidRPr="00E57E6B">
              <w:rPr>
                <w:rFonts w:ascii="Book Antiqua" w:hAnsi="Book Antiqua" w:cs="Arial"/>
                <w:b/>
              </w:rPr>
              <w:t xml:space="preserve">On </w:t>
            </w:r>
            <w:r w:rsidR="00637F05" w:rsidRPr="00E57E6B">
              <w:rPr>
                <w:rFonts w:ascii="Book Antiqua" w:hAnsi="Book Antiqua" w:cs="Arial"/>
                <w:b/>
              </w:rPr>
              <w:t>3</w:t>
            </w:r>
            <w:r w:rsidR="00637F05" w:rsidRPr="00E57E6B">
              <w:rPr>
                <w:rFonts w:ascii="Book Antiqua" w:hAnsi="Book Antiqua" w:cs="Arial"/>
                <w:b/>
                <w:vertAlign w:val="superscript"/>
              </w:rPr>
              <w:t>rd</w:t>
            </w:r>
            <w:r w:rsidR="00637F05" w:rsidRPr="00E57E6B">
              <w:rPr>
                <w:rFonts w:ascii="Book Antiqua" w:hAnsi="Book Antiqua" w:cs="Arial"/>
                <w:b/>
              </w:rPr>
              <w:t xml:space="preserve"> August 2018  </w:t>
            </w:r>
          </w:p>
        </w:tc>
        <w:tc>
          <w:tcPr>
            <w:tcW w:w="3960" w:type="dxa"/>
          </w:tcPr>
          <w:p w14:paraId="77134938" w14:textId="071A10FF" w:rsidR="00D22636" w:rsidRPr="00E57E6B" w:rsidRDefault="005C4DCE" w:rsidP="004A1848">
            <w:pPr>
              <w:jc w:val="both"/>
              <w:rPr>
                <w:rFonts w:ascii="Book Antiqua" w:hAnsi="Book Antiqua" w:cs="Arial"/>
                <w:b/>
              </w:rPr>
            </w:pPr>
            <w:r>
              <w:rPr>
                <w:rFonts w:ascii="Book Antiqua" w:hAnsi="Book Antiqua" w:cs="Arial"/>
                <w:b/>
              </w:rPr>
              <w:t>On 21</w:t>
            </w:r>
            <w:r w:rsidRPr="005C4DCE">
              <w:rPr>
                <w:rFonts w:ascii="Book Antiqua" w:hAnsi="Book Antiqua" w:cs="Arial"/>
                <w:b/>
                <w:vertAlign w:val="superscript"/>
              </w:rPr>
              <w:t>st</w:t>
            </w:r>
            <w:r>
              <w:rPr>
                <w:rFonts w:ascii="Book Antiqua" w:hAnsi="Book Antiqua" w:cs="Arial"/>
                <w:b/>
              </w:rPr>
              <w:t xml:space="preserve"> August 2018</w:t>
            </w:r>
          </w:p>
        </w:tc>
      </w:tr>
      <w:tr w:rsidR="00D22636" w:rsidRPr="00E57E6B" w14:paraId="5E581387" w14:textId="77777777" w:rsidTr="00F13D39">
        <w:tc>
          <w:tcPr>
            <w:tcW w:w="6048" w:type="dxa"/>
          </w:tcPr>
          <w:p w14:paraId="4D251B82" w14:textId="77777777" w:rsidR="00D22636" w:rsidRPr="00E57E6B" w:rsidRDefault="00D22636" w:rsidP="004A1848">
            <w:pPr>
              <w:jc w:val="both"/>
              <w:rPr>
                <w:rFonts w:ascii="Book Antiqua" w:hAnsi="Book Antiqua" w:cs="Arial"/>
                <w:b/>
              </w:rPr>
            </w:pPr>
          </w:p>
        </w:tc>
        <w:tc>
          <w:tcPr>
            <w:tcW w:w="3960" w:type="dxa"/>
          </w:tcPr>
          <w:p w14:paraId="239D2318" w14:textId="4205B4DD" w:rsidR="00D22636" w:rsidRPr="00E57E6B" w:rsidRDefault="00D22636" w:rsidP="004A1848">
            <w:pPr>
              <w:jc w:val="both"/>
              <w:rPr>
                <w:rFonts w:ascii="Book Antiqua" w:hAnsi="Book Antiqua" w:cs="Arial"/>
                <w:b/>
              </w:rPr>
            </w:pPr>
          </w:p>
        </w:tc>
      </w:tr>
    </w:tbl>
    <w:p w14:paraId="73F20AA4" w14:textId="77777777" w:rsidR="00A15234" w:rsidRPr="00E57E6B" w:rsidRDefault="00A15234" w:rsidP="00A15234">
      <w:pPr>
        <w:jc w:val="center"/>
        <w:rPr>
          <w:rFonts w:ascii="Book Antiqua" w:hAnsi="Book Antiqua" w:cs="Arial"/>
        </w:rPr>
      </w:pPr>
    </w:p>
    <w:p w14:paraId="3996A7DB" w14:textId="77777777" w:rsidR="00A15234" w:rsidRPr="00E57E6B" w:rsidRDefault="00207617" w:rsidP="00A15234">
      <w:pPr>
        <w:jc w:val="center"/>
        <w:rPr>
          <w:rFonts w:ascii="Book Antiqua" w:hAnsi="Book Antiqua" w:cs="Arial"/>
          <w:b/>
        </w:rPr>
      </w:pPr>
      <w:r w:rsidRPr="00E57E6B">
        <w:rPr>
          <w:rFonts w:ascii="Book Antiqua" w:hAnsi="Book Antiqua" w:cs="Arial"/>
          <w:b/>
        </w:rPr>
        <w:t>Befo</w:t>
      </w:r>
      <w:r w:rsidR="00A15234" w:rsidRPr="00E57E6B">
        <w:rPr>
          <w:rFonts w:ascii="Book Antiqua" w:hAnsi="Book Antiqua" w:cs="Arial"/>
          <w:b/>
        </w:rPr>
        <w:t>re</w:t>
      </w:r>
    </w:p>
    <w:p w14:paraId="63B24ED4" w14:textId="77777777" w:rsidR="00A15234" w:rsidRPr="00E57E6B" w:rsidRDefault="00A15234" w:rsidP="00A15234">
      <w:pPr>
        <w:jc w:val="center"/>
        <w:rPr>
          <w:rFonts w:ascii="Book Antiqua" w:hAnsi="Book Antiqua" w:cs="Arial"/>
          <w:b/>
        </w:rPr>
      </w:pPr>
    </w:p>
    <w:p w14:paraId="4A8705CA" w14:textId="77777777" w:rsidR="001A1E2C" w:rsidRPr="00E57E6B" w:rsidRDefault="00255071" w:rsidP="00A15234">
      <w:pPr>
        <w:jc w:val="center"/>
        <w:rPr>
          <w:rFonts w:ascii="Book Antiqua" w:hAnsi="Book Antiqua" w:cs="Arial"/>
          <w:b/>
        </w:rPr>
      </w:pPr>
      <w:r w:rsidRPr="00E57E6B">
        <w:rPr>
          <w:rFonts w:ascii="Book Antiqua" w:hAnsi="Book Antiqua" w:cs="Arial"/>
          <w:b/>
        </w:rPr>
        <w:t>DEPUTY UPPER TRIBUNAL</w:t>
      </w:r>
      <w:r w:rsidR="00707DB1" w:rsidRPr="00E57E6B">
        <w:rPr>
          <w:rFonts w:ascii="Book Antiqua" w:hAnsi="Book Antiqua" w:cs="Arial"/>
          <w:b/>
        </w:rPr>
        <w:t xml:space="preserve"> </w:t>
      </w:r>
      <w:r w:rsidR="00E1040E" w:rsidRPr="00E57E6B">
        <w:rPr>
          <w:rFonts w:ascii="Book Antiqua" w:hAnsi="Book Antiqua" w:cs="Arial"/>
          <w:b/>
        </w:rPr>
        <w:t>JUDGE M A HALL</w:t>
      </w:r>
    </w:p>
    <w:p w14:paraId="38F5EA01" w14:textId="45792E91" w:rsidR="00B16F58" w:rsidRDefault="00B16F58" w:rsidP="00A15234">
      <w:pPr>
        <w:jc w:val="center"/>
        <w:rPr>
          <w:rFonts w:ascii="Book Antiqua" w:hAnsi="Book Antiqua" w:cs="Arial"/>
          <w:b/>
        </w:rPr>
      </w:pPr>
    </w:p>
    <w:p w14:paraId="54FC4951" w14:textId="77777777" w:rsidR="00F933DE" w:rsidRPr="00E57E6B" w:rsidRDefault="00F933DE" w:rsidP="00A15234">
      <w:pPr>
        <w:jc w:val="center"/>
        <w:rPr>
          <w:rFonts w:ascii="Book Antiqua" w:hAnsi="Book Antiqua" w:cs="Arial"/>
          <w:b/>
        </w:rPr>
      </w:pPr>
    </w:p>
    <w:p w14:paraId="4D1EF71D" w14:textId="77777777" w:rsidR="00A845DC" w:rsidRPr="00E57E6B" w:rsidRDefault="00A845DC" w:rsidP="00A15234">
      <w:pPr>
        <w:jc w:val="center"/>
        <w:rPr>
          <w:rFonts w:ascii="Book Antiqua" w:hAnsi="Book Antiqua" w:cs="Arial"/>
          <w:b/>
        </w:rPr>
      </w:pPr>
      <w:r w:rsidRPr="00E57E6B">
        <w:rPr>
          <w:rFonts w:ascii="Book Antiqua" w:hAnsi="Book Antiqua" w:cs="Arial"/>
          <w:b/>
        </w:rPr>
        <w:t>Between</w:t>
      </w:r>
    </w:p>
    <w:p w14:paraId="37FAE9B4" w14:textId="77777777" w:rsidR="00A845DC" w:rsidRPr="00E57E6B" w:rsidRDefault="00A845DC" w:rsidP="00A15234">
      <w:pPr>
        <w:jc w:val="center"/>
        <w:rPr>
          <w:rFonts w:ascii="Book Antiqua" w:hAnsi="Book Antiqua" w:cs="Arial"/>
          <w:b/>
        </w:rPr>
      </w:pPr>
    </w:p>
    <w:p w14:paraId="2FE473E3" w14:textId="77777777" w:rsidR="00742A8D" w:rsidRPr="00E57E6B" w:rsidRDefault="00637F05" w:rsidP="00742A8D">
      <w:pPr>
        <w:jc w:val="center"/>
        <w:rPr>
          <w:rFonts w:ascii="Book Antiqua" w:hAnsi="Book Antiqua" w:cs="Arial"/>
          <w:b/>
          <w:caps/>
        </w:rPr>
      </w:pPr>
      <w:r w:rsidRPr="00E57E6B">
        <w:rPr>
          <w:rFonts w:ascii="Book Antiqua" w:hAnsi="Book Antiqua" w:cs="Arial"/>
          <w:b/>
          <w:caps/>
        </w:rPr>
        <w:t xml:space="preserve">Aslamsha Diwan </w:t>
      </w:r>
    </w:p>
    <w:p w14:paraId="6A3E889B" w14:textId="206C09D1" w:rsidR="00F13D39" w:rsidRPr="00F933DE" w:rsidRDefault="00F13D39" w:rsidP="00F13D39">
      <w:pPr>
        <w:jc w:val="center"/>
        <w:rPr>
          <w:rFonts w:ascii="Book Antiqua" w:hAnsi="Book Antiqua" w:cs="Arial"/>
          <w:b/>
          <w:caps/>
          <w:sz w:val="22"/>
        </w:rPr>
      </w:pPr>
      <w:r w:rsidRPr="00F933DE">
        <w:rPr>
          <w:rFonts w:ascii="Book Antiqua" w:hAnsi="Book Antiqua" w:cs="Arial"/>
          <w:b/>
          <w:caps/>
          <w:sz w:val="22"/>
        </w:rPr>
        <w:t xml:space="preserve">(ANONYMITY DIRECTION </w:t>
      </w:r>
      <w:bookmarkStart w:id="1" w:name="Text21"/>
      <w:r w:rsidRPr="00F933DE">
        <w:rPr>
          <w:rFonts w:ascii="Book Antiqua" w:hAnsi="Book Antiqua" w:cs="Arial"/>
          <w:b/>
          <w:caps/>
          <w:noProof/>
          <w:sz w:val="22"/>
        </w:rPr>
        <w:t>NOT MADE</w:t>
      </w:r>
      <w:bookmarkEnd w:id="1"/>
      <w:r w:rsidRPr="00F933DE">
        <w:rPr>
          <w:rFonts w:ascii="Book Antiqua" w:hAnsi="Book Antiqua" w:cs="Arial"/>
          <w:b/>
          <w:caps/>
          <w:sz w:val="22"/>
        </w:rPr>
        <w:t>)</w:t>
      </w:r>
    </w:p>
    <w:p w14:paraId="7C0B8489" w14:textId="77777777" w:rsidR="00704B61" w:rsidRPr="00E57E6B" w:rsidRDefault="00704B61" w:rsidP="00704B61">
      <w:pPr>
        <w:jc w:val="right"/>
        <w:rPr>
          <w:rFonts w:ascii="Book Antiqua" w:hAnsi="Book Antiqua" w:cs="Arial"/>
          <w:u w:val="single"/>
        </w:rPr>
      </w:pPr>
      <w:r w:rsidRPr="00E57E6B">
        <w:rPr>
          <w:rFonts w:ascii="Book Antiqua" w:hAnsi="Book Antiqua" w:cs="Arial"/>
          <w:u w:val="single"/>
        </w:rPr>
        <w:t>Appellant</w:t>
      </w:r>
    </w:p>
    <w:p w14:paraId="52A9689D" w14:textId="77777777" w:rsidR="00704B61" w:rsidRPr="00E57E6B" w:rsidRDefault="00DD5071" w:rsidP="00704B61">
      <w:pPr>
        <w:jc w:val="center"/>
        <w:rPr>
          <w:rFonts w:ascii="Book Antiqua" w:hAnsi="Book Antiqua" w:cs="Arial"/>
          <w:b/>
        </w:rPr>
      </w:pPr>
      <w:r w:rsidRPr="00E57E6B">
        <w:rPr>
          <w:rFonts w:ascii="Book Antiqua" w:hAnsi="Book Antiqua" w:cs="Arial"/>
          <w:b/>
        </w:rPr>
        <w:t>and</w:t>
      </w:r>
    </w:p>
    <w:p w14:paraId="481F2ECB" w14:textId="77777777" w:rsidR="00DD5071" w:rsidRPr="00E57E6B" w:rsidRDefault="00DD5071" w:rsidP="00704B61">
      <w:pPr>
        <w:jc w:val="center"/>
        <w:rPr>
          <w:rFonts w:ascii="Book Antiqua" w:hAnsi="Book Antiqua" w:cs="Arial"/>
          <w:b/>
        </w:rPr>
      </w:pPr>
    </w:p>
    <w:p w14:paraId="6F5300D4" w14:textId="77777777" w:rsidR="00DD5071" w:rsidRPr="00E57E6B" w:rsidRDefault="00DD5071" w:rsidP="00704B61">
      <w:pPr>
        <w:jc w:val="center"/>
        <w:rPr>
          <w:rFonts w:ascii="Book Antiqua" w:hAnsi="Book Antiqua" w:cs="Arial"/>
          <w:b/>
          <w:caps/>
        </w:rPr>
      </w:pPr>
      <w:bookmarkStart w:id="2" w:name="Text7"/>
      <w:r w:rsidRPr="00E57E6B">
        <w:rPr>
          <w:rFonts w:ascii="Book Antiqua" w:hAnsi="Book Antiqua" w:cs="Arial"/>
          <w:b/>
          <w:caps/>
          <w:noProof/>
        </w:rPr>
        <w:t>THE SECRETARY OF STATE FOR THE HOME DEPARTMENT</w:t>
      </w:r>
      <w:bookmarkEnd w:id="2"/>
      <w:r w:rsidR="003F108E" w:rsidRPr="00E57E6B">
        <w:rPr>
          <w:rFonts w:ascii="Book Antiqua" w:hAnsi="Book Antiqua" w:cs="Arial"/>
          <w:b/>
          <w:caps/>
          <w:noProof/>
        </w:rPr>
        <w:t xml:space="preserve">  </w:t>
      </w:r>
    </w:p>
    <w:p w14:paraId="5E53B21C" w14:textId="77777777" w:rsidR="00DD5071" w:rsidRPr="00E57E6B" w:rsidRDefault="00DD5071" w:rsidP="00DD5071">
      <w:pPr>
        <w:jc w:val="right"/>
        <w:rPr>
          <w:rFonts w:ascii="Book Antiqua" w:hAnsi="Book Antiqua" w:cs="Arial"/>
          <w:u w:val="single"/>
        </w:rPr>
      </w:pPr>
      <w:r w:rsidRPr="00E57E6B">
        <w:rPr>
          <w:rFonts w:ascii="Book Antiqua" w:hAnsi="Book Antiqua" w:cs="Arial"/>
          <w:u w:val="single"/>
        </w:rPr>
        <w:t>Respondent</w:t>
      </w:r>
    </w:p>
    <w:p w14:paraId="4BE4C7FE" w14:textId="77777777" w:rsidR="00DD5071" w:rsidRPr="00E57E6B" w:rsidRDefault="00DD5071" w:rsidP="00DD5071">
      <w:pPr>
        <w:rPr>
          <w:rFonts w:ascii="Book Antiqua" w:hAnsi="Book Antiqua" w:cs="Arial"/>
          <w:u w:val="single"/>
        </w:rPr>
      </w:pPr>
    </w:p>
    <w:p w14:paraId="22D943BA" w14:textId="77777777" w:rsidR="00DD5071" w:rsidRPr="00E57E6B" w:rsidRDefault="00DD5071" w:rsidP="00DD5071">
      <w:pPr>
        <w:rPr>
          <w:rFonts w:ascii="Book Antiqua" w:hAnsi="Book Antiqua" w:cs="Arial"/>
          <w:u w:val="single"/>
        </w:rPr>
      </w:pPr>
    </w:p>
    <w:p w14:paraId="0407F1FE" w14:textId="77777777" w:rsidR="00DD5071" w:rsidRPr="00E57E6B" w:rsidRDefault="00DE7DB7" w:rsidP="00DD5071">
      <w:pPr>
        <w:rPr>
          <w:rFonts w:ascii="Book Antiqua" w:hAnsi="Book Antiqua" w:cs="Arial"/>
        </w:rPr>
      </w:pPr>
      <w:r w:rsidRPr="00E57E6B">
        <w:rPr>
          <w:rFonts w:ascii="Book Antiqua" w:hAnsi="Book Antiqua" w:cs="Arial"/>
          <w:b/>
          <w:u w:val="single"/>
        </w:rPr>
        <w:t>Representation</w:t>
      </w:r>
      <w:r w:rsidRPr="00E57E6B">
        <w:rPr>
          <w:rFonts w:ascii="Book Antiqua" w:hAnsi="Book Antiqua" w:cs="Arial"/>
          <w:b/>
        </w:rPr>
        <w:t>:</w:t>
      </w:r>
    </w:p>
    <w:p w14:paraId="5BF204B4" w14:textId="77777777" w:rsidR="00DE7DB7" w:rsidRPr="00E57E6B" w:rsidRDefault="00DE7DB7" w:rsidP="00DE7DB7">
      <w:pPr>
        <w:tabs>
          <w:tab w:val="left" w:pos="2520"/>
        </w:tabs>
        <w:rPr>
          <w:rFonts w:ascii="Book Antiqua" w:hAnsi="Book Antiqua" w:cs="Arial"/>
        </w:rPr>
      </w:pPr>
      <w:r w:rsidRPr="00E57E6B">
        <w:rPr>
          <w:rFonts w:ascii="Book Antiqua" w:hAnsi="Book Antiqua" w:cs="Arial"/>
        </w:rPr>
        <w:t>For the Appellant:</w:t>
      </w:r>
      <w:r w:rsidRPr="00E57E6B">
        <w:rPr>
          <w:rFonts w:ascii="Book Antiqua" w:hAnsi="Book Antiqua" w:cs="Arial"/>
        </w:rPr>
        <w:tab/>
      </w:r>
      <w:r w:rsidR="003F108E" w:rsidRPr="00E57E6B">
        <w:rPr>
          <w:rFonts w:ascii="Book Antiqua" w:hAnsi="Book Antiqua" w:cs="Arial"/>
        </w:rPr>
        <w:t xml:space="preserve">Mr S Karim of Counsel, instructed by J </w:t>
      </w:r>
      <w:r w:rsidR="00B40775" w:rsidRPr="00E57E6B">
        <w:rPr>
          <w:rFonts w:ascii="Book Antiqua" w:hAnsi="Book Antiqua" w:cs="Arial"/>
        </w:rPr>
        <w:t xml:space="preserve">Stifford Solicitors  </w:t>
      </w:r>
    </w:p>
    <w:p w14:paraId="6EAB6353" w14:textId="77777777" w:rsidR="00DE7DB7" w:rsidRPr="00E57E6B" w:rsidRDefault="00DE7DB7" w:rsidP="00DE7DB7">
      <w:pPr>
        <w:tabs>
          <w:tab w:val="left" w:pos="2520"/>
        </w:tabs>
        <w:rPr>
          <w:rFonts w:ascii="Book Antiqua" w:hAnsi="Book Antiqua" w:cs="Arial"/>
        </w:rPr>
      </w:pPr>
      <w:r w:rsidRPr="00E57E6B">
        <w:rPr>
          <w:rFonts w:ascii="Book Antiqua" w:hAnsi="Book Antiqua" w:cs="Arial"/>
        </w:rPr>
        <w:t>For the Respondent:</w:t>
      </w:r>
      <w:r w:rsidRPr="00E57E6B">
        <w:rPr>
          <w:rFonts w:ascii="Book Antiqua" w:hAnsi="Book Antiqua" w:cs="Arial"/>
        </w:rPr>
        <w:tab/>
      </w:r>
      <w:r w:rsidR="00B40775" w:rsidRPr="00E57E6B">
        <w:rPr>
          <w:rFonts w:ascii="Book Antiqua" w:hAnsi="Book Antiqua" w:cs="Arial"/>
        </w:rPr>
        <w:t xml:space="preserve">Mr S Kotas, Senior Home Office Presenting Officer  </w:t>
      </w:r>
    </w:p>
    <w:p w14:paraId="400E639C" w14:textId="77777777" w:rsidR="00DE7DB7" w:rsidRPr="00E57E6B" w:rsidRDefault="00DE7DB7" w:rsidP="00402B9E">
      <w:pPr>
        <w:tabs>
          <w:tab w:val="left" w:pos="2520"/>
        </w:tabs>
        <w:jc w:val="center"/>
        <w:rPr>
          <w:rFonts w:ascii="Book Antiqua" w:hAnsi="Book Antiqua" w:cs="Arial"/>
        </w:rPr>
      </w:pPr>
    </w:p>
    <w:p w14:paraId="03102647" w14:textId="77777777" w:rsidR="00DE7DB7" w:rsidRPr="00E57E6B" w:rsidRDefault="00DE7DB7" w:rsidP="00402B9E">
      <w:pPr>
        <w:tabs>
          <w:tab w:val="left" w:pos="2520"/>
        </w:tabs>
        <w:jc w:val="center"/>
        <w:rPr>
          <w:rFonts w:ascii="Book Antiqua" w:hAnsi="Book Antiqua" w:cs="Arial"/>
        </w:rPr>
      </w:pPr>
    </w:p>
    <w:p w14:paraId="1D9913AA" w14:textId="77777777" w:rsidR="00DE7DB7" w:rsidRPr="00E57E6B" w:rsidRDefault="00F13D39" w:rsidP="00402B9E">
      <w:pPr>
        <w:tabs>
          <w:tab w:val="left" w:pos="2520"/>
        </w:tabs>
        <w:jc w:val="center"/>
        <w:rPr>
          <w:rFonts w:ascii="Book Antiqua" w:hAnsi="Book Antiqua" w:cs="Arial"/>
        </w:rPr>
      </w:pPr>
      <w:r w:rsidRPr="00E57E6B">
        <w:rPr>
          <w:rFonts w:ascii="Book Antiqua" w:hAnsi="Book Antiqua" w:cs="Arial"/>
          <w:b/>
          <w:u w:val="single"/>
        </w:rPr>
        <w:t xml:space="preserve">DECISION </w:t>
      </w:r>
      <w:r w:rsidR="00402B9E" w:rsidRPr="00E57E6B">
        <w:rPr>
          <w:rFonts w:ascii="Book Antiqua" w:hAnsi="Book Antiqua" w:cs="Arial"/>
          <w:b/>
          <w:u w:val="single"/>
        </w:rPr>
        <w:t>AND REASONS</w:t>
      </w:r>
      <w:r w:rsidR="00B40775" w:rsidRPr="00E57E6B">
        <w:rPr>
          <w:rFonts w:ascii="Book Antiqua" w:hAnsi="Book Antiqua" w:cs="Arial"/>
          <w:b/>
          <w:u w:val="single"/>
        </w:rPr>
        <w:t xml:space="preserve">  </w:t>
      </w:r>
    </w:p>
    <w:p w14:paraId="106EA3C0" w14:textId="77777777" w:rsidR="003F108E" w:rsidRPr="00E57E6B" w:rsidRDefault="00B40775" w:rsidP="00B40775">
      <w:pPr>
        <w:spacing w:before="240"/>
        <w:jc w:val="both"/>
        <w:rPr>
          <w:rFonts w:ascii="Book Antiqua" w:hAnsi="Book Antiqua" w:cs="Arial"/>
          <w:b/>
        </w:rPr>
      </w:pPr>
      <w:r w:rsidRPr="00E57E6B">
        <w:rPr>
          <w:rFonts w:ascii="Book Antiqua" w:hAnsi="Book Antiqua" w:cs="Arial"/>
          <w:b/>
        </w:rPr>
        <w:t xml:space="preserve">Introduction and Background  </w:t>
      </w:r>
    </w:p>
    <w:p w14:paraId="7F8CB697" w14:textId="77777777" w:rsidR="003F108E" w:rsidRPr="00E57E6B" w:rsidRDefault="00987189" w:rsidP="005E5DFF">
      <w:pPr>
        <w:numPr>
          <w:ilvl w:val="0"/>
          <w:numId w:val="3"/>
        </w:numPr>
        <w:spacing w:before="240"/>
        <w:jc w:val="both"/>
        <w:rPr>
          <w:rFonts w:ascii="Book Antiqua" w:hAnsi="Book Antiqua" w:cs="Arial"/>
        </w:rPr>
      </w:pPr>
      <w:r w:rsidRPr="00E57E6B">
        <w:rPr>
          <w:rFonts w:ascii="Book Antiqua" w:hAnsi="Book Antiqua" w:cs="Arial"/>
        </w:rPr>
        <w:t>The Appellant appeals against a decision of Judge Richards-Clarke (the judge) of the First-tier Tribunal (the FtT) promulgated on 5</w:t>
      </w:r>
      <w:r w:rsidRPr="00E57E6B">
        <w:rPr>
          <w:rFonts w:ascii="Book Antiqua" w:hAnsi="Book Antiqua" w:cs="Arial"/>
          <w:vertAlign w:val="superscript"/>
        </w:rPr>
        <w:t>th</w:t>
      </w:r>
      <w:r w:rsidRPr="00E57E6B">
        <w:rPr>
          <w:rFonts w:ascii="Book Antiqua" w:hAnsi="Book Antiqua" w:cs="Arial"/>
        </w:rPr>
        <w:t xml:space="preserve"> December 2017.  </w:t>
      </w:r>
    </w:p>
    <w:p w14:paraId="5445C7C0" w14:textId="77777777" w:rsidR="00987189" w:rsidRPr="00E57E6B" w:rsidRDefault="00987189" w:rsidP="005E5DFF">
      <w:pPr>
        <w:numPr>
          <w:ilvl w:val="0"/>
          <w:numId w:val="3"/>
        </w:numPr>
        <w:spacing w:before="240"/>
        <w:jc w:val="both"/>
        <w:rPr>
          <w:rFonts w:ascii="Book Antiqua" w:hAnsi="Book Antiqua" w:cs="Arial"/>
        </w:rPr>
      </w:pPr>
      <w:r w:rsidRPr="00E57E6B">
        <w:rPr>
          <w:rFonts w:ascii="Book Antiqua" w:hAnsi="Book Antiqua" w:cs="Arial"/>
        </w:rPr>
        <w:t>The Appellant is a citizen of India, born 26</w:t>
      </w:r>
      <w:r w:rsidRPr="00E57E6B">
        <w:rPr>
          <w:rFonts w:ascii="Book Antiqua" w:hAnsi="Book Antiqua" w:cs="Arial"/>
          <w:vertAlign w:val="superscript"/>
        </w:rPr>
        <w:t>th</w:t>
      </w:r>
      <w:r w:rsidRPr="00E57E6B">
        <w:rPr>
          <w:rFonts w:ascii="Book Antiqua" w:hAnsi="Book Antiqua" w:cs="Arial"/>
        </w:rPr>
        <w:t xml:space="preserve"> May 1984.  On 22</w:t>
      </w:r>
      <w:r w:rsidRPr="00E57E6B">
        <w:rPr>
          <w:rFonts w:ascii="Book Antiqua" w:hAnsi="Book Antiqua" w:cs="Arial"/>
          <w:vertAlign w:val="superscript"/>
        </w:rPr>
        <w:t>nd</w:t>
      </w:r>
      <w:r w:rsidRPr="00E57E6B">
        <w:rPr>
          <w:rFonts w:ascii="Book Antiqua" w:hAnsi="Book Antiqua" w:cs="Arial"/>
        </w:rPr>
        <w:t xml:space="preserve"> December 2016 he applied for leave to remain in the UK on the basis of his family life with his partner Natalie Duro</w:t>
      </w:r>
      <w:r w:rsidR="00B91211" w:rsidRPr="00E57E6B">
        <w:rPr>
          <w:rFonts w:ascii="Book Antiqua" w:hAnsi="Book Antiqua" w:cs="Arial"/>
        </w:rPr>
        <w:t xml:space="preserve"> (the Sponsor).  That application was refused on 19</w:t>
      </w:r>
      <w:r w:rsidR="00B91211" w:rsidRPr="00E57E6B">
        <w:rPr>
          <w:rFonts w:ascii="Book Antiqua" w:hAnsi="Book Antiqua" w:cs="Arial"/>
          <w:vertAlign w:val="superscript"/>
        </w:rPr>
        <w:t>th</w:t>
      </w:r>
      <w:r w:rsidR="00B91211" w:rsidRPr="00E57E6B">
        <w:rPr>
          <w:rFonts w:ascii="Book Antiqua" w:hAnsi="Book Antiqua" w:cs="Arial"/>
        </w:rPr>
        <w:t xml:space="preserve"> September 2017.  The </w:t>
      </w:r>
      <w:r w:rsidR="00B91211" w:rsidRPr="00E57E6B">
        <w:rPr>
          <w:rFonts w:ascii="Book Antiqua" w:hAnsi="Book Antiqua" w:cs="Arial"/>
        </w:rPr>
        <w:lastRenderedPageBreak/>
        <w:t xml:space="preserve">Appellant appealed to the FtT.  His solicitors indicated in the appeal form that he required his appeal to be decided on the papers without an oral hearing.  </w:t>
      </w:r>
    </w:p>
    <w:p w14:paraId="140CE532" w14:textId="77777777" w:rsidR="00B91211" w:rsidRPr="00E57E6B" w:rsidRDefault="00B91211" w:rsidP="005E5DFF">
      <w:pPr>
        <w:numPr>
          <w:ilvl w:val="0"/>
          <w:numId w:val="3"/>
        </w:numPr>
        <w:spacing w:before="240"/>
        <w:jc w:val="both"/>
        <w:rPr>
          <w:rFonts w:ascii="Book Antiqua" w:hAnsi="Book Antiqua" w:cs="Arial"/>
        </w:rPr>
      </w:pPr>
      <w:r w:rsidRPr="00E57E6B">
        <w:rPr>
          <w:rFonts w:ascii="Book Antiqua" w:hAnsi="Book Antiqua" w:cs="Arial"/>
        </w:rPr>
        <w:t xml:space="preserve">The appeal was decided on the papers by the judge, and dismissed.  </w:t>
      </w:r>
    </w:p>
    <w:p w14:paraId="4DC17DD7" w14:textId="77777777" w:rsidR="00B91211" w:rsidRPr="00E57E6B" w:rsidRDefault="00B91211" w:rsidP="005E5DFF">
      <w:pPr>
        <w:numPr>
          <w:ilvl w:val="0"/>
          <w:numId w:val="3"/>
        </w:numPr>
        <w:spacing w:before="240"/>
        <w:jc w:val="both"/>
        <w:rPr>
          <w:rFonts w:ascii="Book Antiqua" w:hAnsi="Book Antiqua" w:cs="Arial"/>
        </w:rPr>
      </w:pPr>
      <w:r w:rsidRPr="00E57E6B">
        <w:rPr>
          <w:rFonts w:ascii="Book Antiqua" w:hAnsi="Book Antiqua" w:cs="Arial"/>
        </w:rPr>
        <w:t xml:space="preserve">The Appellant applied for permission to appeal to the Upper Tribunal.  It was contended that there had been </w:t>
      </w:r>
      <w:r w:rsidR="00D75E6F" w:rsidRPr="00E57E6B">
        <w:rPr>
          <w:rFonts w:ascii="Book Antiqua" w:hAnsi="Book Antiqua" w:cs="Arial"/>
        </w:rPr>
        <w:t>a procedural error which had led to unfairness.  The error was that on 26</w:t>
      </w:r>
      <w:r w:rsidR="00D75E6F" w:rsidRPr="00E57E6B">
        <w:rPr>
          <w:rFonts w:ascii="Book Antiqua" w:hAnsi="Book Antiqua" w:cs="Arial"/>
          <w:vertAlign w:val="superscript"/>
        </w:rPr>
        <w:t>th</w:t>
      </w:r>
      <w:r w:rsidR="00D75E6F" w:rsidRPr="00E57E6B">
        <w:rPr>
          <w:rFonts w:ascii="Book Antiqua" w:hAnsi="Book Antiqua" w:cs="Arial"/>
        </w:rPr>
        <w:t xml:space="preserve"> October 2017 the Appellant’s solicitors had submitted a fax to the Tribunal indicating that the Appellant required an oral hearing.  Neither the Appellant nor his solicitors heard anything further from the Tribunal and therefore were unaware that the Tribunal had taken no action on this fax, and the appeal proceeded to be decided on the papers.  </w:t>
      </w:r>
    </w:p>
    <w:p w14:paraId="1305704F" w14:textId="77777777" w:rsidR="00D75E6F" w:rsidRPr="00E57E6B" w:rsidRDefault="00D75E6F" w:rsidP="005E5DFF">
      <w:pPr>
        <w:numPr>
          <w:ilvl w:val="0"/>
          <w:numId w:val="3"/>
        </w:numPr>
        <w:spacing w:before="240"/>
        <w:jc w:val="both"/>
        <w:rPr>
          <w:rFonts w:ascii="Book Antiqua" w:hAnsi="Book Antiqua" w:cs="Arial"/>
        </w:rPr>
      </w:pPr>
      <w:r w:rsidRPr="00E57E6B">
        <w:rPr>
          <w:rFonts w:ascii="Book Antiqua" w:hAnsi="Book Antiqua" w:cs="Arial"/>
        </w:rPr>
        <w:t xml:space="preserve">In addition it was submitted that the judge had erred by recording that the burden of proof was on the Appellant, whereas one of the reasons for refusal related to suitability, and in that case the burden was on the Respondent.  </w:t>
      </w:r>
    </w:p>
    <w:p w14:paraId="52B239F3" w14:textId="77777777" w:rsidR="00D75E6F" w:rsidRPr="00E57E6B" w:rsidRDefault="00D75E6F" w:rsidP="005E5DFF">
      <w:pPr>
        <w:numPr>
          <w:ilvl w:val="0"/>
          <w:numId w:val="3"/>
        </w:numPr>
        <w:spacing w:before="240"/>
        <w:jc w:val="both"/>
        <w:rPr>
          <w:rFonts w:ascii="Book Antiqua" w:hAnsi="Book Antiqua" w:cs="Arial"/>
        </w:rPr>
      </w:pPr>
      <w:r w:rsidRPr="00E57E6B">
        <w:rPr>
          <w:rFonts w:ascii="Book Antiqua" w:hAnsi="Book Antiqua" w:cs="Arial"/>
        </w:rPr>
        <w:t xml:space="preserve">It was also submitted that the judge had erred by failing to consider </w:t>
      </w:r>
      <w:r w:rsidR="00F46677" w:rsidRPr="00E57E6B">
        <w:rPr>
          <w:rFonts w:ascii="Book Antiqua" w:hAnsi="Book Antiqua" w:cs="Arial"/>
        </w:rPr>
        <w:t>section</w:t>
      </w:r>
      <w:r w:rsidRPr="00E57E6B">
        <w:rPr>
          <w:rFonts w:ascii="Book Antiqua" w:hAnsi="Book Antiqua" w:cs="Arial"/>
        </w:rPr>
        <w:t xml:space="preserve"> 117B(6) of the Nationality, Immigration and Asylum Act 2002</w:t>
      </w:r>
      <w:r w:rsidR="00452E51" w:rsidRPr="00E57E6B">
        <w:rPr>
          <w:rFonts w:ascii="Book Antiqua" w:hAnsi="Book Antiqua" w:cs="Arial"/>
        </w:rPr>
        <w:t xml:space="preserve">, and/or EX.1 of Appendix FM.  </w:t>
      </w:r>
    </w:p>
    <w:p w14:paraId="1A660269" w14:textId="77777777" w:rsidR="00A054C8" w:rsidRPr="00E57E6B" w:rsidRDefault="00A054C8" w:rsidP="005E5DFF">
      <w:pPr>
        <w:numPr>
          <w:ilvl w:val="0"/>
          <w:numId w:val="3"/>
        </w:numPr>
        <w:spacing w:before="240"/>
        <w:jc w:val="both"/>
        <w:rPr>
          <w:rFonts w:ascii="Book Antiqua" w:hAnsi="Book Antiqua" w:cs="Arial"/>
        </w:rPr>
      </w:pPr>
      <w:r w:rsidRPr="00E57E6B">
        <w:rPr>
          <w:rFonts w:ascii="Book Antiqua" w:hAnsi="Book Antiqua" w:cs="Arial"/>
        </w:rPr>
        <w:t xml:space="preserve">Permission to appeal was initially refused, but subsequently granted by Upper Tribunal Judge Bruce.  </w:t>
      </w:r>
    </w:p>
    <w:p w14:paraId="56773588" w14:textId="77777777" w:rsidR="00A054C8" w:rsidRPr="00E57E6B" w:rsidRDefault="00A054C8" w:rsidP="005E5DFF">
      <w:pPr>
        <w:numPr>
          <w:ilvl w:val="0"/>
          <w:numId w:val="3"/>
        </w:numPr>
        <w:spacing w:before="240"/>
        <w:jc w:val="both"/>
        <w:rPr>
          <w:rFonts w:ascii="Book Antiqua" w:hAnsi="Book Antiqua" w:cs="Arial"/>
        </w:rPr>
      </w:pPr>
      <w:r w:rsidRPr="00E57E6B">
        <w:rPr>
          <w:rFonts w:ascii="Book Antiqua" w:hAnsi="Book Antiqua" w:cs="Arial"/>
        </w:rPr>
        <w:t xml:space="preserve">Directions were issued making provision for there to be a hearing before the Upper Tribunal </w:t>
      </w:r>
      <w:r w:rsidR="009802F5" w:rsidRPr="00E57E6B">
        <w:rPr>
          <w:rFonts w:ascii="Book Antiqua" w:hAnsi="Book Antiqua" w:cs="Arial"/>
        </w:rPr>
        <w:t xml:space="preserve">to ascertain whether the FtT decision contained an error of law such that it should be set aside.  </w:t>
      </w:r>
    </w:p>
    <w:p w14:paraId="364D95DF" w14:textId="77777777" w:rsidR="009802F5" w:rsidRPr="00E57E6B" w:rsidRDefault="009802F5" w:rsidP="009802F5">
      <w:pPr>
        <w:spacing w:before="240"/>
        <w:jc w:val="both"/>
        <w:rPr>
          <w:rFonts w:ascii="Book Antiqua" w:hAnsi="Book Antiqua" w:cs="Arial"/>
          <w:b/>
        </w:rPr>
      </w:pPr>
      <w:r w:rsidRPr="00E57E6B">
        <w:rPr>
          <w:rFonts w:ascii="Book Antiqua" w:hAnsi="Book Antiqua" w:cs="Arial"/>
          <w:b/>
        </w:rPr>
        <w:t xml:space="preserve">The Upper Tribunal Hearing  </w:t>
      </w:r>
    </w:p>
    <w:p w14:paraId="597B6254" w14:textId="77777777" w:rsidR="009802F5" w:rsidRPr="00E57E6B" w:rsidRDefault="009802F5" w:rsidP="005E5DFF">
      <w:pPr>
        <w:numPr>
          <w:ilvl w:val="0"/>
          <w:numId w:val="3"/>
        </w:numPr>
        <w:spacing w:before="240"/>
        <w:jc w:val="both"/>
        <w:rPr>
          <w:rFonts w:ascii="Book Antiqua" w:hAnsi="Book Antiqua" w:cs="Arial"/>
        </w:rPr>
      </w:pPr>
      <w:r w:rsidRPr="00E57E6B">
        <w:rPr>
          <w:rFonts w:ascii="Book Antiqua" w:hAnsi="Book Antiqua" w:cs="Arial"/>
        </w:rPr>
        <w:t xml:space="preserve">Mr Kotas indicated that it was accepted that there had been a procedural error leading to unfairness.  It was accepted that the Appellant’s solicitors had sent a fax to the Tribunal indicating that an oral hearing of the appeal was required.  </w:t>
      </w:r>
    </w:p>
    <w:p w14:paraId="6D7813F1" w14:textId="77777777" w:rsidR="009802F5" w:rsidRPr="00E57E6B" w:rsidRDefault="009802F5" w:rsidP="005E5DFF">
      <w:pPr>
        <w:numPr>
          <w:ilvl w:val="0"/>
          <w:numId w:val="3"/>
        </w:numPr>
        <w:spacing w:before="240"/>
        <w:jc w:val="both"/>
        <w:rPr>
          <w:rFonts w:ascii="Book Antiqua" w:hAnsi="Book Antiqua" w:cs="Arial"/>
        </w:rPr>
      </w:pPr>
      <w:r w:rsidRPr="00E57E6B">
        <w:rPr>
          <w:rFonts w:ascii="Book Antiqua" w:hAnsi="Book Antiqua" w:cs="Arial"/>
        </w:rPr>
        <w:t>Both representatives invited me to find a material error of law</w:t>
      </w:r>
      <w:r w:rsidR="008A7D12" w:rsidRPr="00E57E6B">
        <w:rPr>
          <w:rFonts w:ascii="Book Antiqua" w:hAnsi="Book Antiqua" w:cs="Arial"/>
        </w:rPr>
        <w:t xml:space="preserve"> and to set aside the decision of the FtT, and to remit the appeal back to the FtT to be heard afresh.  </w:t>
      </w:r>
    </w:p>
    <w:p w14:paraId="32A2062E" w14:textId="77777777" w:rsidR="008A7D12" w:rsidRPr="00E57E6B" w:rsidRDefault="008A7D12" w:rsidP="008A7D12">
      <w:pPr>
        <w:spacing w:before="240"/>
        <w:jc w:val="both"/>
        <w:rPr>
          <w:rFonts w:ascii="Book Antiqua" w:hAnsi="Book Antiqua" w:cs="Arial"/>
          <w:b/>
        </w:rPr>
      </w:pPr>
      <w:r w:rsidRPr="00E57E6B">
        <w:rPr>
          <w:rFonts w:ascii="Book Antiqua" w:hAnsi="Book Antiqua" w:cs="Arial"/>
          <w:b/>
        </w:rPr>
        <w:t xml:space="preserve">My Conclusions and Reasons  </w:t>
      </w:r>
    </w:p>
    <w:p w14:paraId="0CD3CF7B" w14:textId="77777777" w:rsidR="008A7D12" w:rsidRPr="00E57E6B" w:rsidRDefault="008A7D12" w:rsidP="005E5DFF">
      <w:pPr>
        <w:numPr>
          <w:ilvl w:val="0"/>
          <w:numId w:val="3"/>
        </w:numPr>
        <w:spacing w:before="240"/>
        <w:jc w:val="both"/>
        <w:rPr>
          <w:rFonts w:ascii="Book Antiqua" w:hAnsi="Book Antiqua" w:cs="Arial"/>
        </w:rPr>
      </w:pPr>
      <w:r w:rsidRPr="00E57E6B">
        <w:rPr>
          <w:rFonts w:ascii="Book Antiqua" w:hAnsi="Book Antiqua" w:cs="Arial"/>
        </w:rPr>
        <w:t xml:space="preserve">I find a material error of law on the basis of a procedural irregularity.  The judge is not to be blamed for this.  </w:t>
      </w:r>
    </w:p>
    <w:p w14:paraId="34CB6113" w14:textId="77777777" w:rsidR="008A7D12" w:rsidRPr="00E57E6B" w:rsidRDefault="008A7D12" w:rsidP="005E5DFF">
      <w:pPr>
        <w:numPr>
          <w:ilvl w:val="0"/>
          <w:numId w:val="3"/>
        </w:numPr>
        <w:spacing w:before="240"/>
        <w:jc w:val="both"/>
        <w:rPr>
          <w:rFonts w:ascii="Book Antiqua" w:hAnsi="Book Antiqua" w:cs="Arial"/>
        </w:rPr>
      </w:pPr>
      <w:r w:rsidRPr="00E57E6B">
        <w:rPr>
          <w:rFonts w:ascii="Book Antiqua" w:hAnsi="Book Antiqua" w:cs="Arial"/>
        </w:rPr>
        <w:t>The appeal form was incorrectly completed by the Appellant’s solicitors</w:t>
      </w:r>
      <w:r w:rsidR="00AD4550" w:rsidRPr="00E57E6B">
        <w:rPr>
          <w:rFonts w:ascii="Book Antiqua" w:hAnsi="Book Antiqua" w:cs="Arial"/>
        </w:rPr>
        <w:t xml:space="preserve"> who indicated that a hearing on the papers was requested.  Following receipt of the appeal form the Tribunal issued a notice dated 24</w:t>
      </w:r>
      <w:r w:rsidR="00AD4550" w:rsidRPr="00E57E6B">
        <w:rPr>
          <w:rFonts w:ascii="Book Antiqua" w:hAnsi="Book Antiqua" w:cs="Arial"/>
          <w:vertAlign w:val="superscript"/>
        </w:rPr>
        <w:t>th</w:t>
      </w:r>
      <w:r w:rsidR="00AD4550" w:rsidRPr="00E57E6B">
        <w:rPr>
          <w:rFonts w:ascii="Book Antiqua" w:hAnsi="Book Antiqua" w:cs="Arial"/>
        </w:rPr>
        <w:t xml:space="preserve"> October 2017 confirming that the appeal would be decided on the papers without a hearing.  I have seen a copy of a fax dated 26</w:t>
      </w:r>
      <w:r w:rsidR="00AD4550" w:rsidRPr="00E57E6B">
        <w:rPr>
          <w:rFonts w:ascii="Book Antiqua" w:hAnsi="Book Antiqua" w:cs="Arial"/>
          <w:vertAlign w:val="superscript"/>
        </w:rPr>
        <w:t>th</w:t>
      </w:r>
      <w:r w:rsidR="00E03A3F" w:rsidRPr="00E57E6B">
        <w:rPr>
          <w:rFonts w:ascii="Book Antiqua" w:hAnsi="Book Antiqua" w:cs="Arial"/>
        </w:rPr>
        <w:t xml:space="preserve"> </w:t>
      </w:r>
      <w:r w:rsidR="00AD4550" w:rsidRPr="00E57E6B">
        <w:rPr>
          <w:rFonts w:ascii="Book Antiqua" w:hAnsi="Book Antiqua" w:cs="Arial"/>
        </w:rPr>
        <w:t>October 2017 from the Appellant’s solicitors confirming that an oral hearing was required.  Unfortunately no action was taken in response to this fax, and no further notices or directions were sent to the Appellant</w:t>
      </w:r>
      <w:r w:rsidR="00576339" w:rsidRPr="00E57E6B">
        <w:rPr>
          <w:rFonts w:ascii="Book Antiqua" w:hAnsi="Book Antiqua" w:cs="Arial"/>
        </w:rPr>
        <w:t xml:space="preserve"> or his solicitors.  The Appellant was therefore unaware that his appeal had been decided on the papers.  </w:t>
      </w:r>
    </w:p>
    <w:p w14:paraId="7957E300" w14:textId="77777777" w:rsidR="0025729A" w:rsidRPr="00E57E6B" w:rsidRDefault="00576339" w:rsidP="0025729A">
      <w:pPr>
        <w:numPr>
          <w:ilvl w:val="0"/>
          <w:numId w:val="3"/>
        </w:numPr>
        <w:spacing w:before="240"/>
        <w:jc w:val="both"/>
        <w:rPr>
          <w:rFonts w:ascii="Book Antiqua" w:hAnsi="Book Antiqua" w:cs="Arial"/>
        </w:rPr>
      </w:pPr>
      <w:r w:rsidRPr="00E57E6B">
        <w:rPr>
          <w:rFonts w:ascii="Book Antiqua" w:hAnsi="Book Antiqua" w:cs="Arial"/>
        </w:rPr>
        <w:lastRenderedPageBreak/>
        <w:t xml:space="preserve">I take into account the guidance in </w:t>
      </w:r>
      <w:r w:rsidR="0025729A" w:rsidRPr="00E57E6B">
        <w:rPr>
          <w:rFonts w:ascii="Book Antiqua" w:hAnsi="Book Antiqua" w:cs="Arial"/>
          <w:u w:val="single"/>
        </w:rPr>
        <w:t>MM</w:t>
      </w:r>
      <w:r w:rsidR="0025729A" w:rsidRPr="00E57E6B">
        <w:rPr>
          <w:rFonts w:ascii="Book Antiqua" w:hAnsi="Book Antiqua" w:cs="Arial"/>
        </w:rPr>
        <w:t xml:space="preserve"> Sudan [2014] UKUT 00105 (IAC)</w:t>
      </w:r>
      <w:r w:rsidR="00E24991" w:rsidRPr="00E57E6B">
        <w:rPr>
          <w:rFonts w:ascii="Book Antiqua" w:hAnsi="Book Antiqua" w:cs="Arial"/>
        </w:rPr>
        <w:t xml:space="preserve"> which confirms that where there is a defect or impropriety of a procedural nature in the proceedings at first instance, this may amount to a material error of law</w:t>
      </w:r>
      <w:r w:rsidR="00E35F25" w:rsidRPr="00E57E6B">
        <w:rPr>
          <w:rFonts w:ascii="Book Antiqua" w:hAnsi="Book Antiqua" w:cs="Arial"/>
        </w:rPr>
        <w:t xml:space="preserve"> requiring the decision of the FtT to be set aside.  </w:t>
      </w:r>
      <w:r w:rsidR="00DE42CB" w:rsidRPr="00E57E6B">
        <w:rPr>
          <w:rFonts w:ascii="Book Antiqua" w:hAnsi="Book Antiqua" w:cs="Arial"/>
        </w:rPr>
        <w:t xml:space="preserve">A successful appeal is not dependent on the demonstration of some failing on the part of the FtT.  </w:t>
      </w:r>
    </w:p>
    <w:p w14:paraId="3BAC73AE" w14:textId="77777777" w:rsidR="00DE42CB" w:rsidRPr="00E57E6B" w:rsidRDefault="00DE42CB" w:rsidP="0025729A">
      <w:pPr>
        <w:numPr>
          <w:ilvl w:val="0"/>
          <w:numId w:val="3"/>
        </w:numPr>
        <w:spacing w:before="240"/>
        <w:jc w:val="both"/>
        <w:rPr>
          <w:rFonts w:ascii="Book Antiqua" w:hAnsi="Book Antiqua" w:cs="Arial"/>
        </w:rPr>
      </w:pPr>
      <w:r w:rsidRPr="00E57E6B">
        <w:rPr>
          <w:rFonts w:ascii="Book Antiqua" w:hAnsi="Book Antiqua" w:cs="Arial"/>
        </w:rPr>
        <w:t xml:space="preserve">I am satisfied that it was unfair to hear the </w:t>
      </w:r>
      <w:r w:rsidR="003B34BE" w:rsidRPr="00E57E6B">
        <w:rPr>
          <w:rFonts w:ascii="Book Antiqua" w:hAnsi="Book Antiqua" w:cs="Arial"/>
        </w:rPr>
        <w:t xml:space="preserve">appeal on the papers given the circumstances of this case.  Therefore it is appropriate to set aside the decision of the FtT.  </w:t>
      </w:r>
    </w:p>
    <w:p w14:paraId="61DEBDA4" w14:textId="20A212A9" w:rsidR="003B34BE" w:rsidRPr="00E57E6B" w:rsidRDefault="00BA4700" w:rsidP="0025729A">
      <w:pPr>
        <w:numPr>
          <w:ilvl w:val="0"/>
          <w:numId w:val="3"/>
        </w:numPr>
        <w:spacing w:before="240"/>
        <w:jc w:val="both"/>
        <w:rPr>
          <w:rFonts w:ascii="Book Antiqua" w:hAnsi="Book Antiqua" w:cs="Arial"/>
        </w:rPr>
      </w:pPr>
      <w:r w:rsidRPr="00E57E6B">
        <w:rPr>
          <w:rFonts w:ascii="Book Antiqua" w:hAnsi="Book Antiqua" w:cs="Arial"/>
        </w:rPr>
        <w:t xml:space="preserve">The decision is set aside with no findings preserved.  I have taken into account paragraph 7.2 of the </w:t>
      </w:r>
      <w:r w:rsidR="00B34CB9">
        <w:rPr>
          <w:rFonts w:ascii="Book Antiqua" w:hAnsi="Book Antiqua" w:cs="Arial"/>
        </w:rPr>
        <w:t>S</w:t>
      </w:r>
      <w:r w:rsidRPr="00E57E6B">
        <w:rPr>
          <w:rFonts w:ascii="Book Antiqua" w:hAnsi="Book Antiqua" w:cs="Arial"/>
        </w:rPr>
        <w:t xml:space="preserve">enior </w:t>
      </w:r>
      <w:r w:rsidR="00B34CB9">
        <w:rPr>
          <w:rFonts w:ascii="Book Antiqua" w:hAnsi="Book Antiqua" w:cs="Arial"/>
        </w:rPr>
        <w:t>P</w:t>
      </w:r>
      <w:r w:rsidRPr="00E57E6B">
        <w:rPr>
          <w:rFonts w:ascii="Book Antiqua" w:hAnsi="Book Antiqua" w:cs="Arial"/>
        </w:rPr>
        <w:t xml:space="preserve">resident’s </w:t>
      </w:r>
      <w:r w:rsidR="00B34CB9">
        <w:rPr>
          <w:rFonts w:ascii="Book Antiqua" w:hAnsi="Book Antiqua" w:cs="Arial"/>
        </w:rPr>
        <w:t>P</w:t>
      </w:r>
      <w:r w:rsidRPr="00E57E6B">
        <w:rPr>
          <w:rFonts w:ascii="Book Antiqua" w:hAnsi="Book Antiqua" w:cs="Arial"/>
        </w:rPr>
        <w:t xml:space="preserve">ractice </w:t>
      </w:r>
      <w:r w:rsidR="00B34CB9">
        <w:rPr>
          <w:rFonts w:ascii="Book Antiqua" w:hAnsi="Book Antiqua" w:cs="Arial"/>
        </w:rPr>
        <w:t>S</w:t>
      </w:r>
      <w:r w:rsidRPr="00E57E6B">
        <w:rPr>
          <w:rFonts w:ascii="Book Antiqua" w:hAnsi="Book Antiqua" w:cs="Arial"/>
        </w:rPr>
        <w:t xml:space="preserve">tatements, and find that because the Appellant has not had an opportunity for his case to be put to and fairly considered by the FtT, it is appropriate to remit this appeal back to the FtT to be decided afresh.  </w:t>
      </w:r>
    </w:p>
    <w:p w14:paraId="391E17D7" w14:textId="77777777" w:rsidR="00BA4700" w:rsidRPr="00E57E6B" w:rsidRDefault="00BA4700" w:rsidP="0025729A">
      <w:pPr>
        <w:numPr>
          <w:ilvl w:val="0"/>
          <w:numId w:val="3"/>
        </w:numPr>
        <w:spacing w:before="240"/>
        <w:jc w:val="both"/>
        <w:rPr>
          <w:rFonts w:ascii="Book Antiqua" w:hAnsi="Book Antiqua" w:cs="Arial"/>
        </w:rPr>
      </w:pPr>
      <w:r w:rsidRPr="00E57E6B">
        <w:rPr>
          <w:rFonts w:ascii="Book Antiqua" w:hAnsi="Book Antiqua" w:cs="Arial"/>
        </w:rPr>
        <w:t xml:space="preserve">The parties will be advised of the time and date of the hearing in due course.  The appeal is to be </w:t>
      </w:r>
      <w:r w:rsidR="000F2CC3" w:rsidRPr="00E57E6B">
        <w:rPr>
          <w:rFonts w:ascii="Book Antiqua" w:hAnsi="Book Antiqua" w:cs="Arial"/>
        </w:rPr>
        <w:t xml:space="preserve">heard by an FtT Judge other than Judge Richards-Clarke.  </w:t>
      </w:r>
    </w:p>
    <w:p w14:paraId="52857616" w14:textId="77777777" w:rsidR="00F13D39" w:rsidRPr="00E57E6B" w:rsidRDefault="00F13D39" w:rsidP="009473E0">
      <w:pPr>
        <w:spacing w:before="240"/>
        <w:jc w:val="both"/>
        <w:rPr>
          <w:rFonts w:ascii="Book Antiqua" w:hAnsi="Book Antiqua" w:cs="Arial"/>
          <w:b/>
        </w:rPr>
      </w:pPr>
      <w:r w:rsidRPr="00E57E6B">
        <w:rPr>
          <w:rFonts w:ascii="Book Antiqua" w:hAnsi="Book Antiqua" w:cs="Arial"/>
          <w:b/>
        </w:rPr>
        <w:t xml:space="preserve">Notice of </w:t>
      </w:r>
      <w:r w:rsidR="009473E0" w:rsidRPr="00E57E6B">
        <w:rPr>
          <w:rFonts w:ascii="Book Antiqua" w:hAnsi="Book Antiqua" w:cs="Arial"/>
          <w:b/>
        </w:rPr>
        <w:t xml:space="preserve">Decision   </w:t>
      </w:r>
    </w:p>
    <w:p w14:paraId="651001CE" w14:textId="77777777" w:rsidR="000368F6" w:rsidRPr="00E57E6B" w:rsidRDefault="009473E0" w:rsidP="009473E0">
      <w:pPr>
        <w:spacing w:before="240"/>
        <w:jc w:val="both"/>
        <w:rPr>
          <w:rFonts w:ascii="Book Antiqua" w:hAnsi="Book Antiqua" w:cs="Arial"/>
        </w:rPr>
      </w:pPr>
      <w:r w:rsidRPr="00E57E6B">
        <w:rPr>
          <w:rFonts w:ascii="Book Antiqua" w:hAnsi="Book Antiqua" w:cs="Arial"/>
        </w:rPr>
        <w:t xml:space="preserve">The decision of the FtT involved the making of an error of law </w:t>
      </w:r>
      <w:r w:rsidR="00C577DD" w:rsidRPr="00E57E6B">
        <w:rPr>
          <w:rFonts w:ascii="Book Antiqua" w:hAnsi="Book Antiqua" w:cs="Arial"/>
        </w:rPr>
        <w:t xml:space="preserve">such that it is set aside.  The appeal is allowed to the extent that it is remitted to the FtT with no findings of fact preserved.  </w:t>
      </w:r>
    </w:p>
    <w:p w14:paraId="3222378B" w14:textId="77777777" w:rsidR="00C577DD" w:rsidRPr="00E57E6B" w:rsidRDefault="00C577DD" w:rsidP="009473E0">
      <w:pPr>
        <w:spacing w:before="240"/>
        <w:jc w:val="both"/>
        <w:rPr>
          <w:rFonts w:ascii="Book Antiqua" w:hAnsi="Book Antiqua" w:cs="Arial"/>
          <w:b/>
        </w:rPr>
      </w:pPr>
      <w:r w:rsidRPr="00E57E6B">
        <w:rPr>
          <w:rFonts w:ascii="Book Antiqua" w:hAnsi="Book Antiqua" w:cs="Arial"/>
          <w:b/>
        </w:rPr>
        <w:t xml:space="preserve">Anonymity  </w:t>
      </w:r>
    </w:p>
    <w:p w14:paraId="65B9A510" w14:textId="77777777" w:rsidR="00F13D39" w:rsidRPr="00E57E6B" w:rsidRDefault="00C577DD" w:rsidP="0076790F">
      <w:pPr>
        <w:spacing w:before="240"/>
        <w:jc w:val="both"/>
        <w:rPr>
          <w:rFonts w:ascii="Book Antiqua" w:hAnsi="Book Antiqua" w:cs="Arial"/>
        </w:rPr>
      </w:pPr>
      <w:r w:rsidRPr="00E57E6B">
        <w:rPr>
          <w:rFonts w:ascii="Book Antiqua" w:hAnsi="Book Antiqua" w:cs="Arial"/>
        </w:rPr>
        <w:t>The FtT made no anonymity direction.  There has been no request for anonymity made to the Upper Tribunal</w:t>
      </w:r>
      <w:r w:rsidR="0076790F" w:rsidRPr="00E57E6B">
        <w:rPr>
          <w:rFonts w:ascii="Book Antiqua" w:hAnsi="Book Antiqua" w:cs="Arial"/>
        </w:rPr>
        <w:t xml:space="preserve"> and I see no need to make an anonymity order.  </w:t>
      </w:r>
    </w:p>
    <w:p w14:paraId="3247FBF5" w14:textId="77777777" w:rsidR="00F13D39" w:rsidRPr="00E57E6B" w:rsidRDefault="00F13D39" w:rsidP="000369F5">
      <w:pPr>
        <w:tabs>
          <w:tab w:val="left" w:pos="2520"/>
        </w:tabs>
        <w:jc w:val="both"/>
        <w:rPr>
          <w:rFonts w:ascii="Book Antiqua" w:hAnsi="Book Antiqua" w:cs="Arial"/>
        </w:rPr>
      </w:pPr>
    </w:p>
    <w:p w14:paraId="0E99A8D8" w14:textId="77777777" w:rsidR="00F13D39" w:rsidRPr="00E57E6B" w:rsidRDefault="00F13D39" w:rsidP="000369F5">
      <w:pPr>
        <w:tabs>
          <w:tab w:val="left" w:pos="2520"/>
        </w:tabs>
        <w:jc w:val="both"/>
        <w:rPr>
          <w:rFonts w:ascii="Book Antiqua" w:hAnsi="Book Antiqua" w:cs="Arial"/>
        </w:rPr>
      </w:pPr>
    </w:p>
    <w:p w14:paraId="37EF1AD8" w14:textId="77777777" w:rsidR="001F2716" w:rsidRPr="00E57E6B" w:rsidRDefault="006E3C90" w:rsidP="000369F5">
      <w:pPr>
        <w:tabs>
          <w:tab w:val="left" w:pos="2520"/>
        </w:tabs>
        <w:jc w:val="both"/>
        <w:rPr>
          <w:rFonts w:ascii="Book Antiqua" w:hAnsi="Book Antiqua" w:cs="Arial"/>
        </w:rPr>
      </w:pPr>
      <w:r w:rsidRPr="00E57E6B">
        <w:rPr>
          <w:rFonts w:ascii="Book Antiqua" w:hAnsi="Book Antiqua" w:cs="Arial"/>
        </w:rPr>
        <w:t>Signed</w:t>
      </w:r>
      <w:r w:rsidRPr="00E57E6B">
        <w:rPr>
          <w:rFonts w:ascii="Book Antiqua" w:hAnsi="Book Antiqua" w:cs="Arial"/>
        </w:rPr>
        <w:tab/>
      </w:r>
      <w:r w:rsidRPr="00E57E6B">
        <w:rPr>
          <w:rFonts w:ascii="Book Antiqua" w:hAnsi="Book Antiqua" w:cs="Arial"/>
        </w:rPr>
        <w:tab/>
      </w:r>
      <w:r w:rsidRPr="00E57E6B">
        <w:rPr>
          <w:rFonts w:ascii="Book Antiqua" w:hAnsi="Book Antiqua" w:cs="Arial"/>
        </w:rPr>
        <w:tab/>
      </w:r>
      <w:r w:rsidRPr="00E57E6B">
        <w:rPr>
          <w:rFonts w:ascii="Book Antiqua" w:hAnsi="Book Antiqua" w:cs="Arial"/>
        </w:rPr>
        <w:tab/>
      </w:r>
      <w:r w:rsidRPr="00E57E6B">
        <w:rPr>
          <w:rFonts w:ascii="Book Antiqua" w:hAnsi="Book Antiqua" w:cs="Arial"/>
        </w:rPr>
        <w:tab/>
      </w:r>
      <w:r w:rsidRPr="00E57E6B">
        <w:rPr>
          <w:rFonts w:ascii="Book Antiqua" w:hAnsi="Book Antiqua" w:cs="Arial"/>
        </w:rPr>
        <w:tab/>
      </w:r>
      <w:r w:rsidRPr="00E57E6B">
        <w:rPr>
          <w:rFonts w:ascii="Book Antiqua" w:hAnsi="Book Antiqua" w:cs="Arial"/>
        </w:rPr>
        <w:tab/>
      </w:r>
      <w:r w:rsidR="001F2716" w:rsidRPr="00E57E6B">
        <w:rPr>
          <w:rFonts w:ascii="Book Antiqua" w:hAnsi="Book Antiqua" w:cs="Arial"/>
        </w:rPr>
        <w:t>Date</w:t>
      </w:r>
      <w:r w:rsidR="0076790F" w:rsidRPr="00E57E6B">
        <w:rPr>
          <w:rFonts w:ascii="Book Antiqua" w:hAnsi="Book Antiqua" w:cs="Arial"/>
        </w:rPr>
        <w:t xml:space="preserve"> 3</w:t>
      </w:r>
      <w:r w:rsidR="0076790F" w:rsidRPr="00E57E6B">
        <w:rPr>
          <w:rFonts w:ascii="Book Antiqua" w:hAnsi="Book Antiqua" w:cs="Arial"/>
          <w:vertAlign w:val="superscript"/>
        </w:rPr>
        <w:t>rd</w:t>
      </w:r>
      <w:r w:rsidR="0076790F" w:rsidRPr="00E57E6B">
        <w:rPr>
          <w:rFonts w:ascii="Book Antiqua" w:hAnsi="Book Antiqua" w:cs="Arial"/>
        </w:rPr>
        <w:t xml:space="preserve"> August 2018  </w:t>
      </w:r>
    </w:p>
    <w:p w14:paraId="07928C93" w14:textId="77777777" w:rsidR="001F2716" w:rsidRPr="00E57E6B" w:rsidRDefault="001F2716" w:rsidP="000369F5">
      <w:pPr>
        <w:tabs>
          <w:tab w:val="left" w:pos="2520"/>
        </w:tabs>
        <w:jc w:val="both"/>
        <w:rPr>
          <w:rFonts w:ascii="Book Antiqua" w:hAnsi="Book Antiqua" w:cs="Arial"/>
        </w:rPr>
      </w:pPr>
    </w:p>
    <w:p w14:paraId="1C278FD6" w14:textId="77777777" w:rsidR="005B7789" w:rsidRPr="00E57E6B" w:rsidRDefault="00255071" w:rsidP="000369F5">
      <w:pPr>
        <w:tabs>
          <w:tab w:val="left" w:pos="2520"/>
        </w:tabs>
        <w:jc w:val="both"/>
        <w:rPr>
          <w:rFonts w:ascii="Book Antiqua" w:hAnsi="Book Antiqua" w:cs="Arial"/>
        </w:rPr>
      </w:pPr>
      <w:r w:rsidRPr="00E57E6B">
        <w:rPr>
          <w:rFonts w:ascii="Book Antiqua" w:hAnsi="Book Antiqua" w:cs="Arial"/>
        </w:rPr>
        <w:t xml:space="preserve">Deputy Upper Tribunal Judge M </w:t>
      </w:r>
      <w:proofErr w:type="gramStart"/>
      <w:r w:rsidRPr="00E57E6B">
        <w:rPr>
          <w:rFonts w:ascii="Book Antiqua" w:hAnsi="Book Antiqua" w:cs="Arial"/>
        </w:rPr>
        <w:t>A</w:t>
      </w:r>
      <w:proofErr w:type="gramEnd"/>
      <w:r w:rsidRPr="00E57E6B">
        <w:rPr>
          <w:rFonts w:ascii="Book Antiqua" w:hAnsi="Book Antiqua" w:cs="Arial"/>
        </w:rPr>
        <w:t xml:space="preserve"> Hall</w:t>
      </w:r>
      <w:r w:rsidR="007A3055" w:rsidRPr="00E57E6B">
        <w:rPr>
          <w:rFonts w:ascii="Book Antiqua" w:hAnsi="Book Antiqua" w:cs="Arial"/>
        </w:rPr>
        <w:t xml:space="preserve">  </w:t>
      </w:r>
    </w:p>
    <w:p w14:paraId="34C5D391" w14:textId="77777777" w:rsidR="00F13D39" w:rsidRPr="00E57E6B" w:rsidRDefault="00F13D39" w:rsidP="000369F5">
      <w:pPr>
        <w:tabs>
          <w:tab w:val="left" w:pos="2520"/>
        </w:tabs>
        <w:jc w:val="both"/>
        <w:rPr>
          <w:rFonts w:ascii="Book Antiqua" w:hAnsi="Book Antiqua" w:cs="Arial"/>
        </w:rPr>
      </w:pPr>
    </w:p>
    <w:p w14:paraId="7FEBEEB3" w14:textId="77777777" w:rsidR="00D86F84" w:rsidRPr="00E57E6B" w:rsidRDefault="00D86F84" w:rsidP="00F13D39">
      <w:pPr>
        <w:jc w:val="both"/>
        <w:rPr>
          <w:rFonts w:ascii="Book Antiqua" w:hAnsi="Book Antiqua" w:cs="Arial"/>
          <w:b/>
        </w:rPr>
      </w:pPr>
    </w:p>
    <w:p w14:paraId="19314E1B" w14:textId="77777777" w:rsidR="00D86F84" w:rsidRPr="00E57E6B" w:rsidRDefault="00D86F84" w:rsidP="00F13D39">
      <w:pPr>
        <w:jc w:val="both"/>
        <w:rPr>
          <w:rFonts w:ascii="Book Antiqua" w:hAnsi="Book Antiqua" w:cs="Arial"/>
          <w:b/>
        </w:rPr>
      </w:pPr>
    </w:p>
    <w:p w14:paraId="138E1CC8" w14:textId="77777777" w:rsidR="00D86F84" w:rsidRPr="00E57E6B" w:rsidRDefault="00D86F84" w:rsidP="00F13D39">
      <w:pPr>
        <w:jc w:val="both"/>
        <w:rPr>
          <w:rFonts w:ascii="Book Antiqua" w:hAnsi="Book Antiqua" w:cs="Arial"/>
          <w:b/>
        </w:rPr>
      </w:pPr>
    </w:p>
    <w:p w14:paraId="4DF2D642" w14:textId="77777777" w:rsidR="00F13D39" w:rsidRPr="00E57E6B" w:rsidRDefault="00F13D39" w:rsidP="00F13D39">
      <w:pPr>
        <w:jc w:val="both"/>
        <w:rPr>
          <w:rFonts w:ascii="Book Antiqua" w:hAnsi="Book Antiqua" w:cs="Arial"/>
          <w:b/>
        </w:rPr>
      </w:pPr>
      <w:r w:rsidRPr="00E57E6B">
        <w:rPr>
          <w:rFonts w:ascii="Book Antiqua" w:hAnsi="Book Antiqua" w:cs="Arial"/>
          <w:b/>
        </w:rPr>
        <w:t>TO THE RESPONDENT</w:t>
      </w:r>
      <w:r w:rsidR="00C95006" w:rsidRPr="00E57E6B">
        <w:rPr>
          <w:rFonts w:ascii="Book Antiqua" w:hAnsi="Book Antiqua" w:cs="Arial"/>
          <w:b/>
        </w:rPr>
        <w:t xml:space="preserve">  </w:t>
      </w:r>
    </w:p>
    <w:p w14:paraId="78128541" w14:textId="77777777" w:rsidR="00F13D39" w:rsidRPr="00E57E6B" w:rsidRDefault="00F13D39" w:rsidP="00F13D39">
      <w:pPr>
        <w:ind w:left="567" w:hanging="567"/>
        <w:jc w:val="both"/>
        <w:rPr>
          <w:rFonts w:ascii="Book Antiqua" w:hAnsi="Book Antiqua" w:cs="Arial"/>
        </w:rPr>
      </w:pPr>
      <w:r w:rsidRPr="00E57E6B">
        <w:rPr>
          <w:rFonts w:ascii="Book Antiqua" w:hAnsi="Book Antiqua" w:cs="Arial"/>
          <w:b/>
        </w:rPr>
        <w:t>FEE AWARD</w:t>
      </w:r>
      <w:r w:rsidR="00C95006" w:rsidRPr="00E57E6B">
        <w:rPr>
          <w:rFonts w:ascii="Book Antiqua" w:hAnsi="Book Antiqua" w:cs="Arial"/>
          <w:b/>
        </w:rPr>
        <w:t xml:space="preserve">  </w:t>
      </w:r>
    </w:p>
    <w:p w14:paraId="798F024D" w14:textId="77777777" w:rsidR="00F13D39" w:rsidRPr="00E57E6B" w:rsidRDefault="00F13D39" w:rsidP="00F13D39">
      <w:pPr>
        <w:ind w:left="567" w:hanging="567"/>
        <w:jc w:val="both"/>
        <w:rPr>
          <w:rFonts w:ascii="Book Antiqua" w:hAnsi="Book Antiqua" w:cs="Arial"/>
        </w:rPr>
      </w:pPr>
    </w:p>
    <w:p w14:paraId="7E582F31" w14:textId="77777777" w:rsidR="00F13D39" w:rsidRPr="00E57E6B" w:rsidRDefault="00F13D39" w:rsidP="00F13D39">
      <w:pPr>
        <w:jc w:val="both"/>
        <w:rPr>
          <w:rFonts w:ascii="Book Antiqua" w:hAnsi="Book Antiqua" w:cs="Arial"/>
        </w:rPr>
      </w:pPr>
      <w:r w:rsidRPr="00E57E6B">
        <w:rPr>
          <w:rFonts w:ascii="Book Antiqua" w:hAnsi="Book Antiqua" w:cs="Arial"/>
        </w:rPr>
        <w:t>No fee</w:t>
      </w:r>
      <w:r w:rsidR="00C95006" w:rsidRPr="00E57E6B">
        <w:rPr>
          <w:rFonts w:ascii="Book Antiqua" w:hAnsi="Book Antiqua" w:cs="Arial"/>
        </w:rPr>
        <w:t xml:space="preserve"> award is made by the Upper Tribunal.  The issue of any fee award will need to be considered by the FtT.  </w:t>
      </w:r>
    </w:p>
    <w:p w14:paraId="1817684F" w14:textId="77777777" w:rsidR="00F13D39" w:rsidRPr="00E57E6B" w:rsidRDefault="00F13D39" w:rsidP="00F13D39">
      <w:pPr>
        <w:jc w:val="both"/>
        <w:rPr>
          <w:rFonts w:ascii="Book Antiqua" w:hAnsi="Book Antiqua" w:cs="Arial"/>
        </w:rPr>
      </w:pPr>
    </w:p>
    <w:p w14:paraId="318C2FAB" w14:textId="77777777" w:rsidR="00F13D39" w:rsidRPr="00E57E6B" w:rsidRDefault="00F13D39" w:rsidP="00F13D39">
      <w:pPr>
        <w:jc w:val="both"/>
        <w:rPr>
          <w:rFonts w:ascii="Book Antiqua" w:hAnsi="Book Antiqua" w:cs="Arial"/>
        </w:rPr>
      </w:pPr>
    </w:p>
    <w:p w14:paraId="6A0D88B0" w14:textId="77777777" w:rsidR="00F13D39" w:rsidRPr="00E57E6B" w:rsidRDefault="00F13D39" w:rsidP="00F13D39">
      <w:pPr>
        <w:tabs>
          <w:tab w:val="left" w:pos="2520"/>
        </w:tabs>
        <w:jc w:val="both"/>
        <w:rPr>
          <w:rFonts w:ascii="Book Antiqua" w:hAnsi="Book Antiqua" w:cs="Arial"/>
        </w:rPr>
      </w:pPr>
      <w:r w:rsidRPr="00E57E6B">
        <w:rPr>
          <w:rFonts w:ascii="Book Antiqua" w:hAnsi="Book Antiqua" w:cs="Arial"/>
        </w:rPr>
        <w:t>Signed</w:t>
      </w:r>
      <w:r w:rsidRPr="00E57E6B">
        <w:rPr>
          <w:rFonts w:ascii="Book Antiqua" w:hAnsi="Book Antiqua" w:cs="Arial"/>
        </w:rPr>
        <w:tab/>
      </w:r>
      <w:r w:rsidRPr="00E57E6B">
        <w:rPr>
          <w:rFonts w:ascii="Book Antiqua" w:hAnsi="Book Antiqua" w:cs="Arial"/>
        </w:rPr>
        <w:tab/>
      </w:r>
      <w:r w:rsidRPr="00E57E6B">
        <w:rPr>
          <w:rFonts w:ascii="Book Antiqua" w:hAnsi="Book Antiqua" w:cs="Arial"/>
        </w:rPr>
        <w:tab/>
      </w:r>
      <w:r w:rsidRPr="00E57E6B">
        <w:rPr>
          <w:rFonts w:ascii="Book Antiqua" w:hAnsi="Book Antiqua" w:cs="Arial"/>
        </w:rPr>
        <w:tab/>
      </w:r>
      <w:r w:rsidRPr="00E57E6B">
        <w:rPr>
          <w:rFonts w:ascii="Book Antiqua" w:hAnsi="Book Antiqua" w:cs="Arial"/>
        </w:rPr>
        <w:tab/>
      </w:r>
      <w:r w:rsidRPr="00E57E6B">
        <w:rPr>
          <w:rFonts w:ascii="Book Antiqua" w:hAnsi="Book Antiqua" w:cs="Arial"/>
        </w:rPr>
        <w:tab/>
      </w:r>
      <w:r w:rsidRPr="00E57E6B">
        <w:rPr>
          <w:rFonts w:ascii="Book Antiqua" w:hAnsi="Book Antiqua" w:cs="Arial"/>
        </w:rPr>
        <w:tab/>
        <w:t>Date</w:t>
      </w:r>
      <w:r w:rsidR="0076790F" w:rsidRPr="00E57E6B">
        <w:rPr>
          <w:rFonts w:ascii="Book Antiqua" w:hAnsi="Book Antiqua" w:cs="Arial"/>
        </w:rPr>
        <w:t xml:space="preserve"> 3</w:t>
      </w:r>
      <w:r w:rsidR="0076790F" w:rsidRPr="00E57E6B">
        <w:rPr>
          <w:rFonts w:ascii="Book Antiqua" w:hAnsi="Book Antiqua" w:cs="Arial"/>
          <w:vertAlign w:val="superscript"/>
        </w:rPr>
        <w:t>rd</w:t>
      </w:r>
      <w:r w:rsidR="0076790F" w:rsidRPr="00E57E6B">
        <w:rPr>
          <w:rFonts w:ascii="Book Antiqua" w:hAnsi="Book Antiqua" w:cs="Arial"/>
        </w:rPr>
        <w:t xml:space="preserve"> August 2018  </w:t>
      </w:r>
    </w:p>
    <w:p w14:paraId="2441B26A" w14:textId="77777777" w:rsidR="00F13D39" w:rsidRPr="00E57E6B" w:rsidRDefault="00F13D39" w:rsidP="00F13D39">
      <w:pPr>
        <w:tabs>
          <w:tab w:val="left" w:pos="2520"/>
        </w:tabs>
        <w:jc w:val="both"/>
        <w:rPr>
          <w:rFonts w:ascii="Book Antiqua" w:hAnsi="Book Antiqua" w:cs="Arial"/>
        </w:rPr>
      </w:pPr>
    </w:p>
    <w:p w14:paraId="756F3292" w14:textId="6573898F" w:rsidR="005B7789" w:rsidRPr="00F5664C" w:rsidRDefault="00F13D39" w:rsidP="00C34115">
      <w:pPr>
        <w:tabs>
          <w:tab w:val="left" w:pos="2520"/>
        </w:tabs>
        <w:jc w:val="both"/>
        <w:rPr>
          <w:rFonts w:ascii="Book Antiqua" w:hAnsi="Book Antiqua" w:cs="Arial"/>
        </w:rPr>
      </w:pPr>
      <w:r w:rsidRPr="00E57E6B">
        <w:rPr>
          <w:rFonts w:ascii="Book Antiqua" w:hAnsi="Book Antiqua" w:cs="Arial"/>
        </w:rPr>
        <w:t xml:space="preserve">Deputy Upper Tribunal Judge M </w:t>
      </w:r>
      <w:proofErr w:type="gramStart"/>
      <w:r w:rsidRPr="00E57E6B">
        <w:rPr>
          <w:rFonts w:ascii="Book Antiqua" w:hAnsi="Book Antiqua" w:cs="Arial"/>
        </w:rPr>
        <w:t>A</w:t>
      </w:r>
      <w:proofErr w:type="gramEnd"/>
      <w:r w:rsidRPr="00E57E6B">
        <w:rPr>
          <w:rFonts w:ascii="Book Antiqua" w:hAnsi="Book Antiqua" w:cs="Arial"/>
        </w:rPr>
        <w:t xml:space="preserve"> Hall</w:t>
      </w:r>
      <w:r w:rsidR="007A3055" w:rsidRPr="00E57E6B">
        <w:rPr>
          <w:rFonts w:ascii="Book Antiqua" w:hAnsi="Book Antiqua" w:cs="Arial"/>
        </w:rPr>
        <w:t xml:space="preserve"> </w:t>
      </w:r>
    </w:p>
    <w:sectPr w:rsidR="005B7789" w:rsidRPr="00F5664C" w:rsidSect="00776E97">
      <w:headerReference w:type="default" r:id="rId9"/>
      <w:footerReference w:type="default" r:id="rId10"/>
      <w:headerReference w:type="first" r:id="rId11"/>
      <w:footerReference w:type="first" r:id="rId12"/>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C74E54" w14:textId="77777777" w:rsidR="00630997" w:rsidRDefault="00630997">
      <w:r>
        <w:separator/>
      </w:r>
    </w:p>
  </w:endnote>
  <w:endnote w:type="continuationSeparator" w:id="0">
    <w:p w14:paraId="58FF65C7" w14:textId="77777777" w:rsidR="00630997" w:rsidRDefault="006309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4E279A" w14:textId="7FDC008F" w:rsidR="00CF253F" w:rsidRPr="00F5664C" w:rsidRDefault="00CF253F" w:rsidP="00593795">
    <w:pPr>
      <w:pStyle w:val="Footer"/>
      <w:jc w:val="center"/>
      <w:rPr>
        <w:rFonts w:ascii="Book Antiqua" w:hAnsi="Book Antiqua" w:cs="Arial"/>
        <w:sz w:val="16"/>
        <w:szCs w:val="16"/>
      </w:rPr>
    </w:pPr>
    <w:r w:rsidRPr="00F5664C">
      <w:rPr>
        <w:rStyle w:val="PageNumber"/>
        <w:rFonts w:ascii="Book Antiqua" w:hAnsi="Book Antiqua" w:cs="Arial"/>
        <w:sz w:val="16"/>
        <w:szCs w:val="16"/>
      </w:rPr>
      <w:fldChar w:fldCharType="begin"/>
    </w:r>
    <w:r w:rsidRPr="00F5664C">
      <w:rPr>
        <w:rStyle w:val="PageNumber"/>
        <w:rFonts w:ascii="Book Antiqua" w:hAnsi="Book Antiqua" w:cs="Arial"/>
        <w:sz w:val="16"/>
        <w:szCs w:val="16"/>
      </w:rPr>
      <w:instrText xml:space="preserve"> PAGE </w:instrText>
    </w:r>
    <w:r w:rsidRPr="00F5664C">
      <w:rPr>
        <w:rStyle w:val="PageNumber"/>
        <w:rFonts w:ascii="Book Antiqua" w:hAnsi="Book Antiqua" w:cs="Arial"/>
        <w:sz w:val="16"/>
        <w:szCs w:val="16"/>
      </w:rPr>
      <w:fldChar w:fldCharType="separate"/>
    </w:r>
    <w:r w:rsidR="009A2E49">
      <w:rPr>
        <w:rStyle w:val="PageNumber"/>
        <w:rFonts w:ascii="Book Antiqua" w:hAnsi="Book Antiqua" w:cs="Arial"/>
        <w:noProof/>
        <w:sz w:val="16"/>
        <w:szCs w:val="16"/>
      </w:rPr>
      <w:t>3</w:t>
    </w:r>
    <w:r w:rsidRPr="00F5664C">
      <w:rPr>
        <w:rStyle w:val="PageNumber"/>
        <w:rFonts w:ascii="Book Antiqua" w:hAnsi="Book Antiqua"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EFACE4" w14:textId="77777777" w:rsidR="00CF253F" w:rsidRPr="00F5664C" w:rsidRDefault="00842418" w:rsidP="00842418">
    <w:pPr>
      <w:jc w:val="center"/>
      <w:rPr>
        <w:rFonts w:ascii="Book Antiqua" w:hAnsi="Book Antiqua" w:cs="Arial"/>
        <w:b/>
      </w:rPr>
    </w:pPr>
    <w:r w:rsidRPr="00F5664C">
      <w:rPr>
        <w:rFonts w:ascii="Book Antiqua" w:hAnsi="Book Antiqua" w:cs="Arial"/>
        <w:b/>
        <w:spacing w:val="-6"/>
      </w:rPr>
      <w:t>©</w:t>
    </w:r>
    <w:r w:rsidR="00465F8E">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9C502E" w14:textId="77777777" w:rsidR="00630997" w:rsidRDefault="00630997">
      <w:r>
        <w:separator/>
      </w:r>
    </w:p>
  </w:footnote>
  <w:footnote w:type="continuationSeparator" w:id="0">
    <w:p w14:paraId="5AC04640" w14:textId="77777777" w:rsidR="00630997" w:rsidRDefault="0063099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3A117F" w14:textId="77777777" w:rsidR="00CF253F" w:rsidRPr="00F5664C" w:rsidRDefault="00CF253F" w:rsidP="000369F5">
    <w:pPr>
      <w:pStyle w:val="Header"/>
      <w:tabs>
        <w:tab w:val="clear" w:pos="4153"/>
        <w:tab w:val="clear" w:pos="8306"/>
        <w:tab w:val="right" w:pos="9639"/>
      </w:tabs>
      <w:jc w:val="right"/>
      <w:rPr>
        <w:rFonts w:ascii="Book Antiqua" w:hAnsi="Book Antiqua" w:cs="Arial"/>
        <w:sz w:val="16"/>
        <w:szCs w:val="16"/>
      </w:rPr>
    </w:pPr>
    <w:r w:rsidRPr="00F5664C">
      <w:rPr>
        <w:rFonts w:ascii="Book Antiqua" w:hAnsi="Book Antiqua" w:cs="Arial"/>
        <w:sz w:val="16"/>
        <w:szCs w:val="16"/>
      </w:rPr>
      <w:t>Appeal Number:</w:t>
    </w:r>
    <w:r w:rsidR="000369F5" w:rsidRPr="00F5664C">
      <w:rPr>
        <w:rFonts w:ascii="Book Antiqua" w:hAnsi="Book Antiqua" w:cs="Arial"/>
        <w:sz w:val="16"/>
        <w:szCs w:val="16"/>
      </w:rPr>
      <w:t xml:space="preserve"> </w:t>
    </w:r>
    <w:r w:rsidR="00920F79" w:rsidRPr="00920F79">
      <w:rPr>
        <w:rFonts w:ascii="Book Antiqua" w:hAnsi="Book Antiqua" w:cs="Arial"/>
        <w:sz w:val="16"/>
        <w:szCs w:val="16"/>
      </w:rPr>
      <w:t>HU/11563/2017</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684A5F" w14:textId="77777777" w:rsidR="00F5664C" w:rsidRPr="00F5664C" w:rsidRDefault="00F5664C">
    <w:pPr>
      <w:pStyle w:val="Header"/>
      <w:rPr>
        <w:rFonts w:ascii="Book Antiqua" w:hAnsi="Book Antiqua"/>
      </w:rPr>
    </w:pPr>
    <w:r w:rsidRPr="00F5664C">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24B7B"/>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 w15:restartNumberingAfterBreak="0">
    <w:nsid w:val="0CE155D8"/>
    <w:multiLevelType w:val="multilevel"/>
    <w:tmpl w:val="22E4107C"/>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 w15:restartNumberingAfterBreak="0">
    <w:nsid w:val="14D60EB8"/>
    <w:multiLevelType w:val="multilevel"/>
    <w:tmpl w:val="DFF43DB6"/>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Roman"/>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 w15:restartNumberingAfterBreak="0">
    <w:nsid w:val="1D433F55"/>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 w15:restartNumberingAfterBreak="0">
    <w:nsid w:val="1EE61A3F"/>
    <w:multiLevelType w:val="hybridMultilevel"/>
    <w:tmpl w:val="1D9C5F9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5" w15:restartNumberingAfterBreak="0">
    <w:nsid w:val="1F966E42"/>
    <w:multiLevelType w:val="multilevel"/>
    <w:tmpl w:val="A12C84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6" w15:restartNumberingAfterBreak="0">
    <w:nsid w:val="29850DE7"/>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15:restartNumberingAfterBreak="0">
    <w:nsid w:val="48CB44CC"/>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15:restartNumberingAfterBreak="0">
    <w:nsid w:val="4A6C5DEB"/>
    <w:multiLevelType w:val="multilevel"/>
    <w:tmpl w:val="54804EA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9" w15:restartNumberingAfterBreak="0">
    <w:nsid w:val="56233834"/>
    <w:multiLevelType w:val="hybridMultilevel"/>
    <w:tmpl w:val="94527C5E"/>
    <w:lvl w:ilvl="0" w:tplc="CBA2A2F8">
      <w:start w:val="1"/>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0" w15:restartNumberingAfterBreak="0">
    <w:nsid w:val="58033103"/>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15:restartNumberingAfterBreak="0">
    <w:nsid w:val="5FB45309"/>
    <w:multiLevelType w:val="multilevel"/>
    <w:tmpl w:val="2D20A6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2" w15:restartNumberingAfterBreak="0">
    <w:nsid w:val="616C488F"/>
    <w:multiLevelType w:val="hybridMultilevel"/>
    <w:tmpl w:val="52EC9AD4"/>
    <w:lvl w:ilvl="0" w:tplc="DB246E3C">
      <w:start w:val="2"/>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3" w15:restartNumberingAfterBreak="0">
    <w:nsid w:val="62424B68"/>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4" w15:restartNumberingAfterBreak="0">
    <w:nsid w:val="6B572AEE"/>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5" w15:restartNumberingAfterBreak="0">
    <w:nsid w:val="73956A2C"/>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6" w15:restartNumberingAfterBreak="0">
    <w:nsid w:val="77CD426B"/>
    <w:multiLevelType w:val="multilevel"/>
    <w:tmpl w:val="1B54D81E"/>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 w15:restartNumberingAfterBreak="0">
    <w:nsid w:val="7A5720C0"/>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15:restartNumberingAfterBreak="0">
    <w:nsid w:val="7DB31720"/>
    <w:multiLevelType w:val="multilevel"/>
    <w:tmpl w:val="F1D64DBE"/>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9" w15:restartNumberingAfterBreak="0">
    <w:nsid w:val="7DF20E2A"/>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4"/>
  </w:num>
  <w:num w:numId="2">
    <w:abstractNumId w:val="12"/>
  </w:num>
  <w:num w:numId="3">
    <w:abstractNumId w:val="2"/>
  </w:num>
  <w:num w:numId="4">
    <w:abstractNumId w:val="9"/>
  </w:num>
  <w:num w:numId="5">
    <w:abstractNumId w:val="19"/>
  </w:num>
  <w:num w:numId="6">
    <w:abstractNumId w:val="10"/>
  </w:num>
  <w:num w:numId="7">
    <w:abstractNumId w:val="17"/>
  </w:num>
  <w:num w:numId="8">
    <w:abstractNumId w:val="7"/>
  </w:num>
  <w:num w:numId="9">
    <w:abstractNumId w:val="6"/>
  </w:num>
  <w:num w:numId="10">
    <w:abstractNumId w:val="15"/>
  </w:num>
  <w:num w:numId="11">
    <w:abstractNumId w:val="14"/>
  </w:num>
  <w:num w:numId="12">
    <w:abstractNumId w:val="1"/>
  </w:num>
  <w:num w:numId="13">
    <w:abstractNumId w:val="13"/>
  </w:num>
  <w:num w:numId="14">
    <w:abstractNumId w:val="0"/>
  </w:num>
  <w:num w:numId="15">
    <w:abstractNumId w:val="3"/>
  </w:num>
  <w:num w:numId="16">
    <w:abstractNumId w:val="5"/>
  </w:num>
  <w:num w:numId="17">
    <w:abstractNumId w:val="11"/>
  </w:num>
  <w:num w:numId="18">
    <w:abstractNumId w:val="8"/>
  </w:num>
  <w:num w:numId="19">
    <w:abstractNumId w:val="16"/>
  </w:num>
  <w:num w:numId="2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displayBackgroundShap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0F79"/>
    <w:rsid w:val="00000621"/>
    <w:rsid w:val="000006DA"/>
    <w:rsid w:val="000036C2"/>
    <w:rsid w:val="0002111F"/>
    <w:rsid w:val="00030C00"/>
    <w:rsid w:val="00033D3D"/>
    <w:rsid w:val="000368F6"/>
    <w:rsid w:val="000369F5"/>
    <w:rsid w:val="00047F27"/>
    <w:rsid w:val="00071A7E"/>
    <w:rsid w:val="000746C0"/>
    <w:rsid w:val="00074D1D"/>
    <w:rsid w:val="00092580"/>
    <w:rsid w:val="000C0EB4"/>
    <w:rsid w:val="000D01C9"/>
    <w:rsid w:val="000D5D94"/>
    <w:rsid w:val="000E0CD7"/>
    <w:rsid w:val="000F2CC3"/>
    <w:rsid w:val="00114F8B"/>
    <w:rsid w:val="001165A7"/>
    <w:rsid w:val="00134410"/>
    <w:rsid w:val="00151BB7"/>
    <w:rsid w:val="00167D3A"/>
    <w:rsid w:val="001A1E2C"/>
    <w:rsid w:val="001B11EC"/>
    <w:rsid w:val="001F2716"/>
    <w:rsid w:val="0020133A"/>
    <w:rsid w:val="00207617"/>
    <w:rsid w:val="00244BC9"/>
    <w:rsid w:val="00252EE7"/>
    <w:rsid w:val="00255071"/>
    <w:rsid w:val="0025729A"/>
    <w:rsid w:val="00283659"/>
    <w:rsid w:val="002C25C5"/>
    <w:rsid w:val="002C4E73"/>
    <w:rsid w:val="002D68BF"/>
    <w:rsid w:val="00336708"/>
    <w:rsid w:val="00336CBF"/>
    <w:rsid w:val="003546C8"/>
    <w:rsid w:val="00367464"/>
    <w:rsid w:val="003A7CF2"/>
    <w:rsid w:val="003B34BE"/>
    <w:rsid w:val="003C49CE"/>
    <w:rsid w:val="003C5CE5"/>
    <w:rsid w:val="003E267B"/>
    <w:rsid w:val="003E7CD1"/>
    <w:rsid w:val="003F108E"/>
    <w:rsid w:val="00402B9E"/>
    <w:rsid w:val="00423932"/>
    <w:rsid w:val="004249CB"/>
    <w:rsid w:val="0044127D"/>
    <w:rsid w:val="004448DB"/>
    <w:rsid w:val="00446C9A"/>
    <w:rsid w:val="00452E51"/>
    <w:rsid w:val="00465F8E"/>
    <w:rsid w:val="00477193"/>
    <w:rsid w:val="00485046"/>
    <w:rsid w:val="004873BE"/>
    <w:rsid w:val="004A1848"/>
    <w:rsid w:val="00507FEC"/>
    <w:rsid w:val="00510F0E"/>
    <w:rsid w:val="0052295E"/>
    <w:rsid w:val="005479E1"/>
    <w:rsid w:val="005570FD"/>
    <w:rsid w:val="005575EA"/>
    <w:rsid w:val="00576339"/>
    <w:rsid w:val="0057790C"/>
    <w:rsid w:val="00593795"/>
    <w:rsid w:val="005A75FF"/>
    <w:rsid w:val="005B7789"/>
    <w:rsid w:val="005C4DCE"/>
    <w:rsid w:val="005E5DFF"/>
    <w:rsid w:val="005F5FEC"/>
    <w:rsid w:val="005F7DB4"/>
    <w:rsid w:val="00630997"/>
    <w:rsid w:val="00637F05"/>
    <w:rsid w:val="0065791C"/>
    <w:rsid w:val="00690B8A"/>
    <w:rsid w:val="006D1DFA"/>
    <w:rsid w:val="006D506B"/>
    <w:rsid w:val="006E3C90"/>
    <w:rsid w:val="00704B61"/>
    <w:rsid w:val="00707DB1"/>
    <w:rsid w:val="007353BB"/>
    <w:rsid w:val="00742A8D"/>
    <w:rsid w:val="00752359"/>
    <w:rsid w:val="007552A9"/>
    <w:rsid w:val="00761858"/>
    <w:rsid w:val="00766821"/>
    <w:rsid w:val="0076790F"/>
    <w:rsid w:val="00767D59"/>
    <w:rsid w:val="00776E97"/>
    <w:rsid w:val="00780ACD"/>
    <w:rsid w:val="00780FD7"/>
    <w:rsid w:val="007912AD"/>
    <w:rsid w:val="007A1F28"/>
    <w:rsid w:val="007A3055"/>
    <w:rsid w:val="007B0824"/>
    <w:rsid w:val="007C0CD9"/>
    <w:rsid w:val="008303B8"/>
    <w:rsid w:val="00833DCE"/>
    <w:rsid w:val="00842418"/>
    <w:rsid w:val="008634DB"/>
    <w:rsid w:val="00871D34"/>
    <w:rsid w:val="00887842"/>
    <w:rsid w:val="008901DD"/>
    <w:rsid w:val="008A7D12"/>
    <w:rsid w:val="008B270C"/>
    <w:rsid w:val="008C2ED5"/>
    <w:rsid w:val="008C3D3D"/>
    <w:rsid w:val="008D4131"/>
    <w:rsid w:val="008D5128"/>
    <w:rsid w:val="008F1932"/>
    <w:rsid w:val="008F294D"/>
    <w:rsid w:val="00920F79"/>
    <w:rsid w:val="00921062"/>
    <w:rsid w:val="009253E5"/>
    <w:rsid w:val="0092618D"/>
    <w:rsid w:val="0093083E"/>
    <w:rsid w:val="009473E0"/>
    <w:rsid w:val="00951558"/>
    <w:rsid w:val="00966CCB"/>
    <w:rsid w:val="00966ECF"/>
    <w:rsid w:val="009727A3"/>
    <w:rsid w:val="009802F5"/>
    <w:rsid w:val="00987189"/>
    <w:rsid w:val="00987774"/>
    <w:rsid w:val="00993465"/>
    <w:rsid w:val="009A11E8"/>
    <w:rsid w:val="009A2E49"/>
    <w:rsid w:val="009D0C2C"/>
    <w:rsid w:val="009E4E62"/>
    <w:rsid w:val="009F5220"/>
    <w:rsid w:val="009F7C4D"/>
    <w:rsid w:val="00A054C8"/>
    <w:rsid w:val="00A123EF"/>
    <w:rsid w:val="00A15234"/>
    <w:rsid w:val="00A201AB"/>
    <w:rsid w:val="00A31C8B"/>
    <w:rsid w:val="00A75965"/>
    <w:rsid w:val="00A845DC"/>
    <w:rsid w:val="00A90C98"/>
    <w:rsid w:val="00A97AEE"/>
    <w:rsid w:val="00AC5CF6"/>
    <w:rsid w:val="00AD4550"/>
    <w:rsid w:val="00AF21C7"/>
    <w:rsid w:val="00AF5A03"/>
    <w:rsid w:val="00B144FA"/>
    <w:rsid w:val="00B16F58"/>
    <w:rsid w:val="00B30648"/>
    <w:rsid w:val="00B337AA"/>
    <w:rsid w:val="00B34CB9"/>
    <w:rsid w:val="00B3524D"/>
    <w:rsid w:val="00B40775"/>
    <w:rsid w:val="00B40F69"/>
    <w:rsid w:val="00B4659E"/>
    <w:rsid w:val="00B46616"/>
    <w:rsid w:val="00B610E3"/>
    <w:rsid w:val="00B61205"/>
    <w:rsid w:val="00B617C4"/>
    <w:rsid w:val="00B626FA"/>
    <w:rsid w:val="00B7040A"/>
    <w:rsid w:val="00B91211"/>
    <w:rsid w:val="00B96FA0"/>
    <w:rsid w:val="00BA4700"/>
    <w:rsid w:val="00BD4196"/>
    <w:rsid w:val="00BE31CE"/>
    <w:rsid w:val="00BF22CA"/>
    <w:rsid w:val="00C223B5"/>
    <w:rsid w:val="00C245E2"/>
    <w:rsid w:val="00C26032"/>
    <w:rsid w:val="00C265B0"/>
    <w:rsid w:val="00C321B5"/>
    <w:rsid w:val="00C34115"/>
    <w:rsid w:val="00C345E1"/>
    <w:rsid w:val="00C577DD"/>
    <w:rsid w:val="00C95006"/>
    <w:rsid w:val="00C977BA"/>
    <w:rsid w:val="00CB6E35"/>
    <w:rsid w:val="00CE1A46"/>
    <w:rsid w:val="00CE26B2"/>
    <w:rsid w:val="00CF253F"/>
    <w:rsid w:val="00CF56B4"/>
    <w:rsid w:val="00D16569"/>
    <w:rsid w:val="00D20F09"/>
    <w:rsid w:val="00D22636"/>
    <w:rsid w:val="00D40FD9"/>
    <w:rsid w:val="00D45764"/>
    <w:rsid w:val="00D45A31"/>
    <w:rsid w:val="00D53769"/>
    <w:rsid w:val="00D65912"/>
    <w:rsid w:val="00D75E6F"/>
    <w:rsid w:val="00D85C13"/>
    <w:rsid w:val="00D86F84"/>
    <w:rsid w:val="00D91BE3"/>
    <w:rsid w:val="00D94AFC"/>
    <w:rsid w:val="00DB70AE"/>
    <w:rsid w:val="00DB7231"/>
    <w:rsid w:val="00DC1C00"/>
    <w:rsid w:val="00DD5071"/>
    <w:rsid w:val="00DD5C39"/>
    <w:rsid w:val="00DE26AF"/>
    <w:rsid w:val="00DE42CB"/>
    <w:rsid w:val="00DE7DB7"/>
    <w:rsid w:val="00E00A0A"/>
    <w:rsid w:val="00E03A3F"/>
    <w:rsid w:val="00E07F57"/>
    <w:rsid w:val="00E1040E"/>
    <w:rsid w:val="00E24991"/>
    <w:rsid w:val="00E35F25"/>
    <w:rsid w:val="00E50BCE"/>
    <w:rsid w:val="00E54663"/>
    <w:rsid w:val="00E57E6B"/>
    <w:rsid w:val="00E61292"/>
    <w:rsid w:val="00E76309"/>
    <w:rsid w:val="00E77C4D"/>
    <w:rsid w:val="00E81D01"/>
    <w:rsid w:val="00EC3DB1"/>
    <w:rsid w:val="00EE45D8"/>
    <w:rsid w:val="00F004CD"/>
    <w:rsid w:val="00F13D39"/>
    <w:rsid w:val="00F22A22"/>
    <w:rsid w:val="00F22EDA"/>
    <w:rsid w:val="00F3224D"/>
    <w:rsid w:val="00F33E0E"/>
    <w:rsid w:val="00F40A73"/>
    <w:rsid w:val="00F46677"/>
    <w:rsid w:val="00F5664C"/>
    <w:rsid w:val="00F83D7D"/>
    <w:rsid w:val="00F933DE"/>
    <w:rsid w:val="00FA2560"/>
    <w:rsid w:val="00FB7E8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4:docId w14:val="5052C52C"/>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B30648"/>
    <w:rPr>
      <w:rFonts w:ascii="Tahoma" w:hAnsi="Tahoma" w:cs="Tahoma"/>
      <w:sz w:val="16"/>
      <w:szCs w:val="16"/>
    </w:rPr>
  </w:style>
  <w:style w:type="character" w:styleId="Hyperlink">
    <w:name w:val="Hyperlink"/>
    <w:basedOn w:val="DefaultParagraphFont"/>
    <w:rsid w:val="005B778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902635-4F67-410D-A5AA-53BC2AB889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943</Words>
  <Characters>4524</Characters>
  <Application>Microsoft Office Word</Application>
  <DocSecurity>0</DocSecurity>
  <Lines>37</Lines>
  <Paragraphs>10</Paragraphs>
  <ScaleCrop>false</ScaleCrop>
  <Company/>
  <LinksUpToDate>false</LinksUpToDate>
  <CharactersWithSpaces>5457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2018-09-04T14:34:00Z</dcterms:created>
  <dcterms:modified xsi:type="dcterms:W3CDTF">2018-09-04T14:34:00Z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