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F25A" w14:textId="77777777" w:rsidR="00643BFC" w:rsidRPr="000704BB" w:rsidRDefault="00987A08" w:rsidP="00643BFC">
      <w:pPr>
        <w:jc w:val="center"/>
        <w:rPr>
          <w:rFonts w:ascii="Book Antiqua" w:hAnsi="Book Antiqua" w:cs="Arial"/>
          <w:caps/>
          <w:color w:val="000000"/>
          <w:sz w:val="16"/>
          <w:szCs w:val="16"/>
        </w:rPr>
      </w:pPr>
      <w:r>
        <w:rPr>
          <w:noProof/>
        </w:rPr>
        <w:drawing>
          <wp:inline distT="0" distB="0" distL="0" distR="0" wp14:anchorId="433EA2F8" wp14:editId="54FED9BC">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14:paraId="5324591C"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347B6F06" w14:textId="77777777" w:rsidR="007B0824" w:rsidRPr="006D64F3"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6D64F3" w:rsidRPr="006D64F3">
        <w:rPr>
          <w:rFonts w:ascii="Book Antiqua" w:hAnsi="Book Antiqua" w:cs="Arial"/>
          <w:color w:val="000000"/>
        </w:rPr>
        <w:t>HU/14413/2016</w:t>
      </w:r>
      <w:bookmarkEnd w:id="0"/>
    </w:p>
    <w:p w14:paraId="7E5F0993" w14:textId="77777777" w:rsidR="00C345E1" w:rsidRPr="000704BB" w:rsidRDefault="00C345E1" w:rsidP="008617CE">
      <w:pPr>
        <w:rPr>
          <w:rFonts w:ascii="Book Antiqua" w:hAnsi="Book Antiqua" w:cs="Arial"/>
          <w:color w:val="000000"/>
        </w:rPr>
      </w:pPr>
    </w:p>
    <w:p w14:paraId="1EFF48C9" w14:textId="77777777" w:rsidR="00C345E1" w:rsidRPr="000704BB" w:rsidRDefault="00C345E1" w:rsidP="00C345E1">
      <w:pPr>
        <w:jc w:val="center"/>
        <w:rPr>
          <w:rFonts w:ascii="Book Antiqua" w:hAnsi="Book Antiqua" w:cs="Arial"/>
          <w:color w:val="000000"/>
        </w:rPr>
      </w:pPr>
    </w:p>
    <w:p w14:paraId="42980E94" w14:textId="77777777" w:rsidR="00C345E1" w:rsidRPr="008617CE" w:rsidRDefault="00C345E1" w:rsidP="008617CE">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5E740926" w14:textId="77777777"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D35B31" w14:paraId="0BF26047" w14:textId="77777777" w:rsidTr="00D35B31">
        <w:tc>
          <w:tcPr>
            <w:tcW w:w="5868" w:type="dxa"/>
            <w:shd w:val="clear" w:color="auto" w:fill="auto"/>
          </w:tcPr>
          <w:p w14:paraId="248FD84A" w14:textId="77777777" w:rsidR="00D22636" w:rsidRPr="00D35B31" w:rsidRDefault="00D22636" w:rsidP="00D35B31">
            <w:pPr>
              <w:jc w:val="both"/>
              <w:rPr>
                <w:rFonts w:ascii="Book Antiqua" w:hAnsi="Book Antiqua" w:cs="Arial"/>
                <w:b/>
              </w:rPr>
            </w:pPr>
            <w:r w:rsidRPr="00D35B31">
              <w:rPr>
                <w:rFonts w:ascii="Book Antiqua" w:hAnsi="Book Antiqua" w:cs="Arial"/>
                <w:b/>
              </w:rPr>
              <w:t xml:space="preserve">Heard at </w:t>
            </w:r>
            <w:r w:rsidR="006D64F3" w:rsidRPr="00D35B31">
              <w:rPr>
                <w:rFonts w:ascii="Book Antiqua" w:hAnsi="Book Antiqua" w:cs="Arial"/>
                <w:b/>
              </w:rPr>
              <w:t xml:space="preserve">Field House </w:t>
            </w:r>
          </w:p>
        </w:tc>
        <w:tc>
          <w:tcPr>
            <w:tcW w:w="3960" w:type="dxa"/>
            <w:shd w:val="clear" w:color="auto" w:fill="auto"/>
          </w:tcPr>
          <w:p w14:paraId="3D694E6C" w14:textId="77777777" w:rsidR="00D22636" w:rsidRPr="00D35B31" w:rsidRDefault="00265B39" w:rsidP="00D35B31">
            <w:pPr>
              <w:jc w:val="both"/>
              <w:rPr>
                <w:rFonts w:ascii="Book Antiqua" w:hAnsi="Book Antiqua" w:cs="Arial"/>
                <w:b/>
                <w:color w:val="000000"/>
              </w:rPr>
            </w:pPr>
            <w:r w:rsidRPr="00D35B31">
              <w:rPr>
                <w:rFonts w:ascii="Book Antiqua" w:hAnsi="Book Antiqua" w:cs="Arial"/>
                <w:b/>
                <w:color w:val="000000"/>
              </w:rPr>
              <w:t>Decision &amp; Reasons</w:t>
            </w:r>
            <w:r w:rsidR="00283659" w:rsidRPr="00D35B31">
              <w:rPr>
                <w:rFonts w:ascii="Book Antiqua" w:hAnsi="Book Antiqua" w:cs="Arial"/>
                <w:b/>
                <w:color w:val="000000"/>
              </w:rPr>
              <w:t xml:space="preserve"> Promulgated</w:t>
            </w:r>
          </w:p>
        </w:tc>
      </w:tr>
      <w:tr w:rsidR="00D22636" w:rsidRPr="00D35B31" w14:paraId="619DF24A" w14:textId="77777777" w:rsidTr="00D35B31">
        <w:tc>
          <w:tcPr>
            <w:tcW w:w="5868" w:type="dxa"/>
            <w:shd w:val="clear" w:color="auto" w:fill="auto"/>
          </w:tcPr>
          <w:p w14:paraId="6C642B81" w14:textId="77777777" w:rsidR="00D22636" w:rsidRPr="00D35B31" w:rsidRDefault="00D22636" w:rsidP="00D35B31">
            <w:pPr>
              <w:jc w:val="both"/>
              <w:rPr>
                <w:rFonts w:ascii="Book Antiqua" w:hAnsi="Book Antiqua" w:cs="Arial"/>
                <w:b/>
              </w:rPr>
            </w:pPr>
            <w:r w:rsidRPr="00D35B31">
              <w:rPr>
                <w:rFonts w:ascii="Book Antiqua" w:hAnsi="Book Antiqua" w:cs="Arial"/>
                <w:b/>
              </w:rPr>
              <w:t xml:space="preserve">On </w:t>
            </w:r>
            <w:r w:rsidR="006D64F3" w:rsidRPr="00D35B31">
              <w:rPr>
                <w:rFonts w:ascii="Book Antiqua" w:hAnsi="Book Antiqua" w:cs="Arial"/>
                <w:b/>
              </w:rPr>
              <w:t>15</w:t>
            </w:r>
            <w:r w:rsidR="006D64F3" w:rsidRPr="00D35B31">
              <w:rPr>
                <w:rFonts w:ascii="Book Antiqua" w:hAnsi="Book Antiqua" w:cs="Arial"/>
                <w:b/>
                <w:vertAlign w:val="superscript"/>
              </w:rPr>
              <w:t>th</w:t>
            </w:r>
            <w:r w:rsidR="006D64F3" w:rsidRPr="00D35B31">
              <w:rPr>
                <w:rFonts w:ascii="Book Antiqua" w:hAnsi="Book Antiqua" w:cs="Arial"/>
                <w:b/>
              </w:rPr>
              <w:t xml:space="preserve"> June 2018 </w:t>
            </w:r>
          </w:p>
        </w:tc>
        <w:tc>
          <w:tcPr>
            <w:tcW w:w="3960" w:type="dxa"/>
            <w:shd w:val="clear" w:color="auto" w:fill="auto"/>
          </w:tcPr>
          <w:p w14:paraId="59E5D80B" w14:textId="77777777" w:rsidR="00D22636" w:rsidRPr="00D35B31" w:rsidRDefault="00F635EA" w:rsidP="00D35B31">
            <w:pPr>
              <w:jc w:val="both"/>
              <w:rPr>
                <w:rFonts w:ascii="Book Antiqua" w:hAnsi="Book Antiqua" w:cs="Arial"/>
                <w:b/>
              </w:rPr>
            </w:pPr>
            <w:r>
              <w:rPr>
                <w:rFonts w:ascii="Book Antiqua" w:hAnsi="Book Antiqua" w:cs="Arial"/>
                <w:b/>
              </w:rPr>
              <w:t>On 26</w:t>
            </w:r>
            <w:r w:rsidRPr="00F635EA">
              <w:rPr>
                <w:rFonts w:ascii="Book Antiqua" w:hAnsi="Book Antiqua" w:cs="Arial"/>
                <w:b/>
                <w:vertAlign w:val="superscript"/>
              </w:rPr>
              <w:t>th</w:t>
            </w:r>
            <w:r>
              <w:rPr>
                <w:rFonts w:ascii="Book Antiqua" w:hAnsi="Book Antiqua" w:cs="Arial"/>
                <w:b/>
              </w:rPr>
              <w:t xml:space="preserve"> June 2018</w:t>
            </w:r>
          </w:p>
        </w:tc>
      </w:tr>
      <w:tr w:rsidR="00D22636" w:rsidRPr="00D35B31" w14:paraId="013513C7" w14:textId="77777777" w:rsidTr="00D35B31">
        <w:tc>
          <w:tcPr>
            <w:tcW w:w="5868" w:type="dxa"/>
            <w:shd w:val="clear" w:color="auto" w:fill="auto"/>
          </w:tcPr>
          <w:p w14:paraId="0364E7FD" w14:textId="77777777" w:rsidR="00D22636" w:rsidRPr="00D35B31" w:rsidRDefault="00D22636" w:rsidP="00D35B31">
            <w:pPr>
              <w:jc w:val="both"/>
              <w:rPr>
                <w:rFonts w:ascii="Book Antiqua" w:hAnsi="Book Antiqua" w:cs="Arial"/>
                <w:b/>
              </w:rPr>
            </w:pPr>
          </w:p>
        </w:tc>
        <w:tc>
          <w:tcPr>
            <w:tcW w:w="3960" w:type="dxa"/>
            <w:shd w:val="clear" w:color="auto" w:fill="auto"/>
          </w:tcPr>
          <w:p w14:paraId="512485FD" w14:textId="77777777" w:rsidR="00D22636" w:rsidRPr="00D35B31" w:rsidRDefault="00D22636" w:rsidP="00D35B31">
            <w:pPr>
              <w:jc w:val="both"/>
              <w:rPr>
                <w:rFonts w:ascii="Book Antiqua" w:hAnsi="Book Antiqua" w:cs="Arial"/>
                <w:b/>
              </w:rPr>
            </w:pPr>
          </w:p>
        </w:tc>
      </w:tr>
    </w:tbl>
    <w:p w14:paraId="6C447D1A" w14:textId="77777777" w:rsidR="00A15234" w:rsidRPr="000704BB" w:rsidRDefault="00A15234" w:rsidP="008617CE">
      <w:pPr>
        <w:rPr>
          <w:rFonts w:ascii="Book Antiqua" w:hAnsi="Book Antiqua" w:cs="Arial"/>
        </w:rPr>
      </w:pPr>
    </w:p>
    <w:p w14:paraId="1A80370D"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43CC9C41" w14:textId="77777777" w:rsidR="00A15234" w:rsidRPr="000704BB" w:rsidRDefault="00A15234" w:rsidP="00A15234">
      <w:pPr>
        <w:jc w:val="center"/>
        <w:rPr>
          <w:rFonts w:ascii="Book Antiqua" w:hAnsi="Book Antiqua" w:cs="Arial"/>
          <w:b/>
        </w:rPr>
      </w:pPr>
    </w:p>
    <w:p w14:paraId="1B933BBD" w14:textId="77777777"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14:paraId="7A677821" w14:textId="77777777" w:rsidR="00D20757" w:rsidRPr="000704BB" w:rsidRDefault="00D20757" w:rsidP="00A15234">
      <w:pPr>
        <w:jc w:val="center"/>
        <w:rPr>
          <w:rFonts w:ascii="Book Antiqua" w:hAnsi="Book Antiqua" w:cs="Arial"/>
          <w:b/>
        </w:rPr>
      </w:pPr>
    </w:p>
    <w:p w14:paraId="6E788C36"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21A7E822" w14:textId="77777777" w:rsidR="00A845DC" w:rsidRDefault="00A845DC" w:rsidP="00A15234">
      <w:pPr>
        <w:jc w:val="center"/>
        <w:rPr>
          <w:rFonts w:ascii="Book Antiqua" w:hAnsi="Book Antiqua" w:cs="Arial"/>
          <w:b/>
        </w:rPr>
      </w:pPr>
    </w:p>
    <w:p w14:paraId="41812536" w14:textId="77777777" w:rsidR="006D64F3" w:rsidRPr="000704BB" w:rsidRDefault="006D64F3" w:rsidP="00A15234">
      <w:pPr>
        <w:jc w:val="center"/>
        <w:rPr>
          <w:rFonts w:ascii="Book Antiqua" w:hAnsi="Book Antiqua" w:cs="Arial"/>
          <w:b/>
        </w:rPr>
      </w:pPr>
    </w:p>
    <w:p w14:paraId="127D5FB0" w14:textId="77777777" w:rsidR="00704B61" w:rsidRPr="000704BB" w:rsidRDefault="006D64F3" w:rsidP="00A15234">
      <w:pPr>
        <w:jc w:val="center"/>
        <w:rPr>
          <w:rFonts w:ascii="Book Antiqua" w:hAnsi="Book Antiqua" w:cs="Arial"/>
          <w:b/>
        </w:rPr>
      </w:pPr>
      <w:r>
        <w:rPr>
          <w:rFonts w:ascii="Book Antiqua" w:hAnsi="Book Antiqua" w:cs="Arial"/>
          <w:b/>
        </w:rPr>
        <w:t>THE SECRETARY OF STATE FOR THE HOME DEPARTMENT</w:t>
      </w:r>
    </w:p>
    <w:p w14:paraId="6ECC98F5" w14:textId="77777777" w:rsidR="00704B61" w:rsidRPr="000704BB" w:rsidRDefault="00235675" w:rsidP="00704B61">
      <w:pPr>
        <w:jc w:val="right"/>
        <w:rPr>
          <w:rFonts w:ascii="Book Antiqua" w:hAnsi="Book Antiqua" w:cs="Arial"/>
          <w:u w:val="single"/>
        </w:rPr>
      </w:pPr>
      <w:r>
        <w:rPr>
          <w:rFonts w:ascii="Book Antiqua" w:hAnsi="Book Antiqua" w:cs="Arial"/>
          <w:u w:val="single"/>
        </w:rPr>
        <w:t>Appellant</w:t>
      </w:r>
    </w:p>
    <w:p w14:paraId="3A14EDC9"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4FF2F862" w14:textId="77777777" w:rsidR="00DD5071" w:rsidRPr="000704BB" w:rsidRDefault="00DD5071" w:rsidP="00704B61">
      <w:pPr>
        <w:jc w:val="center"/>
        <w:rPr>
          <w:rFonts w:ascii="Book Antiqua" w:hAnsi="Book Antiqua" w:cs="Arial"/>
          <w:b/>
        </w:rPr>
      </w:pPr>
    </w:p>
    <w:p w14:paraId="372FA291" w14:textId="3C816E2B" w:rsidR="006D64F3" w:rsidRPr="006D64F3" w:rsidRDefault="006D64F3" w:rsidP="006D64F3">
      <w:pPr>
        <w:jc w:val="center"/>
        <w:rPr>
          <w:rFonts w:ascii="Book Antiqua" w:hAnsi="Book Antiqua" w:cs="Arial"/>
          <w:b/>
          <w:caps/>
        </w:rPr>
      </w:pPr>
      <w:r w:rsidRPr="006D64F3">
        <w:rPr>
          <w:rFonts w:ascii="Book Antiqua" w:hAnsi="Book Antiqua" w:cs="Arial"/>
          <w:b/>
          <w:caps/>
        </w:rPr>
        <w:t>Andreia</w:t>
      </w:r>
      <w:r>
        <w:rPr>
          <w:rFonts w:ascii="Book Antiqua" w:hAnsi="Book Antiqua" w:cs="Arial"/>
          <w:b/>
          <w:caps/>
        </w:rPr>
        <w:t xml:space="preserve"> </w:t>
      </w:r>
      <w:r w:rsidR="00A17DE3">
        <w:rPr>
          <w:rFonts w:ascii="Book Antiqua" w:hAnsi="Book Antiqua" w:cs="Arial"/>
          <w:b/>
          <w:caps/>
        </w:rPr>
        <w:t>[</w:t>
      </w:r>
      <w:r>
        <w:rPr>
          <w:rFonts w:ascii="Book Antiqua" w:hAnsi="Book Antiqua" w:cs="Arial"/>
          <w:b/>
          <w:caps/>
        </w:rPr>
        <w:t>b</w:t>
      </w:r>
      <w:r w:rsidR="00A17DE3">
        <w:rPr>
          <w:rFonts w:ascii="Book Antiqua" w:hAnsi="Book Antiqua" w:cs="Arial"/>
          <w:b/>
          <w:caps/>
        </w:rPr>
        <w:t>]</w:t>
      </w:r>
    </w:p>
    <w:p w14:paraId="397C5BC9" w14:textId="77777777" w:rsidR="00DD5071" w:rsidRPr="000704BB" w:rsidRDefault="006D64F3" w:rsidP="006D64F3">
      <w:pPr>
        <w:jc w:val="center"/>
        <w:rPr>
          <w:rFonts w:ascii="Book Antiqua" w:hAnsi="Book Antiqua" w:cs="Arial"/>
          <w:b/>
        </w:rPr>
      </w:pPr>
      <w:r>
        <w:rPr>
          <w:rFonts w:ascii="Book Antiqua" w:hAnsi="Book Antiqua" w:cs="Arial"/>
          <w:b/>
          <w:caps/>
        </w:rPr>
        <w:t>(anonymity direction not made)</w:t>
      </w:r>
    </w:p>
    <w:p w14:paraId="72D9EFF4" w14:textId="77777777" w:rsidR="00DD5071" w:rsidRPr="000704BB" w:rsidRDefault="00235675" w:rsidP="00DD5071">
      <w:pPr>
        <w:jc w:val="right"/>
        <w:rPr>
          <w:rFonts w:ascii="Book Antiqua" w:hAnsi="Book Antiqua" w:cs="Arial"/>
          <w:u w:val="single"/>
        </w:rPr>
      </w:pPr>
      <w:r>
        <w:rPr>
          <w:rFonts w:ascii="Book Antiqua" w:hAnsi="Book Antiqua" w:cs="Arial"/>
          <w:u w:val="single"/>
        </w:rPr>
        <w:t>Respondent</w:t>
      </w:r>
    </w:p>
    <w:p w14:paraId="2DD75DDA" w14:textId="77777777" w:rsidR="00DD5071" w:rsidRPr="000704BB" w:rsidRDefault="00DD5071" w:rsidP="00DD5071">
      <w:pPr>
        <w:rPr>
          <w:rFonts w:ascii="Book Antiqua" w:hAnsi="Book Antiqua" w:cs="Arial"/>
          <w:u w:val="single"/>
        </w:rPr>
      </w:pPr>
    </w:p>
    <w:p w14:paraId="3A383190" w14:textId="77777777" w:rsidR="00DD5071" w:rsidRPr="000704BB" w:rsidRDefault="00DD5071" w:rsidP="00DD5071">
      <w:pPr>
        <w:rPr>
          <w:rFonts w:ascii="Book Antiqua" w:hAnsi="Book Antiqua" w:cs="Arial"/>
          <w:u w:val="single"/>
        </w:rPr>
      </w:pPr>
    </w:p>
    <w:p w14:paraId="18D23217"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52D8487D" w14:textId="77777777" w:rsidR="00DE7DB7" w:rsidRPr="000704BB" w:rsidRDefault="00DE7DB7" w:rsidP="00DD5071">
      <w:pPr>
        <w:rPr>
          <w:rFonts w:ascii="Book Antiqua" w:hAnsi="Book Antiqua" w:cs="Arial"/>
        </w:rPr>
      </w:pPr>
    </w:p>
    <w:p w14:paraId="4E61BCB9"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235675">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6D64F3">
        <w:rPr>
          <w:rFonts w:ascii="Book Antiqua" w:hAnsi="Book Antiqua" w:cs="Arial"/>
        </w:rPr>
        <w:t xml:space="preserve">Mr S Walker, Home Office Presenting Officer </w:t>
      </w:r>
    </w:p>
    <w:p w14:paraId="1691F2D4"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235675">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6D64F3">
        <w:rPr>
          <w:rFonts w:ascii="Book Antiqua" w:hAnsi="Book Antiqua" w:cs="Arial"/>
        </w:rPr>
        <w:t>In person</w:t>
      </w:r>
    </w:p>
    <w:p w14:paraId="781D7EE3" w14:textId="77777777" w:rsidR="00DE7DB7" w:rsidRPr="000704BB" w:rsidRDefault="00DE7DB7" w:rsidP="00265B39">
      <w:pPr>
        <w:jc w:val="center"/>
        <w:rPr>
          <w:rFonts w:ascii="Book Antiqua" w:hAnsi="Book Antiqua" w:cs="Arial"/>
        </w:rPr>
      </w:pPr>
    </w:p>
    <w:p w14:paraId="1E99BC6F" w14:textId="77777777" w:rsidR="00DE7DB7" w:rsidRPr="000704BB" w:rsidRDefault="00DE7DB7" w:rsidP="00265B39">
      <w:pPr>
        <w:jc w:val="center"/>
        <w:rPr>
          <w:rFonts w:ascii="Book Antiqua" w:hAnsi="Book Antiqua" w:cs="Arial"/>
        </w:rPr>
      </w:pPr>
    </w:p>
    <w:p w14:paraId="0ADEAC71"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1B8A34C8" w14:textId="77777777" w:rsidR="00402B9E" w:rsidRDefault="00402B9E" w:rsidP="00265B39">
      <w:pPr>
        <w:jc w:val="both"/>
        <w:rPr>
          <w:rFonts w:ascii="Book Antiqua" w:hAnsi="Book Antiqua" w:cs="Arial"/>
        </w:rPr>
      </w:pPr>
    </w:p>
    <w:p w14:paraId="2017AC4F" w14:textId="77777777" w:rsidR="008617CE" w:rsidRPr="000704BB" w:rsidRDefault="008617CE" w:rsidP="00265B39">
      <w:pPr>
        <w:jc w:val="both"/>
        <w:rPr>
          <w:rFonts w:ascii="Book Antiqua" w:hAnsi="Book Antiqua" w:cs="Arial"/>
        </w:rPr>
      </w:pPr>
    </w:p>
    <w:p w14:paraId="473A0966" w14:textId="77777777" w:rsidR="00CE0621" w:rsidRDefault="00310284" w:rsidP="008617CE">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520CCE">
        <w:rPr>
          <w:rFonts w:ascii="Book Antiqua" w:hAnsi="Book Antiqua" w:cs="Arial"/>
        </w:rPr>
        <w:t>Although this is an appeal by the Secretary of State</w:t>
      </w:r>
      <w:r w:rsidR="008617CE">
        <w:rPr>
          <w:rFonts w:ascii="Book Antiqua" w:hAnsi="Book Antiqua" w:cs="Arial"/>
        </w:rPr>
        <w:t>,</w:t>
      </w:r>
      <w:r w:rsidR="00520CCE">
        <w:rPr>
          <w:rFonts w:ascii="Book Antiqua" w:hAnsi="Book Antiqua" w:cs="Arial"/>
        </w:rPr>
        <w:t xml:space="preserve"> I shall refer to the parties as in the First-tier Tribunal.</w:t>
      </w:r>
      <w:r w:rsidR="008617CE">
        <w:rPr>
          <w:rFonts w:ascii="Book Antiqua" w:hAnsi="Book Antiqua" w:cs="Arial"/>
        </w:rPr>
        <w:t xml:space="preserve"> </w:t>
      </w:r>
      <w:r w:rsidR="00271E86">
        <w:rPr>
          <w:rFonts w:ascii="Book Antiqua" w:hAnsi="Book Antiqua" w:cs="Arial"/>
        </w:rPr>
        <w:t xml:space="preserve">The </w:t>
      </w:r>
      <w:r w:rsidR="00235675">
        <w:rPr>
          <w:rFonts w:ascii="Book Antiqua" w:hAnsi="Book Antiqua" w:cs="Arial"/>
        </w:rPr>
        <w:t>Appellant</w:t>
      </w:r>
      <w:r w:rsidR="00271E86">
        <w:rPr>
          <w:rFonts w:ascii="Book Antiqua" w:hAnsi="Book Antiqua" w:cs="Arial"/>
        </w:rPr>
        <w:t xml:space="preserve"> is a citizen of the United States of America born on 30</w:t>
      </w:r>
      <w:r w:rsidR="008617CE">
        <w:rPr>
          <w:rFonts w:ascii="Book Antiqua" w:hAnsi="Book Antiqua" w:cs="Arial"/>
        </w:rPr>
        <w:t xml:space="preserve"> July 1964. </w:t>
      </w:r>
      <w:r w:rsidR="00271E86">
        <w:rPr>
          <w:rFonts w:ascii="Book Antiqua" w:hAnsi="Book Antiqua" w:cs="Arial"/>
        </w:rPr>
        <w:t>Her husband is a British citizen and they marrie</w:t>
      </w:r>
      <w:r w:rsidR="008617CE">
        <w:rPr>
          <w:rFonts w:ascii="Book Antiqua" w:hAnsi="Book Antiqua" w:cs="Arial"/>
        </w:rPr>
        <w:t xml:space="preserve">d in the USA in February 1988. </w:t>
      </w:r>
      <w:r w:rsidR="00271E86">
        <w:rPr>
          <w:rFonts w:ascii="Book Antiqua" w:hAnsi="Book Antiqua" w:cs="Arial"/>
        </w:rPr>
        <w:t>They have a daughter born on 9</w:t>
      </w:r>
      <w:r w:rsidR="008617CE">
        <w:rPr>
          <w:rFonts w:ascii="Book Antiqua" w:hAnsi="Book Antiqua" w:cs="Arial"/>
        </w:rPr>
        <w:t xml:space="preserve"> December 1994. </w:t>
      </w:r>
      <w:r w:rsidR="00271E86">
        <w:rPr>
          <w:rFonts w:ascii="Book Antiqua" w:hAnsi="Book Antiqua" w:cs="Arial"/>
        </w:rPr>
        <w:t xml:space="preserve">She has dual American and British citizenship.  </w:t>
      </w:r>
    </w:p>
    <w:p w14:paraId="18875876" w14:textId="77777777" w:rsidR="00CE0621" w:rsidRDefault="00CE0621" w:rsidP="00265B39">
      <w:pPr>
        <w:ind w:left="567" w:hanging="567"/>
        <w:jc w:val="both"/>
        <w:rPr>
          <w:rFonts w:ascii="Book Antiqua" w:hAnsi="Book Antiqua" w:cs="Arial"/>
        </w:rPr>
      </w:pPr>
    </w:p>
    <w:p w14:paraId="1B596882" w14:textId="43F600C5" w:rsidR="00222E39" w:rsidRDefault="008617CE" w:rsidP="00265B39">
      <w:pPr>
        <w:ind w:left="567" w:hanging="567"/>
        <w:jc w:val="both"/>
        <w:rPr>
          <w:rFonts w:ascii="Book Antiqua" w:hAnsi="Book Antiqua" w:cs="Arial"/>
        </w:rPr>
      </w:pPr>
      <w:r>
        <w:rPr>
          <w:rFonts w:ascii="Book Antiqua" w:hAnsi="Book Antiqua" w:cs="Arial"/>
        </w:rPr>
        <w:lastRenderedPageBreak/>
        <w:t>2</w:t>
      </w:r>
      <w:r w:rsidR="00CE0621">
        <w:rPr>
          <w:rFonts w:ascii="Book Antiqua" w:hAnsi="Book Antiqua" w:cs="Arial"/>
        </w:rPr>
        <w:t>.</w:t>
      </w:r>
      <w:r w:rsidR="00CE0621">
        <w:rPr>
          <w:rFonts w:ascii="Book Antiqua" w:hAnsi="Book Antiqua" w:cs="Arial"/>
        </w:rPr>
        <w:tab/>
      </w:r>
      <w:r w:rsidR="00271E86">
        <w:rPr>
          <w:rFonts w:ascii="Book Antiqua" w:hAnsi="Book Antiqua" w:cs="Arial"/>
        </w:rPr>
        <w:t>On 30 October 2002</w:t>
      </w:r>
      <w:r w:rsidR="00222E39">
        <w:rPr>
          <w:rFonts w:ascii="Book Antiqua" w:hAnsi="Book Antiqua" w:cs="Arial"/>
        </w:rPr>
        <w:t>,</w:t>
      </w:r>
      <w:r w:rsidR="00271E86">
        <w:rPr>
          <w:rFonts w:ascii="Book Antiqua" w:hAnsi="Book Antiqua" w:cs="Arial"/>
        </w:rPr>
        <w:t xml:space="preserve"> Mr </w:t>
      </w:r>
      <w:r w:rsidR="00A17DE3">
        <w:rPr>
          <w:rFonts w:ascii="Book Antiqua" w:hAnsi="Book Antiqua" w:cs="Arial"/>
        </w:rPr>
        <w:t>[</w:t>
      </w:r>
      <w:r w:rsidR="00271E86">
        <w:rPr>
          <w:rFonts w:ascii="Book Antiqua" w:hAnsi="Book Antiqua" w:cs="Arial"/>
        </w:rPr>
        <w:t>B</w:t>
      </w:r>
      <w:r w:rsidR="00A17DE3">
        <w:rPr>
          <w:rFonts w:ascii="Book Antiqua" w:hAnsi="Book Antiqua" w:cs="Arial"/>
        </w:rPr>
        <w:t xml:space="preserve">] </w:t>
      </w:r>
      <w:r w:rsidR="00271E86">
        <w:rPr>
          <w:rFonts w:ascii="Book Antiqua" w:hAnsi="Book Antiqua" w:cs="Arial"/>
        </w:rPr>
        <w:t>was detained by USA Immigration Officers and deported to the UK on 8</w:t>
      </w:r>
      <w:r w:rsidR="00222E39">
        <w:rPr>
          <w:rFonts w:ascii="Book Antiqua" w:hAnsi="Book Antiqua" w:cs="Arial"/>
          <w:vertAlign w:val="superscript"/>
        </w:rPr>
        <w:t xml:space="preserve"> </w:t>
      </w:r>
      <w:r w:rsidR="00271E86">
        <w:rPr>
          <w:rFonts w:ascii="Book Antiqua" w:hAnsi="Book Antiqua" w:cs="Arial"/>
        </w:rPr>
        <w:t>November 2002 because of his crimin</w:t>
      </w:r>
      <w:r w:rsidR="00222E39">
        <w:rPr>
          <w:rFonts w:ascii="Book Antiqua" w:hAnsi="Book Antiqua" w:cs="Arial"/>
        </w:rPr>
        <w:t>al conviction for burglary.</w:t>
      </w:r>
      <w:r w:rsidR="00271E86">
        <w:rPr>
          <w:rFonts w:ascii="Book Antiqua" w:hAnsi="Book Antiqua" w:cs="Arial"/>
        </w:rPr>
        <w:t xml:space="preserve"> </w:t>
      </w:r>
      <w:r w:rsidR="00CE0621">
        <w:rPr>
          <w:rFonts w:ascii="Book Antiqua" w:hAnsi="Book Antiqua" w:cs="Arial"/>
        </w:rPr>
        <w:t>He will be eligible to apply</w:t>
      </w:r>
      <w:r w:rsidR="00222E39">
        <w:rPr>
          <w:rFonts w:ascii="Book Antiqua" w:hAnsi="Book Antiqua" w:cs="Arial"/>
        </w:rPr>
        <w:t xml:space="preserve"> for return to the US in 2022. </w:t>
      </w:r>
      <w:r w:rsidR="00CE0621">
        <w:rPr>
          <w:rFonts w:ascii="Book Antiqua" w:hAnsi="Book Antiqua" w:cs="Arial"/>
        </w:rPr>
        <w:t xml:space="preserve">Between 2002 and 2007 the </w:t>
      </w:r>
      <w:r w:rsidR="00235675">
        <w:rPr>
          <w:rFonts w:ascii="Book Antiqua" w:hAnsi="Book Antiqua" w:cs="Arial"/>
        </w:rPr>
        <w:t>Appellant</w:t>
      </w:r>
      <w:r w:rsidR="00CE0621">
        <w:rPr>
          <w:rFonts w:ascii="Book Antiqua" w:hAnsi="Book Antiqua" w:cs="Arial"/>
        </w:rPr>
        <w:t xml:space="preserve"> and her daughter travelled back and fo</w:t>
      </w:r>
      <w:r w:rsidR="00222E39">
        <w:rPr>
          <w:rFonts w:ascii="Book Antiqua" w:hAnsi="Book Antiqua" w:cs="Arial"/>
        </w:rPr>
        <w:t>rth between the USA and the UK.</w:t>
      </w:r>
      <w:r w:rsidR="00CE0621">
        <w:rPr>
          <w:rFonts w:ascii="Book Antiqua" w:hAnsi="Book Antiqua" w:cs="Arial"/>
        </w:rPr>
        <w:t xml:space="preserve"> </w:t>
      </w:r>
    </w:p>
    <w:p w14:paraId="500AFB33" w14:textId="77777777" w:rsidR="00222E39" w:rsidRDefault="00222E39" w:rsidP="00265B39">
      <w:pPr>
        <w:ind w:left="567" w:hanging="567"/>
        <w:jc w:val="both"/>
        <w:rPr>
          <w:rFonts w:ascii="Book Antiqua" w:hAnsi="Book Antiqua" w:cs="Arial"/>
        </w:rPr>
      </w:pPr>
    </w:p>
    <w:p w14:paraId="5053A14D" w14:textId="2B5C02AB" w:rsidR="00BF23BB" w:rsidRDefault="00222E39"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CE0621">
        <w:rPr>
          <w:rFonts w:ascii="Book Antiqua" w:hAnsi="Book Antiqua" w:cs="Arial"/>
        </w:rPr>
        <w:t xml:space="preserve">The </w:t>
      </w:r>
      <w:r w:rsidR="00235675">
        <w:rPr>
          <w:rFonts w:ascii="Book Antiqua" w:hAnsi="Book Antiqua" w:cs="Arial"/>
        </w:rPr>
        <w:t>Appellant</w:t>
      </w:r>
      <w:r w:rsidR="00CE0621">
        <w:rPr>
          <w:rFonts w:ascii="Book Antiqua" w:hAnsi="Book Antiqua" w:cs="Arial"/>
        </w:rPr>
        <w:t xml:space="preserve"> entered the UK on 26 February 2008 and made a decision to remain here with her husband and her child and</w:t>
      </w:r>
      <w:r>
        <w:rPr>
          <w:rFonts w:ascii="Book Antiqua" w:hAnsi="Book Antiqua" w:cs="Arial"/>
        </w:rPr>
        <w:t xml:space="preserve"> they live together in London. </w:t>
      </w:r>
      <w:r w:rsidR="00CE0621">
        <w:rPr>
          <w:rFonts w:ascii="Book Antiqua" w:hAnsi="Book Antiqua" w:cs="Arial"/>
        </w:rPr>
        <w:t xml:space="preserve">Mr </w:t>
      </w:r>
      <w:r w:rsidR="00A17DE3">
        <w:rPr>
          <w:rFonts w:ascii="Book Antiqua" w:hAnsi="Book Antiqua" w:cs="Arial"/>
        </w:rPr>
        <w:t xml:space="preserve">[B] </w:t>
      </w:r>
      <w:r w:rsidR="00CE0621">
        <w:rPr>
          <w:rFonts w:ascii="Book Antiqua" w:hAnsi="Book Antiqua" w:cs="Arial"/>
        </w:rPr>
        <w:t>works full-</w:t>
      </w:r>
      <w:r w:rsidR="00235675">
        <w:rPr>
          <w:rFonts w:ascii="Book Antiqua" w:hAnsi="Book Antiqua" w:cs="Arial"/>
        </w:rPr>
        <w:t>time</w:t>
      </w:r>
      <w:r w:rsidR="00CE0621">
        <w:rPr>
          <w:rFonts w:ascii="Book Antiqua" w:hAnsi="Book Antiqua" w:cs="Arial"/>
        </w:rPr>
        <w:t xml:space="preserve"> to support his family and their daughter has finished her degree in Psychological Studies at </w:t>
      </w:r>
      <w:proofErr w:type="gramStart"/>
      <w:r w:rsidR="00A17DE3">
        <w:rPr>
          <w:rFonts w:ascii="Book Antiqua" w:hAnsi="Book Antiqua" w:cs="Arial"/>
        </w:rPr>
        <w:t>[ ]</w:t>
      </w:r>
      <w:proofErr w:type="gramEnd"/>
      <w:r w:rsidR="00A17DE3">
        <w:rPr>
          <w:rFonts w:ascii="Book Antiqua" w:hAnsi="Book Antiqua" w:cs="Arial"/>
        </w:rPr>
        <w:t xml:space="preserve"> </w:t>
      </w:r>
      <w:r w:rsidR="00CE0621">
        <w:rPr>
          <w:rFonts w:ascii="Book Antiqua" w:hAnsi="Book Antiqua" w:cs="Arial"/>
        </w:rPr>
        <w:t xml:space="preserve">University and was currently looking for work.  </w:t>
      </w:r>
    </w:p>
    <w:p w14:paraId="335FF5A5" w14:textId="77777777" w:rsidR="00CE0621" w:rsidRDefault="00CE0621" w:rsidP="00265B39">
      <w:pPr>
        <w:ind w:left="567" w:hanging="567"/>
        <w:jc w:val="both"/>
        <w:rPr>
          <w:rFonts w:ascii="Book Antiqua" w:hAnsi="Book Antiqua" w:cs="Arial"/>
        </w:rPr>
      </w:pPr>
    </w:p>
    <w:p w14:paraId="035F7949" w14:textId="77777777" w:rsidR="00CE0621" w:rsidRDefault="00310284" w:rsidP="00265B39">
      <w:pPr>
        <w:ind w:left="567" w:hanging="567"/>
        <w:jc w:val="both"/>
        <w:rPr>
          <w:rFonts w:ascii="Book Antiqua" w:hAnsi="Book Antiqua" w:cs="Arial"/>
        </w:rPr>
      </w:pPr>
      <w:r>
        <w:rPr>
          <w:rFonts w:ascii="Book Antiqua" w:hAnsi="Book Antiqua" w:cs="Arial"/>
        </w:rPr>
        <w:t>4</w:t>
      </w:r>
      <w:r w:rsidR="00CE0621">
        <w:rPr>
          <w:rFonts w:ascii="Book Antiqua" w:hAnsi="Book Antiqua" w:cs="Arial"/>
        </w:rPr>
        <w:t>.</w:t>
      </w:r>
      <w:r w:rsidR="00CE0621">
        <w:rPr>
          <w:rFonts w:ascii="Book Antiqua" w:hAnsi="Book Antiqua" w:cs="Arial"/>
        </w:rPr>
        <w:tab/>
        <w:t xml:space="preserve">On 23 February 2016 the </w:t>
      </w:r>
      <w:r w:rsidR="00235675">
        <w:rPr>
          <w:rFonts w:ascii="Book Antiqua" w:hAnsi="Book Antiqua" w:cs="Arial"/>
        </w:rPr>
        <w:t>Appellant</w:t>
      </w:r>
      <w:r w:rsidR="00CE0621">
        <w:rPr>
          <w:rFonts w:ascii="Book Antiqua" w:hAnsi="Book Antiqua" w:cs="Arial"/>
        </w:rPr>
        <w:t xml:space="preserve"> was detained whilst </w:t>
      </w:r>
      <w:r w:rsidR="00235675">
        <w:rPr>
          <w:rFonts w:ascii="Book Antiqua" w:hAnsi="Book Antiqua" w:cs="Arial"/>
        </w:rPr>
        <w:t>trying</w:t>
      </w:r>
      <w:r w:rsidR="00CE0621">
        <w:rPr>
          <w:rFonts w:ascii="Book Antiqua" w:hAnsi="Book Antiqua" w:cs="Arial"/>
        </w:rPr>
        <w:t xml:space="preserve"> to enter the UK from </w:t>
      </w:r>
      <w:r w:rsidR="00235675">
        <w:rPr>
          <w:rFonts w:ascii="Book Antiqua" w:hAnsi="Book Antiqua" w:cs="Arial"/>
        </w:rPr>
        <w:t>Spain</w:t>
      </w:r>
      <w:r w:rsidR="00CE0621">
        <w:rPr>
          <w:rFonts w:ascii="Book Antiqua" w:hAnsi="Book Antiqua" w:cs="Arial"/>
        </w:rPr>
        <w:t xml:space="preserve"> where s</w:t>
      </w:r>
      <w:r w:rsidR="00222E39">
        <w:rPr>
          <w:rFonts w:ascii="Book Antiqua" w:hAnsi="Book Antiqua" w:cs="Arial"/>
        </w:rPr>
        <w:t xml:space="preserve">he travelled with her husband. </w:t>
      </w:r>
      <w:r w:rsidR="00CE0621">
        <w:rPr>
          <w:rFonts w:ascii="Book Antiqua" w:hAnsi="Book Antiqua" w:cs="Arial"/>
        </w:rPr>
        <w:t xml:space="preserve">The </w:t>
      </w:r>
      <w:r w:rsidR="00235675">
        <w:rPr>
          <w:rFonts w:ascii="Book Antiqua" w:hAnsi="Book Antiqua" w:cs="Arial"/>
        </w:rPr>
        <w:t>Appellant</w:t>
      </w:r>
      <w:r w:rsidR="00CE0621">
        <w:rPr>
          <w:rFonts w:ascii="Book Antiqua" w:hAnsi="Book Antiqua" w:cs="Arial"/>
        </w:rPr>
        <w:t xml:space="preserve"> applied for leave to remain in accordance with Appendi</w:t>
      </w:r>
      <w:r w:rsidR="00222E39">
        <w:rPr>
          <w:rFonts w:ascii="Book Antiqua" w:hAnsi="Book Antiqua" w:cs="Arial"/>
        </w:rPr>
        <w:t xml:space="preserve">x FM of the Immigration Rules. </w:t>
      </w:r>
      <w:r w:rsidR="00CE0621">
        <w:rPr>
          <w:rFonts w:ascii="Book Antiqua" w:hAnsi="Book Antiqua" w:cs="Arial"/>
        </w:rPr>
        <w:t xml:space="preserve">It was refused on the basis that the </w:t>
      </w:r>
      <w:r w:rsidR="00235675">
        <w:rPr>
          <w:rFonts w:ascii="Book Antiqua" w:hAnsi="Book Antiqua" w:cs="Arial"/>
        </w:rPr>
        <w:t>Appellant</w:t>
      </w:r>
      <w:r w:rsidR="00CE0621">
        <w:rPr>
          <w:rFonts w:ascii="Book Antiqua" w:hAnsi="Book Antiqua" w:cs="Arial"/>
        </w:rPr>
        <w:t xml:space="preserve"> c</w:t>
      </w:r>
      <w:r w:rsidR="00222E39">
        <w:rPr>
          <w:rFonts w:ascii="Book Antiqua" w:hAnsi="Book Antiqua" w:cs="Arial"/>
        </w:rPr>
        <w:t>ould not satisfy paragraph EX.1</w:t>
      </w:r>
      <w:r w:rsidR="00CE0621">
        <w:rPr>
          <w:rFonts w:ascii="Book Antiqua" w:hAnsi="Book Antiqua" w:cs="Arial"/>
        </w:rPr>
        <w:t xml:space="preserve"> because there were no insurmountable obstacles to family </w:t>
      </w:r>
      <w:r w:rsidR="00222E39">
        <w:rPr>
          <w:rFonts w:ascii="Book Antiqua" w:hAnsi="Book Antiqua" w:cs="Arial"/>
        </w:rPr>
        <w:t>life continuing outside the UK.</w:t>
      </w:r>
      <w:r w:rsidR="00CE0621">
        <w:rPr>
          <w:rFonts w:ascii="Book Antiqua" w:hAnsi="Book Antiqua" w:cs="Arial"/>
        </w:rPr>
        <w:t xml:space="preserve"> The </w:t>
      </w:r>
      <w:r w:rsidR="00235675">
        <w:rPr>
          <w:rFonts w:ascii="Book Antiqua" w:hAnsi="Book Antiqua" w:cs="Arial"/>
        </w:rPr>
        <w:t>Appellant</w:t>
      </w:r>
      <w:r w:rsidR="00CE0621">
        <w:rPr>
          <w:rFonts w:ascii="Book Antiqua" w:hAnsi="Book Antiqua" w:cs="Arial"/>
        </w:rPr>
        <w:t xml:space="preserve"> appealed to the First-tier Tribunal.  </w:t>
      </w:r>
    </w:p>
    <w:p w14:paraId="00BC9DCB" w14:textId="77777777" w:rsidR="00CE0621" w:rsidRDefault="00CE0621" w:rsidP="00265B39">
      <w:pPr>
        <w:ind w:left="567" w:hanging="567"/>
        <w:jc w:val="both"/>
        <w:rPr>
          <w:rFonts w:ascii="Book Antiqua" w:hAnsi="Book Antiqua" w:cs="Arial"/>
        </w:rPr>
      </w:pPr>
    </w:p>
    <w:p w14:paraId="5EFE3808" w14:textId="77777777" w:rsidR="00222E39" w:rsidRDefault="00310284" w:rsidP="00265B39">
      <w:pPr>
        <w:ind w:left="567" w:hanging="567"/>
        <w:jc w:val="both"/>
        <w:rPr>
          <w:rFonts w:ascii="Book Antiqua" w:hAnsi="Book Antiqua" w:cs="Arial"/>
        </w:rPr>
      </w:pPr>
      <w:r>
        <w:rPr>
          <w:rFonts w:ascii="Book Antiqua" w:hAnsi="Book Antiqua" w:cs="Arial"/>
        </w:rPr>
        <w:t>5</w:t>
      </w:r>
      <w:r w:rsidR="00CE0621">
        <w:rPr>
          <w:rFonts w:ascii="Book Antiqua" w:hAnsi="Book Antiqua" w:cs="Arial"/>
        </w:rPr>
        <w:t>.</w:t>
      </w:r>
      <w:r w:rsidR="00CE0621">
        <w:rPr>
          <w:rFonts w:ascii="Book Antiqua" w:hAnsi="Book Antiqua" w:cs="Arial"/>
        </w:rPr>
        <w:tab/>
      </w:r>
      <w:r w:rsidR="000A317A">
        <w:rPr>
          <w:rFonts w:ascii="Book Antiqua" w:hAnsi="Book Antiqua" w:cs="Arial"/>
        </w:rPr>
        <w:t xml:space="preserve">It was accepted that the </w:t>
      </w:r>
      <w:r w:rsidR="00235675">
        <w:rPr>
          <w:rFonts w:ascii="Book Antiqua" w:hAnsi="Book Antiqua" w:cs="Arial"/>
        </w:rPr>
        <w:t>Appellant</w:t>
      </w:r>
      <w:r w:rsidR="000A317A">
        <w:rPr>
          <w:rFonts w:ascii="Book Antiqua" w:hAnsi="Book Antiqua" w:cs="Arial"/>
        </w:rPr>
        <w:t xml:space="preserve">’s husband was not eligible to apply for re-entry to the USA </w:t>
      </w:r>
      <w:r w:rsidR="00235675">
        <w:rPr>
          <w:rFonts w:ascii="Book Antiqua" w:hAnsi="Book Antiqua" w:cs="Arial"/>
        </w:rPr>
        <w:t>until</w:t>
      </w:r>
      <w:r w:rsidR="000A317A">
        <w:rPr>
          <w:rFonts w:ascii="Book Antiqua" w:hAnsi="Book Antiqua" w:cs="Arial"/>
        </w:rPr>
        <w:t xml:space="preserve"> 2022, therefore the judge found that the </w:t>
      </w:r>
      <w:r w:rsidR="00235675">
        <w:rPr>
          <w:rFonts w:ascii="Book Antiqua" w:hAnsi="Book Antiqua" w:cs="Arial"/>
        </w:rPr>
        <w:t>Appellant</w:t>
      </w:r>
      <w:r w:rsidR="000A317A">
        <w:rPr>
          <w:rFonts w:ascii="Book Antiqua" w:hAnsi="Book Antiqua" w:cs="Arial"/>
        </w:rPr>
        <w:t xml:space="preserve">’s husband could not follow her </w:t>
      </w:r>
      <w:r w:rsidR="00222E39">
        <w:rPr>
          <w:rFonts w:ascii="Book Antiqua" w:hAnsi="Book Antiqua" w:cs="Arial"/>
        </w:rPr>
        <w:t xml:space="preserve">to the USA if she was removed. </w:t>
      </w:r>
      <w:r w:rsidR="000A317A">
        <w:rPr>
          <w:rFonts w:ascii="Book Antiqua" w:hAnsi="Book Antiqua" w:cs="Arial"/>
        </w:rPr>
        <w:t xml:space="preserve">There was no evidence that </w:t>
      </w:r>
      <w:r w:rsidR="00CC5E83">
        <w:rPr>
          <w:rFonts w:ascii="Book Antiqua" w:hAnsi="Book Antiqua" w:cs="Arial"/>
        </w:rPr>
        <w:t xml:space="preserve">the </w:t>
      </w:r>
      <w:r w:rsidR="00235675">
        <w:rPr>
          <w:rFonts w:ascii="Book Antiqua" w:hAnsi="Book Antiqua" w:cs="Arial"/>
        </w:rPr>
        <w:t>Appellant</w:t>
      </w:r>
      <w:r w:rsidR="00CC5E83">
        <w:rPr>
          <w:rFonts w:ascii="Book Antiqua" w:hAnsi="Book Antiqua" w:cs="Arial"/>
        </w:rPr>
        <w:t xml:space="preserve"> and her husband could reside elsewhere and the </w:t>
      </w:r>
      <w:r w:rsidR="00235675">
        <w:rPr>
          <w:rFonts w:ascii="Book Antiqua" w:hAnsi="Book Antiqua" w:cs="Arial"/>
        </w:rPr>
        <w:t>Respondent</w:t>
      </w:r>
      <w:r w:rsidR="00CC5E83">
        <w:rPr>
          <w:rFonts w:ascii="Book Antiqua" w:hAnsi="Book Antiqua" w:cs="Arial"/>
        </w:rPr>
        <w:t xml:space="preserve"> had not </w:t>
      </w:r>
      <w:r w:rsidR="00235675">
        <w:rPr>
          <w:rFonts w:ascii="Book Antiqua" w:hAnsi="Book Antiqua" w:cs="Arial"/>
        </w:rPr>
        <w:t>suggested</w:t>
      </w:r>
      <w:r w:rsidR="00222E39">
        <w:rPr>
          <w:rFonts w:ascii="Book Antiqua" w:hAnsi="Book Antiqua" w:cs="Arial"/>
        </w:rPr>
        <w:t xml:space="preserve"> that this was such an option. </w:t>
      </w:r>
      <w:r w:rsidR="00CC5E83">
        <w:rPr>
          <w:rFonts w:ascii="Book Antiqua" w:hAnsi="Book Antiqua" w:cs="Arial"/>
        </w:rPr>
        <w:t xml:space="preserve">The </w:t>
      </w:r>
      <w:r w:rsidR="00235675">
        <w:rPr>
          <w:rFonts w:ascii="Book Antiqua" w:hAnsi="Book Antiqua" w:cs="Arial"/>
        </w:rPr>
        <w:t>Appellant</w:t>
      </w:r>
      <w:r w:rsidR="00CC5E83">
        <w:rPr>
          <w:rFonts w:ascii="Book Antiqua" w:hAnsi="Book Antiqua" w:cs="Arial"/>
        </w:rPr>
        <w:t xml:space="preserve"> had been married for nearly 30 years and had lived the majority of her married life together with </w:t>
      </w:r>
      <w:r w:rsidR="00222E39">
        <w:rPr>
          <w:rFonts w:ascii="Book Antiqua" w:hAnsi="Book Antiqua" w:cs="Arial"/>
        </w:rPr>
        <w:t>her husband and</w:t>
      </w:r>
      <w:r w:rsidR="00CC5E83">
        <w:rPr>
          <w:rFonts w:ascii="Book Antiqua" w:hAnsi="Book Antiqua" w:cs="Arial"/>
        </w:rPr>
        <w:t xml:space="preserve"> daughter save for the period between 2002 and 2007 when they travelled back and for</w:t>
      </w:r>
      <w:r w:rsidR="00222E39">
        <w:rPr>
          <w:rFonts w:ascii="Book Antiqua" w:hAnsi="Book Antiqua" w:cs="Arial"/>
        </w:rPr>
        <w:t xml:space="preserve">th between the USA and the UK. </w:t>
      </w:r>
      <w:r w:rsidR="00CC5E83">
        <w:rPr>
          <w:rFonts w:ascii="Book Antiqua" w:hAnsi="Book Antiqua" w:cs="Arial"/>
        </w:rPr>
        <w:t>The judg</w:t>
      </w:r>
      <w:r w:rsidR="00222E39">
        <w:rPr>
          <w:rFonts w:ascii="Book Antiqua" w:hAnsi="Book Antiqua" w:cs="Arial"/>
        </w:rPr>
        <w:t>e was satisfied that there was</w:t>
      </w:r>
      <w:r w:rsidR="00CC5E83">
        <w:rPr>
          <w:rFonts w:ascii="Book Antiqua" w:hAnsi="Book Antiqua" w:cs="Arial"/>
        </w:rPr>
        <w:t xml:space="preserve"> genuine and subsisting family life which </w:t>
      </w:r>
      <w:r w:rsidR="00235675">
        <w:rPr>
          <w:rFonts w:ascii="Book Antiqua" w:hAnsi="Book Antiqua" w:cs="Arial"/>
        </w:rPr>
        <w:t>could</w:t>
      </w:r>
      <w:r w:rsidR="00CC5E83">
        <w:rPr>
          <w:rFonts w:ascii="Book Antiqua" w:hAnsi="Book Antiqua" w:cs="Arial"/>
        </w:rPr>
        <w:t xml:space="preserve"> not be replicated by modern means of communication and that there were insurmountable obstacles to family life continuing outside the UK.  </w:t>
      </w:r>
    </w:p>
    <w:p w14:paraId="59B86917" w14:textId="77777777" w:rsidR="00222E39" w:rsidRDefault="00222E39" w:rsidP="00265B39">
      <w:pPr>
        <w:ind w:left="567" w:hanging="567"/>
        <w:jc w:val="both"/>
        <w:rPr>
          <w:rFonts w:ascii="Book Antiqua" w:hAnsi="Book Antiqua" w:cs="Arial"/>
        </w:rPr>
      </w:pPr>
    </w:p>
    <w:p w14:paraId="12A48906" w14:textId="77777777" w:rsidR="00CC5E83" w:rsidRDefault="00222E39"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In coming to this decision the judge</w:t>
      </w:r>
      <w:r w:rsidR="00CC5E83">
        <w:rPr>
          <w:rFonts w:ascii="Book Antiqua" w:hAnsi="Book Antiqua" w:cs="Arial"/>
        </w:rPr>
        <w:t xml:space="preserve"> took into </w:t>
      </w:r>
      <w:r w:rsidR="00235675">
        <w:rPr>
          <w:rFonts w:ascii="Book Antiqua" w:hAnsi="Book Antiqua" w:cs="Arial"/>
        </w:rPr>
        <w:t>account</w:t>
      </w:r>
      <w:r w:rsidR="00CC5E83">
        <w:rPr>
          <w:rFonts w:ascii="Book Antiqua" w:hAnsi="Book Antiqua" w:cs="Arial"/>
        </w:rPr>
        <w:t xml:space="preserve"> the </w:t>
      </w:r>
      <w:r w:rsidR="00235675">
        <w:rPr>
          <w:rFonts w:ascii="Book Antiqua" w:hAnsi="Book Antiqua" w:cs="Arial"/>
        </w:rPr>
        <w:t>Respondent</w:t>
      </w:r>
      <w:r w:rsidR="00CC5E83">
        <w:rPr>
          <w:rFonts w:ascii="Book Antiqua" w:hAnsi="Book Antiqua" w:cs="Arial"/>
        </w:rPr>
        <w:t xml:space="preserve">’s own guidance which </w:t>
      </w:r>
      <w:proofErr w:type="gramStart"/>
      <w:r w:rsidR="00CC5E83">
        <w:rPr>
          <w:rFonts w:ascii="Book Antiqua" w:hAnsi="Book Antiqua" w:cs="Arial"/>
        </w:rPr>
        <w:t>states:-</w:t>
      </w:r>
      <w:proofErr w:type="gramEnd"/>
    </w:p>
    <w:p w14:paraId="4D2973B6" w14:textId="77777777" w:rsidR="00CC5E83" w:rsidRDefault="00CC5E83" w:rsidP="00265B39">
      <w:pPr>
        <w:ind w:left="567" w:hanging="567"/>
        <w:jc w:val="both"/>
        <w:rPr>
          <w:rFonts w:ascii="Book Antiqua" w:hAnsi="Book Antiqua" w:cs="Arial"/>
        </w:rPr>
      </w:pPr>
    </w:p>
    <w:p w14:paraId="4A48E05D" w14:textId="77777777" w:rsidR="00222E39" w:rsidRDefault="00CC5E83" w:rsidP="00222E39">
      <w:pPr>
        <w:ind w:left="1134" w:hanging="1134"/>
        <w:jc w:val="both"/>
        <w:rPr>
          <w:rFonts w:ascii="Book Antiqua" w:hAnsi="Book Antiqua" w:cs="Arial"/>
        </w:rPr>
      </w:pPr>
      <w:r>
        <w:rPr>
          <w:rFonts w:ascii="Book Antiqua" w:hAnsi="Book Antiqua" w:cs="Arial"/>
        </w:rPr>
        <w:tab/>
        <w:t>“This means that an insurmountab</w:t>
      </w:r>
      <w:r w:rsidR="00222E39">
        <w:rPr>
          <w:rFonts w:ascii="Book Antiqua" w:hAnsi="Book Antiqua" w:cs="Arial"/>
        </w:rPr>
        <w:t xml:space="preserve">le obstacle can take two forms. </w:t>
      </w:r>
      <w:r>
        <w:rPr>
          <w:rFonts w:ascii="Book Antiqua" w:hAnsi="Book Antiqua" w:cs="Arial"/>
        </w:rPr>
        <w:t xml:space="preserve">A very significant difficulty which </w:t>
      </w:r>
      <w:r w:rsidR="00235675">
        <w:rPr>
          <w:rFonts w:ascii="Book Antiqua" w:hAnsi="Book Antiqua" w:cs="Arial"/>
        </w:rPr>
        <w:t>would</w:t>
      </w:r>
      <w:r>
        <w:rPr>
          <w:rFonts w:ascii="Book Antiqua" w:hAnsi="Book Antiqua" w:cs="Arial"/>
        </w:rPr>
        <w:t xml:space="preserve"> be </w:t>
      </w:r>
      <w:r w:rsidR="00520CCE">
        <w:rPr>
          <w:rFonts w:ascii="Book Antiqua" w:hAnsi="Book Antiqua" w:cs="Arial"/>
        </w:rPr>
        <w:t xml:space="preserve">literally </w:t>
      </w:r>
      <w:r>
        <w:rPr>
          <w:rFonts w:ascii="Book Antiqua" w:hAnsi="Book Antiqua" w:cs="Arial"/>
        </w:rPr>
        <w:t xml:space="preserve">impossible to overcome so it would be impossible for family life of the applicant’s partner to continue overseas, for </w:t>
      </w:r>
      <w:r w:rsidR="00235675">
        <w:rPr>
          <w:rFonts w:ascii="Book Antiqua" w:hAnsi="Book Antiqua" w:cs="Arial"/>
        </w:rPr>
        <w:t>example</w:t>
      </w:r>
      <w:r>
        <w:rPr>
          <w:rFonts w:ascii="Book Antiqua" w:hAnsi="Book Antiqua" w:cs="Arial"/>
        </w:rPr>
        <w:t xml:space="preserve"> because they would not be able to </w:t>
      </w:r>
      <w:r w:rsidR="00235675">
        <w:rPr>
          <w:rFonts w:ascii="Book Antiqua" w:hAnsi="Book Antiqua" w:cs="Arial"/>
        </w:rPr>
        <w:t>gain</w:t>
      </w:r>
      <w:r>
        <w:rPr>
          <w:rFonts w:ascii="Book Antiqua" w:hAnsi="Book Antiqua" w:cs="Arial"/>
        </w:rPr>
        <w:t xml:space="preserve"> entry to the proposed country of return”. </w:t>
      </w:r>
    </w:p>
    <w:p w14:paraId="68D4220E" w14:textId="77777777" w:rsidR="00222E39" w:rsidRDefault="00222E39" w:rsidP="00222E39">
      <w:pPr>
        <w:ind w:left="1134" w:hanging="1134"/>
        <w:jc w:val="both"/>
        <w:rPr>
          <w:rFonts w:ascii="Book Antiqua" w:hAnsi="Book Antiqua" w:cs="Arial"/>
        </w:rPr>
      </w:pPr>
    </w:p>
    <w:p w14:paraId="2D2B5DDC" w14:textId="77777777" w:rsidR="00222E39" w:rsidRDefault="00222E39" w:rsidP="00222E39">
      <w:pPr>
        <w:ind w:left="567" w:hanging="567"/>
        <w:jc w:val="both"/>
        <w:rPr>
          <w:rFonts w:ascii="Book Antiqua" w:hAnsi="Book Antiqua" w:cs="Arial"/>
        </w:rPr>
      </w:pPr>
      <w:r>
        <w:rPr>
          <w:rFonts w:ascii="Book Antiqua" w:hAnsi="Book Antiqua" w:cs="Arial"/>
        </w:rPr>
        <w:t>7.</w:t>
      </w:r>
      <w:r>
        <w:rPr>
          <w:rFonts w:ascii="Book Antiqua" w:hAnsi="Book Antiqua" w:cs="Arial"/>
        </w:rPr>
        <w:tab/>
      </w:r>
      <w:r w:rsidR="00CC5E83">
        <w:rPr>
          <w:rFonts w:ascii="Book Antiqua" w:hAnsi="Book Antiqua" w:cs="Arial"/>
        </w:rPr>
        <w:t xml:space="preserve">The judge was satisfied on the balance of probabilities that the </w:t>
      </w:r>
      <w:r w:rsidR="00235675">
        <w:rPr>
          <w:rFonts w:ascii="Book Antiqua" w:hAnsi="Book Antiqua" w:cs="Arial"/>
        </w:rPr>
        <w:t>Appellant</w:t>
      </w:r>
      <w:r>
        <w:rPr>
          <w:rFonts w:ascii="Book Antiqua" w:hAnsi="Book Antiqua" w:cs="Arial"/>
        </w:rPr>
        <w:t xml:space="preserve"> would not </w:t>
      </w:r>
      <w:r w:rsidR="00CC5E83">
        <w:rPr>
          <w:rFonts w:ascii="Book Antiqua" w:hAnsi="Book Antiqua" w:cs="Arial"/>
        </w:rPr>
        <w:t>be able to return to the UK as a visitor because of her immigration history</w:t>
      </w:r>
      <w:r>
        <w:rPr>
          <w:rFonts w:ascii="Book Antiqua" w:hAnsi="Book Antiqua" w:cs="Arial"/>
        </w:rPr>
        <w:t xml:space="preserve"> having overstayed since 2008. She was</w:t>
      </w:r>
      <w:r w:rsidR="00CC5E83">
        <w:rPr>
          <w:rFonts w:ascii="Book Antiqua" w:hAnsi="Book Antiqua" w:cs="Arial"/>
        </w:rPr>
        <w:t xml:space="preserve"> not satisfied that </w:t>
      </w:r>
      <w:r w:rsidR="00235675">
        <w:rPr>
          <w:rFonts w:ascii="Book Antiqua" w:hAnsi="Book Antiqua" w:cs="Arial"/>
        </w:rPr>
        <w:t>visiting</w:t>
      </w:r>
      <w:r w:rsidR="00CC5E83">
        <w:rPr>
          <w:rFonts w:ascii="Book Antiqua" w:hAnsi="Book Antiqua" w:cs="Arial"/>
        </w:rPr>
        <w:t xml:space="preserve"> one’s spouse was equivalent to </w:t>
      </w:r>
      <w:r w:rsidR="00235675">
        <w:rPr>
          <w:rFonts w:ascii="Book Antiqua" w:hAnsi="Book Antiqua" w:cs="Arial"/>
        </w:rPr>
        <w:t>enjoying</w:t>
      </w:r>
      <w:r>
        <w:rPr>
          <w:rFonts w:ascii="Book Antiqua" w:hAnsi="Book Antiqua" w:cs="Arial"/>
        </w:rPr>
        <w:t xml:space="preserve"> family life.</w:t>
      </w:r>
      <w:r w:rsidR="00CC5E83">
        <w:rPr>
          <w:rFonts w:ascii="Book Antiqua" w:hAnsi="Book Antiqua" w:cs="Arial"/>
        </w:rPr>
        <w:t xml:space="preserve"> </w:t>
      </w:r>
      <w:r>
        <w:rPr>
          <w:rFonts w:ascii="Book Antiqua" w:hAnsi="Book Antiqua" w:cs="Arial"/>
        </w:rPr>
        <w:t>The judge found</w:t>
      </w:r>
      <w:r w:rsidR="00241F10">
        <w:rPr>
          <w:rFonts w:ascii="Book Antiqua" w:hAnsi="Book Antiqua" w:cs="Arial"/>
        </w:rPr>
        <w:t xml:space="preserve"> that the </w:t>
      </w:r>
      <w:r w:rsidR="00235675">
        <w:rPr>
          <w:rFonts w:ascii="Book Antiqua" w:hAnsi="Book Antiqua" w:cs="Arial"/>
        </w:rPr>
        <w:t>Appellant</w:t>
      </w:r>
      <w:r w:rsidR="00241F10">
        <w:rPr>
          <w:rFonts w:ascii="Book Antiqua" w:hAnsi="Book Antiqua" w:cs="Arial"/>
        </w:rPr>
        <w:t xml:space="preserve"> sat</w:t>
      </w:r>
      <w:r w:rsidR="009A5D71">
        <w:rPr>
          <w:rFonts w:ascii="Book Antiqua" w:hAnsi="Book Antiqua" w:cs="Arial"/>
        </w:rPr>
        <w:t>isfied R-LTRP.1</w:t>
      </w:r>
      <w:r w:rsidR="00241F10">
        <w:rPr>
          <w:rFonts w:ascii="Book Antiqua" w:hAnsi="Book Antiqua" w:cs="Arial"/>
        </w:rPr>
        <w:t>(a)-(d) of Append</w:t>
      </w:r>
      <w:r>
        <w:rPr>
          <w:rFonts w:ascii="Book Antiqua" w:hAnsi="Book Antiqua" w:cs="Arial"/>
        </w:rPr>
        <w:t>ix FM of the Immigration Rules.</w:t>
      </w:r>
      <w:r w:rsidR="00241F10">
        <w:rPr>
          <w:rFonts w:ascii="Book Antiqua" w:hAnsi="Book Antiqua" w:cs="Arial"/>
        </w:rPr>
        <w:t xml:space="preserve"> Accordingly, </w:t>
      </w:r>
      <w:r>
        <w:rPr>
          <w:rFonts w:ascii="Book Antiqua" w:hAnsi="Book Antiqua" w:cs="Arial"/>
        </w:rPr>
        <w:t xml:space="preserve">there was interference with family life and the </w:t>
      </w:r>
      <w:r w:rsidR="00235675">
        <w:rPr>
          <w:rFonts w:ascii="Book Antiqua" w:hAnsi="Book Antiqua" w:cs="Arial"/>
        </w:rPr>
        <w:t>Appellant</w:t>
      </w:r>
      <w:r w:rsidR="00241F10">
        <w:rPr>
          <w:rFonts w:ascii="Book Antiqua" w:hAnsi="Book Antiqua" w:cs="Arial"/>
        </w:rPr>
        <w:t>’s removal was disproportionate</w:t>
      </w:r>
      <w:r>
        <w:rPr>
          <w:rFonts w:ascii="Book Antiqua" w:hAnsi="Book Antiqua" w:cs="Arial"/>
        </w:rPr>
        <w:t>.</w:t>
      </w:r>
    </w:p>
    <w:p w14:paraId="73BC948A" w14:textId="77777777" w:rsidR="00222E39" w:rsidRDefault="00222E39" w:rsidP="00222E39">
      <w:pPr>
        <w:ind w:left="567" w:hanging="567"/>
        <w:jc w:val="both"/>
        <w:rPr>
          <w:rFonts w:ascii="Book Antiqua" w:hAnsi="Book Antiqua" w:cs="Arial"/>
        </w:rPr>
      </w:pPr>
    </w:p>
    <w:p w14:paraId="249B673F" w14:textId="77777777" w:rsidR="00222E39" w:rsidRDefault="00222E39" w:rsidP="00222E39">
      <w:pPr>
        <w:ind w:left="567" w:hanging="567"/>
        <w:jc w:val="both"/>
        <w:rPr>
          <w:rFonts w:ascii="Book Antiqua" w:hAnsi="Book Antiqua" w:cs="Arial"/>
        </w:rPr>
      </w:pPr>
    </w:p>
    <w:p w14:paraId="78D4B220" w14:textId="77777777" w:rsidR="00241F10" w:rsidRDefault="00241F10" w:rsidP="009A5D71">
      <w:pPr>
        <w:ind w:left="567" w:hanging="567"/>
        <w:jc w:val="both"/>
        <w:rPr>
          <w:rFonts w:ascii="Book Antiqua" w:hAnsi="Book Antiqua" w:cs="Arial"/>
        </w:rPr>
      </w:pPr>
      <w:r>
        <w:rPr>
          <w:rFonts w:ascii="Book Antiqua" w:hAnsi="Book Antiqua" w:cs="Arial"/>
        </w:rPr>
        <w:t xml:space="preserve"> </w:t>
      </w:r>
    </w:p>
    <w:p w14:paraId="12C27874" w14:textId="6F03AED8" w:rsidR="00241F10" w:rsidRDefault="00222E39" w:rsidP="00265B39">
      <w:pPr>
        <w:ind w:left="567" w:hanging="567"/>
        <w:jc w:val="both"/>
        <w:rPr>
          <w:rFonts w:ascii="Book Antiqua" w:hAnsi="Book Antiqua" w:cs="Arial"/>
        </w:rPr>
      </w:pPr>
      <w:r>
        <w:rPr>
          <w:rFonts w:ascii="Book Antiqua" w:hAnsi="Book Antiqua" w:cs="Arial"/>
        </w:rPr>
        <w:lastRenderedPageBreak/>
        <w:t>8</w:t>
      </w:r>
      <w:r w:rsidR="00241F10">
        <w:rPr>
          <w:rFonts w:ascii="Book Antiqua" w:hAnsi="Book Antiqua" w:cs="Arial"/>
        </w:rPr>
        <w:t>.</w:t>
      </w:r>
      <w:r w:rsidR="00241F10">
        <w:rPr>
          <w:rFonts w:ascii="Book Antiqua" w:hAnsi="Book Antiqua" w:cs="Arial"/>
        </w:rPr>
        <w:tab/>
        <w:t xml:space="preserve">The </w:t>
      </w:r>
      <w:r w:rsidR="00235675">
        <w:rPr>
          <w:rFonts w:ascii="Book Antiqua" w:hAnsi="Book Antiqua" w:cs="Arial"/>
        </w:rPr>
        <w:t>Respondent</w:t>
      </w:r>
      <w:r w:rsidR="00241F10">
        <w:rPr>
          <w:rFonts w:ascii="Book Antiqua" w:hAnsi="Book Antiqua" w:cs="Arial"/>
        </w:rPr>
        <w:t xml:space="preserve"> appealed on the grounds that the </w:t>
      </w:r>
      <w:r w:rsidR="00235675">
        <w:rPr>
          <w:rFonts w:ascii="Book Antiqua" w:hAnsi="Book Antiqua" w:cs="Arial"/>
        </w:rPr>
        <w:t>Sponsor</w:t>
      </w:r>
      <w:r>
        <w:rPr>
          <w:rFonts w:ascii="Book Antiqua" w:hAnsi="Book Antiqua" w:cs="Arial"/>
        </w:rPr>
        <w:t xml:space="preserve">, Mr </w:t>
      </w:r>
      <w:r w:rsidR="00A17DE3">
        <w:rPr>
          <w:rFonts w:ascii="Book Antiqua" w:hAnsi="Book Antiqua" w:cs="Arial"/>
        </w:rPr>
        <w:t>[B]</w:t>
      </w:r>
      <w:r>
        <w:rPr>
          <w:rFonts w:ascii="Book Antiqua" w:hAnsi="Book Antiqua" w:cs="Arial"/>
        </w:rPr>
        <w:t>, had</w:t>
      </w:r>
      <w:r w:rsidR="00241F10">
        <w:rPr>
          <w:rFonts w:ascii="Book Antiqua" w:hAnsi="Book Antiqua" w:cs="Arial"/>
        </w:rPr>
        <w:t xml:space="preserve"> a criminal conviction and was deported from the USA in 2002 having served a</w:t>
      </w:r>
      <w:r>
        <w:rPr>
          <w:rFonts w:ascii="Book Antiqua" w:hAnsi="Book Antiqua" w:cs="Arial"/>
        </w:rPr>
        <w:t xml:space="preserve"> prison sentence for burglary. </w:t>
      </w:r>
      <w:r w:rsidR="00241F10">
        <w:rPr>
          <w:rFonts w:ascii="Book Antiqua" w:hAnsi="Book Antiqua" w:cs="Arial"/>
        </w:rPr>
        <w:t xml:space="preserve">He would be eligible for entry </w:t>
      </w:r>
      <w:r>
        <w:rPr>
          <w:rFonts w:ascii="Book Antiqua" w:hAnsi="Book Antiqua" w:cs="Arial"/>
        </w:rPr>
        <w:t>into the USA</w:t>
      </w:r>
      <w:r w:rsidR="00793B12">
        <w:rPr>
          <w:rFonts w:ascii="Book Antiqua" w:hAnsi="Book Antiqua" w:cs="Arial"/>
        </w:rPr>
        <w:t xml:space="preserve"> </w:t>
      </w:r>
      <w:r w:rsidR="00241F10">
        <w:rPr>
          <w:rFonts w:ascii="Book Antiqua" w:hAnsi="Book Antiqua" w:cs="Arial"/>
        </w:rPr>
        <w:t xml:space="preserve">in 2022.  By relying on the </w:t>
      </w:r>
      <w:r w:rsidR="00235675">
        <w:rPr>
          <w:rFonts w:ascii="Book Antiqua" w:hAnsi="Book Antiqua" w:cs="Arial"/>
        </w:rPr>
        <w:t>Sponsor</w:t>
      </w:r>
      <w:r w:rsidR="00241F10">
        <w:rPr>
          <w:rFonts w:ascii="Book Antiqua" w:hAnsi="Book Antiqua" w:cs="Arial"/>
        </w:rPr>
        <w:t xml:space="preserve">’s criminal conviction as amounting to an insurmountable obstacle the </w:t>
      </w:r>
      <w:r w:rsidR="00235675">
        <w:rPr>
          <w:rFonts w:ascii="Book Antiqua" w:hAnsi="Book Antiqua" w:cs="Arial"/>
        </w:rPr>
        <w:t>Appellant</w:t>
      </w:r>
      <w:r w:rsidR="00241F10">
        <w:rPr>
          <w:rFonts w:ascii="Book Antiqua" w:hAnsi="Book Antiqua" w:cs="Arial"/>
        </w:rPr>
        <w:t xml:space="preserve"> </w:t>
      </w:r>
      <w:r w:rsidR="00235675">
        <w:rPr>
          <w:rFonts w:ascii="Book Antiqua" w:hAnsi="Book Antiqua" w:cs="Arial"/>
        </w:rPr>
        <w:t>would</w:t>
      </w:r>
      <w:r w:rsidR="00241F10">
        <w:rPr>
          <w:rFonts w:ascii="Book Antiqua" w:hAnsi="Book Antiqua" w:cs="Arial"/>
        </w:rPr>
        <w:t xml:space="preserve"> benefit from the </w:t>
      </w:r>
      <w:r w:rsidR="00235675">
        <w:rPr>
          <w:rFonts w:ascii="Book Antiqua" w:hAnsi="Book Antiqua" w:cs="Arial"/>
        </w:rPr>
        <w:t>Sponsor</w:t>
      </w:r>
      <w:r w:rsidR="00086137">
        <w:rPr>
          <w:rFonts w:ascii="Book Antiqua" w:hAnsi="Book Antiqua" w:cs="Arial"/>
        </w:rPr>
        <w:t xml:space="preserve">’s criminal act. </w:t>
      </w:r>
      <w:r w:rsidR="00241F10">
        <w:rPr>
          <w:rFonts w:ascii="Book Antiqua" w:hAnsi="Book Antiqua" w:cs="Arial"/>
        </w:rPr>
        <w:t xml:space="preserve">The </w:t>
      </w:r>
      <w:r w:rsidR="00235675">
        <w:rPr>
          <w:rFonts w:ascii="Book Antiqua" w:hAnsi="Book Antiqua" w:cs="Arial"/>
        </w:rPr>
        <w:t>Appellant</w:t>
      </w:r>
      <w:r w:rsidR="00241F10">
        <w:rPr>
          <w:rFonts w:ascii="Book Antiqua" w:hAnsi="Book Antiqua" w:cs="Arial"/>
        </w:rPr>
        <w:t xml:space="preserve"> had demonstrated a flagrant disregard for the immigration system by remaining in the UK without leave and she would not be able to benefit from the defence that she </w:t>
      </w:r>
      <w:r w:rsidR="00235675">
        <w:rPr>
          <w:rFonts w:ascii="Book Antiqua" w:hAnsi="Book Antiqua" w:cs="Arial"/>
        </w:rPr>
        <w:t>would</w:t>
      </w:r>
      <w:r w:rsidR="00241F10">
        <w:rPr>
          <w:rFonts w:ascii="Book Antiqua" w:hAnsi="Book Antiqua" w:cs="Arial"/>
        </w:rPr>
        <w:t xml:space="preserve"> not be granted entry cleara</w:t>
      </w:r>
      <w:r w:rsidR="00086137">
        <w:rPr>
          <w:rFonts w:ascii="Book Antiqua" w:hAnsi="Book Antiqua" w:cs="Arial"/>
        </w:rPr>
        <w:t>nce due to her own criminality.</w:t>
      </w:r>
      <w:r w:rsidR="00241F10">
        <w:rPr>
          <w:rFonts w:ascii="Book Antiqua" w:hAnsi="Book Antiqua" w:cs="Arial"/>
        </w:rPr>
        <w:t xml:space="preserve"> In the interests of effective immigration control any separation would be proportionate, although there would be no interference because family life could be conducted </w:t>
      </w:r>
      <w:r w:rsidR="00235675">
        <w:rPr>
          <w:rFonts w:ascii="Book Antiqua" w:hAnsi="Book Antiqua" w:cs="Arial"/>
        </w:rPr>
        <w:t>through</w:t>
      </w:r>
      <w:r w:rsidR="00086137">
        <w:rPr>
          <w:rFonts w:ascii="Book Antiqua" w:hAnsi="Book Antiqua" w:cs="Arial"/>
        </w:rPr>
        <w:t xml:space="preserve"> visits.</w:t>
      </w:r>
      <w:r w:rsidR="00241F10">
        <w:rPr>
          <w:rFonts w:ascii="Book Antiqua" w:hAnsi="Book Antiqua" w:cs="Arial"/>
        </w:rPr>
        <w:t xml:space="preserve"> The judge’s </w:t>
      </w:r>
      <w:r w:rsidR="00235675">
        <w:rPr>
          <w:rFonts w:ascii="Book Antiqua" w:hAnsi="Book Antiqua" w:cs="Arial"/>
        </w:rPr>
        <w:t>brief</w:t>
      </w:r>
      <w:r w:rsidR="00241F10">
        <w:rPr>
          <w:rFonts w:ascii="Book Antiqua" w:hAnsi="Book Antiqua" w:cs="Arial"/>
        </w:rPr>
        <w:t xml:space="preserve"> proportionality assessment had been</w:t>
      </w:r>
      <w:r w:rsidR="00086137">
        <w:rPr>
          <w:rFonts w:ascii="Book Antiqua" w:hAnsi="Book Antiqua" w:cs="Arial"/>
        </w:rPr>
        <w:t xml:space="preserve"> affected</w:t>
      </w:r>
      <w:r w:rsidR="00241F10">
        <w:rPr>
          <w:rFonts w:ascii="Book Antiqua" w:hAnsi="Book Antiqua" w:cs="Arial"/>
        </w:rPr>
        <w:t xml:space="preserve"> </w:t>
      </w:r>
      <w:r w:rsidR="008D31EB">
        <w:rPr>
          <w:rFonts w:ascii="Book Antiqua" w:hAnsi="Book Antiqua" w:cs="Arial"/>
        </w:rPr>
        <w:t>by her error in r</w:t>
      </w:r>
      <w:r w:rsidR="00086137">
        <w:rPr>
          <w:rFonts w:ascii="Book Antiqua" w:hAnsi="Book Antiqua" w:cs="Arial"/>
        </w:rPr>
        <w:t>espect of the finding that EX.1</w:t>
      </w:r>
      <w:r w:rsidR="008D31EB">
        <w:rPr>
          <w:rFonts w:ascii="Book Antiqua" w:hAnsi="Book Antiqua" w:cs="Arial"/>
        </w:rPr>
        <w:t xml:space="preserve"> was met.  </w:t>
      </w:r>
    </w:p>
    <w:p w14:paraId="4993B350" w14:textId="77777777" w:rsidR="008D31EB" w:rsidRDefault="008D31EB" w:rsidP="00265B39">
      <w:pPr>
        <w:ind w:left="567" w:hanging="567"/>
        <w:jc w:val="both"/>
        <w:rPr>
          <w:rFonts w:ascii="Book Antiqua" w:hAnsi="Book Antiqua" w:cs="Arial"/>
        </w:rPr>
      </w:pPr>
    </w:p>
    <w:p w14:paraId="4252CE3E" w14:textId="77777777" w:rsidR="008D31EB" w:rsidRDefault="00086137" w:rsidP="00265B39">
      <w:pPr>
        <w:ind w:left="567" w:hanging="567"/>
        <w:jc w:val="both"/>
        <w:rPr>
          <w:rFonts w:ascii="Book Antiqua" w:hAnsi="Book Antiqua" w:cs="Arial"/>
        </w:rPr>
      </w:pPr>
      <w:r>
        <w:rPr>
          <w:rFonts w:ascii="Book Antiqua" w:hAnsi="Book Antiqua" w:cs="Arial"/>
        </w:rPr>
        <w:t>9</w:t>
      </w:r>
      <w:r w:rsidR="008D31EB">
        <w:rPr>
          <w:rFonts w:ascii="Book Antiqua" w:hAnsi="Book Antiqua" w:cs="Arial"/>
        </w:rPr>
        <w:t>.</w:t>
      </w:r>
      <w:r w:rsidR="008D31EB">
        <w:rPr>
          <w:rFonts w:ascii="Book Antiqua" w:hAnsi="Book Antiqua" w:cs="Arial"/>
        </w:rPr>
        <w:tab/>
      </w:r>
      <w:r w:rsidR="00235675">
        <w:rPr>
          <w:rFonts w:ascii="Book Antiqua" w:hAnsi="Book Antiqua" w:cs="Arial"/>
        </w:rPr>
        <w:t>Permission</w:t>
      </w:r>
      <w:r w:rsidR="008D31EB">
        <w:rPr>
          <w:rFonts w:ascii="Book Antiqua" w:hAnsi="Book Antiqua" w:cs="Arial"/>
        </w:rPr>
        <w:t xml:space="preserve"> was granted by First-tier Tribunal Judge Alis on the grounds that the judge lost sight of the issues in finding that because of the husband’s offending behaviour there were insurmountable obstacles and the judge allowed the appeal because of his conviction and the fact of the </w:t>
      </w:r>
      <w:r w:rsidR="00235675">
        <w:rPr>
          <w:rFonts w:ascii="Book Antiqua" w:hAnsi="Book Antiqua" w:cs="Arial"/>
        </w:rPr>
        <w:t>Appellant</w:t>
      </w:r>
      <w:r w:rsidR="008D31EB">
        <w:rPr>
          <w:rFonts w:ascii="Book Antiqua" w:hAnsi="Book Antiqua" w:cs="Arial"/>
        </w:rPr>
        <w:t xml:space="preserve">’s poor immigration record.  </w:t>
      </w:r>
    </w:p>
    <w:p w14:paraId="7DBEF39E" w14:textId="77777777" w:rsidR="008D31EB" w:rsidRDefault="008D31EB" w:rsidP="00265B39">
      <w:pPr>
        <w:ind w:left="567" w:hanging="567"/>
        <w:jc w:val="both"/>
        <w:rPr>
          <w:rFonts w:ascii="Book Antiqua" w:hAnsi="Book Antiqua" w:cs="Arial"/>
        </w:rPr>
      </w:pPr>
    </w:p>
    <w:p w14:paraId="2194DF19" w14:textId="77777777" w:rsidR="00086137" w:rsidRDefault="00086137" w:rsidP="00265B39">
      <w:pPr>
        <w:ind w:left="567" w:hanging="567"/>
        <w:jc w:val="both"/>
        <w:rPr>
          <w:rFonts w:ascii="Book Antiqua" w:hAnsi="Book Antiqua" w:cs="Arial"/>
        </w:rPr>
      </w:pPr>
    </w:p>
    <w:p w14:paraId="673F8EBB" w14:textId="77777777" w:rsidR="008D31EB" w:rsidRPr="00BA0A61" w:rsidRDefault="00BA0A61" w:rsidP="00265B39">
      <w:pPr>
        <w:ind w:left="567" w:hanging="567"/>
        <w:jc w:val="both"/>
        <w:rPr>
          <w:rFonts w:ascii="Book Antiqua" w:hAnsi="Book Antiqua" w:cs="Arial"/>
          <w:b/>
          <w:u w:val="single"/>
        </w:rPr>
      </w:pPr>
      <w:r w:rsidRPr="00BA0A61">
        <w:rPr>
          <w:rFonts w:ascii="Book Antiqua" w:hAnsi="Book Antiqua" w:cs="Arial"/>
          <w:b/>
          <w:u w:val="single"/>
        </w:rPr>
        <w:t xml:space="preserve">Discussion and Conclusions </w:t>
      </w:r>
    </w:p>
    <w:p w14:paraId="0C53952C" w14:textId="77777777" w:rsidR="00BA0A61" w:rsidRDefault="00BA0A61" w:rsidP="00265B39">
      <w:pPr>
        <w:ind w:left="567" w:hanging="567"/>
        <w:jc w:val="both"/>
        <w:rPr>
          <w:rFonts w:ascii="Book Antiqua" w:hAnsi="Book Antiqua" w:cs="Arial"/>
        </w:rPr>
      </w:pPr>
    </w:p>
    <w:p w14:paraId="7D8E6869" w14:textId="77777777" w:rsidR="00086137" w:rsidRDefault="00086137" w:rsidP="00265B39">
      <w:pPr>
        <w:ind w:left="567" w:hanging="567"/>
        <w:jc w:val="both"/>
        <w:rPr>
          <w:rFonts w:ascii="Book Antiqua" w:hAnsi="Book Antiqua" w:cs="Arial"/>
        </w:rPr>
      </w:pPr>
      <w:r>
        <w:rPr>
          <w:rFonts w:ascii="Book Antiqua" w:hAnsi="Book Antiqua" w:cs="Arial"/>
        </w:rPr>
        <w:t>10</w:t>
      </w:r>
      <w:r w:rsidR="00BA0A61">
        <w:rPr>
          <w:rFonts w:ascii="Book Antiqua" w:hAnsi="Book Antiqua" w:cs="Arial"/>
        </w:rPr>
        <w:t>.</w:t>
      </w:r>
      <w:r w:rsidR="00BA0A61">
        <w:rPr>
          <w:rFonts w:ascii="Book Antiqua" w:hAnsi="Book Antiqua" w:cs="Arial"/>
        </w:rPr>
        <w:tab/>
        <w:t xml:space="preserve">In deciding whether the </w:t>
      </w:r>
      <w:r w:rsidR="00235675">
        <w:rPr>
          <w:rFonts w:ascii="Book Antiqua" w:hAnsi="Book Antiqua" w:cs="Arial"/>
        </w:rPr>
        <w:t>Appellant</w:t>
      </w:r>
      <w:r w:rsidR="00BA0A61">
        <w:rPr>
          <w:rFonts w:ascii="Book Antiqua" w:hAnsi="Book Antiqua" w:cs="Arial"/>
        </w:rPr>
        <w:t xml:space="preserve"> could satisfy the Immigration Rules</w:t>
      </w:r>
      <w:r w:rsidR="009A5D71">
        <w:rPr>
          <w:rFonts w:ascii="Book Antiqua" w:hAnsi="Book Antiqua" w:cs="Arial"/>
        </w:rPr>
        <w:t>,</w:t>
      </w:r>
      <w:r w:rsidR="00BA0A61">
        <w:rPr>
          <w:rFonts w:ascii="Book Antiqua" w:hAnsi="Book Antiqua" w:cs="Arial"/>
        </w:rPr>
        <w:t xml:space="preserve"> the </w:t>
      </w:r>
      <w:r w:rsidR="00235675">
        <w:rPr>
          <w:rFonts w:ascii="Book Antiqua" w:hAnsi="Book Antiqua" w:cs="Arial"/>
        </w:rPr>
        <w:t>Appellant</w:t>
      </w:r>
      <w:r w:rsidR="00BA0A61">
        <w:rPr>
          <w:rFonts w:ascii="Book Antiqua" w:hAnsi="Book Antiqua" w:cs="Arial"/>
        </w:rPr>
        <w:t xml:space="preserve"> was a visitor who had overstayed and therefore she would have to show that there were insurmountable obstacles to family l</w:t>
      </w:r>
      <w:r>
        <w:rPr>
          <w:rFonts w:ascii="Book Antiqua" w:hAnsi="Book Antiqua" w:cs="Arial"/>
        </w:rPr>
        <w:t xml:space="preserve">ife continuing outside the UK. </w:t>
      </w:r>
      <w:r w:rsidR="00BA0A61">
        <w:rPr>
          <w:rFonts w:ascii="Book Antiqua" w:hAnsi="Book Antiqua" w:cs="Arial"/>
        </w:rPr>
        <w:t xml:space="preserve">The </w:t>
      </w:r>
      <w:r w:rsidR="00235675">
        <w:rPr>
          <w:rFonts w:ascii="Book Antiqua" w:hAnsi="Book Antiqua" w:cs="Arial"/>
        </w:rPr>
        <w:t>Respondent</w:t>
      </w:r>
      <w:r w:rsidR="00BA0A61">
        <w:rPr>
          <w:rFonts w:ascii="Book Antiqua" w:hAnsi="Book Antiqua" w:cs="Arial"/>
        </w:rPr>
        <w:t xml:space="preserve">’s own guidance demonstrates what </w:t>
      </w:r>
      <w:r>
        <w:rPr>
          <w:rFonts w:ascii="Book Antiqua" w:hAnsi="Book Antiqua" w:cs="Arial"/>
        </w:rPr>
        <w:t>can amount to insurmountable ob</w:t>
      </w:r>
      <w:r w:rsidR="00A10071">
        <w:rPr>
          <w:rFonts w:ascii="Book Antiqua" w:hAnsi="Book Antiqua" w:cs="Arial"/>
        </w:rPr>
        <w:t xml:space="preserve">stacles. </w:t>
      </w:r>
      <w:r w:rsidR="00BA0A61">
        <w:rPr>
          <w:rFonts w:ascii="Book Antiqua" w:hAnsi="Book Antiqua" w:cs="Arial"/>
        </w:rPr>
        <w:t xml:space="preserve">There is no public interest component within the definition of insurmountable obstacles such that the judge could take into account the </w:t>
      </w:r>
      <w:r w:rsidR="00235675">
        <w:rPr>
          <w:rFonts w:ascii="Book Antiqua" w:hAnsi="Book Antiqua" w:cs="Arial"/>
        </w:rPr>
        <w:t>Appellant</w:t>
      </w:r>
      <w:r w:rsidR="00BA0A61">
        <w:rPr>
          <w:rFonts w:ascii="Book Antiqua" w:hAnsi="Book Antiqua" w:cs="Arial"/>
        </w:rPr>
        <w:t>’s criminal behaviour</w:t>
      </w:r>
      <w:r>
        <w:rPr>
          <w:rFonts w:ascii="Book Antiqua" w:hAnsi="Book Antiqua" w:cs="Arial"/>
        </w:rPr>
        <w:t>, a conviction for</w:t>
      </w:r>
      <w:r w:rsidR="00BA0A61">
        <w:rPr>
          <w:rFonts w:ascii="Book Antiqua" w:hAnsi="Book Antiqua" w:cs="Arial"/>
        </w:rPr>
        <w:t xml:space="preserve"> theft</w:t>
      </w:r>
      <w:r>
        <w:rPr>
          <w:rFonts w:ascii="Book Antiqua" w:hAnsi="Book Antiqua" w:cs="Arial"/>
        </w:rPr>
        <w:t>,</w:t>
      </w:r>
      <w:r w:rsidR="00BA0A61">
        <w:rPr>
          <w:rFonts w:ascii="Book Antiqua" w:hAnsi="Book Antiqua" w:cs="Arial"/>
        </w:rPr>
        <w:t xml:space="preserve"> or her husband’s criminal behaviour, his conviction for</w:t>
      </w:r>
      <w:r>
        <w:rPr>
          <w:rFonts w:ascii="Book Antiqua" w:hAnsi="Book Antiqua" w:cs="Arial"/>
        </w:rPr>
        <w:t xml:space="preserve"> burglary. </w:t>
      </w:r>
      <w:r w:rsidR="00BA0A61">
        <w:rPr>
          <w:rFonts w:ascii="Book Antiqua" w:hAnsi="Book Antiqua" w:cs="Arial"/>
        </w:rPr>
        <w:t xml:space="preserve">It was agreed that the </w:t>
      </w:r>
      <w:r w:rsidR="00235675">
        <w:rPr>
          <w:rFonts w:ascii="Book Antiqua" w:hAnsi="Book Antiqua" w:cs="Arial"/>
        </w:rPr>
        <w:t>Appellant</w:t>
      </w:r>
      <w:r w:rsidR="00BA0A61">
        <w:rPr>
          <w:rFonts w:ascii="Book Antiqua" w:hAnsi="Book Antiqua" w:cs="Arial"/>
        </w:rPr>
        <w:t xml:space="preserve">’s husband would not be </w:t>
      </w:r>
      <w:r w:rsidR="00235675">
        <w:rPr>
          <w:rFonts w:ascii="Book Antiqua" w:hAnsi="Book Antiqua" w:cs="Arial"/>
        </w:rPr>
        <w:t>permitted</w:t>
      </w:r>
      <w:r w:rsidR="00BA0A61">
        <w:rPr>
          <w:rFonts w:ascii="Book Antiqua" w:hAnsi="Book Antiqua" w:cs="Arial"/>
        </w:rPr>
        <w:t xml:space="preserve"> to apply for re-admission</w:t>
      </w:r>
      <w:r>
        <w:rPr>
          <w:rFonts w:ascii="Book Antiqua" w:hAnsi="Book Antiqua" w:cs="Arial"/>
        </w:rPr>
        <w:t xml:space="preserve"> to the USA</w:t>
      </w:r>
      <w:r w:rsidR="00BA0A61">
        <w:rPr>
          <w:rFonts w:ascii="Book Antiqua" w:hAnsi="Book Antiqua" w:cs="Arial"/>
        </w:rPr>
        <w:t xml:space="preserve"> until 2022.  The judge’s conclusion that this amounted to insurmountable obstacles to family life continuing outside the UK was one which was open to the judge on the evidence.  </w:t>
      </w:r>
    </w:p>
    <w:p w14:paraId="5B488385" w14:textId="77777777" w:rsidR="00086137" w:rsidRDefault="00086137" w:rsidP="00265B39">
      <w:pPr>
        <w:ind w:left="567" w:hanging="567"/>
        <w:jc w:val="both"/>
        <w:rPr>
          <w:rFonts w:ascii="Book Antiqua" w:hAnsi="Book Antiqua" w:cs="Arial"/>
        </w:rPr>
      </w:pPr>
    </w:p>
    <w:p w14:paraId="07EA7D6E" w14:textId="77777777" w:rsidR="00BA0A61" w:rsidRDefault="00086137"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T</w:t>
      </w:r>
      <w:r w:rsidR="00BA0A61">
        <w:rPr>
          <w:rFonts w:ascii="Book Antiqua" w:hAnsi="Book Antiqua" w:cs="Arial"/>
        </w:rPr>
        <w:t xml:space="preserve">here was no challenge to the judge’s finding that the </w:t>
      </w:r>
      <w:r w:rsidR="00235675">
        <w:rPr>
          <w:rFonts w:ascii="Book Antiqua" w:hAnsi="Book Antiqua" w:cs="Arial"/>
        </w:rPr>
        <w:t>Appellant</w:t>
      </w:r>
      <w:r w:rsidR="009A5D71">
        <w:rPr>
          <w:rFonts w:ascii="Book Antiqua" w:hAnsi="Book Antiqua" w:cs="Arial"/>
        </w:rPr>
        <w:t xml:space="preserve"> satisfied R-LTRP.1</w:t>
      </w:r>
      <w:r w:rsidR="00BA0A61">
        <w:rPr>
          <w:rFonts w:ascii="Book Antiqua" w:hAnsi="Book Antiqua" w:cs="Arial"/>
        </w:rPr>
        <w:t xml:space="preserve">(a)-(d) of Appendix FM of the Immigration Rules.  Accordingly, the </w:t>
      </w:r>
      <w:r w:rsidR="00235675">
        <w:rPr>
          <w:rFonts w:ascii="Book Antiqua" w:hAnsi="Book Antiqua" w:cs="Arial"/>
        </w:rPr>
        <w:t>Appellant</w:t>
      </w:r>
      <w:r w:rsidR="00BA0A61">
        <w:rPr>
          <w:rFonts w:ascii="Book Antiqua" w:hAnsi="Book Antiqua" w:cs="Arial"/>
        </w:rPr>
        <w:t xml:space="preserve"> satisfied the Immigration Rules and this would carry significant weight in the proportionality assessment.</w:t>
      </w:r>
    </w:p>
    <w:p w14:paraId="49DA9EF5" w14:textId="77777777" w:rsidR="00BA0A61" w:rsidRDefault="00BA0A61" w:rsidP="00265B39">
      <w:pPr>
        <w:ind w:left="567" w:hanging="567"/>
        <w:jc w:val="both"/>
        <w:rPr>
          <w:rFonts w:ascii="Book Antiqua" w:hAnsi="Book Antiqua" w:cs="Arial"/>
        </w:rPr>
      </w:pPr>
    </w:p>
    <w:p w14:paraId="6310E71B" w14:textId="77E78BA3" w:rsidR="00310284" w:rsidRDefault="00086137" w:rsidP="00265B39">
      <w:pPr>
        <w:ind w:left="567" w:hanging="567"/>
        <w:jc w:val="both"/>
        <w:rPr>
          <w:rFonts w:ascii="Book Antiqua" w:hAnsi="Book Antiqua" w:cs="Arial"/>
        </w:rPr>
      </w:pPr>
      <w:r>
        <w:rPr>
          <w:rFonts w:ascii="Book Antiqua" w:hAnsi="Book Antiqua" w:cs="Arial"/>
        </w:rPr>
        <w:t>12</w:t>
      </w:r>
      <w:r w:rsidR="00BA0A61">
        <w:rPr>
          <w:rFonts w:ascii="Book Antiqua" w:hAnsi="Book Antiqua" w:cs="Arial"/>
        </w:rPr>
        <w:t>.</w:t>
      </w:r>
      <w:r w:rsidR="00BA0A61">
        <w:rPr>
          <w:rFonts w:ascii="Book Antiqua" w:hAnsi="Book Antiqua" w:cs="Arial"/>
        </w:rPr>
        <w:tab/>
        <w:t>There was no challenge to the judge’s finding that th</w:t>
      </w:r>
      <w:r w:rsidR="009A5D71">
        <w:rPr>
          <w:rFonts w:ascii="Book Antiqua" w:hAnsi="Book Antiqua" w:cs="Arial"/>
        </w:rPr>
        <w:t>ere was family life, however</w:t>
      </w:r>
      <w:r w:rsidR="00BA0A61">
        <w:rPr>
          <w:rFonts w:ascii="Book Antiqua" w:hAnsi="Book Antiqua" w:cs="Arial"/>
        </w:rPr>
        <w:t xml:space="preserve"> interference was challenged on the basis that the </w:t>
      </w:r>
      <w:r w:rsidR="00235675">
        <w:rPr>
          <w:rFonts w:ascii="Book Antiqua" w:hAnsi="Book Antiqua" w:cs="Arial"/>
        </w:rPr>
        <w:t>Appellant</w:t>
      </w:r>
      <w:r w:rsidR="00BA0A61">
        <w:rPr>
          <w:rFonts w:ascii="Book Antiqua" w:hAnsi="Book Antiqua" w:cs="Arial"/>
        </w:rPr>
        <w:t xml:space="preserve"> and her daughter could continue</w:t>
      </w:r>
      <w:r>
        <w:rPr>
          <w:rFonts w:ascii="Book Antiqua" w:hAnsi="Book Antiqua" w:cs="Arial"/>
        </w:rPr>
        <w:t xml:space="preserve"> to visit her husban</w:t>
      </w:r>
      <w:r w:rsidR="009A5D71">
        <w:rPr>
          <w:rFonts w:ascii="Book Antiqua" w:hAnsi="Book Antiqua" w:cs="Arial"/>
        </w:rPr>
        <w:t xml:space="preserve">d in the UK. </w:t>
      </w:r>
      <w:r>
        <w:rPr>
          <w:rFonts w:ascii="Book Antiqua" w:hAnsi="Book Antiqua" w:cs="Arial"/>
        </w:rPr>
        <w:t>Given that the Appellant had</w:t>
      </w:r>
      <w:r w:rsidR="00BA0A61">
        <w:rPr>
          <w:rFonts w:ascii="Book Antiqua" w:hAnsi="Book Antiqua" w:cs="Arial"/>
        </w:rPr>
        <w:t xml:space="preserve"> overstayed her visit visa</w:t>
      </w:r>
      <w:r>
        <w:rPr>
          <w:rFonts w:ascii="Book Antiqua" w:hAnsi="Book Antiqua" w:cs="Arial"/>
        </w:rPr>
        <w:t>, the judge’s found that it wa</w:t>
      </w:r>
      <w:r w:rsidR="00BA0A61">
        <w:rPr>
          <w:rFonts w:ascii="Book Antiqua" w:hAnsi="Book Antiqua" w:cs="Arial"/>
        </w:rPr>
        <w:t xml:space="preserve">s unlikely that she would be able to continue her </w:t>
      </w:r>
      <w:r>
        <w:rPr>
          <w:rFonts w:ascii="Book Antiqua" w:hAnsi="Book Antiqua" w:cs="Arial"/>
        </w:rPr>
        <w:t>visits to maintain family life.</w:t>
      </w:r>
      <w:r w:rsidR="00BA0A61">
        <w:rPr>
          <w:rFonts w:ascii="Book Antiqua" w:hAnsi="Book Antiqua" w:cs="Arial"/>
        </w:rPr>
        <w:t xml:space="preserve"> </w:t>
      </w:r>
      <w:r w:rsidR="009A5D71">
        <w:rPr>
          <w:rFonts w:ascii="Book Antiqua" w:hAnsi="Book Antiqua" w:cs="Arial"/>
        </w:rPr>
        <w:t xml:space="preserve">She also found that the Appellant’s family life could not be replicated by modern means of communication. These findings were open to the judge on the evidence before her of a genuine and subsisting relationship during which the family had lived together for 30 years save for a short period of five </w:t>
      </w:r>
      <w:r w:rsidR="00A17DE3">
        <w:rPr>
          <w:rFonts w:ascii="Book Antiqua" w:hAnsi="Book Antiqua" w:cs="Arial"/>
        </w:rPr>
        <w:t xml:space="preserve">years </w:t>
      </w:r>
      <w:r w:rsidR="00A17DE3">
        <w:rPr>
          <w:rFonts w:ascii="Book Antiqua" w:hAnsi="Book Antiqua" w:cs="Arial"/>
        </w:rPr>
        <w:lastRenderedPageBreak/>
        <w:t>when</w:t>
      </w:r>
      <w:r w:rsidR="009A5D71">
        <w:rPr>
          <w:rFonts w:ascii="Book Antiqua" w:hAnsi="Book Antiqua" w:cs="Arial"/>
        </w:rPr>
        <w:t xml:space="preserve"> family life was maintained through visits. I find</w:t>
      </w:r>
      <w:r w:rsidR="00BA0A61">
        <w:rPr>
          <w:rFonts w:ascii="Book Antiqua" w:hAnsi="Book Antiqua" w:cs="Arial"/>
        </w:rPr>
        <w:t xml:space="preserve"> </w:t>
      </w:r>
      <w:r>
        <w:rPr>
          <w:rFonts w:ascii="Book Antiqua" w:hAnsi="Book Antiqua" w:cs="Arial"/>
        </w:rPr>
        <w:t>there was no error of law in the judge’s finding that</w:t>
      </w:r>
      <w:r w:rsidR="00BA0A61">
        <w:rPr>
          <w:rFonts w:ascii="Book Antiqua" w:hAnsi="Book Antiqua" w:cs="Arial"/>
        </w:rPr>
        <w:t xml:space="preserve"> there would be interference in this case.  </w:t>
      </w:r>
    </w:p>
    <w:p w14:paraId="1A7EE94D" w14:textId="77777777" w:rsidR="00310284" w:rsidRDefault="00310284" w:rsidP="00265B39">
      <w:pPr>
        <w:ind w:left="567" w:hanging="567"/>
        <w:jc w:val="both"/>
        <w:rPr>
          <w:rFonts w:ascii="Book Antiqua" w:hAnsi="Book Antiqua" w:cs="Arial"/>
        </w:rPr>
      </w:pPr>
    </w:p>
    <w:p w14:paraId="11C8F76E" w14:textId="77777777" w:rsidR="00BA0A61" w:rsidRDefault="00086137" w:rsidP="00265B39">
      <w:pPr>
        <w:ind w:left="567" w:hanging="567"/>
        <w:jc w:val="both"/>
        <w:rPr>
          <w:rFonts w:ascii="Book Antiqua" w:hAnsi="Book Antiqua" w:cs="Arial"/>
        </w:rPr>
      </w:pPr>
      <w:r>
        <w:rPr>
          <w:rFonts w:ascii="Book Antiqua" w:hAnsi="Book Antiqua" w:cs="Arial"/>
        </w:rPr>
        <w:t>13</w:t>
      </w:r>
      <w:r w:rsidR="00310284">
        <w:rPr>
          <w:rFonts w:ascii="Book Antiqua" w:hAnsi="Book Antiqua" w:cs="Arial"/>
        </w:rPr>
        <w:t>.</w:t>
      </w:r>
      <w:r w:rsidR="00310284">
        <w:rPr>
          <w:rFonts w:ascii="Book Antiqua" w:hAnsi="Book Antiqua" w:cs="Arial"/>
        </w:rPr>
        <w:tab/>
      </w:r>
      <w:r>
        <w:rPr>
          <w:rFonts w:ascii="Book Antiqua" w:hAnsi="Book Antiqua" w:cs="Arial"/>
        </w:rPr>
        <w:t>T</w:t>
      </w:r>
      <w:r w:rsidR="00235675">
        <w:rPr>
          <w:rFonts w:ascii="Book Antiqua" w:hAnsi="Book Antiqua" w:cs="Arial"/>
        </w:rPr>
        <w:t xml:space="preserve">he decision to refuse leave was not in accordance with the Immigration Rules </w:t>
      </w:r>
      <w:r>
        <w:rPr>
          <w:rFonts w:ascii="Book Antiqua" w:hAnsi="Book Antiqua" w:cs="Arial"/>
        </w:rPr>
        <w:t xml:space="preserve">because </w:t>
      </w:r>
      <w:r w:rsidR="00235675">
        <w:rPr>
          <w:rFonts w:ascii="Book Antiqua" w:hAnsi="Book Antiqua" w:cs="Arial"/>
        </w:rPr>
        <w:t>the judge found that there were insurmountable obstacles</w:t>
      </w:r>
      <w:r>
        <w:rPr>
          <w:rFonts w:ascii="Book Antiqua" w:hAnsi="Book Antiqua" w:cs="Arial"/>
        </w:rPr>
        <w:t>. T</w:t>
      </w:r>
      <w:r w:rsidR="00235675">
        <w:rPr>
          <w:rFonts w:ascii="Book Antiqua" w:hAnsi="Book Antiqua" w:cs="Arial"/>
        </w:rPr>
        <w:t>herefore</w:t>
      </w:r>
      <w:r w:rsidR="000A52F8">
        <w:rPr>
          <w:rFonts w:ascii="Book Antiqua" w:hAnsi="Book Antiqua" w:cs="Arial"/>
        </w:rPr>
        <w:t>,</w:t>
      </w:r>
      <w:r>
        <w:rPr>
          <w:rFonts w:ascii="Book Antiqua" w:hAnsi="Book Antiqua" w:cs="Arial"/>
        </w:rPr>
        <w:t xml:space="preserve"> the weight to be attached to the </w:t>
      </w:r>
      <w:r w:rsidR="00235675">
        <w:rPr>
          <w:rFonts w:ascii="Book Antiqua" w:hAnsi="Book Antiqua" w:cs="Arial"/>
        </w:rPr>
        <w:t>public interest</w:t>
      </w:r>
      <w:r w:rsidR="000A52F8">
        <w:rPr>
          <w:rFonts w:ascii="Book Antiqua" w:hAnsi="Book Antiqua" w:cs="Arial"/>
        </w:rPr>
        <w:t>, in maintaining immigration control,</w:t>
      </w:r>
      <w:r w:rsidR="00235675">
        <w:rPr>
          <w:rFonts w:ascii="Book Antiqua" w:hAnsi="Book Antiqua" w:cs="Arial"/>
        </w:rPr>
        <w:t xml:space="preserve"> </w:t>
      </w:r>
      <w:r>
        <w:rPr>
          <w:rFonts w:ascii="Book Antiqua" w:hAnsi="Book Antiqua" w:cs="Arial"/>
        </w:rPr>
        <w:t>was reduced by the Appellant’s ability to satisfy the Immigration Rules. W</w:t>
      </w:r>
      <w:r w:rsidR="00235675">
        <w:rPr>
          <w:rFonts w:ascii="Book Antiqua" w:hAnsi="Book Antiqua" w:cs="Arial"/>
        </w:rPr>
        <w:t>hilst significant weight may be attached to the Appellant’s criminality in the US and overstaying in the UK</w:t>
      </w:r>
      <w:r>
        <w:rPr>
          <w:rFonts w:ascii="Book Antiqua" w:hAnsi="Book Antiqua" w:cs="Arial"/>
        </w:rPr>
        <w:t>,</w:t>
      </w:r>
      <w:r w:rsidR="00235675">
        <w:rPr>
          <w:rFonts w:ascii="Book Antiqua" w:hAnsi="Book Antiqua" w:cs="Arial"/>
        </w:rPr>
        <w:t xml:space="preserve"> and her husband’s criminal conviction in the US, the judge concluded that it was outweighed by the strong family life that the Appellant and her husband had maintained, notwithstanding the difficulties caused by their separation in 2002</w:t>
      </w:r>
      <w:r>
        <w:rPr>
          <w:rFonts w:ascii="Book Antiqua" w:hAnsi="Book Antiqua" w:cs="Arial"/>
        </w:rPr>
        <w:t>.</w:t>
      </w:r>
      <w:r w:rsidR="00310284">
        <w:rPr>
          <w:rFonts w:ascii="Book Antiqua" w:hAnsi="Book Antiqua" w:cs="Arial"/>
        </w:rPr>
        <w:t xml:space="preserve"> T</w:t>
      </w:r>
      <w:r w:rsidR="00235675">
        <w:rPr>
          <w:rFonts w:ascii="Book Antiqua" w:hAnsi="Book Antiqua" w:cs="Arial"/>
        </w:rPr>
        <w:t xml:space="preserve">he interference with their close family life would outweigh the public interest in removing the Appellant, notwithstanding that she was relying on her husband’s criminality to support such a finding because having satisfied the Immigration Rules the weight in favour of granting leave is significant and could not be outweighed by any criminality on the part of the Appellant’s husband.  </w:t>
      </w:r>
    </w:p>
    <w:p w14:paraId="65C9033C" w14:textId="77777777" w:rsidR="00235675" w:rsidRDefault="00235675" w:rsidP="00265B39">
      <w:pPr>
        <w:ind w:left="567" w:hanging="567"/>
        <w:jc w:val="both"/>
        <w:rPr>
          <w:rFonts w:ascii="Book Antiqua" w:hAnsi="Book Antiqua" w:cs="Arial"/>
        </w:rPr>
      </w:pPr>
    </w:p>
    <w:p w14:paraId="6B8E118D" w14:textId="77777777" w:rsidR="00235675" w:rsidRDefault="00086137" w:rsidP="00086137">
      <w:pPr>
        <w:ind w:left="567" w:hanging="567"/>
        <w:jc w:val="both"/>
        <w:rPr>
          <w:rFonts w:ascii="Book Antiqua" w:hAnsi="Book Antiqua" w:cs="Arial"/>
        </w:rPr>
      </w:pPr>
      <w:r>
        <w:rPr>
          <w:rFonts w:ascii="Book Antiqua" w:hAnsi="Book Antiqua" w:cs="Arial"/>
        </w:rPr>
        <w:t>14</w:t>
      </w:r>
      <w:r w:rsidR="00235675">
        <w:rPr>
          <w:rFonts w:ascii="Book Antiqua" w:hAnsi="Book Antiqua" w:cs="Arial"/>
        </w:rPr>
        <w:t>.</w:t>
      </w:r>
      <w:r w:rsidR="00235675">
        <w:rPr>
          <w:rFonts w:ascii="Book Antiqua" w:hAnsi="Book Antiqua" w:cs="Arial"/>
        </w:rPr>
        <w:tab/>
        <w:t>Accordingly</w:t>
      </w:r>
      <w:r>
        <w:rPr>
          <w:rFonts w:ascii="Book Antiqua" w:hAnsi="Book Antiqua" w:cs="Arial"/>
        </w:rPr>
        <w:t>,</w:t>
      </w:r>
      <w:r w:rsidR="00235675">
        <w:rPr>
          <w:rFonts w:ascii="Book Antiqua" w:hAnsi="Book Antiqua" w:cs="Arial"/>
        </w:rPr>
        <w:t xml:space="preserve"> I find that the weight to be attached to immigration control</w:t>
      </w:r>
      <w:r w:rsidR="000A52F8">
        <w:rPr>
          <w:rFonts w:ascii="Book Antiqua" w:hAnsi="Book Antiqua" w:cs="Arial"/>
        </w:rPr>
        <w:t>, because the Appellant</w:t>
      </w:r>
      <w:r w:rsidR="00235675">
        <w:rPr>
          <w:rFonts w:ascii="Book Antiqua" w:hAnsi="Book Antiqua" w:cs="Arial"/>
        </w:rPr>
        <w:t xml:space="preserve"> had overstayed for a considerable amount of time</w:t>
      </w:r>
      <w:r w:rsidR="000A52F8">
        <w:rPr>
          <w:rFonts w:ascii="Book Antiqua" w:hAnsi="Book Antiqua" w:cs="Arial"/>
        </w:rPr>
        <w:t xml:space="preserve">, </w:t>
      </w:r>
      <w:r w:rsidR="00235675">
        <w:rPr>
          <w:rFonts w:ascii="Book Antiqua" w:hAnsi="Book Antiqua" w:cs="Arial"/>
        </w:rPr>
        <w:t>on the partic</w:t>
      </w:r>
      <w:r>
        <w:rPr>
          <w:rFonts w:ascii="Book Antiqua" w:hAnsi="Book Antiqua" w:cs="Arial"/>
        </w:rPr>
        <w:t>ular facts of this case</w:t>
      </w:r>
      <w:r w:rsidR="000A52F8">
        <w:rPr>
          <w:rFonts w:ascii="Book Antiqua" w:hAnsi="Book Antiqua" w:cs="Arial"/>
        </w:rPr>
        <w:t>, did not outweigh the Appellant’s right to family life and her ability to satisfy the Immigration Rules</w:t>
      </w:r>
      <w:r>
        <w:rPr>
          <w:rFonts w:ascii="Book Antiqua" w:hAnsi="Book Antiqua" w:cs="Arial"/>
        </w:rPr>
        <w:t xml:space="preserve">. </w:t>
      </w:r>
      <w:r w:rsidR="00235675">
        <w:rPr>
          <w:rFonts w:ascii="Book Antiqua" w:hAnsi="Book Antiqua" w:cs="Arial"/>
        </w:rPr>
        <w:t xml:space="preserve">The judge’s conclusion that the Appellant’s removal was </w:t>
      </w:r>
      <w:r>
        <w:rPr>
          <w:rFonts w:ascii="Book Antiqua" w:hAnsi="Book Antiqua" w:cs="Arial"/>
        </w:rPr>
        <w:t>dis</w:t>
      </w:r>
      <w:r w:rsidR="00235675">
        <w:rPr>
          <w:rFonts w:ascii="Book Antiqua" w:hAnsi="Book Antiqua" w:cs="Arial"/>
        </w:rPr>
        <w:t xml:space="preserve">proportionate and </w:t>
      </w:r>
      <w:r w:rsidR="00EE4BCB">
        <w:rPr>
          <w:rFonts w:ascii="Book Antiqua" w:hAnsi="Book Antiqua" w:cs="Arial"/>
        </w:rPr>
        <w:t xml:space="preserve">that </w:t>
      </w:r>
      <w:r w:rsidR="00235675">
        <w:rPr>
          <w:rFonts w:ascii="Book Antiqua" w:hAnsi="Book Antiqua" w:cs="Arial"/>
        </w:rPr>
        <w:t xml:space="preserve">her right to family life outweighed the public interest was one which was open to the judge on the evidence before her. I find that there was no error of law in the decision of 24 November 2017 and I dismiss the Respondent’s appeal.  </w:t>
      </w:r>
    </w:p>
    <w:p w14:paraId="4444389F" w14:textId="77777777" w:rsidR="00235675" w:rsidRDefault="00235675" w:rsidP="00265B39">
      <w:pPr>
        <w:ind w:left="567" w:hanging="567"/>
        <w:jc w:val="both"/>
        <w:rPr>
          <w:rFonts w:ascii="Book Antiqua" w:hAnsi="Book Antiqua" w:cs="Arial"/>
        </w:rPr>
      </w:pPr>
    </w:p>
    <w:p w14:paraId="083D02E8" w14:textId="77777777" w:rsidR="00086137" w:rsidRDefault="00086137" w:rsidP="00265B39">
      <w:pPr>
        <w:ind w:left="567" w:hanging="567"/>
        <w:jc w:val="both"/>
        <w:rPr>
          <w:rFonts w:ascii="Book Antiqua" w:hAnsi="Book Antiqua" w:cs="Arial"/>
        </w:rPr>
      </w:pPr>
    </w:p>
    <w:p w14:paraId="27A53B46" w14:textId="77777777" w:rsidR="00086137" w:rsidRPr="00086137" w:rsidRDefault="00086137" w:rsidP="00265B39">
      <w:pPr>
        <w:ind w:left="567" w:hanging="567"/>
        <w:jc w:val="both"/>
        <w:rPr>
          <w:rFonts w:ascii="Book Antiqua" w:hAnsi="Book Antiqua" w:cs="Arial"/>
          <w:b/>
          <w:u w:val="single"/>
        </w:rPr>
      </w:pPr>
      <w:r w:rsidRPr="00086137">
        <w:rPr>
          <w:rFonts w:ascii="Book Antiqua" w:hAnsi="Book Antiqua" w:cs="Arial"/>
          <w:b/>
          <w:u w:val="single"/>
        </w:rPr>
        <w:t>Notice of decision</w:t>
      </w:r>
    </w:p>
    <w:p w14:paraId="08DFC0BA" w14:textId="77777777" w:rsidR="00086137" w:rsidRPr="00086137" w:rsidRDefault="00086137" w:rsidP="00086137">
      <w:pPr>
        <w:jc w:val="both"/>
        <w:rPr>
          <w:rFonts w:ascii="Book Antiqua" w:hAnsi="Book Antiqua" w:cs="Arial"/>
          <w:b/>
        </w:rPr>
      </w:pPr>
    </w:p>
    <w:p w14:paraId="0AF16050" w14:textId="77777777" w:rsidR="00086137" w:rsidRPr="00086137" w:rsidRDefault="00086137" w:rsidP="00235675">
      <w:pPr>
        <w:ind w:left="567" w:hanging="567"/>
        <w:jc w:val="both"/>
        <w:rPr>
          <w:rFonts w:ascii="Book Antiqua" w:hAnsi="Book Antiqua" w:cs="Arial"/>
          <w:b/>
        </w:rPr>
      </w:pPr>
      <w:r w:rsidRPr="00086137">
        <w:rPr>
          <w:rFonts w:ascii="Book Antiqua" w:hAnsi="Book Antiqua" w:cs="Arial"/>
          <w:b/>
        </w:rPr>
        <w:t>Appeal dismissed</w:t>
      </w:r>
    </w:p>
    <w:p w14:paraId="69088E23" w14:textId="77777777" w:rsidR="00086137" w:rsidRPr="00086137" w:rsidRDefault="00086137" w:rsidP="00235675">
      <w:pPr>
        <w:ind w:left="567" w:hanging="567"/>
        <w:jc w:val="both"/>
        <w:rPr>
          <w:rFonts w:ascii="Book Antiqua" w:hAnsi="Book Antiqua" w:cs="Arial"/>
          <w:b/>
        </w:rPr>
      </w:pPr>
    </w:p>
    <w:p w14:paraId="0841D3F2" w14:textId="77777777" w:rsidR="00265B39" w:rsidRPr="00086137" w:rsidRDefault="00265B39" w:rsidP="00235675">
      <w:pPr>
        <w:ind w:left="567" w:hanging="567"/>
        <w:jc w:val="both"/>
        <w:rPr>
          <w:rFonts w:ascii="Book Antiqua" w:hAnsi="Book Antiqua" w:cs="Arial"/>
          <w:b/>
        </w:rPr>
      </w:pPr>
      <w:r w:rsidRPr="00086137">
        <w:rPr>
          <w:rFonts w:ascii="Book Antiqua" w:hAnsi="Book Antiqua" w:cs="Arial"/>
          <w:b/>
        </w:rPr>
        <w:t>No anonymity direction is made.</w:t>
      </w:r>
    </w:p>
    <w:p w14:paraId="606CAEB9" w14:textId="77777777" w:rsidR="00265B39" w:rsidRDefault="00265B39" w:rsidP="00265B39">
      <w:pPr>
        <w:jc w:val="both"/>
        <w:rPr>
          <w:rFonts w:ascii="Book Antiqua" w:hAnsi="Book Antiqua" w:cs="Arial"/>
        </w:rPr>
      </w:pPr>
    </w:p>
    <w:p w14:paraId="4477D7CF" w14:textId="77777777" w:rsidR="009F5220" w:rsidRDefault="009F5220" w:rsidP="00265B39">
      <w:pPr>
        <w:jc w:val="both"/>
        <w:rPr>
          <w:rFonts w:ascii="Book Antiqua" w:hAnsi="Book Antiqua" w:cs="Arial"/>
        </w:rPr>
      </w:pPr>
    </w:p>
    <w:p w14:paraId="449EE98E" w14:textId="77777777" w:rsidR="008616F5" w:rsidRPr="000704BB" w:rsidRDefault="008616F5" w:rsidP="00265B39">
      <w:pPr>
        <w:jc w:val="both"/>
        <w:rPr>
          <w:rFonts w:ascii="Book Antiqua" w:hAnsi="Book Antiqua" w:cs="Arial"/>
        </w:rPr>
      </w:pPr>
    </w:p>
    <w:p w14:paraId="1F72BFC2" w14:textId="77777777" w:rsidR="00A509FA" w:rsidRDefault="000A52F8" w:rsidP="00265B39">
      <w:pPr>
        <w:jc w:val="both"/>
        <w:rPr>
          <w:rFonts w:ascii="Lucida Handwriting" w:hAnsi="Lucida Handwriting" w:cs="Arial"/>
          <w:sz w:val="28"/>
          <w:szCs w:val="28"/>
        </w:rPr>
      </w:pPr>
      <w:r>
        <w:rPr>
          <w:rFonts w:ascii="Book Antiqua" w:hAnsi="Book Antiqua" w:cs="Arial"/>
        </w:rPr>
        <w:tab/>
      </w:r>
      <w:r>
        <w:rPr>
          <w:rFonts w:ascii="Book Antiqua" w:hAnsi="Book Antiqua" w:cs="Arial"/>
        </w:rPr>
        <w:tab/>
      </w:r>
      <w:r>
        <w:rPr>
          <w:rFonts w:ascii="Lucida Handwriting" w:hAnsi="Lucida Handwriting" w:cs="Arial"/>
          <w:sz w:val="28"/>
          <w:szCs w:val="28"/>
        </w:rPr>
        <w:t>J Frances</w:t>
      </w:r>
    </w:p>
    <w:p w14:paraId="103340C8" w14:textId="77777777" w:rsidR="000A52F8" w:rsidRPr="000A52F8" w:rsidRDefault="000A52F8" w:rsidP="00265B39">
      <w:pPr>
        <w:jc w:val="both"/>
        <w:rPr>
          <w:rFonts w:ascii="Lucida Handwriting" w:hAnsi="Lucida Handwriting" w:cs="Arial"/>
          <w:sz w:val="28"/>
          <w:szCs w:val="28"/>
        </w:rPr>
      </w:pPr>
    </w:p>
    <w:p w14:paraId="19490131" w14:textId="77777777"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0A52F8">
        <w:rPr>
          <w:rFonts w:ascii="Book Antiqua" w:hAnsi="Book Antiqua" w:cs="Arial"/>
        </w:rPr>
        <w:t>: 22 June 2018</w:t>
      </w:r>
    </w:p>
    <w:p w14:paraId="20BF61AF" w14:textId="77777777" w:rsidR="001F2716" w:rsidRPr="000704BB" w:rsidRDefault="001F2716" w:rsidP="00265B39">
      <w:pPr>
        <w:jc w:val="both"/>
        <w:rPr>
          <w:rFonts w:ascii="Book Antiqua" w:hAnsi="Book Antiqua" w:cs="Arial"/>
        </w:rPr>
      </w:pPr>
    </w:p>
    <w:p w14:paraId="691348D8" w14:textId="77777777" w:rsidR="001F2716" w:rsidRPr="000704BB" w:rsidRDefault="001F2716" w:rsidP="00265B39">
      <w:pPr>
        <w:jc w:val="both"/>
        <w:rPr>
          <w:rFonts w:ascii="Book Antiqua" w:hAnsi="Book Antiqua" w:cs="Arial"/>
        </w:rPr>
      </w:pPr>
    </w:p>
    <w:p w14:paraId="23DE713E" w14:textId="77777777"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14:paraId="27AB2B25" w14:textId="77777777" w:rsidR="00265B39" w:rsidRDefault="00265B39" w:rsidP="00265B39">
      <w:pPr>
        <w:jc w:val="both"/>
        <w:rPr>
          <w:rFonts w:ascii="Book Antiqua" w:hAnsi="Book Antiqua" w:cs="Arial"/>
          <w:color w:val="000000"/>
        </w:rPr>
      </w:pPr>
    </w:p>
    <w:p w14:paraId="6CA2F930" w14:textId="77777777" w:rsidR="00B95326" w:rsidRPr="000704BB" w:rsidRDefault="00B95326" w:rsidP="00847320">
      <w:pPr>
        <w:jc w:val="both"/>
      </w:pPr>
    </w:p>
    <w:sectPr w:rsidR="00B95326" w:rsidRPr="000704BB" w:rsidSect="00222E39">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36029" w14:textId="77777777" w:rsidR="009849F9" w:rsidRDefault="009849F9">
      <w:r>
        <w:separator/>
      </w:r>
    </w:p>
  </w:endnote>
  <w:endnote w:type="continuationSeparator" w:id="0">
    <w:p w14:paraId="6D84774F" w14:textId="77777777" w:rsidR="009849F9" w:rsidRDefault="0098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0EA20" w14:textId="77777777" w:rsidR="008C16AB" w:rsidRDefault="008C16AB">
    <w:pPr>
      <w:pStyle w:val="Footer"/>
      <w:jc w:val="center"/>
    </w:pPr>
    <w:r>
      <w:fldChar w:fldCharType="begin"/>
    </w:r>
    <w:r>
      <w:instrText xml:space="preserve"> PAGE   \* MERGEFORMAT </w:instrText>
    </w:r>
    <w:r>
      <w:fldChar w:fldCharType="separate"/>
    </w:r>
    <w:r w:rsidR="00D948AB">
      <w:rPr>
        <w:noProof/>
      </w:rPr>
      <w:t>4</w:t>
    </w:r>
    <w:r>
      <w:rPr>
        <w:noProof/>
      </w:rPr>
      <w:fldChar w:fldCharType="end"/>
    </w:r>
  </w:p>
  <w:p w14:paraId="7E42B758" w14:textId="77777777" w:rsidR="00222E39" w:rsidRPr="00913820" w:rsidRDefault="00222E39" w:rsidP="00593795">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FC2C" w14:textId="77777777" w:rsidR="00222E39" w:rsidRPr="00913820" w:rsidRDefault="00222E39" w:rsidP="00DE5E10">
    <w:pPr>
      <w:jc w:val="center"/>
      <w:rPr>
        <w:rFonts w:ascii="Arial" w:hAnsi="Arial" w:cs="Arial"/>
        <w:b/>
        <w:sz w:val="16"/>
        <w:szCs w:val="16"/>
      </w:rPr>
    </w:pPr>
    <w:r w:rsidRPr="00913820">
      <w:rPr>
        <w:rFonts w:ascii="Arial" w:hAnsi="Arial" w:cs="Arial"/>
        <w:b/>
        <w:spacing w:val="-6"/>
        <w:sz w:val="16"/>
        <w:szCs w:val="16"/>
      </w:rPr>
      <w:t>©</w:t>
    </w:r>
    <w:r>
      <w:rPr>
        <w:rFonts w:ascii="Arial" w:hAnsi="Arial" w:cs="Arial"/>
        <w:b/>
        <w:sz w:val="16"/>
        <w:szCs w:val="16"/>
      </w:rPr>
      <w:t xml:space="preserve"> CROWN COPYRIGHT 2018</w:t>
    </w:r>
  </w:p>
  <w:p w14:paraId="3C8AF1E9" w14:textId="77777777" w:rsidR="00222E39" w:rsidRPr="00913820" w:rsidRDefault="00222E39" w:rsidP="00DE5E10">
    <w:pP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0C33" w14:textId="77777777" w:rsidR="009849F9" w:rsidRDefault="009849F9">
      <w:r>
        <w:separator/>
      </w:r>
    </w:p>
  </w:footnote>
  <w:footnote w:type="continuationSeparator" w:id="0">
    <w:p w14:paraId="7A938DDD" w14:textId="77777777" w:rsidR="009849F9" w:rsidRDefault="00984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6DFC0" w14:textId="77777777" w:rsidR="00222E39" w:rsidRPr="006D64F3" w:rsidRDefault="00222E39"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6D64F3">
      <w:rPr>
        <w:rFonts w:ascii="Book Antiqua" w:hAnsi="Book Antiqua" w:cs="Arial"/>
        <w:sz w:val="16"/>
        <w:szCs w:val="16"/>
      </w:rPr>
      <w:t>HU/14413/2016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87513" w14:textId="77777777" w:rsidR="00222E39" w:rsidRPr="000704BB" w:rsidRDefault="00222E39">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21"/>
    <w:rsid w:val="00000621"/>
    <w:rsid w:val="000036C2"/>
    <w:rsid w:val="00024D27"/>
    <w:rsid w:val="00033D3D"/>
    <w:rsid w:val="00046259"/>
    <w:rsid w:val="000472AC"/>
    <w:rsid w:val="000553C8"/>
    <w:rsid w:val="00062F02"/>
    <w:rsid w:val="000704BB"/>
    <w:rsid w:val="00071A7E"/>
    <w:rsid w:val="000746C0"/>
    <w:rsid w:val="00074D1D"/>
    <w:rsid w:val="00081737"/>
    <w:rsid w:val="00086137"/>
    <w:rsid w:val="000874D4"/>
    <w:rsid w:val="00092580"/>
    <w:rsid w:val="00093D4D"/>
    <w:rsid w:val="000A2B4E"/>
    <w:rsid w:val="000A317A"/>
    <w:rsid w:val="000A52F8"/>
    <w:rsid w:val="000D5D94"/>
    <w:rsid w:val="000F1A0E"/>
    <w:rsid w:val="00113556"/>
    <w:rsid w:val="001165A7"/>
    <w:rsid w:val="00117E31"/>
    <w:rsid w:val="001361F9"/>
    <w:rsid w:val="0014065D"/>
    <w:rsid w:val="0014366D"/>
    <w:rsid w:val="00144C70"/>
    <w:rsid w:val="00150C5F"/>
    <w:rsid w:val="00167D3A"/>
    <w:rsid w:val="001707DB"/>
    <w:rsid w:val="00185FD1"/>
    <w:rsid w:val="00190911"/>
    <w:rsid w:val="001A07E6"/>
    <w:rsid w:val="001A3082"/>
    <w:rsid w:val="001A68A3"/>
    <w:rsid w:val="001B186A"/>
    <w:rsid w:val="001B2F75"/>
    <w:rsid w:val="001C2D96"/>
    <w:rsid w:val="001C5B44"/>
    <w:rsid w:val="001F2716"/>
    <w:rsid w:val="00207617"/>
    <w:rsid w:val="0021721E"/>
    <w:rsid w:val="00222E39"/>
    <w:rsid w:val="0022369D"/>
    <w:rsid w:val="0023134B"/>
    <w:rsid w:val="00235675"/>
    <w:rsid w:val="00241F10"/>
    <w:rsid w:val="002422F6"/>
    <w:rsid w:val="00243B8A"/>
    <w:rsid w:val="0026526F"/>
    <w:rsid w:val="00265B39"/>
    <w:rsid w:val="00271E86"/>
    <w:rsid w:val="00283659"/>
    <w:rsid w:val="002A0895"/>
    <w:rsid w:val="002A661D"/>
    <w:rsid w:val="002C6BD4"/>
    <w:rsid w:val="002D5312"/>
    <w:rsid w:val="002D68BF"/>
    <w:rsid w:val="002F4FF0"/>
    <w:rsid w:val="002F6B98"/>
    <w:rsid w:val="00305E86"/>
    <w:rsid w:val="00310284"/>
    <w:rsid w:val="0033240F"/>
    <w:rsid w:val="00336CBF"/>
    <w:rsid w:val="00343FE3"/>
    <w:rsid w:val="003546C8"/>
    <w:rsid w:val="00356224"/>
    <w:rsid w:val="0035770D"/>
    <w:rsid w:val="0039262C"/>
    <w:rsid w:val="003A194F"/>
    <w:rsid w:val="003A67A4"/>
    <w:rsid w:val="003A7CF2"/>
    <w:rsid w:val="003C5CE5"/>
    <w:rsid w:val="003E267B"/>
    <w:rsid w:val="003E530F"/>
    <w:rsid w:val="003E7CD1"/>
    <w:rsid w:val="00402B9E"/>
    <w:rsid w:val="004249CB"/>
    <w:rsid w:val="0044127D"/>
    <w:rsid w:val="004448DB"/>
    <w:rsid w:val="00446C9A"/>
    <w:rsid w:val="00452F2B"/>
    <w:rsid w:val="00462C42"/>
    <w:rsid w:val="00477193"/>
    <w:rsid w:val="004A107D"/>
    <w:rsid w:val="004A1848"/>
    <w:rsid w:val="004A3A42"/>
    <w:rsid w:val="004A6F4A"/>
    <w:rsid w:val="004C731A"/>
    <w:rsid w:val="004D5558"/>
    <w:rsid w:val="004E0F3D"/>
    <w:rsid w:val="004E4717"/>
    <w:rsid w:val="00507FEC"/>
    <w:rsid w:val="00510F0E"/>
    <w:rsid w:val="00520CCE"/>
    <w:rsid w:val="00535861"/>
    <w:rsid w:val="005479E1"/>
    <w:rsid w:val="00553E0A"/>
    <w:rsid w:val="005570FD"/>
    <w:rsid w:val="005575EA"/>
    <w:rsid w:val="0057790C"/>
    <w:rsid w:val="00580FC5"/>
    <w:rsid w:val="00593795"/>
    <w:rsid w:val="005A75FF"/>
    <w:rsid w:val="005C2522"/>
    <w:rsid w:val="005D10AB"/>
    <w:rsid w:val="00601D8F"/>
    <w:rsid w:val="0062519A"/>
    <w:rsid w:val="00643BFC"/>
    <w:rsid w:val="00647A89"/>
    <w:rsid w:val="00653E97"/>
    <w:rsid w:val="006701F7"/>
    <w:rsid w:val="00684A74"/>
    <w:rsid w:val="00690B8A"/>
    <w:rsid w:val="006926B8"/>
    <w:rsid w:val="006D64F3"/>
    <w:rsid w:val="006D7E96"/>
    <w:rsid w:val="006E0532"/>
    <w:rsid w:val="006E22D8"/>
    <w:rsid w:val="006F2CF1"/>
    <w:rsid w:val="007038ED"/>
    <w:rsid w:val="00703BC3"/>
    <w:rsid w:val="00704B61"/>
    <w:rsid w:val="0071355E"/>
    <w:rsid w:val="00715828"/>
    <w:rsid w:val="00750E2B"/>
    <w:rsid w:val="007552A9"/>
    <w:rsid w:val="00761858"/>
    <w:rsid w:val="00767D59"/>
    <w:rsid w:val="00770E0F"/>
    <w:rsid w:val="00776E97"/>
    <w:rsid w:val="00780F86"/>
    <w:rsid w:val="007912AD"/>
    <w:rsid w:val="00793B12"/>
    <w:rsid w:val="007952AC"/>
    <w:rsid w:val="00797649"/>
    <w:rsid w:val="007B0824"/>
    <w:rsid w:val="007B1310"/>
    <w:rsid w:val="007B5D3C"/>
    <w:rsid w:val="007C45FC"/>
    <w:rsid w:val="007C7DA1"/>
    <w:rsid w:val="007F2A46"/>
    <w:rsid w:val="00806249"/>
    <w:rsid w:val="00812C02"/>
    <w:rsid w:val="00821B72"/>
    <w:rsid w:val="00823EF2"/>
    <w:rsid w:val="008303B8"/>
    <w:rsid w:val="00830442"/>
    <w:rsid w:val="00833DCE"/>
    <w:rsid w:val="00847320"/>
    <w:rsid w:val="008616F5"/>
    <w:rsid w:val="008617CE"/>
    <w:rsid w:val="00871D34"/>
    <w:rsid w:val="008A5D70"/>
    <w:rsid w:val="008B1ACE"/>
    <w:rsid w:val="008B270C"/>
    <w:rsid w:val="008B5078"/>
    <w:rsid w:val="008C16AB"/>
    <w:rsid w:val="008C3D3D"/>
    <w:rsid w:val="008C61E2"/>
    <w:rsid w:val="008D31EB"/>
    <w:rsid w:val="008D4131"/>
    <w:rsid w:val="008E45AC"/>
    <w:rsid w:val="008F1932"/>
    <w:rsid w:val="008F341C"/>
    <w:rsid w:val="00910052"/>
    <w:rsid w:val="00913820"/>
    <w:rsid w:val="00921062"/>
    <w:rsid w:val="00922C55"/>
    <w:rsid w:val="00951CD0"/>
    <w:rsid w:val="00963566"/>
    <w:rsid w:val="009722BC"/>
    <w:rsid w:val="009727A3"/>
    <w:rsid w:val="00977FC0"/>
    <w:rsid w:val="009849F9"/>
    <w:rsid w:val="00987774"/>
    <w:rsid w:val="00987A08"/>
    <w:rsid w:val="009A11E8"/>
    <w:rsid w:val="009A5D71"/>
    <w:rsid w:val="009C16B5"/>
    <w:rsid w:val="009D3D00"/>
    <w:rsid w:val="009E21C5"/>
    <w:rsid w:val="009E78DF"/>
    <w:rsid w:val="009F4A7D"/>
    <w:rsid w:val="009F5220"/>
    <w:rsid w:val="00A10071"/>
    <w:rsid w:val="00A15234"/>
    <w:rsid w:val="00A17DE3"/>
    <w:rsid w:val="00A201AB"/>
    <w:rsid w:val="00A24F4E"/>
    <w:rsid w:val="00A31C8B"/>
    <w:rsid w:val="00A509FA"/>
    <w:rsid w:val="00A71C11"/>
    <w:rsid w:val="00A845DC"/>
    <w:rsid w:val="00AD159E"/>
    <w:rsid w:val="00B1111A"/>
    <w:rsid w:val="00B26AA2"/>
    <w:rsid w:val="00B3524D"/>
    <w:rsid w:val="00B40F69"/>
    <w:rsid w:val="00B46616"/>
    <w:rsid w:val="00B50B64"/>
    <w:rsid w:val="00B65021"/>
    <w:rsid w:val="00B65D5C"/>
    <w:rsid w:val="00B7040A"/>
    <w:rsid w:val="00B83391"/>
    <w:rsid w:val="00B95326"/>
    <w:rsid w:val="00BA0A61"/>
    <w:rsid w:val="00BD02B4"/>
    <w:rsid w:val="00BD4196"/>
    <w:rsid w:val="00BF22CA"/>
    <w:rsid w:val="00BF23BB"/>
    <w:rsid w:val="00C033F5"/>
    <w:rsid w:val="00C20139"/>
    <w:rsid w:val="00C26032"/>
    <w:rsid w:val="00C30E3C"/>
    <w:rsid w:val="00C345E1"/>
    <w:rsid w:val="00C43BFD"/>
    <w:rsid w:val="00C50D86"/>
    <w:rsid w:val="00C643A0"/>
    <w:rsid w:val="00C77BDD"/>
    <w:rsid w:val="00C86051"/>
    <w:rsid w:val="00C93A95"/>
    <w:rsid w:val="00C9434E"/>
    <w:rsid w:val="00CA76FD"/>
    <w:rsid w:val="00CB6E35"/>
    <w:rsid w:val="00CC5E83"/>
    <w:rsid w:val="00CE0621"/>
    <w:rsid w:val="00CE1A46"/>
    <w:rsid w:val="00CE2D36"/>
    <w:rsid w:val="00D14641"/>
    <w:rsid w:val="00D17CC5"/>
    <w:rsid w:val="00D20757"/>
    <w:rsid w:val="00D22636"/>
    <w:rsid w:val="00D32962"/>
    <w:rsid w:val="00D35B31"/>
    <w:rsid w:val="00D40FD9"/>
    <w:rsid w:val="00D41C8C"/>
    <w:rsid w:val="00D53769"/>
    <w:rsid w:val="00D6169E"/>
    <w:rsid w:val="00D85C13"/>
    <w:rsid w:val="00D90090"/>
    <w:rsid w:val="00D9111A"/>
    <w:rsid w:val="00D91BE3"/>
    <w:rsid w:val="00D948AB"/>
    <w:rsid w:val="00D94AFC"/>
    <w:rsid w:val="00DB4718"/>
    <w:rsid w:val="00DB70AE"/>
    <w:rsid w:val="00DC4FF6"/>
    <w:rsid w:val="00DD5071"/>
    <w:rsid w:val="00DD5C39"/>
    <w:rsid w:val="00DE5E10"/>
    <w:rsid w:val="00DE7DB7"/>
    <w:rsid w:val="00E00A0A"/>
    <w:rsid w:val="00E066DE"/>
    <w:rsid w:val="00E07F57"/>
    <w:rsid w:val="00E21F28"/>
    <w:rsid w:val="00E30683"/>
    <w:rsid w:val="00E31173"/>
    <w:rsid w:val="00E453D8"/>
    <w:rsid w:val="00E458EF"/>
    <w:rsid w:val="00E50813"/>
    <w:rsid w:val="00E50BCE"/>
    <w:rsid w:val="00E574BF"/>
    <w:rsid w:val="00E61292"/>
    <w:rsid w:val="00E65853"/>
    <w:rsid w:val="00E73CA9"/>
    <w:rsid w:val="00E77C4D"/>
    <w:rsid w:val="00E81D01"/>
    <w:rsid w:val="00EA3675"/>
    <w:rsid w:val="00EE45D8"/>
    <w:rsid w:val="00EE4BCB"/>
    <w:rsid w:val="00F22EDA"/>
    <w:rsid w:val="00F517D0"/>
    <w:rsid w:val="00F635EA"/>
    <w:rsid w:val="00F77F3F"/>
    <w:rsid w:val="00F9433B"/>
    <w:rsid w:val="00FA3933"/>
    <w:rsid w:val="00FA6AAF"/>
    <w:rsid w:val="00FB791E"/>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E7A95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8C16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2018-07-17T09:53:00Z</dcterms:created>
  <dcterms:modified xsi:type="dcterms:W3CDTF">2018-07-17T09:53:00Z</dcterms:modified>
</cp:coreProperties>
</file>