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27303" w14:textId="77777777" w:rsidR="008A6059" w:rsidRPr="009B7433" w:rsidRDefault="00237DF1" w:rsidP="008A6059">
      <w:pPr>
        <w:jc w:val="center"/>
        <w:rPr>
          <w:rFonts w:ascii="Book Antiqua" w:hAnsi="Book Antiqua" w:cs="Arial"/>
          <w:caps/>
          <w:color w:val="000000"/>
          <w:sz w:val="16"/>
          <w:szCs w:val="16"/>
        </w:rPr>
      </w:pPr>
      <w:r>
        <w:rPr>
          <w:noProof/>
        </w:rPr>
        <w:drawing>
          <wp:inline distT="0" distB="0" distL="0" distR="0" wp14:anchorId="15DF33E2" wp14:editId="2ED6223F">
            <wp:extent cx="104267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050"/>
                    </a:xfrm>
                    <a:prstGeom prst="rect">
                      <a:avLst/>
                    </a:prstGeom>
                    <a:noFill/>
                    <a:ln>
                      <a:noFill/>
                    </a:ln>
                  </pic:spPr>
                </pic:pic>
              </a:graphicData>
            </a:graphic>
          </wp:inline>
        </w:drawing>
      </w:r>
    </w:p>
    <w:p w14:paraId="3822F7AF" w14:textId="77777777" w:rsidR="00D94AFC" w:rsidRPr="009B7433" w:rsidRDefault="00D94AFC">
      <w:pPr>
        <w:rPr>
          <w:rFonts w:ascii="Book Antiqua" w:hAnsi="Book Antiqua" w:cs="Arial"/>
          <w:color w:val="000000"/>
        </w:rPr>
      </w:pPr>
    </w:p>
    <w:p w14:paraId="3084B3E4"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6DF5F7F5"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420968" w:rsidRPr="00F5664C">
        <w:rPr>
          <w:rFonts w:ascii="Book Antiqua" w:hAnsi="Book Antiqua" w:cs="Arial"/>
        </w:rPr>
        <w:t xml:space="preserve">Appeal Number: </w:t>
      </w:r>
      <w:bookmarkStart w:id="0" w:name="_GoBack"/>
      <w:r w:rsidR="00927128">
        <w:rPr>
          <w:rFonts w:ascii="Book Antiqua" w:hAnsi="Book Antiqua" w:cs="Arial"/>
          <w:caps/>
        </w:rPr>
        <w:t>HU/15378/2016</w:t>
      </w:r>
      <w:bookmarkEnd w:id="0"/>
    </w:p>
    <w:p w14:paraId="103672CF" w14:textId="77777777" w:rsidR="00C345E1" w:rsidRPr="009B7433" w:rsidRDefault="00C345E1" w:rsidP="00C345E1">
      <w:pPr>
        <w:jc w:val="center"/>
        <w:rPr>
          <w:rFonts w:ascii="Book Antiqua" w:hAnsi="Book Antiqua" w:cs="Arial"/>
          <w:color w:val="000000"/>
        </w:rPr>
      </w:pPr>
    </w:p>
    <w:p w14:paraId="13DF2BF8" w14:textId="77777777" w:rsidR="00C345E1" w:rsidRPr="009B7433" w:rsidRDefault="00C345E1" w:rsidP="00C345E1">
      <w:pPr>
        <w:jc w:val="center"/>
        <w:rPr>
          <w:rFonts w:ascii="Book Antiqua" w:hAnsi="Book Antiqua" w:cs="Arial"/>
          <w:color w:val="000000"/>
        </w:rPr>
      </w:pPr>
    </w:p>
    <w:p w14:paraId="73A6887B"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56CECA26" w14:textId="77777777" w:rsidR="00C345E1" w:rsidRPr="009B7433" w:rsidRDefault="00C345E1" w:rsidP="00C345E1">
      <w:pPr>
        <w:jc w:val="center"/>
        <w:rPr>
          <w:rFonts w:ascii="Book Antiqua" w:hAnsi="Book Antiqua" w:cs="Arial"/>
          <w:b/>
          <w:u w:val="single"/>
        </w:rPr>
      </w:pPr>
    </w:p>
    <w:p w14:paraId="562DEA32"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815"/>
        <w:gridCol w:w="1233"/>
        <w:gridCol w:w="3960"/>
      </w:tblGrid>
      <w:tr w:rsidR="00420968" w:rsidRPr="000363C4" w14:paraId="6A045E7E" w14:textId="77777777" w:rsidTr="00C31F22">
        <w:tc>
          <w:tcPr>
            <w:tcW w:w="4815" w:type="dxa"/>
            <w:shd w:val="clear" w:color="auto" w:fill="auto"/>
          </w:tcPr>
          <w:p w14:paraId="3A7E6A90"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927128">
              <w:rPr>
                <w:rFonts w:ascii="Book Antiqua" w:hAnsi="Book Antiqua" w:cs="Arial"/>
                <w:b/>
              </w:rPr>
              <w:t>Field House</w:t>
            </w:r>
          </w:p>
        </w:tc>
        <w:tc>
          <w:tcPr>
            <w:tcW w:w="5193" w:type="dxa"/>
            <w:gridSpan w:val="2"/>
            <w:shd w:val="clear" w:color="auto" w:fill="auto"/>
          </w:tcPr>
          <w:p w14:paraId="1ECAED75" w14:textId="77777777" w:rsidR="00420968" w:rsidRPr="000363C4" w:rsidRDefault="00420968" w:rsidP="000363C4">
            <w:pPr>
              <w:jc w:val="both"/>
              <w:rPr>
                <w:rFonts w:ascii="Book Antiqua" w:hAnsi="Book Antiqua" w:cs="Arial"/>
                <w:b/>
                <w:color w:val="000000"/>
              </w:rPr>
            </w:pPr>
            <w:r w:rsidRPr="000363C4">
              <w:rPr>
                <w:rFonts w:ascii="Book Antiqua" w:hAnsi="Book Antiqua" w:cs="Arial"/>
                <w:b/>
                <w:color w:val="000000"/>
              </w:rPr>
              <w:t>Decision &amp; Reasons Promulgated</w:t>
            </w:r>
          </w:p>
        </w:tc>
      </w:tr>
      <w:tr w:rsidR="00420968" w:rsidRPr="000363C4" w14:paraId="3C63C641" w14:textId="77777777" w:rsidTr="00C31F22">
        <w:tc>
          <w:tcPr>
            <w:tcW w:w="4815" w:type="dxa"/>
            <w:shd w:val="clear" w:color="auto" w:fill="auto"/>
          </w:tcPr>
          <w:p w14:paraId="44AA026E"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927128">
              <w:rPr>
                <w:rFonts w:ascii="Book Antiqua" w:hAnsi="Book Antiqua" w:cs="Arial"/>
                <w:b/>
              </w:rPr>
              <w:t>19 June 2018</w:t>
            </w:r>
          </w:p>
        </w:tc>
        <w:tc>
          <w:tcPr>
            <w:tcW w:w="5193" w:type="dxa"/>
            <w:gridSpan w:val="2"/>
            <w:shd w:val="clear" w:color="auto" w:fill="auto"/>
          </w:tcPr>
          <w:p w14:paraId="492C1D10" w14:textId="77777777" w:rsidR="00420968" w:rsidRPr="000363C4" w:rsidRDefault="00C31F22" w:rsidP="000363C4">
            <w:pPr>
              <w:jc w:val="both"/>
              <w:rPr>
                <w:rFonts w:ascii="Book Antiqua" w:hAnsi="Book Antiqua" w:cs="Arial"/>
                <w:b/>
              </w:rPr>
            </w:pPr>
            <w:r>
              <w:rPr>
                <w:rFonts w:ascii="Book Antiqua" w:hAnsi="Book Antiqua" w:cs="Arial"/>
                <w:b/>
              </w:rPr>
              <w:t xml:space="preserve">On 28 June 2018 </w:t>
            </w:r>
          </w:p>
        </w:tc>
      </w:tr>
      <w:tr w:rsidR="00D22636" w:rsidRPr="000363C4" w14:paraId="44FD9860" w14:textId="77777777" w:rsidTr="00C31F22">
        <w:tc>
          <w:tcPr>
            <w:tcW w:w="6048" w:type="dxa"/>
            <w:gridSpan w:val="2"/>
            <w:shd w:val="clear" w:color="auto" w:fill="auto"/>
          </w:tcPr>
          <w:p w14:paraId="5AB9847A" w14:textId="77777777" w:rsidR="00D22636" w:rsidRPr="000363C4" w:rsidRDefault="00D22636" w:rsidP="000363C4">
            <w:pPr>
              <w:jc w:val="both"/>
              <w:rPr>
                <w:rFonts w:ascii="Book Antiqua" w:hAnsi="Book Antiqua" w:cs="Arial"/>
                <w:b/>
              </w:rPr>
            </w:pPr>
          </w:p>
        </w:tc>
        <w:tc>
          <w:tcPr>
            <w:tcW w:w="3960" w:type="dxa"/>
            <w:shd w:val="clear" w:color="auto" w:fill="auto"/>
          </w:tcPr>
          <w:p w14:paraId="1A1C267F" w14:textId="77777777" w:rsidR="00D22636" w:rsidRPr="000363C4" w:rsidRDefault="00D22636" w:rsidP="000363C4">
            <w:pPr>
              <w:jc w:val="both"/>
              <w:rPr>
                <w:rFonts w:ascii="Book Antiqua" w:hAnsi="Book Antiqua" w:cs="Arial"/>
                <w:b/>
              </w:rPr>
            </w:pPr>
          </w:p>
        </w:tc>
      </w:tr>
    </w:tbl>
    <w:p w14:paraId="4FCB643B" w14:textId="77777777" w:rsidR="00A15234" w:rsidRPr="009B7433" w:rsidRDefault="00A15234" w:rsidP="00E4627B">
      <w:pPr>
        <w:rPr>
          <w:rFonts w:ascii="Book Antiqua" w:hAnsi="Book Antiqua" w:cs="Arial"/>
        </w:rPr>
      </w:pPr>
    </w:p>
    <w:p w14:paraId="48D0FE9B"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4C44B9D" w14:textId="77777777" w:rsidR="00A15234" w:rsidRPr="009B7433" w:rsidRDefault="00A15234" w:rsidP="00A15234">
      <w:pPr>
        <w:jc w:val="center"/>
        <w:rPr>
          <w:rFonts w:ascii="Book Antiqua" w:hAnsi="Book Antiqua" w:cs="Arial"/>
          <w:b/>
        </w:rPr>
      </w:pPr>
    </w:p>
    <w:p w14:paraId="49958E91" w14:textId="77777777" w:rsidR="000239E1" w:rsidRPr="00927128" w:rsidRDefault="00C23DFC" w:rsidP="00927128">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14:paraId="098B23ED" w14:textId="77777777" w:rsidR="00D20757" w:rsidRPr="009B7433" w:rsidRDefault="00D20757" w:rsidP="00A15234">
      <w:pPr>
        <w:jc w:val="center"/>
        <w:rPr>
          <w:rFonts w:ascii="Book Antiqua" w:hAnsi="Book Antiqua" w:cs="Arial"/>
          <w:b/>
        </w:rPr>
      </w:pPr>
    </w:p>
    <w:p w14:paraId="39EDE702" w14:textId="77777777" w:rsidR="00A845DC" w:rsidRDefault="00A845DC" w:rsidP="00A15234">
      <w:pPr>
        <w:jc w:val="center"/>
        <w:rPr>
          <w:rFonts w:ascii="Book Antiqua" w:hAnsi="Book Antiqua" w:cs="Arial"/>
          <w:b/>
        </w:rPr>
      </w:pPr>
      <w:r w:rsidRPr="009B7433">
        <w:rPr>
          <w:rFonts w:ascii="Book Antiqua" w:hAnsi="Book Antiqua" w:cs="Arial"/>
          <w:b/>
        </w:rPr>
        <w:t>Between</w:t>
      </w:r>
    </w:p>
    <w:p w14:paraId="76C3FC22" w14:textId="77777777" w:rsidR="00927128" w:rsidRPr="009B7433" w:rsidRDefault="00927128" w:rsidP="00A15234">
      <w:pPr>
        <w:jc w:val="center"/>
        <w:rPr>
          <w:rFonts w:ascii="Book Antiqua" w:hAnsi="Book Antiqua" w:cs="Arial"/>
          <w:b/>
        </w:rPr>
      </w:pPr>
    </w:p>
    <w:p w14:paraId="57AC9E55" w14:textId="77777777" w:rsidR="00927128" w:rsidRPr="009B7433" w:rsidRDefault="00A42245" w:rsidP="00927128">
      <w:pPr>
        <w:jc w:val="center"/>
        <w:rPr>
          <w:rFonts w:ascii="Book Antiqua" w:hAnsi="Book Antiqua" w:cs="Arial"/>
          <w:b/>
        </w:rPr>
      </w:pPr>
      <w:r>
        <w:rPr>
          <w:rFonts w:ascii="Book Antiqua" w:hAnsi="Book Antiqua" w:cs="Arial"/>
          <w:b/>
        </w:rPr>
        <w:t>THE SECRETARY OF STATE FOR THE HOME DEPARTMENT</w:t>
      </w:r>
      <w:r w:rsidRPr="009B7433">
        <w:rPr>
          <w:rFonts w:ascii="Book Antiqua" w:hAnsi="Book Antiqua" w:cs="Arial"/>
          <w:b/>
        </w:rPr>
        <w:t xml:space="preserve"> </w:t>
      </w:r>
    </w:p>
    <w:p w14:paraId="144317FF" w14:textId="77777777" w:rsidR="00927128" w:rsidRDefault="00927128" w:rsidP="00704B61">
      <w:pPr>
        <w:jc w:val="right"/>
        <w:rPr>
          <w:rFonts w:ascii="Book Antiqua" w:hAnsi="Book Antiqua" w:cs="Arial"/>
          <w:u w:val="single"/>
        </w:rPr>
      </w:pPr>
    </w:p>
    <w:p w14:paraId="6CFC4170"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2467618C"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2D15F514" w14:textId="77777777" w:rsidR="00DD5071" w:rsidRPr="009B7433" w:rsidRDefault="00DD5071" w:rsidP="00927128">
      <w:pPr>
        <w:rPr>
          <w:rFonts w:ascii="Book Antiqua" w:hAnsi="Book Antiqua" w:cs="Arial"/>
          <w:b/>
        </w:rPr>
      </w:pPr>
      <w:bookmarkStart w:id="1" w:name="_Hlk517338928"/>
    </w:p>
    <w:bookmarkEnd w:id="1"/>
    <w:p w14:paraId="3E67C31A" w14:textId="13513D9F" w:rsidR="00927128" w:rsidRDefault="00927128" w:rsidP="00927128">
      <w:pPr>
        <w:jc w:val="center"/>
        <w:rPr>
          <w:rFonts w:ascii="Book Antiqua" w:hAnsi="Book Antiqua" w:cs="Arial"/>
          <w:b/>
          <w:caps/>
        </w:rPr>
      </w:pPr>
      <w:r>
        <w:rPr>
          <w:rFonts w:ascii="Book Antiqua" w:hAnsi="Book Antiqua" w:cs="Arial"/>
          <w:b/>
          <w:caps/>
        </w:rPr>
        <w:t xml:space="preserve">sinthuja </w:t>
      </w:r>
      <w:r w:rsidR="00834224">
        <w:rPr>
          <w:rFonts w:ascii="Book Antiqua" w:hAnsi="Book Antiqua" w:cs="Arial"/>
          <w:b/>
          <w:caps/>
        </w:rPr>
        <w:t>[</w:t>
      </w:r>
      <w:r>
        <w:rPr>
          <w:rFonts w:ascii="Book Antiqua" w:hAnsi="Book Antiqua" w:cs="Arial"/>
          <w:b/>
          <w:caps/>
        </w:rPr>
        <w:t>g</w:t>
      </w:r>
      <w:r w:rsidR="00834224">
        <w:rPr>
          <w:rFonts w:ascii="Book Antiqua" w:hAnsi="Book Antiqua" w:cs="Arial"/>
          <w:b/>
          <w:caps/>
        </w:rPr>
        <w:t>]</w:t>
      </w:r>
    </w:p>
    <w:p w14:paraId="2DB4972F" w14:textId="77777777" w:rsidR="00927128" w:rsidRPr="00F5664C" w:rsidRDefault="00927128" w:rsidP="00927128">
      <w:pPr>
        <w:jc w:val="center"/>
        <w:rPr>
          <w:rFonts w:ascii="Book Antiqua" w:hAnsi="Book Antiqua" w:cs="Arial"/>
          <w:b/>
          <w:caps/>
        </w:rPr>
      </w:pPr>
      <w:r>
        <w:rPr>
          <w:rFonts w:ascii="Book Antiqua" w:hAnsi="Book Antiqua" w:cs="Arial"/>
          <w:b/>
          <w:caps/>
        </w:rPr>
        <w:t xml:space="preserve">(anonymity direction </w:t>
      </w:r>
      <w:r w:rsidR="00260E21">
        <w:rPr>
          <w:rFonts w:ascii="Book Antiqua" w:hAnsi="Book Antiqua" w:cs="Arial"/>
          <w:b/>
          <w:caps/>
        </w:rPr>
        <w:t>not made</w:t>
      </w:r>
      <w:r>
        <w:rPr>
          <w:rFonts w:ascii="Book Antiqua" w:hAnsi="Book Antiqua" w:cs="Arial"/>
          <w:b/>
          <w:caps/>
        </w:rPr>
        <w:t>)</w:t>
      </w:r>
    </w:p>
    <w:p w14:paraId="0418BEA5" w14:textId="77777777" w:rsidR="00DD5071" w:rsidRPr="009B7433" w:rsidRDefault="00DD5071" w:rsidP="00704B61">
      <w:pPr>
        <w:jc w:val="center"/>
        <w:rPr>
          <w:rFonts w:ascii="Book Antiqua" w:hAnsi="Book Antiqua" w:cs="Arial"/>
          <w:b/>
        </w:rPr>
      </w:pPr>
    </w:p>
    <w:p w14:paraId="445667E1" w14:textId="77777777"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14:paraId="41DBF576" w14:textId="77777777" w:rsidR="00DD5071" w:rsidRPr="009B7433" w:rsidRDefault="00DD5071" w:rsidP="00DD5071">
      <w:pPr>
        <w:rPr>
          <w:rFonts w:ascii="Book Antiqua" w:hAnsi="Book Antiqua" w:cs="Arial"/>
          <w:u w:val="single"/>
        </w:rPr>
      </w:pPr>
    </w:p>
    <w:p w14:paraId="2E6477BA" w14:textId="77777777"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F51D576" w14:textId="77777777" w:rsidR="000239E1" w:rsidRPr="00F5664C" w:rsidRDefault="000239E1" w:rsidP="000239E1">
      <w:pPr>
        <w:rPr>
          <w:rFonts w:ascii="Book Antiqua" w:hAnsi="Book Antiqua" w:cs="Arial"/>
        </w:rPr>
      </w:pPr>
    </w:p>
    <w:p w14:paraId="6177073A"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27128">
        <w:rPr>
          <w:rFonts w:ascii="Book Antiqua" w:hAnsi="Book Antiqua" w:cs="Arial"/>
        </w:rPr>
        <w:t>Mrs W Brocklesby, Senior Presenting Officer</w:t>
      </w:r>
    </w:p>
    <w:p w14:paraId="2E5D2379"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27128">
        <w:rPr>
          <w:rFonts w:ascii="Book Antiqua" w:hAnsi="Book Antiqua" w:cs="Arial"/>
        </w:rPr>
        <w:t>Ms A Patyna, Counsel instructed by Gurney Harden Solicitors Ltd</w:t>
      </w:r>
    </w:p>
    <w:p w14:paraId="4626A5E9" w14:textId="77777777" w:rsidR="00D05375" w:rsidRPr="00F5664C" w:rsidRDefault="00D05375" w:rsidP="00D05375">
      <w:pPr>
        <w:tabs>
          <w:tab w:val="left" w:pos="2520"/>
        </w:tabs>
        <w:rPr>
          <w:rFonts w:ascii="Book Antiqua" w:hAnsi="Book Antiqua" w:cs="Arial"/>
        </w:rPr>
      </w:pPr>
    </w:p>
    <w:p w14:paraId="53B7A406" w14:textId="77777777"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14:paraId="471C65DA" w14:textId="77777777" w:rsidR="00D05375" w:rsidRDefault="00D05375" w:rsidP="00D05375">
      <w:pPr>
        <w:tabs>
          <w:tab w:val="left" w:pos="2520"/>
        </w:tabs>
        <w:jc w:val="both"/>
        <w:rPr>
          <w:rFonts w:ascii="Book Antiqua" w:hAnsi="Book Antiqua" w:cs="Arial"/>
        </w:rPr>
      </w:pPr>
    </w:p>
    <w:p w14:paraId="277C36B6" w14:textId="2B0897D7" w:rsidR="00A42245" w:rsidRDefault="00A42245" w:rsidP="000239E1">
      <w:pPr>
        <w:numPr>
          <w:ilvl w:val="0"/>
          <w:numId w:val="3"/>
        </w:numPr>
        <w:tabs>
          <w:tab w:val="clear" w:pos="567"/>
        </w:tabs>
        <w:spacing w:before="240"/>
        <w:jc w:val="both"/>
        <w:rPr>
          <w:rFonts w:ascii="Book Antiqua" w:hAnsi="Book Antiqua" w:cs="Arial"/>
        </w:rPr>
      </w:pPr>
      <w:r>
        <w:rPr>
          <w:rFonts w:ascii="Book Antiqua" w:hAnsi="Book Antiqua" w:cs="Arial"/>
        </w:rPr>
        <w:t>The appellant</w:t>
      </w:r>
      <w:r w:rsidR="00927128">
        <w:rPr>
          <w:rFonts w:ascii="Book Antiqua" w:hAnsi="Book Antiqua" w:cs="Arial"/>
        </w:rPr>
        <w:t xml:space="preserve"> is the Secretary of State and the respondent is M</w:t>
      </w:r>
      <w:r w:rsidR="00037B70">
        <w:rPr>
          <w:rFonts w:ascii="Book Antiqua" w:hAnsi="Book Antiqua" w:cs="Arial"/>
        </w:rPr>
        <w:t>is</w:t>
      </w:r>
      <w:r w:rsidR="00927128">
        <w:rPr>
          <w:rFonts w:ascii="Book Antiqua" w:hAnsi="Book Antiqua" w:cs="Arial"/>
        </w:rPr>
        <w:t xml:space="preserve">s </w:t>
      </w:r>
      <w:r w:rsidR="00834224">
        <w:rPr>
          <w:rFonts w:ascii="Book Antiqua" w:hAnsi="Book Antiqua" w:cs="Arial"/>
        </w:rPr>
        <w:t>[</w:t>
      </w:r>
      <w:r w:rsidR="00927128">
        <w:rPr>
          <w:rFonts w:ascii="Book Antiqua" w:hAnsi="Book Antiqua" w:cs="Arial"/>
        </w:rPr>
        <w:t>G</w:t>
      </w:r>
      <w:r w:rsidR="00834224">
        <w:rPr>
          <w:rFonts w:ascii="Book Antiqua" w:hAnsi="Book Antiqua" w:cs="Arial"/>
        </w:rPr>
        <w:t>]</w:t>
      </w:r>
      <w:r>
        <w:rPr>
          <w:rFonts w:ascii="Book Antiqua" w:hAnsi="Book Antiqua" w:cs="Arial"/>
        </w:rPr>
        <w:t xml:space="preserve">.  However, </w:t>
      </w:r>
      <w:r w:rsidR="00927128">
        <w:rPr>
          <w:rFonts w:ascii="Book Antiqua" w:hAnsi="Book Antiqua" w:cs="Arial"/>
        </w:rPr>
        <w:t xml:space="preserve">I shall refer to the parties as they were before the First-tier Tribunal where the appellant </w:t>
      </w:r>
      <w:r w:rsidR="00260E21">
        <w:rPr>
          <w:rFonts w:ascii="Book Antiqua" w:hAnsi="Book Antiqua" w:cs="Arial"/>
        </w:rPr>
        <w:t>was M</w:t>
      </w:r>
      <w:r w:rsidR="00037B70">
        <w:rPr>
          <w:rFonts w:ascii="Book Antiqua" w:hAnsi="Book Antiqua" w:cs="Arial"/>
        </w:rPr>
        <w:t>is</w:t>
      </w:r>
      <w:r w:rsidR="00260E21">
        <w:rPr>
          <w:rFonts w:ascii="Book Antiqua" w:hAnsi="Book Antiqua" w:cs="Arial"/>
        </w:rPr>
        <w:t xml:space="preserve">s </w:t>
      </w:r>
      <w:r w:rsidR="00834224">
        <w:rPr>
          <w:rFonts w:ascii="Book Antiqua" w:hAnsi="Book Antiqua" w:cs="Arial"/>
        </w:rPr>
        <w:t>[</w:t>
      </w:r>
      <w:r w:rsidR="00260E21">
        <w:rPr>
          <w:rFonts w:ascii="Book Antiqua" w:hAnsi="Book Antiqua" w:cs="Arial"/>
        </w:rPr>
        <w:t>G</w:t>
      </w:r>
      <w:r w:rsidR="00834224">
        <w:rPr>
          <w:rFonts w:ascii="Book Antiqua" w:hAnsi="Book Antiqua" w:cs="Arial"/>
        </w:rPr>
        <w:t>]</w:t>
      </w:r>
      <w:r w:rsidR="00D403C1">
        <w:rPr>
          <w:rFonts w:ascii="Book Antiqua" w:hAnsi="Book Antiqua" w:cs="Arial"/>
        </w:rPr>
        <w:t xml:space="preserve">.  </w:t>
      </w:r>
    </w:p>
    <w:p w14:paraId="634BA7C7" w14:textId="77777777" w:rsidR="000239E1" w:rsidRDefault="00D403C1"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before the First-tier Tribunal is a Sri Lankan national born on 15 August 1990 who appealed against the decision of the respondent dated 6 June 2016 refusing to grant her leave to remain in the UK.  In a decision promulgated on 4 December 2017, </w:t>
      </w:r>
      <w:r>
        <w:rPr>
          <w:rFonts w:ascii="Book Antiqua" w:hAnsi="Book Antiqua" w:cs="Arial"/>
        </w:rPr>
        <w:lastRenderedPageBreak/>
        <w:t>Judge of the First-tier Tribunal Adio allowed the appellant’</w:t>
      </w:r>
      <w:r w:rsidR="00EA6D5A">
        <w:rPr>
          <w:rFonts w:ascii="Book Antiqua" w:hAnsi="Book Antiqua" w:cs="Arial"/>
        </w:rPr>
        <w:t>s appeal on human rights grounds, Article 8.</w:t>
      </w:r>
    </w:p>
    <w:p w14:paraId="687057F4" w14:textId="77777777" w:rsidR="00EA6D5A" w:rsidRDefault="00EA6D5A" w:rsidP="000239E1">
      <w:pPr>
        <w:numPr>
          <w:ilvl w:val="0"/>
          <w:numId w:val="3"/>
        </w:numPr>
        <w:tabs>
          <w:tab w:val="clear" w:pos="567"/>
        </w:tabs>
        <w:spacing w:before="240"/>
        <w:jc w:val="both"/>
        <w:rPr>
          <w:rFonts w:ascii="Book Antiqua" w:hAnsi="Book Antiqua" w:cs="Arial"/>
        </w:rPr>
      </w:pPr>
      <w:r>
        <w:rPr>
          <w:rFonts w:ascii="Book Antiqua" w:hAnsi="Book Antiqua" w:cs="Arial"/>
        </w:rPr>
        <w:t>The Secretary of State appeals on the following grounds:</w:t>
      </w:r>
    </w:p>
    <w:p w14:paraId="38EB239A" w14:textId="77777777" w:rsidR="00EA6D5A" w:rsidRPr="00D62421" w:rsidRDefault="00EA6D5A" w:rsidP="00EA6D5A">
      <w:pPr>
        <w:spacing w:before="240"/>
        <w:ind w:left="567"/>
        <w:jc w:val="both"/>
        <w:rPr>
          <w:rFonts w:ascii="Book Antiqua" w:hAnsi="Book Antiqua" w:cs="Arial"/>
          <w:u w:val="single"/>
        </w:rPr>
      </w:pPr>
      <w:r w:rsidRPr="00D62421">
        <w:rPr>
          <w:rFonts w:ascii="Book Antiqua" w:hAnsi="Book Antiqua" w:cs="Arial"/>
          <w:u w:val="single"/>
        </w:rPr>
        <w:t>Ground 1</w:t>
      </w:r>
    </w:p>
    <w:p w14:paraId="2FC19D5E" w14:textId="77777777" w:rsidR="00EA6D5A" w:rsidRDefault="00EA6D5A" w:rsidP="00EA6D5A">
      <w:pPr>
        <w:spacing w:before="240"/>
        <w:ind w:left="567"/>
        <w:jc w:val="both"/>
        <w:rPr>
          <w:rFonts w:ascii="Book Antiqua" w:hAnsi="Book Antiqua" w:cs="Arial"/>
        </w:rPr>
      </w:pPr>
      <w:r>
        <w:rPr>
          <w:rFonts w:ascii="Book Antiqua" w:hAnsi="Book Antiqua" w:cs="Arial"/>
        </w:rPr>
        <w:t>The First-tier Tribunal materially erred in law in failing to have regard to the public interest factors set out in Section 117B.  It was argued that the First-tier Tribunal had not applied the test either in substance or form (</w:t>
      </w:r>
      <w:r w:rsidRPr="002F2236">
        <w:rPr>
          <w:rFonts w:ascii="Book Antiqua" w:hAnsi="Book Antiqua" w:cs="Arial"/>
          <w:b/>
          <w:u w:val="single"/>
        </w:rPr>
        <w:t>Dube</w:t>
      </w:r>
      <w:r>
        <w:rPr>
          <w:rFonts w:ascii="Book Antiqua" w:hAnsi="Book Antiqua" w:cs="Arial"/>
        </w:rPr>
        <w:t xml:space="preserve"> </w:t>
      </w:r>
      <w:r w:rsidRPr="002F2236">
        <w:rPr>
          <w:rFonts w:ascii="Book Antiqua" w:hAnsi="Book Antiqua" w:cs="Arial"/>
          <w:b/>
        </w:rPr>
        <w:t>(ss.117A-117B) [2015] UKUT 00090 (IAC)</w:t>
      </w:r>
      <w:r>
        <w:rPr>
          <w:rFonts w:ascii="Book Antiqua" w:hAnsi="Book Antiqua" w:cs="Arial"/>
        </w:rPr>
        <w:t>.</w:t>
      </w:r>
      <w:r w:rsidR="002F2236">
        <w:rPr>
          <w:rFonts w:ascii="Book Antiqua" w:hAnsi="Book Antiqua" w:cs="Arial"/>
        </w:rPr>
        <w:t xml:space="preserve">  It was further argued that there were no very significant obstacles which prevent the appellant from returning to Sri Lanka and that </w:t>
      </w:r>
      <w:r w:rsidR="00D62421">
        <w:rPr>
          <w:rFonts w:ascii="Book Antiqua" w:hAnsi="Book Antiqua" w:cs="Arial"/>
        </w:rPr>
        <w:t>she has</w:t>
      </w:r>
      <w:r w:rsidR="002F2236">
        <w:rPr>
          <w:rFonts w:ascii="Book Antiqua" w:hAnsi="Book Antiqua" w:cs="Arial"/>
        </w:rPr>
        <w:t xml:space="preserve"> ski</w:t>
      </w:r>
      <w:r w:rsidR="00D62421">
        <w:rPr>
          <w:rFonts w:ascii="Book Antiqua" w:hAnsi="Book Antiqua" w:cs="Arial"/>
        </w:rPr>
        <w:t>lls and qualifications and although</w:t>
      </w:r>
      <w:r w:rsidR="002F2236">
        <w:rPr>
          <w:rFonts w:ascii="Book Antiqua" w:hAnsi="Book Antiqua" w:cs="Arial"/>
        </w:rPr>
        <w:t xml:space="preserve"> she was living with her parents she could live on her own </w:t>
      </w:r>
      <w:r w:rsidR="001A5E9E">
        <w:rPr>
          <w:rFonts w:ascii="Book Antiqua" w:hAnsi="Book Antiqua" w:cs="Arial"/>
        </w:rPr>
        <w:t>and was 27 years old.  The fact that she was living with her parents was not enough to show dependency.  It was further argued that the appellant had already been a burden on the state through pregnancy appointments and will continue to do so as she gave birth.</w:t>
      </w:r>
    </w:p>
    <w:p w14:paraId="31BEF17F" w14:textId="77777777" w:rsidR="00ED5257" w:rsidRPr="00ED5257" w:rsidRDefault="00ED5257" w:rsidP="00ED5257">
      <w:pPr>
        <w:spacing w:before="240"/>
        <w:jc w:val="both"/>
        <w:rPr>
          <w:rFonts w:ascii="Book Antiqua" w:hAnsi="Book Antiqua" w:cs="Arial"/>
          <w:b/>
          <w:u w:val="single"/>
        </w:rPr>
      </w:pPr>
      <w:r>
        <w:rPr>
          <w:rFonts w:ascii="Book Antiqua" w:hAnsi="Book Antiqua" w:cs="Arial"/>
          <w:b/>
          <w:u w:val="single"/>
        </w:rPr>
        <w:t>Error of Law Discussion</w:t>
      </w:r>
    </w:p>
    <w:p w14:paraId="05436085" w14:textId="77777777" w:rsidR="00ED5257" w:rsidRDefault="00ED5257" w:rsidP="00221FF4">
      <w:pPr>
        <w:numPr>
          <w:ilvl w:val="0"/>
          <w:numId w:val="3"/>
        </w:numPr>
        <w:tabs>
          <w:tab w:val="clear" w:pos="567"/>
        </w:tabs>
        <w:spacing w:before="240"/>
        <w:jc w:val="both"/>
        <w:rPr>
          <w:rFonts w:ascii="Book Antiqua" w:hAnsi="Book Antiqua" w:cs="Arial"/>
        </w:rPr>
      </w:pPr>
      <w:r>
        <w:rPr>
          <w:rFonts w:ascii="Book Antiqua" w:hAnsi="Book Antiqua" w:cs="Arial"/>
        </w:rPr>
        <w:t>At the beginning of the hearing Mrs Brocklesby</w:t>
      </w:r>
      <w:r w:rsidR="00A42245">
        <w:rPr>
          <w:rFonts w:ascii="Book Antiqua" w:hAnsi="Book Antiqua" w:cs="Arial"/>
        </w:rPr>
        <w:t xml:space="preserve"> submitted</w:t>
      </w:r>
      <w:r w:rsidR="00F524A0">
        <w:rPr>
          <w:rFonts w:ascii="Book Antiqua" w:hAnsi="Book Antiqua" w:cs="Arial"/>
        </w:rPr>
        <w:t>,</w:t>
      </w:r>
      <w:r w:rsidR="00A42245">
        <w:rPr>
          <w:rFonts w:ascii="Book Antiqua" w:hAnsi="Book Antiqua" w:cs="Arial"/>
        </w:rPr>
        <w:t xml:space="preserve"> </w:t>
      </w:r>
      <w:r w:rsidR="00F524A0">
        <w:rPr>
          <w:rFonts w:ascii="Book Antiqua" w:hAnsi="Book Antiqua" w:cs="Arial"/>
        </w:rPr>
        <w:t>under Rule 15(2A) of the Upper Tribunal Procedure Rules, the determination against the appellant’s previous asylum decision promulgated on 24 October 2012.  This appeal dismissed</w:t>
      </w:r>
      <w:r w:rsidR="00A42245">
        <w:rPr>
          <w:rFonts w:ascii="Book Antiqua" w:hAnsi="Book Antiqua" w:cs="Arial"/>
        </w:rPr>
        <w:t xml:space="preserve"> the appellant’s asylum claim including </w:t>
      </w:r>
      <w:r w:rsidR="00B368AA">
        <w:rPr>
          <w:rFonts w:ascii="Book Antiqua" w:hAnsi="Book Antiqua" w:cs="Arial"/>
        </w:rPr>
        <w:t xml:space="preserve">for </w:t>
      </w:r>
      <w:r>
        <w:rPr>
          <w:rFonts w:ascii="Book Antiqua" w:hAnsi="Book Antiqua" w:cs="Arial"/>
        </w:rPr>
        <w:t xml:space="preserve">credibility reasons </w:t>
      </w:r>
      <w:r w:rsidR="00B368AA">
        <w:rPr>
          <w:rFonts w:ascii="Book Antiqua" w:hAnsi="Book Antiqua" w:cs="Arial"/>
        </w:rPr>
        <w:t>[</w:t>
      </w:r>
      <w:r>
        <w:rPr>
          <w:rFonts w:ascii="Book Antiqua" w:hAnsi="Book Antiqua" w:cs="Arial"/>
        </w:rPr>
        <w:t>at 72]</w:t>
      </w:r>
      <w:r w:rsidR="00B368AA">
        <w:rPr>
          <w:rFonts w:ascii="Book Antiqua" w:hAnsi="Book Antiqua" w:cs="Arial"/>
        </w:rPr>
        <w:t xml:space="preserve">. </w:t>
      </w:r>
      <w:r>
        <w:rPr>
          <w:rFonts w:ascii="Book Antiqua" w:hAnsi="Book Antiqua" w:cs="Arial"/>
        </w:rPr>
        <w:t xml:space="preserve"> </w:t>
      </w:r>
      <w:r w:rsidR="00B368AA">
        <w:rPr>
          <w:rFonts w:ascii="Book Antiqua" w:hAnsi="Book Antiqua" w:cs="Arial"/>
        </w:rPr>
        <w:t xml:space="preserve">The </w:t>
      </w:r>
      <w:r>
        <w:rPr>
          <w:rFonts w:ascii="Book Antiqua" w:hAnsi="Book Antiqua" w:cs="Arial"/>
        </w:rPr>
        <w:t xml:space="preserve">First-tier Tribunal in 2012 did not accept that the </w:t>
      </w:r>
      <w:r w:rsidR="00660012">
        <w:rPr>
          <w:rFonts w:ascii="Book Antiqua" w:hAnsi="Book Antiqua" w:cs="Arial"/>
        </w:rPr>
        <w:t>a</w:t>
      </w:r>
      <w:r>
        <w:rPr>
          <w:rFonts w:ascii="Book Antiqua" w:hAnsi="Book Antiqua" w:cs="Arial"/>
        </w:rPr>
        <w:t xml:space="preserve">ppellant was detained as she claimed.  </w:t>
      </w:r>
    </w:p>
    <w:p w14:paraId="04DA7775" w14:textId="77777777" w:rsidR="00221FF4" w:rsidRDefault="00F524A0" w:rsidP="00221FF4">
      <w:pPr>
        <w:numPr>
          <w:ilvl w:val="0"/>
          <w:numId w:val="3"/>
        </w:numPr>
        <w:tabs>
          <w:tab w:val="clear" w:pos="567"/>
        </w:tabs>
        <w:spacing w:before="240"/>
        <w:jc w:val="both"/>
        <w:rPr>
          <w:rFonts w:ascii="Book Antiqua" w:hAnsi="Book Antiqua" w:cs="Arial"/>
        </w:rPr>
      </w:pPr>
      <w:r>
        <w:rPr>
          <w:rFonts w:ascii="Book Antiqua" w:hAnsi="Book Antiqua" w:cs="Arial"/>
        </w:rPr>
        <w:t xml:space="preserve">Although the fact that the appellant had lost an asylum appeal was in the appellant’s witness statement before the First-tier Tribunal, </w:t>
      </w:r>
      <w:r w:rsidR="00221FF4">
        <w:rPr>
          <w:rFonts w:ascii="Book Antiqua" w:hAnsi="Book Antiqua" w:cs="Arial"/>
        </w:rPr>
        <w:t xml:space="preserve">Mrs Brocklesby submitted that the </w:t>
      </w:r>
      <w:r w:rsidR="00F834FC">
        <w:rPr>
          <w:rFonts w:ascii="Book Antiqua" w:hAnsi="Book Antiqua" w:cs="Arial"/>
        </w:rPr>
        <w:t>findings</w:t>
      </w:r>
      <w:r w:rsidR="00221FF4">
        <w:rPr>
          <w:rFonts w:ascii="Book Antiqua" w:hAnsi="Book Antiqua" w:cs="Arial"/>
        </w:rPr>
        <w:t xml:space="preserve"> of the First-tier Tribunal are relevant in that the appellant had been found not to be cre</w:t>
      </w:r>
      <w:r w:rsidR="002C139E">
        <w:rPr>
          <w:rFonts w:ascii="Book Antiqua" w:hAnsi="Book Antiqua" w:cs="Arial"/>
        </w:rPr>
        <w:t xml:space="preserve">dible </w:t>
      </w:r>
      <w:r w:rsidR="00F834FC">
        <w:rPr>
          <w:rFonts w:ascii="Book Antiqua" w:hAnsi="Book Antiqua" w:cs="Arial"/>
        </w:rPr>
        <w:t>including</w:t>
      </w:r>
      <w:r w:rsidR="002C139E">
        <w:rPr>
          <w:rFonts w:ascii="Book Antiqua" w:hAnsi="Book Antiqua" w:cs="Arial"/>
        </w:rPr>
        <w:t xml:space="preserve"> in relation to her claim for detention</w:t>
      </w:r>
      <w:r w:rsidR="009A7863">
        <w:rPr>
          <w:rFonts w:ascii="Book Antiqua" w:hAnsi="Book Antiqua" w:cs="Arial"/>
        </w:rPr>
        <w:t>.  T</w:t>
      </w:r>
      <w:r w:rsidR="002C139E">
        <w:rPr>
          <w:rFonts w:ascii="Book Antiqua" w:hAnsi="Book Antiqua" w:cs="Arial"/>
        </w:rPr>
        <w:t>he First-tier Tribunal Judge in the d</w:t>
      </w:r>
      <w:r w:rsidR="00F203CD">
        <w:rPr>
          <w:rFonts w:ascii="Book Antiqua" w:hAnsi="Book Antiqua" w:cs="Arial"/>
        </w:rPr>
        <w:t>ecision currently under appeal</w:t>
      </w:r>
      <w:r w:rsidR="001B2AD5">
        <w:rPr>
          <w:rFonts w:ascii="Book Antiqua" w:hAnsi="Book Antiqua" w:cs="Arial"/>
        </w:rPr>
        <w:t xml:space="preserve"> specifically</w:t>
      </w:r>
      <w:r w:rsidR="00F203CD">
        <w:rPr>
          <w:rFonts w:ascii="Book Antiqua" w:hAnsi="Book Antiqua" w:cs="Arial"/>
        </w:rPr>
        <w:t xml:space="preserve"> </w:t>
      </w:r>
      <w:r w:rsidR="002C139E">
        <w:rPr>
          <w:rFonts w:ascii="Book Antiqua" w:hAnsi="Book Antiqua" w:cs="Arial"/>
        </w:rPr>
        <w:t>note</w:t>
      </w:r>
      <w:r w:rsidR="00F203CD">
        <w:rPr>
          <w:rFonts w:ascii="Book Antiqua" w:hAnsi="Book Antiqua" w:cs="Arial"/>
        </w:rPr>
        <w:t>d</w:t>
      </w:r>
      <w:r w:rsidR="002C139E">
        <w:rPr>
          <w:rFonts w:ascii="Book Antiqua" w:hAnsi="Book Antiqua" w:cs="Arial"/>
        </w:rPr>
        <w:t xml:space="preserve"> that he did not make any findings upon an</w:t>
      </w:r>
      <w:r w:rsidR="003B4C21">
        <w:rPr>
          <w:rFonts w:ascii="Book Antiqua" w:hAnsi="Book Antiqua" w:cs="Arial"/>
        </w:rPr>
        <w:t>y fresh</w:t>
      </w:r>
      <w:r w:rsidR="002C139E">
        <w:rPr>
          <w:rFonts w:ascii="Book Antiqua" w:hAnsi="Book Antiqua" w:cs="Arial"/>
        </w:rPr>
        <w:t xml:space="preserve"> asylu</w:t>
      </w:r>
      <w:r w:rsidR="00375E7C">
        <w:rPr>
          <w:rFonts w:ascii="Book Antiqua" w:hAnsi="Book Antiqua" w:cs="Arial"/>
        </w:rPr>
        <w:t>m claim bu</w:t>
      </w:r>
      <w:r w:rsidR="009A7863">
        <w:rPr>
          <w:rFonts w:ascii="Book Antiqua" w:hAnsi="Book Antiqua" w:cs="Arial"/>
        </w:rPr>
        <w:t>t then</w:t>
      </w:r>
      <w:r w:rsidR="002C139E">
        <w:rPr>
          <w:rFonts w:ascii="Book Antiqua" w:hAnsi="Book Antiqua" w:cs="Arial"/>
        </w:rPr>
        <w:t xml:space="preserve"> at paragraph </w:t>
      </w:r>
      <w:r w:rsidR="009A7863">
        <w:rPr>
          <w:rFonts w:ascii="Book Antiqua" w:hAnsi="Book Antiqua" w:cs="Arial"/>
        </w:rPr>
        <w:t>[</w:t>
      </w:r>
      <w:r w:rsidR="002C139E">
        <w:rPr>
          <w:rFonts w:ascii="Book Antiqua" w:hAnsi="Book Antiqua" w:cs="Arial"/>
        </w:rPr>
        <w:t>18</w:t>
      </w:r>
      <w:r w:rsidR="009A7863">
        <w:rPr>
          <w:rFonts w:ascii="Book Antiqua" w:hAnsi="Book Antiqua" w:cs="Arial"/>
        </w:rPr>
        <w:t>]</w:t>
      </w:r>
      <w:r w:rsidR="003B4C21">
        <w:rPr>
          <w:rFonts w:ascii="Book Antiqua" w:hAnsi="Book Antiqua" w:cs="Arial"/>
        </w:rPr>
        <w:t xml:space="preserve"> found as follows</w:t>
      </w:r>
      <w:r w:rsidR="002C139E">
        <w:rPr>
          <w:rFonts w:ascii="Book Antiqua" w:hAnsi="Book Antiqua" w:cs="Arial"/>
        </w:rPr>
        <w:t>:</w:t>
      </w:r>
    </w:p>
    <w:p w14:paraId="4C256C44" w14:textId="77777777" w:rsidR="002C139E" w:rsidRDefault="009A7863" w:rsidP="002C139E">
      <w:pPr>
        <w:spacing w:before="240"/>
        <w:ind w:left="1701" w:hanging="567"/>
        <w:jc w:val="both"/>
        <w:rPr>
          <w:rFonts w:ascii="Book Antiqua" w:hAnsi="Book Antiqua" w:cs="Arial"/>
        </w:rPr>
      </w:pPr>
      <w:r>
        <w:rPr>
          <w:rFonts w:ascii="Book Antiqua" w:hAnsi="Book Antiqua" w:cs="Arial"/>
        </w:rPr>
        <w:t>“</w:t>
      </w:r>
      <w:r w:rsidR="002C139E">
        <w:rPr>
          <w:rFonts w:ascii="Book Antiqua" w:hAnsi="Book Antiqua" w:cs="Arial"/>
        </w:rPr>
        <w:tab/>
      </w:r>
      <w:r>
        <w:rPr>
          <w:rFonts w:ascii="Book Antiqua" w:hAnsi="Book Antiqua" w:cs="Arial"/>
        </w:rPr>
        <w:t xml:space="preserve">However, one bit of </w:t>
      </w:r>
      <w:r w:rsidR="002C139E">
        <w:rPr>
          <w:rFonts w:ascii="Book Antiqua" w:hAnsi="Book Antiqua" w:cs="Arial"/>
        </w:rPr>
        <w:t>evidence which is relevant to whether there are significant obstacles to integration into Sri Lanka is the fact that the appellant stated that when she returned to Sri Lanka in 2010 she was detained and ill-treated”</w:t>
      </w:r>
    </w:p>
    <w:p w14:paraId="52B73F59" w14:textId="77777777" w:rsidR="002C139E" w:rsidRDefault="002C139E" w:rsidP="00375E7C">
      <w:pPr>
        <w:numPr>
          <w:ilvl w:val="0"/>
          <w:numId w:val="3"/>
        </w:numPr>
        <w:tabs>
          <w:tab w:val="clear" w:pos="567"/>
        </w:tabs>
        <w:spacing w:before="240"/>
        <w:jc w:val="both"/>
        <w:rPr>
          <w:rFonts w:ascii="Book Antiqua" w:hAnsi="Book Antiqua" w:cs="Arial"/>
        </w:rPr>
      </w:pPr>
      <w:r>
        <w:rPr>
          <w:rFonts w:ascii="Book Antiqua" w:hAnsi="Book Antiqua" w:cs="Arial"/>
        </w:rPr>
        <w:t>Further</w:t>
      </w:r>
      <w:r w:rsidR="009A7863">
        <w:rPr>
          <w:rFonts w:ascii="Book Antiqua" w:hAnsi="Book Antiqua" w:cs="Arial"/>
        </w:rPr>
        <w:t>,</w:t>
      </w:r>
      <w:r>
        <w:rPr>
          <w:rFonts w:ascii="Book Antiqua" w:hAnsi="Book Antiqua" w:cs="Arial"/>
        </w:rPr>
        <w:t xml:space="preserve"> at paragraph </w:t>
      </w:r>
      <w:r w:rsidR="009A7863">
        <w:rPr>
          <w:rFonts w:ascii="Book Antiqua" w:hAnsi="Book Antiqua" w:cs="Arial"/>
        </w:rPr>
        <w:t>[</w:t>
      </w:r>
      <w:r>
        <w:rPr>
          <w:rFonts w:ascii="Book Antiqua" w:hAnsi="Book Antiqua" w:cs="Arial"/>
        </w:rPr>
        <w:t>23</w:t>
      </w:r>
      <w:r w:rsidR="009A7863">
        <w:rPr>
          <w:rFonts w:ascii="Book Antiqua" w:hAnsi="Book Antiqua" w:cs="Arial"/>
        </w:rPr>
        <w:t>]</w:t>
      </w:r>
      <w:r>
        <w:rPr>
          <w:rFonts w:ascii="Book Antiqua" w:hAnsi="Book Antiqua" w:cs="Arial"/>
        </w:rPr>
        <w:t xml:space="preserve"> when considering very significant obstacles</w:t>
      </w:r>
      <w:r w:rsidR="003B4C21">
        <w:rPr>
          <w:rFonts w:ascii="Book Antiqua" w:hAnsi="Book Antiqua" w:cs="Arial"/>
        </w:rPr>
        <w:t>,</w:t>
      </w:r>
      <w:r>
        <w:rPr>
          <w:rFonts w:ascii="Book Antiqua" w:hAnsi="Book Antiqua" w:cs="Arial"/>
        </w:rPr>
        <w:t xml:space="preserve"> th</w:t>
      </w:r>
      <w:r w:rsidR="009A7863">
        <w:rPr>
          <w:rFonts w:ascii="Book Antiqua" w:hAnsi="Book Antiqua" w:cs="Arial"/>
        </w:rPr>
        <w:t>e judge went on to find:</w:t>
      </w:r>
      <w:r>
        <w:rPr>
          <w:rFonts w:ascii="Book Antiqua" w:hAnsi="Book Antiqua" w:cs="Arial"/>
        </w:rPr>
        <w:t xml:space="preserve"> </w:t>
      </w:r>
    </w:p>
    <w:p w14:paraId="5B062095" w14:textId="77777777" w:rsidR="002C139E" w:rsidRDefault="009A7863" w:rsidP="002C139E">
      <w:pPr>
        <w:spacing w:before="240"/>
        <w:ind w:left="1701"/>
        <w:jc w:val="both"/>
        <w:rPr>
          <w:rFonts w:ascii="Book Antiqua" w:hAnsi="Book Antiqua" w:cs="Arial"/>
        </w:rPr>
      </w:pPr>
      <w:r>
        <w:rPr>
          <w:rFonts w:ascii="Book Antiqua" w:hAnsi="Book Antiqua" w:cs="Arial"/>
        </w:rPr>
        <w:t>“T</w:t>
      </w:r>
      <w:r w:rsidR="002C139E">
        <w:rPr>
          <w:rFonts w:ascii="Book Antiqua" w:hAnsi="Book Antiqua" w:cs="Arial"/>
        </w:rPr>
        <w:t>hat the appellant has been detained and ill-treated in the past is a signific</w:t>
      </w:r>
      <w:r w:rsidR="00BE46D5">
        <w:rPr>
          <w:rFonts w:ascii="Book Antiqua" w:hAnsi="Book Antiqua" w:cs="Arial"/>
        </w:rPr>
        <w:t>ant obstacle because she has only live</w:t>
      </w:r>
      <w:r w:rsidR="002C139E">
        <w:rPr>
          <w:rFonts w:ascii="Book Antiqua" w:hAnsi="Book Antiqua" w:cs="Arial"/>
        </w:rPr>
        <w:t xml:space="preserve">d there for six years.  She will therefore </w:t>
      </w:r>
      <w:r w:rsidR="00BE46D5">
        <w:rPr>
          <w:rFonts w:ascii="Book Antiqua" w:hAnsi="Book Antiqua" w:cs="Arial"/>
        </w:rPr>
        <w:t>be left in a situation whereby she has to live her life hiding because</w:t>
      </w:r>
      <w:r w:rsidR="00F154A9">
        <w:rPr>
          <w:rFonts w:ascii="Book Antiqua" w:hAnsi="Book Antiqua" w:cs="Arial"/>
        </w:rPr>
        <w:t xml:space="preserve"> of</w:t>
      </w:r>
      <w:r w:rsidR="00BE46D5">
        <w:rPr>
          <w:rFonts w:ascii="Book Antiqua" w:hAnsi="Book Antiqua" w:cs="Arial"/>
        </w:rPr>
        <w:t xml:space="preserve"> her</w:t>
      </w:r>
      <w:r w:rsidR="00F154A9">
        <w:rPr>
          <w:rFonts w:ascii="Book Antiqua" w:hAnsi="Book Antiqua" w:cs="Arial"/>
        </w:rPr>
        <w:t xml:space="preserve"> past experience</w:t>
      </w:r>
      <w:r>
        <w:rPr>
          <w:rFonts w:ascii="Book Antiqua" w:hAnsi="Book Antiqua" w:cs="Arial"/>
        </w:rPr>
        <w:t>.”</w:t>
      </w:r>
    </w:p>
    <w:p w14:paraId="151CD983" w14:textId="77777777" w:rsidR="00FC03A6" w:rsidRDefault="00021E93" w:rsidP="00221FF4">
      <w:pPr>
        <w:numPr>
          <w:ilvl w:val="0"/>
          <w:numId w:val="3"/>
        </w:numPr>
        <w:tabs>
          <w:tab w:val="clear" w:pos="567"/>
        </w:tabs>
        <w:spacing w:before="240"/>
        <w:jc w:val="both"/>
        <w:rPr>
          <w:rFonts w:ascii="Book Antiqua" w:hAnsi="Book Antiqua" w:cs="Arial"/>
        </w:rPr>
      </w:pPr>
      <w:r>
        <w:rPr>
          <w:rFonts w:ascii="Book Antiqua" w:hAnsi="Book Antiqua" w:cs="Arial"/>
        </w:rPr>
        <w:t>Those fi</w:t>
      </w:r>
      <w:r w:rsidR="009A7863">
        <w:rPr>
          <w:rFonts w:ascii="Book Antiqua" w:hAnsi="Book Antiqua" w:cs="Arial"/>
        </w:rPr>
        <w:t>ndings are</w:t>
      </w:r>
      <w:r w:rsidR="00FC03A6">
        <w:rPr>
          <w:rFonts w:ascii="Book Antiqua" w:hAnsi="Book Antiqua" w:cs="Arial"/>
        </w:rPr>
        <w:t xml:space="preserve"> based in error. </w:t>
      </w:r>
      <w:r>
        <w:rPr>
          <w:rFonts w:ascii="Book Antiqua" w:hAnsi="Book Antiqua" w:cs="Arial"/>
        </w:rPr>
        <w:t xml:space="preserve">I accept the appellant in her witness statement indicated that she claimed asylum and was refused and her appeal dismissed, at </w:t>
      </w:r>
      <w:r>
        <w:rPr>
          <w:rFonts w:ascii="Book Antiqua" w:hAnsi="Book Antiqua" w:cs="Arial"/>
        </w:rPr>
        <w:lastRenderedPageBreak/>
        <w:t>paragraph 11</w:t>
      </w:r>
      <w:r w:rsidR="001B2AD5">
        <w:rPr>
          <w:rFonts w:ascii="Book Antiqua" w:hAnsi="Book Antiqua" w:cs="Arial"/>
        </w:rPr>
        <w:t>,</w:t>
      </w:r>
      <w:r>
        <w:rPr>
          <w:rFonts w:ascii="Book Antiqua" w:hAnsi="Book Antiqua" w:cs="Arial"/>
        </w:rPr>
        <w:t xml:space="preserve"> of her witness statement</w:t>
      </w:r>
      <w:r w:rsidR="00B229CE">
        <w:rPr>
          <w:rFonts w:ascii="Book Antiqua" w:hAnsi="Book Antiqua" w:cs="Arial"/>
        </w:rPr>
        <w:t xml:space="preserve">. </w:t>
      </w:r>
      <w:r>
        <w:rPr>
          <w:rFonts w:ascii="Book Antiqua" w:hAnsi="Book Antiqua" w:cs="Arial"/>
        </w:rPr>
        <w:t xml:space="preserve"> </w:t>
      </w:r>
      <w:r w:rsidR="00B229CE">
        <w:rPr>
          <w:rFonts w:ascii="Book Antiqua" w:hAnsi="Book Antiqua" w:cs="Arial"/>
        </w:rPr>
        <w:t xml:space="preserve">It </w:t>
      </w:r>
      <w:r>
        <w:rPr>
          <w:rFonts w:ascii="Book Antiqua" w:hAnsi="Book Antiqua" w:cs="Arial"/>
        </w:rPr>
        <w:t>has not been suggested that the appellant sought to mislead the</w:t>
      </w:r>
      <w:r w:rsidR="009A7863">
        <w:rPr>
          <w:rFonts w:ascii="Book Antiqua" w:hAnsi="Book Antiqua" w:cs="Arial"/>
        </w:rPr>
        <w:t xml:space="preserve"> Tribunal</w:t>
      </w:r>
      <w:r w:rsidR="00FC03A6">
        <w:rPr>
          <w:rFonts w:ascii="Book Antiqua" w:hAnsi="Book Antiqua" w:cs="Arial"/>
        </w:rPr>
        <w:t xml:space="preserve"> and it is unclear why</w:t>
      </w:r>
      <w:r w:rsidR="009A7863">
        <w:rPr>
          <w:rFonts w:ascii="Book Antiqua" w:hAnsi="Book Antiqua" w:cs="Arial"/>
        </w:rPr>
        <w:t xml:space="preserve"> </w:t>
      </w:r>
      <w:r>
        <w:rPr>
          <w:rFonts w:ascii="Book Antiqua" w:hAnsi="Book Antiqua" w:cs="Arial"/>
        </w:rPr>
        <w:t>the appellant’s previous unsuccessful asylum appeal</w:t>
      </w:r>
      <w:r w:rsidR="009A7863">
        <w:rPr>
          <w:rFonts w:ascii="Book Antiqua" w:hAnsi="Book Antiqua" w:cs="Arial"/>
        </w:rPr>
        <w:t xml:space="preserve"> decision was not</w:t>
      </w:r>
      <w:r w:rsidR="00FC03A6">
        <w:rPr>
          <w:rFonts w:ascii="Book Antiqua" w:hAnsi="Book Antiqua" w:cs="Arial"/>
        </w:rPr>
        <w:t xml:space="preserve"> before the First-tier Tribunal</w:t>
      </w:r>
      <w:r>
        <w:rPr>
          <w:rFonts w:ascii="Book Antiqua" w:hAnsi="Book Antiqua" w:cs="Arial"/>
        </w:rPr>
        <w:t>.</w:t>
      </w:r>
    </w:p>
    <w:p w14:paraId="0ED120DA" w14:textId="77777777" w:rsidR="00FC03A6" w:rsidRPr="001C58EA" w:rsidRDefault="001B2AD5" w:rsidP="001C58EA">
      <w:pPr>
        <w:numPr>
          <w:ilvl w:val="0"/>
          <w:numId w:val="3"/>
        </w:numPr>
        <w:tabs>
          <w:tab w:val="clear" w:pos="567"/>
        </w:tabs>
        <w:spacing w:before="240"/>
        <w:jc w:val="both"/>
        <w:rPr>
          <w:rFonts w:ascii="Book Antiqua" w:hAnsi="Book Antiqua" w:cs="Arial"/>
        </w:rPr>
      </w:pPr>
      <w:r>
        <w:rPr>
          <w:rFonts w:ascii="Book Antiqua" w:hAnsi="Book Antiqua" w:cs="Arial"/>
        </w:rPr>
        <w:t>However, t</w:t>
      </w:r>
      <w:r w:rsidR="00021E93">
        <w:rPr>
          <w:rFonts w:ascii="Book Antiqua" w:hAnsi="Book Antiqua" w:cs="Arial"/>
        </w:rPr>
        <w:t>he judge’s findings</w:t>
      </w:r>
      <w:r w:rsidR="00FC03A6">
        <w:rPr>
          <w:rFonts w:ascii="Book Antiqua" w:hAnsi="Book Antiqua" w:cs="Arial"/>
        </w:rPr>
        <w:t>,</w:t>
      </w:r>
      <w:r w:rsidR="00021E93">
        <w:rPr>
          <w:rFonts w:ascii="Book Antiqua" w:hAnsi="Book Antiqua" w:cs="Arial"/>
        </w:rPr>
        <w:t xml:space="preserve"> that there were very significant obstacles</w:t>
      </w:r>
      <w:r w:rsidR="00FC03A6">
        <w:rPr>
          <w:rFonts w:ascii="Book Antiqua" w:hAnsi="Book Antiqua" w:cs="Arial"/>
        </w:rPr>
        <w:t>, were</w:t>
      </w:r>
      <w:r w:rsidR="00021E93">
        <w:rPr>
          <w:rFonts w:ascii="Book Antiqua" w:hAnsi="Book Antiqua" w:cs="Arial"/>
        </w:rPr>
        <w:t xml:space="preserve"> underpinned by his finding</w:t>
      </w:r>
      <w:r w:rsidR="009A7863">
        <w:rPr>
          <w:rFonts w:ascii="Book Antiqua" w:hAnsi="Book Antiqua" w:cs="Arial"/>
        </w:rPr>
        <w:t>s</w:t>
      </w:r>
      <w:r w:rsidR="00021E93">
        <w:rPr>
          <w:rFonts w:ascii="Book Antiqua" w:hAnsi="Book Antiqua" w:cs="Arial"/>
        </w:rPr>
        <w:t xml:space="preserve">, which </w:t>
      </w:r>
      <w:r w:rsidR="003B4C21">
        <w:rPr>
          <w:rFonts w:ascii="Book Antiqua" w:hAnsi="Book Antiqua" w:cs="Arial"/>
        </w:rPr>
        <w:t>are</w:t>
      </w:r>
      <w:r w:rsidR="00021E93">
        <w:rPr>
          <w:rFonts w:ascii="Book Antiqua" w:hAnsi="Book Antiqua" w:cs="Arial"/>
        </w:rPr>
        <w:t xml:space="preserve"> patently incorrect given the</w:t>
      </w:r>
      <w:r w:rsidR="009A7863">
        <w:rPr>
          <w:rFonts w:ascii="Book Antiqua" w:hAnsi="Book Antiqua" w:cs="Arial"/>
        </w:rPr>
        <w:t xml:space="preserve"> comprehensive</w:t>
      </w:r>
      <w:r w:rsidR="00021E93">
        <w:rPr>
          <w:rFonts w:ascii="Book Antiqua" w:hAnsi="Book Antiqua" w:cs="Arial"/>
        </w:rPr>
        <w:t xml:space="preserve"> 2012 decision</w:t>
      </w:r>
      <w:r w:rsidR="003B4C21">
        <w:rPr>
          <w:rFonts w:ascii="Book Antiqua" w:hAnsi="Book Antiqua" w:cs="Arial"/>
        </w:rPr>
        <w:t xml:space="preserve"> (and the lack of any adequate fresh evidence</w:t>
      </w:r>
      <w:r>
        <w:rPr>
          <w:rFonts w:ascii="Book Antiqua" w:hAnsi="Book Antiqua" w:cs="Arial"/>
        </w:rPr>
        <w:t xml:space="preserve"> before the First-tier Tribunal</w:t>
      </w:r>
      <w:r w:rsidR="003B4C21">
        <w:rPr>
          <w:rFonts w:ascii="Book Antiqua" w:hAnsi="Book Antiqua" w:cs="Arial"/>
        </w:rPr>
        <w:t xml:space="preserve"> that might suggest the judge should have departed from that decision)</w:t>
      </w:r>
      <w:r w:rsidR="00021E93">
        <w:rPr>
          <w:rFonts w:ascii="Book Antiqua" w:hAnsi="Book Antiqua" w:cs="Arial"/>
        </w:rPr>
        <w:t xml:space="preserve"> that the appellant ha</w:t>
      </w:r>
      <w:r w:rsidR="004E5593">
        <w:rPr>
          <w:rFonts w:ascii="Book Antiqua" w:hAnsi="Book Antiqua" w:cs="Arial"/>
        </w:rPr>
        <w:t xml:space="preserve">d </w:t>
      </w:r>
      <w:r w:rsidR="00FC03A6">
        <w:rPr>
          <w:rFonts w:ascii="Book Antiqua" w:hAnsi="Book Antiqua" w:cs="Arial"/>
        </w:rPr>
        <w:t>been detained and ill-treated</w:t>
      </w:r>
      <w:r w:rsidR="009A7863">
        <w:rPr>
          <w:rFonts w:ascii="Book Antiqua" w:hAnsi="Book Antiqua" w:cs="Arial"/>
        </w:rPr>
        <w:t xml:space="preserve"> in Sri Lanka</w:t>
      </w:r>
      <w:r w:rsidR="00FC03A6">
        <w:rPr>
          <w:rFonts w:ascii="Book Antiqua" w:hAnsi="Book Antiqua" w:cs="Arial"/>
        </w:rPr>
        <w:t xml:space="preserve">.  </w:t>
      </w:r>
      <w:r w:rsidR="003B4C21">
        <w:rPr>
          <w:rFonts w:ascii="Book Antiqua" w:hAnsi="Book Antiqua" w:cs="Arial"/>
        </w:rPr>
        <w:t>Such an error cannot be anything other than material.</w:t>
      </w:r>
      <w:r w:rsidR="00BB7472">
        <w:rPr>
          <w:rFonts w:ascii="Book Antiqua" w:hAnsi="Book Antiqua" w:cs="Arial"/>
        </w:rPr>
        <w:t xml:space="preserve">  Alt</w:t>
      </w:r>
      <w:r w:rsidR="001C58EA">
        <w:rPr>
          <w:rFonts w:ascii="Book Antiqua" w:hAnsi="Book Antiqua" w:cs="Arial"/>
        </w:rPr>
        <w:t>h</w:t>
      </w:r>
      <w:r w:rsidR="00BB7472" w:rsidRPr="001C58EA">
        <w:rPr>
          <w:rFonts w:ascii="Book Antiqua" w:hAnsi="Book Antiqua" w:cs="Arial"/>
        </w:rPr>
        <w:t>ough Ms Patyna submitted that any error was not material given that the judge also allowed the appeal under family life, the judge’s reasoning in this regard is also in error.</w:t>
      </w:r>
    </w:p>
    <w:p w14:paraId="07E60FC2" w14:textId="77777777" w:rsidR="007236BB" w:rsidRPr="001124C7" w:rsidRDefault="007236BB" w:rsidP="001124C7">
      <w:pPr>
        <w:numPr>
          <w:ilvl w:val="0"/>
          <w:numId w:val="3"/>
        </w:numPr>
        <w:tabs>
          <w:tab w:val="clear" w:pos="567"/>
        </w:tabs>
        <w:spacing w:before="240"/>
        <w:jc w:val="both"/>
        <w:rPr>
          <w:rFonts w:ascii="Book Antiqua" w:hAnsi="Book Antiqua" w:cs="Arial"/>
        </w:rPr>
      </w:pPr>
      <w:r>
        <w:rPr>
          <w:rFonts w:ascii="Book Antiqua" w:hAnsi="Book Antiqua" w:cs="Arial"/>
        </w:rPr>
        <w:t>In addition to the judge erroneously accepting that the appellant had been previously detained and would be</w:t>
      </w:r>
      <w:r w:rsidR="005E02C0">
        <w:rPr>
          <w:rFonts w:ascii="Book Antiqua" w:hAnsi="Book Antiqua" w:cs="Arial"/>
        </w:rPr>
        <w:t xml:space="preserve"> in</w:t>
      </w:r>
      <w:r>
        <w:rPr>
          <w:rFonts w:ascii="Book Antiqua" w:hAnsi="Book Antiqua" w:cs="Arial"/>
        </w:rPr>
        <w:t xml:space="preserve"> hiding on return, the judge failed to have proper regard</w:t>
      </w:r>
      <w:r w:rsidR="00B602C9">
        <w:rPr>
          <w:rFonts w:ascii="Book Antiqua" w:hAnsi="Book Antiqua" w:cs="Arial"/>
        </w:rPr>
        <w:t xml:space="preserve"> to th</w:t>
      </w:r>
      <w:r>
        <w:rPr>
          <w:rFonts w:ascii="Book Antiqua" w:hAnsi="Book Antiqua" w:cs="Arial"/>
        </w:rPr>
        <w:t xml:space="preserve">e public interest factors at Section 117B of the Nationality, Immigration and Asylum Act.  Whilst I accept that </w:t>
      </w:r>
      <w:r w:rsidRPr="007236BB">
        <w:rPr>
          <w:rFonts w:ascii="Book Antiqua" w:hAnsi="Book Antiqua" w:cs="Arial"/>
          <w:b/>
          <w:u w:val="single"/>
        </w:rPr>
        <w:t>Dube</w:t>
      </w:r>
      <w:r>
        <w:rPr>
          <w:rFonts w:ascii="Book Antiqua" w:hAnsi="Book Antiqua" w:cs="Arial"/>
        </w:rPr>
        <w:t xml:space="preserve"> is authority for the proposition that there is no error in not referring to Section 117A to D providing the </w:t>
      </w:r>
      <w:r w:rsidR="00980219">
        <w:rPr>
          <w:rFonts w:ascii="Book Antiqua" w:hAnsi="Book Antiqua" w:cs="Arial"/>
        </w:rPr>
        <w:t xml:space="preserve">relevant </w:t>
      </w:r>
      <w:r>
        <w:rPr>
          <w:rFonts w:ascii="Book Antiqua" w:hAnsi="Book Antiqua" w:cs="Arial"/>
        </w:rPr>
        <w:t>test</w:t>
      </w:r>
      <w:r w:rsidR="00980219">
        <w:rPr>
          <w:rFonts w:ascii="Book Antiqua" w:hAnsi="Book Antiqua" w:cs="Arial"/>
        </w:rPr>
        <w:t>s are</w:t>
      </w:r>
      <w:r>
        <w:rPr>
          <w:rFonts w:ascii="Book Antiqua" w:hAnsi="Book Antiqua" w:cs="Arial"/>
        </w:rPr>
        <w:t xml:space="preserve"> applied in substance</w:t>
      </w:r>
      <w:r w:rsidR="001124C7">
        <w:rPr>
          <w:rFonts w:ascii="Book Antiqua" w:hAnsi="Book Antiqua" w:cs="Arial"/>
        </w:rPr>
        <w:t>, that was</w:t>
      </w:r>
      <w:r w:rsidR="00980219">
        <w:rPr>
          <w:rFonts w:ascii="Book Antiqua" w:hAnsi="Book Antiqua" w:cs="Arial"/>
        </w:rPr>
        <w:t xml:space="preserve"> not the case in this appeal</w:t>
      </w:r>
      <w:r w:rsidR="001124C7">
        <w:rPr>
          <w:rFonts w:ascii="Book Antiqua" w:hAnsi="Book Antiqua" w:cs="Arial"/>
        </w:rPr>
        <w:t>.</w:t>
      </w:r>
      <w:r w:rsidRPr="001124C7">
        <w:rPr>
          <w:rFonts w:ascii="Book Antiqua" w:hAnsi="Book Antiqua" w:cs="Arial"/>
        </w:rPr>
        <w:t xml:space="preserve"> </w:t>
      </w:r>
      <w:r w:rsidR="001124C7">
        <w:rPr>
          <w:rFonts w:ascii="Book Antiqua" w:hAnsi="Book Antiqua" w:cs="Arial"/>
        </w:rPr>
        <w:t xml:space="preserve">  Whilst the</w:t>
      </w:r>
      <w:r w:rsidRPr="001124C7">
        <w:rPr>
          <w:rFonts w:ascii="Book Antiqua" w:hAnsi="Book Antiqua" w:cs="Arial"/>
        </w:rPr>
        <w:t xml:space="preserve"> judge set out </w:t>
      </w:r>
      <w:r w:rsidR="001124C7">
        <w:rPr>
          <w:rFonts w:ascii="Book Antiqua" w:hAnsi="Book Antiqua" w:cs="Arial"/>
        </w:rPr>
        <w:t>the parties’</w:t>
      </w:r>
      <w:r w:rsidRPr="001124C7">
        <w:rPr>
          <w:rFonts w:ascii="Book Antiqua" w:hAnsi="Book Antiqua" w:cs="Arial"/>
        </w:rPr>
        <w:t xml:space="preserve"> submissions</w:t>
      </w:r>
      <w:r w:rsidR="001124C7">
        <w:rPr>
          <w:rFonts w:ascii="Book Antiqua" w:hAnsi="Book Antiqua" w:cs="Arial"/>
        </w:rPr>
        <w:t>,</w:t>
      </w:r>
      <w:r w:rsidRPr="001124C7">
        <w:rPr>
          <w:rFonts w:ascii="Book Antiqua" w:hAnsi="Book Antiqua" w:cs="Arial"/>
        </w:rPr>
        <w:t xml:space="preserve"> which included </w:t>
      </w:r>
      <w:r w:rsidR="001124C7">
        <w:rPr>
          <w:rFonts w:ascii="Book Antiqua" w:hAnsi="Book Antiqua" w:cs="Arial"/>
        </w:rPr>
        <w:t>[</w:t>
      </w:r>
      <w:r w:rsidRPr="001124C7">
        <w:rPr>
          <w:rFonts w:ascii="Book Antiqua" w:hAnsi="Book Antiqua" w:cs="Arial"/>
        </w:rPr>
        <w:t>117B</w:t>
      </w:r>
      <w:r w:rsidR="001124C7">
        <w:rPr>
          <w:rFonts w:ascii="Book Antiqua" w:hAnsi="Book Antiqua" w:cs="Arial"/>
        </w:rPr>
        <w:t>]</w:t>
      </w:r>
      <w:r w:rsidRPr="001124C7">
        <w:rPr>
          <w:rFonts w:ascii="Book Antiqua" w:hAnsi="Book Antiqua" w:cs="Arial"/>
        </w:rPr>
        <w:t xml:space="preserve"> at paragraphs 12 to 14, the judge failed to address the test in substance.  </w:t>
      </w:r>
    </w:p>
    <w:p w14:paraId="1FF740AC" w14:textId="77777777" w:rsidR="001124C7" w:rsidRDefault="007236BB" w:rsidP="001124C7">
      <w:pPr>
        <w:numPr>
          <w:ilvl w:val="0"/>
          <w:numId w:val="3"/>
        </w:numPr>
        <w:tabs>
          <w:tab w:val="clear" w:pos="567"/>
        </w:tabs>
        <w:spacing w:before="240"/>
        <w:jc w:val="both"/>
        <w:rPr>
          <w:rFonts w:ascii="Book Antiqua" w:hAnsi="Book Antiqua" w:cs="Arial"/>
        </w:rPr>
      </w:pPr>
      <w:r w:rsidRPr="001124C7">
        <w:rPr>
          <w:rFonts w:ascii="Book Antiqua" w:hAnsi="Book Antiqua" w:cs="Arial"/>
        </w:rPr>
        <w:t>The appellant gave evidence through a Tamil interpreter.  Whilst I accept Ms Patyna’s submi</w:t>
      </w:r>
      <w:r w:rsidR="001124C7" w:rsidRPr="001124C7">
        <w:rPr>
          <w:rFonts w:ascii="Book Antiqua" w:hAnsi="Book Antiqua" w:cs="Arial"/>
        </w:rPr>
        <w:t>ssions</w:t>
      </w:r>
      <w:r w:rsidR="001124C7">
        <w:rPr>
          <w:rFonts w:ascii="Book Antiqua" w:hAnsi="Book Antiqua" w:cs="Arial"/>
        </w:rPr>
        <w:t xml:space="preserve"> that the respondent took no point on English language in submissions and that the </w:t>
      </w:r>
      <w:r w:rsidR="001124C7" w:rsidRPr="001124C7">
        <w:rPr>
          <w:rFonts w:ascii="Book Antiqua" w:hAnsi="Book Antiqua" w:cs="Arial"/>
        </w:rPr>
        <w:t>appellant stated</w:t>
      </w:r>
      <w:r w:rsidRPr="001124C7">
        <w:rPr>
          <w:rFonts w:ascii="Book Antiqua" w:hAnsi="Book Antiqua" w:cs="Arial"/>
        </w:rPr>
        <w:t xml:space="preserve"> at paragraph 5 of her witness stateme</w:t>
      </w:r>
      <w:r w:rsidR="001124C7" w:rsidRPr="001124C7">
        <w:rPr>
          <w:rFonts w:ascii="Book Antiqua" w:hAnsi="Book Antiqua" w:cs="Arial"/>
        </w:rPr>
        <w:t xml:space="preserve">nt that </w:t>
      </w:r>
      <w:r w:rsidRPr="001124C7">
        <w:rPr>
          <w:rFonts w:ascii="Book Antiqua" w:hAnsi="Book Antiqua" w:cs="Arial"/>
        </w:rPr>
        <w:t>“once I completed this course, I learned English and passed level 3 in international English language testing system”, there were no findings made by the judge and it was unclear whether this factor coun</w:t>
      </w:r>
      <w:r w:rsidR="001124C7">
        <w:rPr>
          <w:rFonts w:ascii="Book Antiqua" w:hAnsi="Book Antiqua" w:cs="Arial"/>
        </w:rPr>
        <w:t>ted against the appellant or whether it was a neutral factor</w:t>
      </w:r>
      <w:r w:rsidRPr="001124C7">
        <w:rPr>
          <w:rFonts w:ascii="Book Antiqua" w:hAnsi="Book Antiqua" w:cs="Arial"/>
        </w:rPr>
        <w:t xml:space="preserve">.  </w:t>
      </w:r>
    </w:p>
    <w:p w14:paraId="6B78CCFD" w14:textId="77777777" w:rsidR="00A30ACF" w:rsidRPr="001124C7" w:rsidRDefault="001124C7" w:rsidP="001124C7">
      <w:pPr>
        <w:numPr>
          <w:ilvl w:val="0"/>
          <w:numId w:val="3"/>
        </w:numPr>
        <w:tabs>
          <w:tab w:val="clear" w:pos="567"/>
        </w:tabs>
        <w:spacing w:before="240"/>
        <w:jc w:val="both"/>
        <w:rPr>
          <w:rFonts w:ascii="Book Antiqua" w:hAnsi="Book Antiqua" w:cs="Arial"/>
        </w:rPr>
      </w:pPr>
      <w:r>
        <w:rPr>
          <w:rFonts w:ascii="Book Antiqua" w:hAnsi="Book Antiqua" w:cs="Arial"/>
        </w:rPr>
        <w:t>T</w:t>
      </w:r>
      <w:r w:rsidR="00A14C21" w:rsidRPr="001124C7">
        <w:rPr>
          <w:rFonts w:ascii="Book Antiqua" w:hAnsi="Book Antiqua" w:cs="Arial"/>
        </w:rPr>
        <w:t>he respondent did submit that we</w:t>
      </w:r>
      <w:r w:rsidR="003B4C21">
        <w:rPr>
          <w:rFonts w:ascii="Book Antiqua" w:hAnsi="Book Antiqua" w:cs="Arial"/>
        </w:rPr>
        <w:t>ight should be given to the effective maintenance</w:t>
      </w:r>
      <w:r w:rsidR="00A14C21" w:rsidRPr="001124C7">
        <w:rPr>
          <w:rFonts w:ascii="Book Antiqua" w:hAnsi="Book Antiqua" w:cs="Arial"/>
        </w:rPr>
        <w:t xml:space="preserve"> of immigration control and the fact that the appellant is not financially independent and </w:t>
      </w:r>
      <w:r w:rsidR="00B602C9" w:rsidRPr="001124C7">
        <w:rPr>
          <w:rFonts w:ascii="Book Antiqua" w:hAnsi="Book Antiqua" w:cs="Arial"/>
        </w:rPr>
        <w:t xml:space="preserve">as </w:t>
      </w:r>
      <w:r w:rsidR="00A14C21" w:rsidRPr="001124C7">
        <w:rPr>
          <w:rFonts w:ascii="Book Antiqua" w:hAnsi="Book Antiqua" w:cs="Arial"/>
        </w:rPr>
        <w:t xml:space="preserve">someone expecting a child will be a burden on the state.  </w:t>
      </w:r>
      <w:r w:rsidR="003B4C21">
        <w:rPr>
          <w:rFonts w:ascii="Book Antiqua" w:hAnsi="Book Antiqua" w:cs="Arial"/>
        </w:rPr>
        <w:t>There is no evidence that</w:t>
      </w:r>
      <w:r w:rsidR="00A14C21" w:rsidRPr="001124C7">
        <w:rPr>
          <w:rFonts w:ascii="Book Antiqua" w:hAnsi="Book Antiqua" w:cs="Arial"/>
        </w:rPr>
        <w:t xml:space="preserve"> the judge</w:t>
      </w:r>
      <w:r w:rsidR="003B4C21">
        <w:rPr>
          <w:rFonts w:ascii="Book Antiqua" w:hAnsi="Book Antiqua" w:cs="Arial"/>
        </w:rPr>
        <w:t xml:space="preserve"> considered</w:t>
      </w:r>
      <w:r w:rsidR="00A30ACF" w:rsidRPr="001124C7">
        <w:rPr>
          <w:rFonts w:ascii="Book Antiqua" w:hAnsi="Book Antiqua" w:cs="Arial"/>
        </w:rPr>
        <w:t xml:space="preserve"> these factors or applied the </w:t>
      </w:r>
      <w:r w:rsidR="00FC03A6" w:rsidRPr="001124C7">
        <w:rPr>
          <w:rFonts w:ascii="Book Antiqua" w:hAnsi="Book Antiqua" w:cs="Arial"/>
        </w:rPr>
        <w:t>‘</w:t>
      </w:r>
      <w:r w:rsidR="00A30ACF" w:rsidRPr="001124C7">
        <w:rPr>
          <w:rFonts w:ascii="Book Antiqua" w:hAnsi="Book Antiqua" w:cs="Arial"/>
        </w:rPr>
        <w:t>balance sheet</w:t>
      </w:r>
      <w:r w:rsidR="00FC03A6" w:rsidRPr="001124C7">
        <w:rPr>
          <w:rFonts w:ascii="Book Antiqua" w:hAnsi="Book Antiqua" w:cs="Arial"/>
        </w:rPr>
        <w:t>’</w:t>
      </w:r>
      <w:r w:rsidR="00A30ACF" w:rsidRPr="001124C7">
        <w:rPr>
          <w:rFonts w:ascii="Book Antiqua" w:hAnsi="Book Antiqua" w:cs="Arial"/>
        </w:rPr>
        <w:t xml:space="preserve"> approach.</w:t>
      </w:r>
    </w:p>
    <w:p w14:paraId="145D0331" w14:textId="77777777" w:rsidR="009A7863" w:rsidRDefault="009A7863" w:rsidP="009A7863">
      <w:pPr>
        <w:numPr>
          <w:ilvl w:val="0"/>
          <w:numId w:val="3"/>
        </w:numPr>
        <w:tabs>
          <w:tab w:val="clear" w:pos="567"/>
        </w:tabs>
        <w:spacing w:before="240"/>
        <w:jc w:val="both"/>
        <w:rPr>
          <w:rFonts w:ascii="Book Antiqua" w:hAnsi="Book Antiqua" w:cs="Arial"/>
        </w:rPr>
      </w:pPr>
      <w:r>
        <w:rPr>
          <w:rFonts w:ascii="Book Antiqua" w:hAnsi="Book Antiqua" w:cs="Arial"/>
        </w:rPr>
        <w:t>Although the permission judge argued that it was unclear why the judge found Article 8 to be engaged in the first place</w:t>
      </w:r>
      <w:r w:rsidR="003B4C21">
        <w:rPr>
          <w:rFonts w:ascii="Book Antiqua" w:hAnsi="Book Antiqua" w:cs="Arial"/>
        </w:rPr>
        <w:t xml:space="preserve"> and there is potentially merit in that argument this was not addressed in the grounds of appeal.  </w:t>
      </w:r>
      <w:r>
        <w:rPr>
          <w:rFonts w:ascii="Book Antiqua" w:hAnsi="Book Antiqua" w:cs="Arial"/>
        </w:rPr>
        <w:t xml:space="preserve">Mrs Brocklesby conceded that the grounds of appeal did not adequately address this.  Such is immaterial given that there are sufficient errors in the judge’s decision such that it must be set aside.  </w:t>
      </w:r>
    </w:p>
    <w:p w14:paraId="4F503D40" w14:textId="77777777" w:rsidR="000239E1" w:rsidRPr="00660012" w:rsidRDefault="00A30ACF" w:rsidP="00D05375">
      <w:pPr>
        <w:numPr>
          <w:ilvl w:val="0"/>
          <w:numId w:val="3"/>
        </w:numPr>
        <w:tabs>
          <w:tab w:val="clear" w:pos="567"/>
        </w:tabs>
        <w:spacing w:before="240"/>
        <w:jc w:val="both"/>
        <w:rPr>
          <w:rFonts w:ascii="Book Antiqua" w:hAnsi="Book Antiqua" w:cs="Arial"/>
        </w:rPr>
      </w:pPr>
      <w:r>
        <w:rPr>
          <w:rFonts w:ascii="Book Antiqua" w:hAnsi="Book Antiqua" w:cs="Arial"/>
        </w:rPr>
        <w:t>The decision of the Fi</w:t>
      </w:r>
      <w:r w:rsidR="003B4C21">
        <w:rPr>
          <w:rFonts w:ascii="Book Antiqua" w:hAnsi="Book Antiqua" w:cs="Arial"/>
        </w:rPr>
        <w:t>rst-tier Tribunal</w:t>
      </w:r>
      <w:r>
        <w:rPr>
          <w:rFonts w:ascii="Book Antiqua" w:hAnsi="Book Antiqua" w:cs="Arial"/>
        </w:rPr>
        <w:t xml:space="preserve"> contain</w:t>
      </w:r>
      <w:r w:rsidR="003B4C21">
        <w:rPr>
          <w:rFonts w:ascii="Book Antiqua" w:hAnsi="Book Antiqua" w:cs="Arial"/>
        </w:rPr>
        <w:t>s</w:t>
      </w:r>
      <w:r w:rsidR="00CA7076">
        <w:rPr>
          <w:rFonts w:ascii="Book Antiqua" w:hAnsi="Book Antiqua" w:cs="Arial"/>
        </w:rPr>
        <w:t xml:space="preserve"> error</w:t>
      </w:r>
      <w:r w:rsidR="003B4C21">
        <w:rPr>
          <w:rFonts w:ascii="Book Antiqua" w:hAnsi="Book Antiqua" w:cs="Arial"/>
        </w:rPr>
        <w:t>s</w:t>
      </w:r>
      <w:r w:rsidR="00CA7076">
        <w:rPr>
          <w:rFonts w:ascii="Book Antiqua" w:hAnsi="Book Antiqua" w:cs="Arial"/>
        </w:rPr>
        <w:t xml:space="preserve"> of law and</w:t>
      </w:r>
      <w:r w:rsidR="009A7863">
        <w:rPr>
          <w:rFonts w:ascii="Book Antiqua" w:hAnsi="Book Antiqua" w:cs="Arial"/>
        </w:rPr>
        <w:t xml:space="preserve"> must be set aside with</w:t>
      </w:r>
      <w:r w:rsidR="005E02C0">
        <w:rPr>
          <w:rFonts w:ascii="Book Antiqua" w:hAnsi="Book Antiqua" w:cs="Arial"/>
        </w:rPr>
        <w:t xml:space="preserve"> no findings</w:t>
      </w:r>
      <w:r>
        <w:rPr>
          <w:rFonts w:ascii="Book Antiqua" w:hAnsi="Book Antiqua" w:cs="Arial"/>
        </w:rPr>
        <w:t xml:space="preserve"> preserved.  </w:t>
      </w:r>
      <w:r w:rsidR="00F524A0">
        <w:rPr>
          <w:rFonts w:ascii="Book Antiqua" w:hAnsi="Book Antiqua" w:cs="Arial"/>
        </w:rPr>
        <w:t xml:space="preserve">Having regard to the Upper Tribunal Practice Statement 2012, the nature or extent of judicial fact finding necessary, is such that, having regard to the overriding objective in Rule 2, it is appropriate to remit the case to the First-tier Tribunal.  Ms Patyna indicated that, in light of the production of the 2012 appeal decision, further instructions would be taken in relation to </w:t>
      </w:r>
      <w:r>
        <w:rPr>
          <w:rFonts w:ascii="Book Antiqua" w:hAnsi="Book Antiqua" w:cs="Arial"/>
        </w:rPr>
        <w:t>any ongoing fresh asylum</w:t>
      </w:r>
      <w:r w:rsidR="00F524A0">
        <w:rPr>
          <w:rFonts w:ascii="Book Antiqua" w:hAnsi="Book Antiqua" w:cs="Arial"/>
        </w:rPr>
        <w:t xml:space="preserve"> </w:t>
      </w:r>
      <w:r w:rsidR="00F524A0">
        <w:rPr>
          <w:rFonts w:ascii="Book Antiqua" w:hAnsi="Book Antiqua" w:cs="Arial"/>
        </w:rPr>
        <w:lastRenderedPageBreak/>
        <w:t>claim.  The appeal is</w:t>
      </w:r>
      <w:r>
        <w:rPr>
          <w:rFonts w:ascii="Book Antiqua" w:hAnsi="Book Antiqua" w:cs="Arial"/>
        </w:rPr>
        <w:t xml:space="preserve"> remitted to the First-tier Tribunal to be heard by a judge other than Judge Adio</w:t>
      </w:r>
      <w:r w:rsidR="000759CA">
        <w:rPr>
          <w:rFonts w:ascii="Book Antiqua" w:hAnsi="Book Antiqua" w:cs="Arial"/>
        </w:rPr>
        <w:t xml:space="preserve">. </w:t>
      </w:r>
    </w:p>
    <w:p w14:paraId="544AA0E8" w14:textId="77777777" w:rsidR="00D05375" w:rsidRPr="00887EB4" w:rsidRDefault="00D05375" w:rsidP="00D05375">
      <w:pPr>
        <w:spacing w:before="240"/>
        <w:jc w:val="both"/>
        <w:rPr>
          <w:rFonts w:ascii="Book Antiqua" w:hAnsi="Book Antiqua" w:cs="Arial"/>
          <w:b/>
          <w:u w:val="single"/>
        </w:rPr>
      </w:pPr>
      <w:r w:rsidRPr="00887EB4">
        <w:rPr>
          <w:rFonts w:ascii="Book Antiqua" w:hAnsi="Book Antiqua" w:cs="Arial"/>
          <w:b/>
          <w:u w:val="single"/>
        </w:rPr>
        <w:t>Notice of Decision</w:t>
      </w:r>
    </w:p>
    <w:p w14:paraId="4E0BCA42" w14:textId="77777777" w:rsidR="00D05375" w:rsidRPr="00887EB4" w:rsidRDefault="00D05375" w:rsidP="00D05375">
      <w:pPr>
        <w:jc w:val="both"/>
        <w:rPr>
          <w:rFonts w:ascii="Book Antiqua" w:hAnsi="Book Antiqua" w:cs="Arial"/>
        </w:rPr>
      </w:pPr>
    </w:p>
    <w:p w14:paraId="355B27FC" w14:textId="77777777" w:rsidR="000239E1" w:rsidRPr="003B4C21" w:rsidRDefault="00F524A0" w:rsidP="003B4C21">
      <w:pPr>
        <w:pStyle w:val="ListParagraph"/>
        <w:numPr>
          <w:ilvl w:val="0"/>
          <w:numId w:val="3"/>
        </w:numPr>
        <w:jc w:val="both"/>
        <w:rPr>
          <w:rFonts w:ascii="Book Antiqua" w:hAnsi="Book Antiqua" w:cs="Arial"/>
        </w:rPr>
      </w:pPr>
      <w:r w:rsidRPr="003B4C21">
        <w:rPr>
          <w:rFonts w:ascii="Book Antiqua" w:hAnsi="Book Antiqua" w:cs="Arial"/>
        </w:rPr>
        <w:t>The decision of the First</w:t>
      </w:r>
      <w:r w:rsidR="00834224">
        <w:rPr>
          <w:rFonts w:ascii="Book Antiqua" w:hAnsi="Book Antiqua" w:cs="Arial"/>
        </w:rPr>
        <w:t>-</w:t>
      </w:r>
      <w:r w:rsidRPr="003B4C21">
        <w:rPr>
          <w:rFonts w:ascii="Book Antiqua" w:hAnsi="Book Antiqua" w:cs="Arial"/>
        </w:rPr>
        <w:t>tier Tribunal contains material errors of law and is set aside. The appeal is remitted to the First-tier Tribunal for hearing de novo.</w:t>
      </w:r>
    </w:p>
    <w:p w14:paraId="0519B881" w14:textId="77777777" w:rsidR="000239E1" w:rsidRDefault="000239E1" w:rsidP="000239E1">
      <w:pPr>
        <w:jc w:val="both"/>
        <w:rPr>
          <w:rFonts w:ascii="Book Antiqua" w:hAnsi="Book Antiqua" w:cs="Arial"/>
        </w:rPr>
      </w:pPr>
    </w:p>
    <w:p w14:paraId="46C7EB0E" w14:textId="77777777" w:rsidR="000239E1" w:rsidRDefault="000239E1" w:rsidP="000239E1">
      <w:pPr>
        <w:jc w:val="both"/>
        <w:rPr>
          <w:rFonts w:ascii="Book Antiqua" w:hAnsi="Book Antiqua" w:cs="Arial"/>
        </w:rPr>
      </w:pPr>
      <w:r w:rsidRPr="00687601">
        <w:rPr>
          <w:rFonts w:ascii="Book Antiqua" w:hAnsi="Book Antiqua" w:cs="Arial"/>
        </w:rPr>
        <w:t>No</w:t>
      </w:r>
      <w:r w:rsidR="00260E21">
        <w:rPr>
          <w:rFonts w:ascii="Book Antiqua" w:hAnsi="Book Antiqua" w:cs="Arial"/>
        </w:rPr>
        <w:t xml:space="preserve"> anonymity direction wa</w:t>
      </w:r>
      <w:r>
        <w:rPr>
          <w:rFonts w:ascii="Book Antiqua" w:hAnsi="Book Antiqua" w:cs="Arial"/>
        </w:rPr>
        <w:t>s</w:t>
      </w:r>
      <w:r w:rsidR="00260E21">
        <w:rPr>
          <w:rFonts w:ascii="Book Antiqua" w:hAnsi="Book Antiqua" w:cs="Arial"/>
        </w:rPr>
        <w:t xml:space="preserve"> sought or is appropriate in this case</w:t>
      </w:r>
      <w:r>
        <w:rPr>
          <w:rFonts w:ascii="Book Antiqua" w:hAnsi="Book Antiqua" w:cs="Arial"/>
        </w:rPr>
        <w:t>.</w:t>
      </w:r>
    </w:p>
    <w:p w14:paraId="7E9148C8" w14:textId="77777777" w:rsidR="000239E1" w:rsidRDefault="000239E1" w:rsidP="000239E1">
      <w:pPr>
        <w:jc w:val="both"/>
        <w:rPr>
          <w:rFonts w:ascii="Book Antiqua" w:hAnsi="Book Antiqua" w:cs="Arial"/>
        </w:rPr>
      </w:pPr>
    </w:p>
    <w:p w14:paraId="26A2128D"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FC03A6">
        <w:rPr>
          <w:rFonts w:ascii="Book Antiqua" w:hAnsi="Book Antiqua" w:cs="Arial"/>
        </w:rPr>
        <w:t>:  26 June 2018</w:t>
      </w:r>
    </w:p>
    <w:p w14:paraId="32AE624C" w14:textId="77777777" w:rsidR="001F2716" w:rsidRPr="009B7433" w:rsidRDefault="001F2716" w:rsidP="000A0743">
      <w:pPr>
        <w:jc w:val="both"/>
        <w:rPr>
          <w:rFonts w:ascii="Book Antiqua" w:hAnsi="Book Antiqua" w:cs="Arial"/>
        </w:rPr>
      </w:pPr>
    </w:p>
    <w:p w14:paraId="66FDC47D" w14:textId="77777777"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3067E92B" w14:textId="77777777" w:rsidR="004B29B7" w:rsidRDefault="004B29B7" w:rsidP="00D05375">
      <w:pPr>
        <w:jc w:val="both"/>
        <w:rPr>
          <w:rFonts w:ascii="Book Antiqua" w:hAnsi="Book Antiqua" w:cs="Arial"/>
          <w:b/>
          <w:u w:val="single"/>
        </w:rPr>
      </w:pPr>
    </w:p>
    <w:p w14:paraId="1D68F6D5" w14:textId="77777777" w:rsidR="004B29B7" w:rsidRDefault="004B29B7" w:rsidP="00D05375">
      <w:pPr>
        <w:jc w:val="both"/>
        <w:rPr>
          <w:rFonts w:ascii="Book Antiqua" w:hAnsi="Book Antiqua" w:cs="Arial"/>
          <w:b/>
          <w:u w:val="single"/>
        </w:rPr>
      </w:pPr>
    </w:p>
    <w:p w14:paraId="5ED2058B" w14:textId="77777777"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14:paraId="3A2BA03B" w14:textId="77777777"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14:paraId="36AEBF24" w14:textId="77777777" w:rsidR="00D05375" w:rsidRPr="00887EB4" w:rsidRDefault="00D05375" w:rsidP="00D05375">
      <w:pPr>
        <w:ind w:left="567" w:hanging="567"/>
        <w:jc w:val="both"/>
        <w:rPr>
          <w:rFonts w:ascii="Book Antiqua" w:hAnsi="Book Antiqua" w:cs="Arial"/>
        </w:rPr>
      </w:pPr>
    </w:p>
    <w:p w14:paraId="68E79B65" w14:textId="77777777" w:rsidR="00D05375" w:rsidRDefault="00D05375" w:rsidP="00D05375">
      <w:pPr>
        <w:jc w:val="both"/>
        <w:rPr>
          <w:rFonts w:ascii="Book Antiqua" w:hAnsi="Book Antiqua" w:cs="Arial"/>
        </w:rPr>
      </w:pPr>
      <w:r>
        <w:rPr>
          <w:rFonts w:ascii="Book Antiqua" w:hAnsi="Book Antiqua" w:cs="Arial"/>
        </w:rPr>
        <w:t>No fee was paid or payable so no fee award is made.</w:t>
      </w:r>
    </w:p>
    <w:p w14:paraId="1841714C" w14:textId="77777777" w:rsidR="00D949B7" w:rsidRDefault="00D949B7" w:rsidP="00D949B7">
      <w:pPr>
        <w:jc w:val="both"/>
        <w:rPr>
          <w:rFonts w:ascii="Book Antiqua" w:hAnsi="Book Antiqua" w:cs="Arial"/>
        </w:rPr>
      </w:pPr>
    </w:p>
    <w:p w14:paraId="21A430E6" w14:textId="77777777" w:rsidR="00D949B7" w:rsidRDefault="00D949B7" w:rsidP="00D949B7">
      <w:pPr>
        <w:jc w:val="both"/>
        <w:rPr>
          <w:rFonts w:ascii="Book Antiqua" w:hAnsi="Book Antiqua" w:cs="Arial"/>
        </w:rPr>
      </w:pPr>
    </w:p>
    <w:p w14:paraId="32F4BB8D" w14:textId="77777777" w:rsidR="00D949B7" w:rsidRDefault="00D949B7" w:rsidP="00D949B7">
      <w:pPr>
        <w:jc w:val="both"/>
        <w:rPr>
          <w:rFonts w:ascii="Book Antiqua" w:hAnsi="Book Antiqua" w:cs="Arial"/>
        </w:rPr>
      </w:pPr>
    </w:p>
    <w:p w14:paraId="71CBDB73" w14:textId="77777777" w:rsidR="00D949B7" w:rsidRDefault="00D949B7" w:rsidP="00D949B7">
      <w:pPr>
        <w:jc w:val="both"/>
        <w:rPr>
          <w:rFonts w:ascii="Book Antiqua" w:hAnsi="Book Antiqua" w:cs="Arial"/>
        </w:rPr>
      </w:pPr>
    </w:p>
    <w:p w14:paraId="34AEB2B4" w14:textId="77777777"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FC03A6">
        <w:rPr>
          <w:rFonts w:ascii="Book Antiqua" w:hAnsi="Book Antiqua" w:cs="Arial"/>
        </w:rPr>
        <w:t>:  26 June 2018</w:t>
      </w:r>
    </w:p>
    <w:p w14:paraId="2D0A7AD5" w14:textId="77777777" w:rsidR="00D949B7" w:rsidRPr="009B7433" w:rsidRDefault="00D949B7" w:rsidP="000A0743">
      <w:pPr>
        <w:jc w:val="both"/>
        <w:rPr>
          <w:rFonts w:ascii="Book Antiqua" w:hAnsi="Book Antiqua" w:cs="Arial"/>
        </w:rPr>
      </w:pPr>
    </w:p>
    <w:p w14:paraId="0617163F" w14:textId="77777777" w:rsidR="00D949B7" w:rsidRPr="009B7433" w:rsidRDefault="00D949B7" w:rsidP="000A0743">
      <w:pPr>
        <w:jc w:val="both"/>
        <w:rPr>
          <w:rFonts w:ascii="Book Antiqua" w:hAnsi="Book Antiqua" w:cs="Arial"/>
        </w:rPr>
      </w:pPr>
    </w:p>
    <w:p w14:paraId="3EBD32B2" w14:textId="77777777" w:rsidR="00C31F22" w:rsidRDefault="00C23DFC" w:rsidP="00C31F22">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7B4EBF43" w14:textId="77777777" w:rsidR="00C31F22" w:rsidRPr="00C31F22" w:rsidRDefault="00C31F22" w:rsidP="00C31F22">
      <w:pPr>
        <w:rPr>
          <w:rFonts w:ascii="Book Antiqua" w:hAnsi="Book Antiqua" w:cs="Arial"/>
        </w:rPr>
      </w:pPr>
    </w:p>
    <w:p w14:paraId="170C5D10" w14:textId="77777777" w:rsidR="00C31F22" w:rsidRPr="00C31F22" w:rsidRDefault="00C31F22" w:rsidP="00C31F22">
      <w:pPr>
        <w:rPr>
          <w:rFonts w:ascii="Book Antiqua" w:hAnsi="Book Antiqua" w:cs="Arial"/>
        </w:rPr>
      </w:pPr>
    </w:p>
    <w:p w14:paraId="505ADBB2" w14:textId="77777777" w:rsidR="00C31F22" w:rsidRPr="00C31F22" w:rsidRDefault="00C31F22" w:rsidP="00C31F22">
      <w:pPr>
        <w:rPr>
          <w:rFonts w:ascii="Book Antiqua" w:hAnsi="Book Antiqua" w:cs="Arial"/>
        </w:rPr>
      </w:pPr>
    </w:p>
    <w:p w14:paraId="48AB0DEF" w14:textId="77777777" w:rsidR="00C31F22" w:rsidRPr="00C31F22" w:rsidRDefault="00C31F22" w:rsidP="00C31F22">
      <w:pPr>
        <w:rPr>
          <w:rFonts w:ascii="Book Antiqua" w:hAnsi="Book Antiqua" w:cs="Arial"/>
        </w:rPr>
      </w:pPr>
    </w:p>
    <w:p w14:paraId="65427498" w14:textId="77777777" w:rsidR="00C31F22" w:rsidRPr="00C31F22" w:rsidRDefault="00C31F22" w:rsidP="00C31F22">
      <w:pPr>
        <w:rPr>
          <w:rFonts w:ascii="Book Antiqua" w:hAnsi="Book Antiqua" w:cs="Arial"/>
        </w:rPr>
      </w:pPr>
    </w:p>
    <w:p w14:paraId="417FE534" w14:textId="77777777" w:rsidR="00C31F22" w:rsidRPr="00C31F22" w:rsidRDefault="00C31F22" w:rsidP="00C31F22">
      <w:pPr>
        <w:rPr>
          <w:rFonts w:ascii="Book Antiqua" w:hAnsi="Book Antiqua" w:cs="Arial"/>
        </w:rPr>
      </w:pPr>
    </w:p>
    <w:p w14:paraId="6288CAA3" w14:textId="77777777" w:rsidR="00C31F22" w:rsidRPr="00C31F22" w:rsidRDefault="00C31F22" w:rsidP="00C31F22">
      <w:pPr>
        <w:rPr>
          <w:rFonts w:ascii="Book Antiqua" w:hAnsi="Book Antiqua" w:cs="Arial"/>
        </w:rPr>
      </w:pPr>
    </w:p>
    <w:p w14:paraId="34D2CBBF"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AC60B" w14:textId="77777777" w:rsidR="00F26D62" w:rsidRDefault="00F26D62">
      <w:r>
        <w:separator/>
      </w:r>
    </w:p>
  </w:endnote>
  <w:endnote w:type="continuationSeparator" w:id="0">
    <w:p w14:paraId="488513E1" w14:textId="77777777" w:rsidR="00F26D62" w:rsidRDefault="00F2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32F7A" w14:textId="77777777" w:rsidR="000239E1" w:rsidRPr="009B7433" w:rsidRDefault="000239E1"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375428">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FAC2A" w14:textId="77777777" w:rsidR="000239E1" w:rsidRPr="009B7433" w:rsidRDefault="000239E1" w:rsidP="004B70D7">
    <w:pPr>
      <w:jc w:val="center"/>
      <w:rPr>
        <w:rFonts w:ascii="Book Antiqua" w:hAnsi="Book Antiqua" w:cs="Arial"/>
        <w:b/>
      </w:rPr>
    </w:pPr>
    <w:r w:rsidRPr="009B7433">
      <w:rPr>
        <w:rFonts w:ascii="Book Antiqua" w:hAnsi="Book Antiqua" w:cs="Arial"/>
        <w:b/>
        <w:spacing w:val="-6"/>
      </w:rPr>
      <w:t>©</w:t>
    </w:r>
    <w:r w:rsidR="0063364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D508D" w14:textId="77777777" w:rsidR="00F26D62" w:rsidRDefault="00F26D62">
      <w:r>
        <w:separator/>
      </w:r>
    </w:p>
  </w:footnote>
  <w:footnote w:type="continuationSeparator" w:id="0">
    <w:p w14:paraId="6524D2EF" w14:textId="77777777" w:rsidR="00F26D62" w:rsidRDefault="00F26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D8711" w14:textId="77777777" w:rsidR="000239E1" w:rsidRPr="00F5664C" w:rsidRDefault="000239E1"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927128">
      <w:rPr>
        <w:rFonts w:ascii="Book Antiqua" w:hAnsi="Book Antiqua" w:cs="Arial"/>
        <w:sz w:val="16"/>
        <w:szCs w:val="16"/>
      </w:rPr>
      <w:t>HU/15378/2016</w:t>
    </w:r>
  </w:p>
  <w:p w14:paraId="7DD3902E" w14:textId="77777777" w:rsidR="000239E1" w:rsidRPr="000239E1" w:rsidRDefault="000239E1"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CE290" w14:textId="77777777" w:rsidR="000239E1" w:rsidRPr="009B7433" w:rsidRDefault="000239E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F8625C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F1"/>
    <w:rsid w:val="00000621"/>
    <w:rsid w:val="000036C2"/>
    <w:rsid w:val="00016C1A"/>
    <w:rsid w:val="00021E93"/>
    <w:rsid w:val="000239E1"/>
    <w:rsid w:val="00033588"/>
    <w:rsid w:val="00033D3D"/>
    <w:rsid w:val="000363C4"/>
    <w:rsid w:val="00037B70"/>
    <w:rsid w:val="0004776F"/>
    <w:rsid w:val="00052895"/>
    <w:rsid w:val="00062F02"/>
    <w:rsid w:val="00071A7E"/>
    <w:rsid w:val="000746C0"/>
    <w:rsid w:val="00074D1D"/>
    <w:rsid w:val="000759CA"/>
    <w:rsid w:val="00092580"/>
    <w:rsid w:val="00093D4D"/>
    <w:rsid w:val="000A0743"/>
    <w:rsid w:val="000D5D94"/>
    <w:rsid w:val="000F1A0E"/>
    <w:rsid w:val="001124C7"/>
    <w:rsid w:val="001165A7"/>
    <w:rsid w:val="0016508E"/>
    <w:rsid w:val="00167D3A"/>
    <w:rsid w:val="00173F50"/>
    <w:rsid w:val="00185986"/>
    <w:rsid w:val="001A3082"/>
    <w:rsid w:val="001A53AD"/>
    <w:rsid w:val="001A5E9E"/>
    <w:rsid w:val="001B186A"/>
    <w:rsid w:val="001B2AD5"/>
    <w:rsid w:val="001B2F75"/>
    <w:rsid w:val="001C58EA"/>
    <w:rsid w:val="001C6F5F"/>
    <w:rsid w:val="001D6167"/>
    <w:rsid w:val="001F2716"/>
    <w:rsid w:val="001F3AC0"/>
    <w:rsid w:val="001F6825"/>
    <w:rsid w:val="00207617"/>
    <w:rsid w:val="00221FF4"/>
    <w:rsid w:val="0023134B"/>
    <w:rsid w:val="00237DF1"/>
    <w:rsid w:val="00260E21"/>
    <w:rsid w:val="00283659"/>
    <w:rsid w:val="00287E03"/>
    <w:rsid w:val="002A1DA8"/>
    <w:rsid w:val="002C139E"/>
    <w:rsid w:val="002C6BD4"/>
    <w:rsid w:val="002D68BF"/>
    <w:rsid w:val="002E4541"/>
    <w:rsid w:val="002F2236"/>
    <w:rsid w:val="002F6B98"/>
    <w:rsid w:val="00303789"/>
    <w:rsid w:val="00336CBF"/>
    <w:rsid w:val="00343FE3"/>
    <w:rsid w:val="003546C8"/>
    <w:rsid w:val="00375428"/>
    <w:rsid w:val="00375E7C"/>
    <w:rsid w:val="003825D4"/>
    <w:rsid w:val="003A7CF2"/>
    <w:rsid w:val="003B4C21"/>
    <w:rsid w:val="003C5CE5"/>
    <w:rsid w:val="003D6FAD"/>
    <w:rsid w:val="003E267B"/>
    <w:rsid w:val="003E7CD1"/>
    <w:rsid w:val="00402B9E"/>
    <w:rsid w:val="00420968"/>
    <w:rsid w:val="004249CB"/>
    <w:rsid w:val="0044127D"/>
    <w:rsid w:val="004448DB"/>
    <w:rsid w:val="00446C9A"/>
    <w:rsid w:val="00452F2B"/>
    <w:rsid w:val="00477193"/>
    <w:rsid w:val="00492E0F"/>
    <w:rsid w:val="004A1848"/>
    <w:rsid w:val="004A2D15"/>
    <w:rsid w:val="004A534C"/>
    <w:rsid w:val="004A6F4A"/>
    <w:rsid w:val="004B29B7"/>
    <w:rsid w:val="004B70D7"/>
    <w:rsid w:val="004D6B45"/>
    <w:rsid w:val="004D7471"/>
    <w:rsid w:val="004E4717"/>
    <w:rsid w:val="004E5593"/>
    <w:rsid w:val="00507FEC"/>
    <w:rsid w:val="00510F0E"/>
    <w:rsid w:val="0052605C"/>
    <w:rsid w:val="005479E1"/>
    <w:rsid w:val="00553028"/>
    <w:rsid w:val="00553E0A"/>
    <w:rsid w:val="005570FD"/>
    <w:rsid w:val="005575EA"/>
    <w:rsid w:val="0057790C"/>
    <w:rsid w:val="00593795"/>
    <w:rsid w:val="005A75FF"/>
    <w:rsid w:val="005D10AB"/>
    <w:rsid w:val="005E02C0"/>
    <w:rsid w:val="00601D8F"/>
    <w:rsid w:val="00605582"/>
    <w:rsid w:val="00606A60"/>
    <w:rsid w:val="00611F34"/>
    <w:rsid w:val="00621FE8"/>
    <w:rsid w:val="00633647"/>
    <w:rsid w:val="006434B6"/>
    <w:rsid w:val="00653E97"/>
    <w:rsid w:val="00660012"/>
    <w:rsid w:val="006667DB"/>
    <w:rsid w:val="00672285"/>
    <w:rsid w:val="00673786"/>
    <w:rsid w:val="00684A74"/>
    <w:rsid w:val="0068620A"/>
    <w:rsid w:val="00690B8A"/>
    <w:rsid w:val="006C5945"/>
    <w:rsid w:val="006D68CF"/>
    <w:rsid w:val="006F2CF1"/>
    <w:rsid w:val="007038ED"/>
    <w:rsid w:val="00703BC3"/>
    <w:rsid w:val="00704B61"/>
    <w:rsid w:val="00715A64"/>
    <w:rsid w:val="007236BB"/>
    <w:rsid w:val="0072693A"/>
    <w:rsid w:val="00740C1F"/>
    <w:rsid w:val="007552A9"/>
    <w:rsid w:val="0075658A"/>
    <w:rsid w:val="00761858"/>
    <w:rsid w:val="00767D59"/>
    <w:rsid w:val="00776E97"/>
    <w:rsid w:val="00780F86"/>
    <w:rsid w:val="007912AD"/>
    <w:rsid w:val="007B0824"/>
    <w:rsid w:val="007B5D3C"/>
    <w:rsid w:val="00815011"/>
    <w:rsid w:val="00821B72"/>
    <w:rsid w:val="00823EF2"/>
    <w:rsid w:val="008303B8"/>
    <w:rsid w:val="00833DCE"/>
    <w:rsid w:val="00833E86"/>
    <w:rsid w:val="00834224"/>
    <w:rsid w:val="00845582"/>
    <w:rsid w:val="0086255F"/>
    <w:rsid w:val="00871D34"/>
    <w:rsid w:val="008A25EC"/>
    <w:rsid w:val="008A5BA3"/>
    <w:rsid w:val="008A6059"/>
    <w:rsid w:val="008B270C"/>
    <w:rsid w:val="008B4D7B"/>
    <w:rsid w:val="008B5078"/>
    <w:rsid w:val="008C3D3D"/>
    <w:rsid w:val="008D4131"/>
    <w:rsid w:val="008E734D"/>
    <w:rsid w:val="008F1932"/>
    <w:rsid w:val="0090151B"/>
    <w:rsid w:val="009042A9"/>
    <w:rsid w:val="00921062"/>
    <w:rsid w:val="00927128"/>
    <w:rsid w:val="00931DF6"/>
    <w:rsid w:val="00967800"/>
    <w:rsid w:val="009722BC"/>
    <w:rsid w:val="009727A3"/>
    <w:rsid w:val="00980219"/>
    <w:rsid w:val="00987774"/>
    <w:rsid w:val="009A11E8"/>
    <w:rsid w:val="009A7863"/>
    <w:rsid w:val="009B2B30"/>
    <w:rsid w:val="009B7433"/>
    <w:rsid w:val="009C57C8"/>
    <w:rsid w:val="009F5220"/>
    <w:rsid w:val="00A07919"/>
    <w:rsid w:val="00A14C21"/>
    <w:rsid w:val="00A15234"/>
    <w:rsid w:val="00A172F5"/>
    <w:rsid w:val="00A201AB"/>
    <w:rsid w:val="00A30ACF"/>
    <w:rsid w:val="00A31C8B"/>
    <w:rsid w:val="00A42245"/>
    <w:rsid w:val="00A509FA"/>
    <w:rsid w:val="00A845DC"/>
    <w:rsid w:val="00AC1B8A"/>
    <w:rsid w:val="00B229CE"/>
    <w:rsid w:val="00B26AA2"/>
    <w:rsid w:val="00B3524D"/>
    <w:rsid w:val="00B368AA"/>
    <w:rsid w:val="00B40F69"/>
    <w:rsid w:val="00B46616"/>
    <w:rsid w:val="00B47B0C"/>
    <w:rsid w:val="00B528BB"/>
    <w:rsid w:val="00B53404"/>
    <w:rsid w:val="00B602C9"/>
    <w:rsid w:val="00B63792"/>
    <w:rsid w:val="00B7040A"/>
    <w:rsid w:val="00B81F43"/>
    <w:rsid w:val="00B83391"/>
    <w:rsid w:val="00B95326"/>
    <w:rsid w:val="00BB7472"/>
    <w:rsid w:val="00BD4196"/>
    <w:rsid w:val="00BE46D5"/>
    <w:rsid w:val="00BF22CA"/>
    <w:rsid w:val="00BF23BB"/>
    <w:rsid w:val="00C13A2B"/>
    <w:rsid w:val="00C23DFC"/>
    <w:rsid w:val="00C26032"/>
    <w:rsid w:val="00C31F22"/>
    <w:rsid w:val="00C33A3E"/>
    <w:rsid w:val="00C345E1"/>
    <w:rsid w:val="00C40D6C"/>
    <w:rsid w:val="00C43BFD"/>
    <w:rsid w:val="00C50137"/>
    <w:rsid w:val="00C54B19"/>
    <w:rsid w:val="00C6048A"/>
    <w:rsid w:val="00CA7076"/>
    <w:rsid w:val="00CB6E35"/>
    <w:rsid w:val="00CE09B1"/>
    <w:rsid w:val="00CE1A46"/>
    <w:rsid w:val="00D05375"/>
    <w:rsid w:val="00D05EA6"/>
    <w:rsid w:val="00D20757"/>
    <w:rsid w:val="00D22636"/>
    <w:rsid w:val="00D403C1"/>
    <w:rsid w:val="00D40FD9"/>
    <w:rsid w:val="00D53769"/>
    <w:rsid w:val="00D54C6C"/>
    <w:rsid w:val="00D606FA"/>
    <w:rsid w:val="00D62421"/>
    <w:rsid w:val="00D6602D"/>
    <w:rsid w:val="00D85C13"/>
    <w:rsid w:val="00D9111A"/>
    <w:rsid w:val="00D91BE3"/>
    <w:rsid w:val="00D949B7"/>
    <w:rsid w:val="00D94AFC"/>
    <w:rsid w:val="00DB70AE"/>
    <w:rsid w:val="00DD5071"/>
    <w:rsid w:val="00DD5C39"/>
    <w:rsid w:val="00DE5CD4"/>
    <w:rsid w:val="00DE7DB7"/>
    <w:rsid w:val="00DF6E7D"/>
    <w:rsid w:val="00E00A0A"/>
    <w:rsid w:val="00E066DE"/>
    <w:rsid w:val="00E07F57"/>
    <w:rsid w:val="00E30683"/>
    <w:rsid w:val="00E403E4"/>
    <w:rsid w:val="00E410D1"/>
    <w:rsid w:val="00E42107"/>
    <w:rsid w:val="00E453D8"/>
    <w:rsid w:val="00E4627B"/>
    <w:rsid w:val="00E50BCE"/>
    <w:rsid w:val="00E574BF"/>
    <w:rsid w:val="00E61292"/>
    <w:rsid w:val="00E77C4D"/>
    <w:rsid w:val="00E81D01"/>
    <w:rsid w:val="00E90832"/>
    <w:rsid w:val="00EA6D5A"/>
    <w:rsid w:val="00EA79AF"/>
    <w:rsid w:val="00EB485A"/>
    <w:rsid w:val="00ED5257"/>
    <w:rsid w:val="00EE45D8"/>
    <w:rsid w:val="00F154A9"/>
    <w:rsid w:val="00F203CD"/>
    <w:rsid w:val="00F22EDA"/>
    <w:rsid w:val="00F23A19"/>
    <w:rsid w:val="00F26D62"/>
    <w:rsid w:val="00F470D6"/>
    <w:rsid w:val="00F524A0"/>
    <w:rsid w:val="00F5589A"/>
    <w:rsid w:val="00F834FC"/>
    <w:rsid w:val="00FC03A6"/>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399A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3B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2018-07-17T15:00:00Z</dcterms:created>
  <dcterms:modified xsi:type="dcterms:W3CDTF">2018-07-17T15:00:00Z</dcterms:modified>
</cp:coreProperties>
</file>