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BFC" w:rsidRPr="000704BB" w:rsidRDefault="00AC57C3" w:rsidP="00643BFC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104775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0704BB" w:rsidRDefault="00D94AFC">
      <w:pPr>
        <w:rPr>
          <w:rFonts w:ascii="Book Antiqua" w:hAnsi="Book Antiqua" w:cs="Arial"/>
          <w:color w:val="000000"/>
        </w:rPr>
      </w:pPr>
    </w:p>
    <w:p w:rsidR="00643BFC" w:rsidRPr="000704BB" w:rsidRDefault="0079764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Upper</w:t>
      </w:r>
      <w:r w:rsidR="00643BFC" w:rsidRPr="000704BB">
        <w:rPr>
          <w:rFonts w:ascii="Book Antiqua" w:hAnsi="Book Antiqua" w:cs="Arial"/>
          <w:b/>
          <w:color w:val="000000"/>
        </w:rPr>
        <w:t xml:space="preserve"> Tribunal</w:t>
      </w:r>
    </w:p>
    <w:p w:rsidR="007B0824" w:rsidRPr="000704BB" w:rsidRDefault="00643BFC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(Immigration and Asylum Chamber)</w:t>
      </w:r>
      <w:r w:rsidR="00DB70AE" w:rsidRPr="000704BB">
        <w:rPr>
          <w:rFonts w:ascii="Book Antiqua" w:hAnsi="Book Antiqua" w:cs="Arial"/>
          <w:b/>
          <w:color w:val="000000"/>
        </w:rPr>
        <w:tab/>
      </w:r>
      <w:r w:rsidR="00B3524D" w:rsidRPr="000704BB">
        <w:rPr>
          <w:rFonts w:ascii="Book Antiqua" w:hAnsi="Book Antiqua" w:cs="Arial"/>
          <w:color w:val="000000"/>
        </w:rPr>
        <w:t>Appeal Number</w:t>
      </w:r>
      <w:r w:rsidR="00D53769" w:rsidRPr="000704BB">
        <w:rPr>
          <w:rFonts w:ascii="Book Antiqua" w:hAnsi="Book Antiqua" w:cs="Arial"/>
          <w:color w:val="000000"/>
        </w:rPr>
        <w:t>:</w:t>
      </w:r>
      <w:r w:rsidR="00B3524D" w:rsidRPr="000704BB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B20ADC">
        <w:rPr>
          <w:rFonts w:ascii="Book Antiqua" w:hAnsi="Book Antiqua" w:cs="Arial"/>
          <w:caps/>
          <w:color w:val="000000"/>
        </w:rPr>
        <w:t>HU/15399/2016</w:t>
      </w:r>
      <w:bookmarkEnd w:id="0"/>
    </w:p>
    <w:p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0704BB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0704BB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70"/>
        <w:gridCol w:w="978"/>
        <w:gridCol w:w="3960"/>
      </w:tblGrid>
      <w:tr w:rsidR="00D22636" w:rsidRPr="000704BB" w:rsidTr="00787DD3">
        <w:tc>
          <w:tcPr>
            <w:tcW w:w="5070" w:type="dxa"/>
          </w:tcPr>
          <w:p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704BB">
              <w:rPr>
                <w:rFonts w:ascii="Book Antiqua" w:hAnsi="Book Antiqua" w:cs="Arial"/>
                <w:b/>
              </w:rPr>
              <w:t xml:space="preserve">Heard at </w:t>
            </w:r>
            <w:r w:rsidR="00B20ADC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4938" w:type="dxa"/>
            <w:gridSpan w:val="2"/>
          </w:tcPr>
          <w:p w:rsidR="00D22636" w:rsidRPr="000704BB" w:rsidRDefault="000B0A3F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0704BB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0704BB" w:rsidTr="00787DD3">
        <w:tc>
          <w:tcPr>
            <w:tcW w:w="5070" w:type="dxa"/>
          </w:tcPr>
          <w:p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704BB">
              <w:rPr>
                <w:rFonts w:ascii="Book Antiqua" w:hAnsi="Book Antiqua" w:cs="Arial"/>
                <w:b/>
              </w:rPr>
              <w:t xml:space="preserve">On </w:t>
            </w:r>
            <w:r w:rsidR="00B20ADC">
              <w:rPr>
                <w:rFonts w:ascii="Book Antiqua" w:hAnsi="Book Antiqua" w:cs="Arial"/>
                <w:b/>
              </w:rPr>
              <w:t>3 July 2018</w:t>
            </w:r>
          </w:p>
        </w:tc>
        <w:tc>
          <w:tcPr>
            <w:tcW w:w="4938" w:type="dxa"/>
            <w:gridSpan w:val="2"/>
          </w:tcPr>
          <w:p w:rsidR="00D22636" w:rsidRPr="000704BB" w:rsidRDefault="00787DD3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</w:t>
            </w:r>
            <w:r w:rsidR="00AC57C3">
              <w:rPr>
                <w:rFonts w:ascii="Book Antiqua" w:hAnsi="Book Antiqua" w:cs="Arial"/>
                <w:b/>
              </w:rPr>
              <w:t>8</w:t>
            </w:r>
            <w:r>
              <w:rPr>
                <w:rFonts w:ascii="Book Antiqua" w:hAnsi="Book Antiqua" w:cs="Arial"/>
                <w:b/>
              </w:rPr>
              <w:t xml:space="preserve"> August 2018 </w:t>
            </w:r>
          </w:p>
        </w:tc>
      </w:tr>
      <w:tr w:rsidR="00D22636" w:rsidRPr="000704BB" w:rsidTr="00787DD3">
        <w:trPr>
          <w:trHeight w:val="121"/>
        </w:trPr>
        <w:tc>
          <w:tcPr>
            <w:tcW w:w="6048" w:type="dxa"/>
            <w:gridSpan w:val="2"/>
          </w:tcPr>
          <w:p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</w:tcPr>
          <w:p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0704BB" w:rsidRDefault="00A15234" w:rsidP="00A15234">
      <w:pPr>
        <w:jc w:val="center"/>
        <w:rPr>
          <w:rFonts w:ascii="Book Antiqua" w:hAnsi="Book Antiqua" w:cs="Arial"/>
        </w:rPr>
      </w:pPr>
    </w:p>
    <w:p w:rsidR="00A15234" w:rsidRPr="000704BB" w:rsidRDefault="00207617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Befo</w:t>
      </w:r>
      <w:r w:rsidR="00A15234" w:rsidRPr="000704BB">
        <w:rPr>
          <w:rFonts w:ascii="Book Antiqua" w:hAnsi="Book Antiqua" w:cs="Arial"/>
          <w:b/>
        </w:rPr>
        <w:t>re</w:t>
      </w:r>
    </w:p>
    <w:p w:rsidR="00A15234" w:rsidRPr="000704BB" w:rsidRDefault="00A15234" w:rsidP="00A15234">
      <w:pPr>
        <w:jc w:val="center"/>
        <w:rPr>
          <w:rFonts w:ascii="Book Antiqua" w:hAnsi="Book Antiqua" w:cs="Arial"/>
          <w:b/>
        </w:rPr>
      </w:pPr>
    </w:p>
    <w:p w:rsidR="001B186A" w:rsidRPr="000704BB" w:rsidRDefault="008262CB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DEPUTY </w:t>
      </w:r>
      <w:r w:rsidR="00460347">
        <w:rPr>
          <w:rFonts w:ascii="Book Antiqua" w:hAnsi="Book Antiqua" w:cs="Arial"/>
          <w:b/>
          <w:color w:val="000000"/>
        </w:rPr>
        <w:t xml:space="preserve">UPPER TRIBUNAL </w:t>
      </w:r>
      <w:r w:rsidR="00E67CE1">
        <w:rPr>
          <w:rFonts w:ascii="Book Antiqua" w:hAnsi="Book Antiqua" w:cs="Arial"/>
          <w:b/>
          <w:color w:val="000000"/>
        </w:rPr>
        <w:t>JUDGE</w:t>
      </w:r>
      <w:r w:rsidR="00460347">
        <w:rPr>
          <w:rFonts w:ascii="Book Antiqua" w:hAnsi="Book Antiqua" w:cs="Arial"/>
          <w:b/>
          <w:color w:val="000000"/>
        </w:rPr>
        <w:t xml:space="preserve"> DAVEY</w:t>
      </w:r>
    </w:p>
    <w:p w:rsidR="00D20757" w:rsidRPr="000704BB" w:rsidRDefault="00D20757" w:rsidP="00A15234">
      <w:pPr>
        <w:jc w:val="center"/>
        <w:rPr>
          <w:rFonts w:ascii="Book Antiqua" w:hAnsi="Book Antiqua" w:cs="Arial"/>
          <w:b/>
        </w:rPr>
      </w:pPr>
    </w:p>
    <w:p w:rsidR="00F8698C" w:rsidRDefault="00F8698C" w:rsidP="00A15234">
      <w:pPr>
        <w:jc w:val="center"/>
        <w:rPr>
          <w:rFonts w:ascii="Book Antiqua" w:hAnsi="Book Antiqua" w:cs="Arial"/>
          <w:b/>
        </w:rPr>
      </w:pPr>
    </w:p>
    <w:p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Between</w:t>
      </w:r>
    </w:p>
    <w:p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Default="00B20ADC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miss a </w:t>
      </w:r>
      <w:proofErr w:type="spellStart"/>
      <w:proofErr w:type="gramStart"/>
      <w:r>
        <w:rPr>
          <w:rFonts w:ascii="Book Antiqua" w:hAnsi="Book Antiqua" w:cs="Arial"/>
          <w:b/>
          <w:caps/>
        </w:rPr>
        <w:t>a</w:t>
      </w:r>
      <w:proofErr w:type="spellEnd"/>
      <w:proofErr w:type="gramEnd"/>
      <w:r w:rsidR="00AC57C3">
        <w:rPr>
          <w:rFonts w:ascii="Book Antiqua" w:hAnsi="Book Antiqua" w:cs="Arial"/>
          <w:b/>
          <w:caps/>
        </w:rPr>
        <w:t xml:space="preserve"> </w:t>
      </w:r>
      <w:proofErr w:type="spellStart"/>
      <w:r>
        <w:rPr>
          <w:rFonts w:ascii="Book Antiqua" w:hAnsi="Book Antiqua" w:cs="Arial"/>
          <w:b/>
          <w:caps/>
        </w:rPr>
        <w:t>a</w:t>
      </w:r>
      <w:proofErr w:type="spellEnd"/>
    </w:p>
    <w:p w:rsidR="000B0A3F" w:rsidRPr="00F8698C" w:rsidRDefault="000B0A3F" w:rsidP="000B0A3F">
      <w:pPr>
        <w:jc w:val="center"/>
        <w:rPr>
          <w:rFonts w:ascii="Book Antiqua" w:hAnsi="Book Antiqua" w:cs="Arial"/>
          <w:b/>
          <w:caps/>
          <w:sz w:val="22"/>
        </w:rPr>
      </w:pPr>
      <w:r w:rsidRPr="00F8698C">
        <w:rPr>
          <w:rFonts w:ascii="Book Antiqua" w:hAnsi="Book Antiqua" w:cs="Arial"/>
          <w:b/>
          <w:caps/>
          <w:sz w:val="22"/>
        </w:rPr>
        <w:t>(ANONYMITY DIRECTION</w:t>
      </w:r>
      <w:r w:rsidR="004733EE" w:rsidRPr="00F8698C">
        <w:rPr>
          <w:rFonts w:ascii="Book Antiqua" w:hAnsi="Book Antiqua" w:cs="Arial"/>
          <w:b/>
          <w:caps/>
          <w:sz w:val="22"/>
        </w:rPr>
        <w:t xml:space="preserve"> MADE</w:t>
      </w:r>
      <w:r w:rsidRPr="00F8698C">
        <w:rPr>
          <w:rFonts w:ascii="Book Antiqua" w:hAnsi="Book Antiqua" w:cs="Arial"/>
          <w:b/>
          <w:caps/>
          <w:sz w:val="22"/>
        </w:rPr>
        <w:t>)</w:t>
      </w:r>
    </w:p>
    <w:p w:rsidR="00704B61" w:rsidRPr="000704BB" w:rsidRDefault="00E67CE1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:rsidR="00704B6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and</w:t>
      </w:r>
    </w:p>
    <w:p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0704BB">
        <w:rPr>
          <w:rFonts w:ascii="Book Antiqua" w:hAnsi="Book Antiqua" w:cs="Arial"/>
          <w:b/>
        </w:rPr>
        <w:instrText xml:space="preserve"> FORMTEXT </w:instrText>
      </w:r>
      <w:r w:rsidRPr="000704BB">
        <w:rPr>
          <w:rFonts w:ascii="Book Antiqua" w:hAnsi="Book Antiqua" w:cs="Arial"/>
          <w:b/>
        </w:rPr>
      </w:r>
      <w:r w:rsidRPr="000704BB">
        <w:rPr>
          <w:rFonts w:ascii="Book Antiqua" w:hAnsi="Book Antiqua" w:cs="Arial"/>
          <w:b/>
        </w:rPr>
        <w:fldChar w:fldCharType="separate"/>
      </w:r>
      <w:r w:rsidRPr="000704BB">
        <w:rPr>
          <w:rFonts w:ascii="Book Antiqua" w:hAnsi="Book Antiqua" w:cs="Arial"/>
          <w:b/>
          <w:noProof/>
        </w:rPr>
        <w:t>THE SECRETARY OF STATE FOR THE HOME DEPARTMENT</w:t>
      </w:r>
      <w:r w:rsidRPr="000704BB">
        <w:rPr>
          <w:rFonts w:ascii="Book Antiqua" w:hAnsi="Book Antiqua" w:cs="Arial"/>
          <w:b/>
        </w:rPr>
        <w:fldChar w:fldCharType="end"/>
      </w:r>
      <w:bookmarkEnd w:id="1"/>
    </w:p>
    <w:p w:rsidR="00DD5071" w:rsidRPr="000704BB" w:rsidRDefault="00E67CE1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:rsidR="00DD5071" w:rsidRPr="000704BB" w:rsidRDefault="00DE7DB7" w:rsidP="00DD5071">
      <w:pPr>
        <w:rPr>
          <w:rFonts w:ascii="Book Antiqua" w:hAnsi="Book Antiqua" w:cs="Arial"/>
        </w:rPr>
      </w:pPr>
      <w:r w:rsidRPr="000704BB">
        <w:rPr>
          <w:rFonts w:ascii="Book Antiqua" w:hAnsi="Book Antiqua" w:cs="Arial"/>
          <w:b/>
          <w:u w:val="single"/>
        </w:rPr>
        <w:t>Representation</w:t>
      </w:r>
      <w:r w:rsidRPr="000704BB">
        <w:rPr>
          <w:rFonts w:ascii="Book Antiqua" w:hAnsi="Book Antiqua" w:cs="Arial"/>
          <w:b/>
        </w:rPr>
        <w:t>:</w:t>
      </w:r>
    </w:p>
    <w:p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 xml:space="preserve">For the </w:t>
      </w:r>
      <w:r w:rsidR="00E67CE1">
        <w:rPr>
          <w:rFonts w:ascii="Book Antiqua" w:hAnsi="Book Antiqua" w:cs="Arial"/>
        </w:rPr>
        <w:t>Appellant</w:t>
      </w:r>
      <w:r w:rsidRPr="000704BB">
        <w:rPr>
          <w:rFonts w:ascii="Book Antiqua" w:hAnsi="Book Antiqua" w:cs="Arial"/>
        </w:rPr>
        <w:t>:</w:t>
      </w:r>
      <w:r w:rsidRPr="000704BB">
        <w:rPr>
          <w:rFonts w:ascii="Book Antiqua" w:hAnsi="Book Antiqua" w:cs="Arial"/>
        </w:rPr>
        <w:tab/>
      </w:r>
      <w:r w:rsidR="00B20ADC">
        <w:rPr>
          <w:rFonts w:ascii="Book Antiqua" w:hAnsi="Book Antiqua" w:cs="Arial"/>
        </w:rPr>
        <w:t>Mr A Adewole, Solicitor</w:t>
      </w:r>
      <w:r w:rsidR="00A26310">
        <w:rPr>
          <w:rFonts w:ascii="Book Antiqua" w:hAnsi="Book Antiqua" w:cs="Arial"/>
        </w:rPr>
        <w:t xml:space="preserve"> of A</w:t>
      </w:r>
      <w:r w:rsidR="00AE2EFD">
        <w:rPr>
          <w:rFonts w:ascii="Book Antiqua" w:hAnsi="Book Antiqua" w:cs="Arial"/>
        </w:rPr>
        <w:t xml:space="preserve"> </w:t>
      </w:r>
      <w:r w:rsidR="00A26310">
        <w:rPr>
          <w:rFonts w:ascii="Book Antiqua" w:hAnsi="Book Antiqua" w:cs="Arial"/>
        </w:rPr>
        <w:t>&amp; A Solicitors LLP</w:t>
      </w:r>
    </w:p>
    <w:p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 xml:space="preserve">For the </w:t>
      </w:r>
      <w:r w:rsidR="00E67CE1">
        <w:rPr>
          <w:rFonts w:ascii="Book Antiqua" w:hAnsi="Book Antiqua" w:cs="Arial"/>
        </w:rPr>
        <w:t>Respondent</w:t>
      </w:r>
      <w:r w:rsidRPr="000704BB">
        <w:rPr>
          <w:rFonts w:ascii="Book Antiqua" w:hAnsi="Book Antiqua" w:cs="Arial"/>
        </w:rPr>
        <w:t>:</w:t>
      </w:r>
      <w:r w:rsidRPr="000704BB">
        <w:rPr>
          <w:rFonts w:ascii="Book Antiqua" w:hAnsi="Book Antiqua" w:cs="Arial"/>
        </w:rPr>
        <w:tab/>
      </w:r>
      <w:r w:rsidR="00B20ADC">
        <w:rPr>
          <w:rFonts w:ascii="Book Antiqua" w:hAnsi="Book Antiqua" w:cs="Arial"/>
        </w:rPr>
        <w:t xml:space="preserve">Mr C Howells, </w:t>
      </w:r>
      <w:r w:rsidR="00A26310">
        <w:rPr>
          <w:rFonts w:ascii="Book Antiqua" w:hAnsi="Book Antiqua" w:cs="Arial"/>
        </w:rPr>
        <w:t xml:space="preserve">Senior </w:t>
      </w:r>
      <w:r w:rsidR="00B20ADC">
        <w:rPr>
          <w:rFonts w:ascii="Book Antiqua" w:hAnsi="Book Antiqua" w:cs="Arial"/>
        </w:rPr>
        <w:t xml:space="preserve">Presenting Officer </w:t>
      </w:r>
    </w:p>
    <w:p w:rsidR="00DE7DB7" w:rsidRPr="000704BB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0704BB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0704BB" w:rsidRDefault="000B0A3F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0704BB">
        <w:rPr>
          <w:rFonts w:ascii="Book Antiqua" w:hAnsi="Book Antiqua" w:cs="Arial"/>
          <w:b/>
          <w:u w:val="single"/>
        </w:rPr>
        <w:t>AND REASONS</w:t>
      </w:r>
    </w:p>
    <w:p w:rsidR="00402B9E" w:rsidRDefault="00402B9E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A26310" w:rsidRDefault="00402B9E" w:rsidP="00E67CE1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1.</w:t>
      </w:r>
      <w:r w:rsidRPr="000704BB">
        <w:rPr>
          <w:rFonts w:ascii="Book Antiqua" w:hAnsi="Book Antiqua" w:cs="Arial"/>
        </w:rPr>
        <w:tab/>
      </w:r>
      <w:r w:rsidR="00A26310">
        <w:rPr>
          <w:rFonts w:ascii="Book Antiqua" w:hAnsi="Book Antiqua" w:cs="Arial"/>
        </w:rPr>
        <w:t xml:space="preserve">The </w:t>
      </w:r>
      <w:r w:rsidR="00E67CE1">
        <w:rPr>
          <w:rFonts w:ascii="Book Antiqua" w:hAnsi="Book Antiqua" w:cs="Arial"/>
        </w:rPr>
        <w:t>Appellant</w:t>
      </w:r>
      <w:r w:rsidR="00A26310">
        <w:rPr>
          <w:rFonts w:ascii="Book Antiqua" w:hAnsi="Book Antiqua" w:cs="Arial"/>
        </w:rPr>
        <w:t xml:space="preserve">, a national of </w:t>
      </w:r>
      <w:smartTag w:uri="urn:schemas-microsoft-com:office:smarttags" w:element="place">
        <w:smartTag w:uri="urn:schemas-microsoft-com:office:smarttags" w:element="country-region">
          <w:r w:rsidR="00A26310">
            <w:rPr>
              <w:rFonts w:ascii="Book Antiqua" w:hAnsi="Book Antiqua" w:cs="Arial"/>
            </w:rPr>
            <w:t>Nigeria</w:t>
          </w:r>
        </w:smartTag>
      </w:smartTag>
      <w:r w:rsidR="00A26310">
        <w:rPr>
          <w:rFonts w:ascii="Book Antiqua" w:hAnsi="Book Antiqua" w:cs="Arial"/>
        </w:rPr>
        <w:t xml:space="preserve">, date of birth 18 May 1983, applied for leave to remain based on human rights grounds on 4 March 2016.  By a decision dated 6 June 2016 the Secretary of State refused leave to remain both under the Rules and with reference to Article 8 ECHR.  </w:t>
      </w:r>
    </w:p>
    <w:p w:rsidR="00A26310" w:rsidRDefault="00A26310" w:rsidP="00E67CE1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BF23BB" w:rsidRDefault="00A26310" w:rsidP="00E67CE1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2.</w:t>
      </w:r>
      <w:r>
        <w:rPr>
          <w:rFonts w:ascii="Book Antiqua" w:hAnsi="Book Antiqua" w:cs="Arial"/>
        </w:rPr>
        <w:tab/>
        <w:t xml:space="preserve">As a fact the </w:t>
      </w:r>
      <w:r w:rsidR="00E67CE1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in both her application, which was homemade, and in representations made by herself and her mother, Mrs </w:t>
      </w:r>
      <w:r w:rsidR="00F8698C">
        <w:rPr>
          <w:rFonts w:ascii="Book Antiqua" w:hAnsi="Book Antiqua" w:cs="Arial"/>
        </w:rPr>
        <w:t>[</w:t>
      </w:r>
      <w:r>
        <w:rPr>
          <w:rFonts w:ascii="Book Antiqua" w:hAnsi="Book Antiqua" w:cs="Arial"/>
        </w:rPr>
        <w:t>A</w:t>
      </w:r>
      <w:r w:rsidR="00F8698C">
        <w:rPr>
          <w:rFonts w:ascii="Book Antiqua" w:hAnsi="Book Antiqua" w:cs="Arial"/>
        </w:rPr>
        <w:t>]</w:t>
      </w:r>
      <w:r>
        <w:rPr>
          <w:rFonts w:ascii="Book Antiqua" w:hAnsi="Book Antiqua" w:cs="Arial"/>
        </w:rPr>
        <w:t xml:space="preserve">, the </w:t>
      </w:r>
      <w:r w:rsidR="00E67CE1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’s application </w:t>
      </w:r>
      <w:r w:rsidR="00E67CE1">
        <w:rPr>
          <w:rFonts w:ascii="Book Antiqua" w:hAnsi="Book Antiqua" w:cs="Arial"/>
        </w:rPr>
        <w:t>and reference</w:t>
      </w:r>
      <w:r>
        <w:rPr>
          <w:rFonts w:ascii="Book Antiqua" w:hAnsi="Book Antiqua" w:cs="Arial"/>
        </w:rPr>
        <w:t xml:space="preserve"> was simply to herself and her two twin children</w:t>
      </w:r>
      <w:r w:rsidR="00E67CE1">
        <w:rPr>
          <w:rFonts w:ascii="Book Antiqua" w:hAnsi="Book Antiqua" w:cs="Arial"/>
        </w:rPr>
        <w:t xml:space="preserve">, </w:t>
      </w:r>
      <w:r>
        <w:rPr>
          <w:rFonts w:ascii="Book Antiqua" w:hAnsi="Book Antiqua" w:cs="Arial"/>
        </w:rPr>
        <w:t xml:space="preserve">NOO and ETO, date of birth 7 July 2013, born in Nigeria and brought to the United Kingdom on 20 October 2014.  The </w:t>
      </w:r>
      <w:r w:rsidR="00E67CE1">
        <w:rPr>
          <w:rFonts w:ascii="Book Antiqua" w:hAnsi="Book Antiqua" w:cs="Arial"/>
        </w:rPr>
        <w:t>Respondent</w:t>
      </w:r>
      <w:r>
        <w:rPr>
          <w:rFonts w:ascii="Book Antiqua" w:hAnsi="Book Antiqua" w:cs="Arial"/>
        </w:rPr>
        <w:t xml:space="preserve">’s decision therefore addressed the </w:t>
      </w:r>
      <w:r w:rsidR="00E67CE1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and her two twins bu</w:t>
      </w:r>
      <w:r w:rsidR="00F175D4">
        <w:rPr>
          <w:rFonts w:ascii="Book Antiqua" w:hAnsi="Book Antiqua" w:cs="Arial"/>
        </w:rPr>
        <w:t xml:space="preserve">t made no reference to a child </w:t>
      </w:r>
      <w:r>
        <w:rPr>
          <w:rFonts w:ascii="Book Antiqua" w:hAnsi="Book Antiqua" w:cs="Arial"/>
        </w:rPr>
        <w:t xml:space="preserve">of her sister, </w:t>
      </w:r>
      <w:r w:rsidR="00F8698C">
        <w:rPr>
          <w:rFonts w:ascii="Book Antiqua" w:hAnsi="Book Antiqua" w:cs="Arial"/>
        </w:rPr>
        <w:t>[</w:t>
      </w:r>
      <w:r>
        <w:rPr>
          <w:rFonts w:ascii="Book Antiqua" w:hAnsi="Book Antiqua" w:cs="Arial"/>
        </w:rPr>
        <w:t>JF</w:t>
      </w:r>
      <w:r w:rsidR="00F8698C">
        <w:rPr>
          <w:rFonts w:ascii="Book Antiqua" w:hAnsi="Book Antiqua" w:cs="Arial"/>
        </w:rPr>
        <w:t>]</w:t>
      </w:r>
      <w:r w:rsidR="00F175D4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(date of birth 31 July 2006), a British natio</w:t>
      </w:r>
      <w:r w:rsidR="00F175D4">
        <w:rPr>
          <w:rFonts w:ascii="Book Antiqua" w:hAnsi="Book Antiqua" w:cs="Arial"/>
        </w:rPr>
        <w:t>nal</w:t>
      </w:r>
      <w:r w:rsidR="00DD7D3F">
        <w:rPr>
          <w:rFonts w:ascii="Book Antiqua" w:hAnsi="Book Antiqua" w:cs="Arial"/>
        </w:rPr>
        <w:t xml:space="preserve"> whom the Appellant was caring for</w:t>
      </w:r>
      <w:r w:rsidR="00F175D4">
        <w:rPr>
          <w:rFonts w:ascii="Book Antiqua" w:hAnsi="Book Antiqua" w:cs="Arial"/>
        </w:rPr>
        <w:t xml:space="preserve">.  The </w:t>
      </w:r>
      <w:r w:rsidR="00E67CE1">
        <w:rPr>
          <w:rFonts w:ascii="Book Antiqua" w:hAnsi="Book Antiqua" w:cs="Arial"/>
        </w:rPr>
        <w:t>Judge</w:t>
      </w:r>
      <w:r w:rsidR="00F175D4">
        <w:rPr>
          <w:rFonts w:ascii="Book Antiqua" w:hAnsi="Book Antiqua" w:cs="Arial"/>
        </w:rPr>
        <w:t xml:space="preserve"> heard evidence of the role that the </w:t>
      </w:r>
      <w:r w:rsidR="00E67CE1">
        <w:rPr>
          <w:rFonts w:ascii="Book Antiqua" w:hAnsi="Book Antiqua" w:cs="Arial"/>
        </w:rPr>
        <w:t>Appellant</w:t>
      </w:r>
      <w:r w:rsidR="00F175D4">
        <w:rPr>
          <w:rFonts w:ascii="Book Antiqua" w:hAnsi="Book Antiqua" w:cs="Arial"/>
        </w:rPr>
        <w:t xml:space="preserve"> had taken over in terms of parental responsibility which she had originally shared with her own mother, Mrs </w:t>
      </w:r>
      <w:r w:rsidR="00F8698C">
        <w:rPr>
          <w:rFonts w:ascii="Book Antiqua" w:hAnsi="Book Antiqua" w:cs="Arial"/>
        </w:rPr>
        <w:t>[A]</w:t>
      </w:r>
      <w:r w:rsidR="00D12276">
        <w:rPr>
          <w:rFonts w:ascii="Book Antiqua" w:hAnsi="Book Antiqua" w:cs="Arial"/>
        </w:rPr>
        <w:t>.  T</w:t>
      </w:r>
      <w:r w:rsidR="00F175D4">
        <w:rPr>
          <w:rFonts w:ascii="Book Antiqua" w:hAnsi="Book Antiqua" w:cs="Arial"/>
        </w:rPr>
        <w:t xml:space="preserve">hrough the infirmity of Mrs </w:t>
      </w:r>
      <w:r w:rsidR="00F8698C">
        <w:rPr>
          <w:rFonts w:ascii="Book Antiqua" w:hAnsi="Book Antiqua" w:cs="Arial"/>
        </w:rPr>
        <w:t>[A]</w:t>
      </w:r>
      <w:r w:rsidR="00F175D4">
        <w:rPr>
          <w:rFonts w:ascii="Book Antiqua" w:hAnsi="Book Antiqua" w:cs="Arial"/>
        </w:rPr>
        <w:t xml:space="preserve">, the role of being in effect the sole parent had fallen on the </w:t>
      </w:r>
      <w:r w:rsidR="00E67CE1">
        <w:rPr>
          <w:rFonts w:ascii="Book Antiqua" w:hAnsi="Book Antiqua" w:cs="Arial"/>
        </w:rPr>
        <w:t>Appellant</w:t>
      </w:r>
      <w:r w:rsidR="00F175D4">
        <w:rPr>
          <w:rFonts w:ascii="Book Antiqua" w:hAnsi="Book Antiqua" w:cs="Arial"/>
        </w:rPr>
        <w:t xml:space="preserve">.  </w:t>
      </w:r>
    </w:p>
    <w:p w:rsidR="00F175D4" w:rsidRDefault="00F175D4" w:rsidP="00E67CE1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E67CE1" w:rsidRDefault="00F175D4" w:rsidP="00E67CE1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3.</w:t>
      </w:r>
      <w:r>
        <w:rPr>
          <w:rFonts w:ascii="Book Antiqua" w:hAnsi="Book Antiqua" w:cs="Arial"/>
        </w:rPr>
        <w:tab/>
        <w:t xml:space="preserve">I should say that the evidence presented in writing concerning the relationship between </w:t>
      </w:r>
      <w:r w:rsidR="00F8698C">
        <w:rPr>
          <w:rFonts w:ascii="Book Antiqua" w:hAnsi="Book Antiqua" w:cs="Arial"/>
        </w:rPr>
        <w:t>[JF]</w:t>
      </w:r>
      <w:r>
        <w:rPr>
          <w:rFonts w:ascii="Book Antiqua" w:hAnsi="Book Antiqua" w:cs="Arial"/>
        </w:rPr>
        <w:t xml:space="preserve"> and the </w:t>
      </w:r>
      <w:r w:rsidR="00E67CE1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let alone the </w:t>
      </w:r>
      <w:r w:rsidR="00E67CE1">
        <w:rPr>
          <w:rFonts w:ascii="Book Antiqua" w:hAnsi="Book Antiqua" w:cs="Arial"/>
        </w:rPr>
        <w:t>Appellant</w:t>
      </w:r>
      <w:r w:rsidR="00D12276">
        <w:rPr>
          <w:rFonts w:ascii="Book Antiqua" w:hAnsi="Book Antiqua" w:cs="Arial"/>
        </w:rPr>
        <w:t xml:space="preserve">’s children was very </w:t>
      </w:r>
      <w:r>
        <w:rPr>
          <w:rFonts w:ascii="Book Antiqua" w:hAnsi="Book Antiqua" w:cs="Arial"/>
        </w:rPr>
        <w:t xml:space="preserve">brief and inadequate.  The evidence must have been supplemented to a degree although there is nothing in the decision which particularly fills out the information about the relationship </w:t>
      </w:r>
      <w:r w:rsidR="00D12276">
        <w:rPr>
          <w:rFonts w:ascii="Book Antiqua" w:hAnsi="Book Antiqua" w:cs="Arial"/>
        </w:rPr>
        <w:t>or</w:t>
      </w:r>
      <w:r>
        <w:rPr>
          <w:rFonts w:ascii="Book Antiqua" w:hAnsi="Book Antiqua" w:cs="Arial"/>
        </w:rPr>
        <w:t xml:space="preserve"> the extent of her role nor is there apparently any discussion of the impact of separation from him if the </w:t>
      </w:r>
      <w:r w:rsidR="00E67CE1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was to remove to Nigeria nor </w:t>
      </w:r>
      <w:r w:rsidR="00D12276">
        <w:rPr>
          <w:rFonts w:ascii="Book Antiqua" w:hAnsi="Book Antiqua" w:cs="Arial"/>
        </w:rPr>
        <w:t>wa</w:t>
      </w:r>
      <w:r>
        <w:rPr>
          <w:rFonts w:ascii="Book Antiqua" w:hAnsi="Book Antiqua" w:cs="Arial"/>
        </w:rPr>
        <w:t xml:space="preserve">s there any consideration by the </w:t>
      </w:r>
      <w:r w:rsidR="00E67CE1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of </w:t>
      </w:r>
      <w:r w:rsidR="00F8698C">
        <w:rPr>
          <w:rFonts w:ascii="Book Antiqua" w:hAnsi="Book Antiqua" w:cs="Arial"/>
        </w:rPr>
        <w:t>[JF]</w:t>
      </w:r>
      <w:r>
        <w:rPr>
          <w:rFonts w:ascii="Book Antiqua" w:hAnsi="Book Antiqua" w:cs="Arial"/>
        </w:rPr>
        <w:t xml:space="preserve"> settling in Nigeria or it being reasonable for him to leave the United Kingdom.  This outcome may have been the product of the way the case was presented</w:t>
      </w:r>
      <w:r w:rsidR="00D12276">
        <w:rPr>
          <w:rFonts w:ascii="Book Antiqua" w:hAnsi="Book Antiqua" w:cs="Arial"/>
        </w:rPr>
        <w:t>.  F</w:t>
      </w:r>
      <w:r>
        <w:rPr>
          <w:rFonts w:ascii="Book Antiqua" w:hAnsi="Book Antiqua" w:cs="Arial"/>
        </w:rPr>
        <w:t>or my part, I make no criticism of that save to say that the lacuna in the evidence demonstrate</w:t>
      </w:r>
      <w:r w:rsidR="00D12276">
        <w:rPr>
          <w:rFonts w:ascii="Book Antiqua" w:hAnsi="Book Antiqua" w:cs="Arial"/>
        </w:rPr>
        <w:t>d</w:t>
      </w:r>
      <w:r>
        <w:rPr>
          <w:rFonts w:ascii="Book Antiqua" w:hAnsi="Book Antiqua" w:cs="Arial"/>
        </w:rPr>
        <w:t xml:space="preserve"> the difficulty there would be in remaking this decision.  </w:t>
      </w:r>
    </w:p>
    <w:p w:rsidR="00E67CE1" w:rsidRDefault="00E67CE1" w:rsidP="00E67CE1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F175D4" w:rsidRDefault="00E67CE1" w:rsidP="00E67CE1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4.</w:t>
      </w:r>
      <w:r>
        <w:rPr>
          <w:rFonts w:ascii="Book Antiqua" w:hAnsi="Book Antiqua" w:cs="Arial"/>
        </w:rPr>
        <w:tab/>
      </w:r>
      <w:r w:rsidR="00F175D4">
        <w:rPr>
          <w:rFonts w:ascii="Book Antiqua" w:hAnsi="Book Antiqua" w:cs="Arial"/>
        </w:rPr>
        <w:t xml:space="preserve">It is agreed between Mr Adewole and Mr Howells, and I agree with them, that the </w:t>
      </w:r>
      <w:r>
        <w:rPr>
          <w:rFonts w:ascii="Book Antiqua" w:hAnsi="Book Antiqua" w:cs="Arial"/>
        </w:rPr>
        <w:t>Judge</w:t>
      </w:r>
      <w:r w:rsidR="00F175D4">
        <w:rPr>
          <w:rFonts w:ascii="Book Antiqua" w:hAnsi="Book Antiqua" w:cs="Arial"/>
        </w:rPr>
        <w:t xml:space="preserve">’s consideration of at least </w:t>
      </w:r>
      <w:r w:rsidR="00F8698C">
        <w:rPr>
          <w:rFonts w:ascii="Book Antiqua" w:hAnsi="Book Antiqua" w:cs="Arial"/>
        </w:rPr>
        <w:t>[JF]</w:t>
      </w:r>
      <w:r w:rsidR="00F175D4">
        <w:rPr>
          <w:rFonts w:ascii="Book Antiqua" w:hAnsi="Book Antiqua" w:cs="Arial"/>
        </w:rPr>
        <w:t xml:space="preserve"> simply fail</w:t>
      </w:r>
      <w:r w:rsidR="00D12276">
        <w:rPr>
          <w:rFonts w:ascii="Book Antiqua" w:hAnsi="Book Antiqua" w:cs="Arial"/>
        </w:rPr>
        <w:t>ed</w:t>
      </w:r>
      <w:r w:rsidR="00F175D4">
        <w:rPr>
          <w:rFonts w:ascii="Book Antiqua" w:hAnsi="Book Antiqua" w:cs="Arial"/>
        </w:rPr>
        <w:t xml:space="preserve"> to address the implications of Section 117</w:t>
      </w:r>
      <w:proofErr w:type="gramStart"/>
      <w:r w:rsidR="00F175D4">
        <w:rPr>
          <w:rFonts w:ascii="Book Antiqua" w:hAnsi="Book Antiqua" w:cs="Arial"/>
        </w:rPr>
        <w:t>B(</w:t>
      </w:r>
      <w:proofErr w:type="gramEnd"/>
      <w:r w:rsidR="00F175D4">
        <w:rPr>
          <w:rFonts w:ascii="Book Antiqua" w:hAnsi="Book Antiqua" w:cs="Arial"/>
        </w:rPr>
        <w:t xml:space="preserve">6) of the NIAA, 2002.  The </w:t>
      </w:r>
      <w:r>
        <w:rPr>
          <w:rFonts w:ascii="Book Antiqua" w:hAnsi="Book Antiqua" w:cs="Arial"/>
        </w:rPr>
        <w:t>Judge</w:t>
      </w:r>
      <w:r w:rsidR="00F175D4">
        <w:rPr>
          <w:rFonts w:ascii="Book Antiqua" w:hAnsi="Book Antiqua" w:cs="Arial"/>
        </w:rPr>
        <w:t xml:space="preserve"> ma</w:t>
      </w:r>
      <w:r w:rsidR="00D12276">
        <w:rPr>
          <w:rFonts w:ascii="Book Antiqua" w:hAnsi="Book Antiqua" w:cs="Arial"/>
        </w:rPr>
        <w:t>d</w:t>
      </w:r>
      <w:r w:rsidR="00F175D4">
        <w:rPr>
          <w:rFonts w:ascii="Book Antiqua" w:hAnsi="Book Antiqua" w:cs="Arial"/>
        </w:rPr>
        <w:t xml:space="preserve">e reference to </w:t>
      </w:r>
      <w:r w:rsidR="00D12276">
        <w:rPr>
          <w:rFonts w:ascii="Book Antiqua" w:hAnsi="Book Antiqua" w:cs="Arial"/>
        </w:rPr>
        <w:t>Section 117</w:t>
      </w:r>
      <w:proofErr w:type="gramStart"/>
      <w:r w:rsidR="00D12276">
        <w:rPr>
          <w:rFonts w:ascii="Book Antiqua" w:hAnsi="Book Antiqua" w:cs="Arial"/>
        </w:rPr>
        <w:t>B(</w:t>
      </w:r>
      <w:proofErr w:type="gramEnd"/>
      <w:r w:rsidR="00D12276">
        <w:rPr>
          <w:rFonts w:ascii="Book Antiqua" w:hAnsi="Book Antiqua" w:cs="Arial"/>
        </w:rPr>
        <w:t xml:space="preserve">5), </w:t>
      </w:r>
      <w:r w:rsidR="00F175D4">
        <w:rPr>
          <w:rFonts w:ascii="Book Antiqua" w:hAnsi="Book Antiqua" w:cs="Arial"/>
        </w:rPr>
        <w:t xml:space="preserve">at least one other </w:t>
      </w:r>
      <w:r w:rsidR="00D12276">
        <w:rPr>
          <w:rFonts w:ascii="Book Antiqua" w:hAnsi="Book Antiqua" w:cs="Arial"/>
        </w:rPr>
        <w:t>Section</w:t>
      </w:r>
      <w:r w:rsidR="00F175D4">
        <w:rPr>
          <w:rFonts w:ascii="Book Antiqua" w:hAnsi="Book Antiqua" w:cs="Arial"/>
        </w:rPr>
        <w:t xml:space="preserve"> and identifies that he is bound by </w:t>
      </w:r>
      <w:r w:rsidR="00D12276">
        <w:rPr>
          <w:rFonts w:ascii="Book Antiqua" w:hAnsi="Book Antiqua" w:cs="Arial"/>
        </w:rPr>
        <w:t>them</w:t>
      </w:r>
      <w:r w:rsidR="00761B58">
        <w:rPr>
          <w:rFonts w:ascii="Book Antiqua" w:hAnsi="Book Antiqua" w:cs="Arial"/>
        </w:rPr>
        <w:t>.  Q</w:t>
      </w:r>
      <w:r w:rsidR="00F175D4">
        <w:rPr>
          <w:rFonts w:ascii="Book Antiqua" w:hAnsi="Book Antiqua" w:cs="Arial"/>
        </w:rPr>
        <w:t xml:space="preserve">uite simply, </w:t>
      </w:r>
      <w:r w:rsidR="00761B58">
        <w:rPr>
          <w:rFonts w:ascii="Book Antiqua" w:hAnsi="Book Antiqua" w:cs="Arial"/>
        </w:rPr>
        <w:t xml:space="preserve">the Judge did </w:t>
      </w:r>
      <w:r w:rsidR="00F175D4">
        <w:rPr>
          <w:rFonts w:ascii="Book Antiqua" w:hAnsi="Book Antiqua" w:cs="Arial"/>
        </w:rPr>
        <w:t>not address</w:t>
      </w:r>
      <w:r w:rsidR="004733EE">
        <w:rPr>
          <w:rFonts w:ascii="Book Antiqua" w:hAnsi="Book Antiqua" w:cs="Arial"/>
        </w:rPr>
        <w:t xml:space="preserve"> sub-section</w:t>
      </w:r>
      <w:r w:rsidR="00F175D4">
        <w:rPr>
          <w:rFonts w:ascii="Book Antiqua" w:hAnsi="Book Antiqua" w:cs="Arial"/>
        </w:rPr>
        <w:t xml:space="preserve"> </w:t>
      </w:r>
      <w:r w:rsidR="00C0561C">
        <w:rPr>
          <w:rFonts w:ascii="Book Antiqua" w:hAnsi="Book Antiqua" w:cs="Arial"/>
        </w:rPr>
        <w:t>(6),</w:t>
      </w:r>
      <w:r w:rsidR="004733EE">
        <w:rPr>
          <w:rFonts w:ascii="Book Antiqua" w:hAnsi="Book Antiqua" w:cs="Arial"/>
        </w:rPr>
        <w:t xml:space="preserve"> and</w:t>
      </w:r>
      <w:r w:rsidR="00C0561C">
        <w:rPr>
          <w:rFonts w:ascii="Book Antiqua" w:hAnsi="Book Antiqua" w:cs="Arial"/>
        </w:rPr>
        <w:t xml:space="preserve"> erred in law in failing to </w:t>
      </w:r>
      <w:r w:rsidR="002D6908">
        <w:rPr>
          <w:rFonts w:ascii="Book Antiqua" w:hAnsi="Book Antiqua" w:cs="Arial"/>
        </w:rPr>
        <w:t>address</w:t>
      </w:r>
      <w:r w:rsidR="00C0561C">
        <w:rPr>
          <w:rFonts w:ascii="Book Antiqua" w:hAnsi="Book Antiqua" w:cs="Arial"/>
        </w:rPr>
        <w:t xml:space="preserve"> the reasonableness of </w:t>
      </w:r>
      <w:r w:rsidR="00F8698C">
        <w:rPr>
          <w:rFonts w:ascii="Book Antiqua" w:hAnsi="Book Antiqua" w:cs="Arial"/>
        </w:rPr>
        <w:t>[JF]</w:t>
      </w:r>
      <w:r w:rsidR="00F175D4">
        <w:rPr>
          <w:rFonts w:ascii="Book Antiqua" w:hAnsi="Book Antiqua" w:cs="Arial"/>
        </w:rPr>
        <w:t xml:space="preserve"> </w:t>
      </w:r>
      <w:r w:rsidR="00C0561C">
        <w:rPr>
          <w:rFonts w:ascii="Book Antiqua" w:hAnsi="Book Antiqua" w:cs="Arial"/>
        </w:rPr>
        <w:t xml:space="preserve">removing from the UK or being separated </w:t>
      </w:r>
      <w:r w:rsidR="002D6908">
        <w:rPr>
          <w:rFonts w:ascii="Book Antiqua" w:hAnsi="Book Antiqua" w:cs="Arial"/>
        </w:rPr>
        <w:t xml:space="preserve">from someone who is in a parental relationship, </w:t>
      </w:r>
      <w:r w:rsidR="00F175D4">
        <w:rPr>
          <w:rFonts w:ascii="Book Antiqua" w:hAnsi="Book Antiqua" w:cs="Arial"/>
        </w:rPr>
        <w:t xml:space="preserve">which is unfortunate.  In the circumstances I agree that the Original Tribunal’s decision </w:t>
      </w:r>
      <w:r w:rsidR="002D6908">
        <w:rPr>
          <w:rFonts w:ascii="Book Antiqua" w:hAnsi="Book Antiqua" w:cs="Arial"/>
        </w:rPr>
        <w:t>can</w:t>
      </w:r>
      <w:r w:rsidR="00F175D4">
        <w:rPr>
          <w:rFonts w:ascii="Book Antiqua" w:hAnsi="Book Antiqua" w:cs="Arial"/>
        </w:rPr>
        <w:t xml:space="preserve">not stand and, having invited representations </w:t>
      </w:r>
      <w:r w:rsidR="00F175D4">
        <w:rPr>
          <w:rFonts w:ascii="Book Antiqua" w:hAnsi="Book Antiqua" w:cs="Arial"/>
        </w:rPr>
        <w:lastRenderedPageBreak/>
        <w:t>about it, I have concluded that sadly this is a case which will have to be remade in its entirety and that further up to date evidence will have to be produced to address both Section 117</w:t>
      </w:r>
      <w:proofErr w:type="gramStart"/>
      <w:r w:rsidR="00F175D4">
        <w:rPr>
          <w:rFonts w:ascii="Book Antiqua" w:hAnsi="Book Antiqua" w:cs="Arial"/>
        </w:rPr>
        <w:t>B(</w:t>
      </w:r>
      <w:proofErr w:type="gramEnd"/>
      <w:r w:rsidR="00F175D4">
        <w:rPr>
          <w:rFonts w:ascii="Book Antiqua" w:hAnsi="Book Antiqua" w:cs="Arial"/>
        </w:rPr>
        <w:t xml:space="preserve">6) and the wider issue of proportionality under Article 8 ECHR.  </w:t>
      </w:r>
    </w:p>
    <w:p w:rsidR="00E67CE1" w:rsidRDefault="00E67CE1" w:rsidP="00E67CE1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E67CE1" w:rsidRDefault="00E67CE1" w:rsidP="00E67CE1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5.</w:t>
      </w:r>
      <w:r>
        <w:rPr>
          <w:rFonts w:ascii="Book Antiqua" w:hAnsi="Book Antiqua" w:cs="Arial"/>
        </w:rPr>
        <w:tab/>
        <w:t>The Original Tribunal’s decision does not stand.</w:t>
      </w:r>
    </w:p>
    <w:p w:rsidR="00A26310" w:rsidRDefault="00A26310" w:rsidP="00E67CE1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0B0A3F" w:rsidRPr="000B0A3F" w:rsidRDefault="000B0A3F" w:rsidP="00E67CE1">
      <w:pPr>
        <w:spacing w:line="360" w:lineRule="auto"/>
        <w:jc w:val="both"/>
        <w:rPr>
          <w:rFonts w:ascii="Book Antiqua" w:hAnsi="Book Antiqua" w:cs="Arial"/>
          <w:b/>
          <w:u w:val="single"/>
        </w:rPr>
      </w:pPr>
      <w:r w:rsidRPr="000B0A3F">
        <w:rPr>
          <w:rFonts w:ascii="Book Antiqua" w:hAnsi="Book Antiqua" w:cs="Arial"/>
          <w:b/>
          <w:u w:val="single"/>
        </w:rPr>
        <w:t>NOTICE OF DECISION</w:t>
      </w:r>
    </w:p>
    <w:p w:rsidR="000B0A3F" w:rsidRPr="000B0A3F" w:rsidRDefault="000B0A3F" w:rsidP="00E67CE1">
      <w:pPr>
        <w:spacing w:line="360" w:lineRule="auto"/>
        <w:jc w:val="both"/>
        <w:rPr>
          <w:rFonts w:ascii="Book Antiqua" w:hAnsi="Book Antiqua" w:cs="Arial"/>
        </w:rPr>
      </w:pPr>
    </w:p>
    <w:p w:rsidR="00E67CE1" w:rsidRDefault="00E67CE1" w:rsidP="00E67CE1">
      <w:pPr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6.</w:t>
      </w:r>
      <w:r>
        <w:rPr>
          <w:rFonts w:ascii="Book Antiqua" w:hAnsi="Book Antiqua" w:cs="Arial"/>
        </w:rPr>
        <w:tab/>
        <w:t>The appeal is allowed to the extent that it is returned to the First-tier Tribunal to be remade.</w:t>
      </w:r>
    </w:p>
    <w:p w:rsidR="002D6908" w:rsidRDefault="002D6908" w:rsidP="00E67CE1">
      <w:pPr>
        <w:spacing w:line="360" w:lineRule="auto"/>
        <w:ind w:left="567" w:hanging="567"/>
        <w:jc w:val="both"/>
        <w:rPr>
          <w:rFonts w:ascii="Book Antiqua" w:hAnsi="Book Antiqua" w:cs="Arial"/>
          <w:b/>
          <w:u w:val="single"/>
        </w:rPr>
      </w:pPr>
    </w:p>
    <w:p w:rsidR="00E67CE1" w:rsidRDefault="00E67CE1" w:rsidP="00E67CE1">
      <w:pPr>
        <w:spacing w:line="360" w:lineRule="auto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DIRECTIONS</w:t>
      </w:r>
    </w:p>
    <w:p w:rsidR="00E67CE1" w:rsidRDefault="00E67CE1" w:rsidP="00E67CE1">
      <w:pPr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E67CE1" w:rsidRDefault="00E67CE1" w:rsidP="00E67CE1">
      <w:pPr>
        <w:spacing w:line="360" w:lineRule="auto"/>
        <w:ind w:left="1134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(1)</w:t>
      </w:r>
      <w:r>
        <w:rPr>
          <w:rFonts w:ascii="Book Antiqua" w:hAnsi="Book Antiqua" w:cs="Arial"/>
        </w:rPr>
        <w:tab/>
        <w:t>List for hearing not before First-tier Tribunal Judges Walters or Pooler.</w:t>
      </w:r>
    </w:p>
    <w:p w:rsidR="00E67CE1" w:rsidRDefault="00E67CE1" w:rsidP="00E67CE1">
      <w:pPr>
        <w:spacing w:line="360" w:lineRule="auto"/>
        <w:ind w:left="1134" w:hanging="567"/>
        <w:jc w:val="both"/>
        <w:rPr>
          <w:rFonts w:ascii="Book Antiqua" w:hAnsi="Book Antiqua" w:cs="Arial"/>
        </w:rPr>
      </w:pPr>
    </w:p>
    <w:p w:rsidR="00E67CE1" w:rsidRDefault="00E67CE1" w:rsidP="00E67CE1">
      <w:pPr>
        <w:spacing w:line="360" w:lineRule="auto"/>
        <w:ind w:left="1134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(2)</w:t>
      </w:r>
      <w:r>
        <w:rPr>
          <w:rFonts w:ascii="Book Antiqua" w:hAnsi="Book Antiqua" w:cs="Arial"/>
        </w:rPr>
        <w:tab/>
        <w:t>Time estimate – 2 hours.</w:t>
      </w:r>
    </w:p>
    <w:p w:rsidR="00E67CE1" w:rsidRDefault="00E67CE1" w:rsidP="00E67CE1">
      <w:pPr>
        <w:spacing w:line="360" w:lineRule="auto"/>
        <w:ind w:left="1134" w:hanging="567"/>
        <w:jc w:val="both"/>
        <w:rPr>
          <w:rFonts w:ascii="Book Antiqua" w:hAnsi="Book Antiqua" w:cs="Arial"/>
        </w:rPr>
      </w:pPr>
    </w:p>
    <w:p w:rsidR="00E67CE1" w:rsidRDefault="00E67CE1" w:rsidP="00E67CE1">
      <w:pPr>
        <w:spacing w:line="360" w:lineRule="auto"/>
        <w:ind w:left="1134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(3)</w:t>
      </w:r>
      <w:r>
        <w:rPr>
          <w:rFonts w:ascii="Book Antiqua" w:hAnsi="Book Antiqua" w:cs="Arial"/>
        </w:rPr>
        <w:tab/>
        <w:t>No interpreter required.</w:t>
      </w:r>
    </w:p>
    <w:p w:rsidR="00E67CE1" w:rsidRDefault="00E67CE1" w:rsidP="00E67CE1">
      <w:pPr>
        <w:spacing w:line="360" w:lineRule="auto"/>
        <w:ind w:left="1134" w:hanging="567"/>
        <w:jc w:val="both"/>
        <w:rPr>
          <w:rFonts w:ascii="Book Antiqua" w:hAnsi="Book Antiqua" w:cs="Arial"/>
        </w:rPr>
      </w:pPr>
    </w:p>
    <w:p w:rsidR="00E67CE1" w:rsidRDefault="00E67CE1" w:rsidP="00E67CE1">
      <w:pPr>
        <w:spacing w:line="360" w:lineRule="auto"/>
        <w:ind w:left="1134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(4)</w:t>
      </w:r>
      <w:r>
        <w:rPr>
          <w:rFonts w:ascii="Book Antiqua" w:hAnsi="Book Antiqua" w:cs="Arial"/>
        </w:rPr>
        <w:tab/>
        <w:t>Any other witnesses to be notified as to their immigration status and/or nationality to the Home Office not less than 10 working d</w:t>
      </w:r>
      <w:r w:rsidR="008C4BB0">
        <w:rPr>
          <w:rFonts w:ascii="Book Antiqua" w:hAnsi="Book Antiqua" w:cs="Arial"/>
        </w:rPr>
        <w:t>ays before the further hearing.</w:t>
      </w:r>
    </w:p>
    <w:p w:rsidR="008C4BB0" w:rsidRDefault="008C4BB0" w:rsidP="00E67CE1">
      <w:pPr>
        <w:spacing w:line="360" w:lineRule="auto"/>
        <w:ind w:left="1134" w:hanging="567"/>
        <w:jc w:val="both"/>
        <w:rPr>
          <w:rFonts w:ascii="Book Antiqua" w:hAnsi="Book Antiqua" w:cs="Arial"/>
        </w:rPr>
      </w:pPr>
    </w:p>
    <w:p w:rsidR="00E67CE1" w:rsidRPr="00E67CE1" w:rsidRDefault="00E67CE1" w:rsidP="00E67CE1">
      <w:pPr>
        <w:spacing w:line="360" w:lineRule="auto"/>
        <w:ind w:left="1134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(5)</w:t>
      </w:r>
      <w:r>
        <w:rPr>
          <w:rFonts w:ascii="Book Antiqua" w:hAnsi="Book Antiqua" w:cs="Arial"/>
        </w:rPr>
        <w:tab/>
        <w:t xml:space="preserve">Additional bundles to be prepared updating the evidence and relating to the human rights claims </w:t>
      </w:r>
      <w:r w:rsidR="008C4BB0">
        <w:rPr>
          <w:rFonts w:ascii="Book Antiqua" w:hAnsi="Book Antiqua" w:cs="Arial"/>
        </w:rPr>
        <w:t>vis-à-vis</w:t>
      </w:r>
      <w:r>
        <w:rPr>
          <w:rFonts w:ascii="Book Antiqua" w:hAnsi="Book Antiqua" w:cs="Arial"/>
        </w:rPr>
        <w:t xml:space="preserve"> the children, including </w:t>
      </w:r>
      <w:r w:rsidR="00F8698C">
        <w:rPr>
          <w:rFonts w:ascii="Book Antiqua" w:hAnsi="Book Antiqua" w:cs="Arial"/>
        </w:rPr>
        <w:t>[JF]</w:t>
      </w:r>
      <w:r>
        <w:rPr>
          <w:rFonts w:ascii="Book Antiqua" w:hAnsi="Book Antiqua" w:cs="Arial"/>
        </w:rPr>
        <w:t xml:space="preserve"> and served not later than 10 working days before the further hearing.  Such time limits to stand unless altered at a CMRH or PTR in the First-tier Tribunal.</w:t>
      </w:r>
    </w:p>
    <w:p w:rsidR="00E67CE1" w:rsidRDefault="00E67CE1" w:rsidP="00E67CE1">
      <w:pPr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F8698C" w:rsidRDefault="00F8698C" w:rsidP="00E67CE1">
      <w:pPr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F8698C" w:rsidRDefault="00F8698C" w:rsidP="00E67CE1">
      <w:pPr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0B0A3F" w:rsidRPr="000B0A3F" w:rsidRDefault="000B0A3F" w:rsidP="000B0A3F">
      <w:pPr>
        <w:spacing w:line="360" w:lineRule="auto"/>
        <w:jc w:val="both"/>
        <w:rPr>
          <w:rFonts w:ascii="Book Antiqua" w:hAnsi="Book Antiqua" w:cs="Arial"/>
        </w:rPr>
      </w:pPr>
      <w:r w:rsidRPr="000B0A3F">
        <w:rPr>
          <w:rFonts w:ascii="Book Antiqua" w:hAnsi="Book Antiqua" w:cs="Arial"/>
          <w:b/>
          <w:u w:val="single"/>
        </w:rPr>
        <w:lastRenderedPageBreak/>
        <w:t>DIRECTION REGARDING ANONYMITY – RULE 14 OF THE TRIBUNAL PROCEDURE (UPPER TRIBUNAL) RULES 2008</w:t>
      </w:r>
    </w:p>
    <w:p w:rsidR="000B0A3F" w:rsidRPr="000B0A3F" w:rsidRDefault="000B0A3F" w:rsidP="000B0A3F">
      <w:pPr>
        <w:spacing w:line="360" w:lineRule="auto"/>
        <w:jc w:val="both"/>
        <w:rPr>
          <w:rFonts w:ascii="Book Antiqua" w:hAnsi="Book Antiqua" w:cs="Arial"/>
        </w:rPr>
      </w:pPr>
    </w:p>
    <w:p w:rsidR="009F5220" w:rsidRPr="000B0A3F" w:rsidRDefault="000B0A3F" w:rsidP="004733EE">
      <w:pPr>
        <w:spacing w:line="360" w:lineRule="auto"/>
        <w:jc w:val="both"/>
        <w:rPr>
          <w:rFonts w:ascii="Book Antiqua" w:hAnsi="Book Antiqua" w:cs="Arial"/>
        </w:rPr>
      </w:pPr>
      <w:r w:rsidRPr="000B0A3F">
        <w:rPr>
          <w:rFonts w:ascii="Book Antiqua" w:hAnsi="Book Antiqua" w:cs="Arial"/>
        </w:rPr>
        <w:t xml:space="preserve">Unless and </w:t>
      </w:r>
      <w:r w:rsidRPr="000B0A3F">
        <w:rPr>
          <w:rFonts w:ascii="Book Antiqua" w:hAnsi="Book Antiqua"/>
        </w:rPr>
        <w:t xml:space="preserve">until a Tribunal or court directs otherwise, the </w:t>
      </w:r>
      <w:r w:rsidR="00E67CE1">
        <w:rPr>
          <w:rFonts w:ascii="Book Antiqua" w:hAnsi="Book Antiqua"/>
        </w:rPr>
        <w:t>Appellant</w:t>
      </w:r>
      <w:r w:rsidRPr="000B0A3F">
        <w:rPr>
          <w:rFonts w:ascii="Book Antiqua" w:hAnsi="Book Antiqua"/>
        </w:rPr>
        <w:t xml:space="preserve"> is granted anonymity.  No report of these proceedings shall directly or indirectly identify </w:t>
      </w:r>
      <w:r w:rsidR="00847C88">
        <w:rPr>
          <w:rFonts w:ascii="Book Antiqua" w:hAnsi="Book Antiqua"/>
        </w:rPr>
        <w:t>her</w:t>
      </w:r>
      <w:r w:rsidRPr="000B0A3F">
        <w:rPr>
          <w:rFonts w:ascii="Book Antiqua" w:hAnsi="Book Antiqua"/>
        </w:rPr>
        <w:t xml:space="preserve"> or any member of </w:t>
      </w:r>
      <w:r w:rsidR="00847C88">
        <w:rPr>
          <w:rFonts w:ascii="Book Antiqua" w:hAnsi="Book Antiqua"/>
        </w:rPr>
        <w:t>her</w:t>
      </w:r>
      <w:r w:rsidRPr="000B0A3F">
        <w:rPr>
          <w:rFonts w:ascii="Book Antiqua" w:hAnsi="Book Antiqua"/>
        </w:rPr>
        <w:t xml:space="preserve"> family.  This direction applies both to the </w:t>
      </w:r>
      <w:r w:rsidR="00E67CE1">
        <w:rPr>
          <w:rFonts w:ascii="Book Antiqua" w:hAnsi="Book Antiqua"/>
        </w:rPr>
        <w:t>Appellant</w:t>
      </w:r>
      <w:r w:rsidRPr="000B0A3F">
        <w:rPr>
          <w:rFonts w:ascii="Book Antiqua" w:hAnsi="Book Antiqua"/>
        </w:rPr>
        <w:t xml:space="preserve"> and to the </w:t>
      </w:r>
      <w:r w:rsidR="00E67CE1">
        <w:rPr>
          <w:rFonts w:ascii="Book Antiqua" w:hAnsi="Book Antiqua"/>
        </w:rPr>
        <w:t>Respondent</w:t>
      </w:r>
      <w:r w:rsidRPr="000B0A3F">
        <w:rPr>
          <w:rFonts w:ascii="Book Antiqua" w:hAnsi="Book Antiqua"/>
        </w:rPr>
        <w:t>.  Failure to comply with this direction could lead to contempt of court proceedings.</w:t>
      </w:r>
    </w:p>
    <w:p w:rsidR="001F2716" w:rsidRPr="000B0A3F" w:rsidRDefault="001F2716" w:rsidP="00855C07">
      <w:pPr>
        <w:spacing w:line="360" w:lineRule="auto"/>
        <w:ind w:left="540" w:hanging="540"/>
        <w:jc w:val="both"/>
        <w:rPr>
          <w:rFonts w:ascii="Book Antiqua" w:hAnsi="Book Antiqua" w:cs="Arial"/>
        </w:rPr>
      </w:pPr>
    </w:p>
    <w:p w:rsidR="000B0A3F" w:rsidRPr="000B0A3F" w:rsidRDefault="000B0A3F" w:rsidP="00855C07">
      <w:pPr>
        <w:spacing w:line="360" w:lineRule="auto"/>
        <w:ind w:left="540" w:hanging="540"/>
        <w:jc w:val="both"/>
        <w:rPr>
          <w:rFonts w:ascii="Book Antiqua" w:hAnsi="Book Antiqua" w:cs="Arial"/>
        </w:rPr>
      </w:pPr>
    </w:p>
    <w:p w:rsidR="00BC4F94" w:rsidRPr="000B0A3F" w:rsidRDefault="00780F86" w:rsidP="00BC4F94">
      <w:pPr>
        <w:ind w:left="540" w:hanging="540"/>
        <w:jc w:val="both"/>
        <w:rPr>
          <w:rFonts w:ascii="Book Antiqua" w:hAnsi="Book Antiqua" w:cs="Arial"/>
        </w:rPr>
      </w:pPr>
      <w:r w:rsidRPr="000B0A3F">
        <w:rPr>
          <w:rFonts w:ascii="Book Antiqua" w:hAnsi="Book Antiqua" w:cs="Arial"/>
        </w:rPr>
        <w:t>Signed</w:t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Pr="000B0A3F">
        <w:rPr>
          <w:rFonts w:ascii="Book Antiqua" w:hAnsi="Book Antiqua" w:cs="Arial"/>
        </w:rPr>
        <w:tab/>
      </w:r>
      <w:r w:rsidR="00BC4F94" w:rsidRPr="000B0A3F">
        <w:rPr>
          <w:rFonts w:ascii="Book Antiqua" w:hAnsi="Book Antiqua" w:cs="Arial"/>
        </w:rPr>
        <w:t>Date</w:t>
      </w:r>
      <w:r w:rsidR="004733EE">
        <w:rPr>
          <w:rFonts w:ascii="Book Antiqua" w:hAnsi="Book Antiqua" w:cs="Arial"/>
        </w:rPr>
        <w:t xml:space="preserve"> 24 July 2018</w:t>
      </w:r>
    </w:p>
    <w:p w:rsidR="006D6955" w:rsidRPr="000B0A3F" w:rsidRDefault="006D6955" w:rsidP="00780F86">
      <w:pPr>
        <w:ind w:left="540" w:hanging="540"/>
        <w:jc w:val="both"/>
        <w:rPr>
          <w:rFonts w:ascii="Book Antiqua" w:hAnsi="Book Antiqua" w:cs="Arial"/>
        </w:rPr>
      </w:pPr>
    </w:p>
    <w:p w:rsidR="006D6955" w:rsidRPr="000B0A3F" w:rsidRDefault="006D6955" w:rsidP="00780F86">
      <w:pPr>
        <w:ind w:left="540" w:hanging="540"/>
        <w:jc w:val="both"/>
        <w:rPr>
          <w:rFonts w:ascii="Book Antiqua" w:hAnsi="Book Antiqua" w:cs="Arial"/>
        </w:rPr>
      </w:pPr>
    </w:p>
    <w:p w:rsidR="001F2716" w:rsidRPr="000B0A3F" w:rsidRDefault="006D6955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  <w:r w:rsidRPr="000B0A3F">
        <w:rPr>
          <w:rFonts w:ascii="Book Antiqua" w:hAnsi="Book Antiqua" w:cs="Arial"/>
          <w:color w:val="000000"/>
        </w:rPr>
        <w:t xml:space="preserve">Deputy </w:t>
      </w:r>
      <w:r w:rsidR="00460347" w:rsidRPr="000B0A3F">
        <w:rPr>
          <w:rFonts w:ascii="Book Antiqua" w:hAnsi="Book Antiqua" w:cs="Arial"/>
          <w:color w:val="000000"/>
        </w:rPr>
        <w:t xml:space="preserve">Upper Tribunal </w:t>
      </w:r>
      <w:r w:rsidR="00E67CE1">
        <w:rPr>
          <w:rFonts w:ascii="Book Antiqua" w:hAnsi="Book Antiqua" w:cs="Arial"/>
          <w:color w:val="000000"/>
        </w:rPr>
        <w:t>Judge</w:t>
      </w:r>
      <w:r w:rsidR="00460347" w:rsidRPr="000B0A3F">
        <w:rPr>
          <w:rFonts w:ascii="Book Antiqua" w:hAnsi="Book Antiqua" w:cs="Arial"/>
          <w:color w:val="000000"/>
        </w:rPr>
        <w:t xml:space="preserve"> Davey</w:t>
      </w:r>
    </w:p>
    <w:sectPr w:rsidR="001F2716" w:rsidRPr="000B0A3F" w:rsidSect="00776E9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99E" w:rsidRDefault="0044699E">
      <w:r>
        <w:separator/>
      </w:r>
    </w:p>
  </w:endnote>
  <w:endnote w:type="continuationSeparator" w:id="0">
    <w:p w:rsidR="0044699E" w:rsidRDefault="00446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D4E" w:rsidRPr="000704BB" w:rsidRDefault="00305D4E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0704BB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0704BB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0704BB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B20007">
      <w:rPr>
        <w:rStyle w:val="PageNumber"/>
        <w:rFonts w:ascii="Book Antiqua" w:hAnsi="Book Antiqua" w:cs="Arial"/>
        <w:noProof/>
        <w:sz w:val="16"/>
        <w:szCs w:val="16"/>
      </w:rPr>
      <w:t>4</w:t>
    </w:r>
    <w:r w:rsidRPr="000704BB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D4E" w:rsidRPr="000704BB" w:rsidRDefault="00305D4E" w:rsidP="00DE5E10">
    <w:pPr>
      <w:jc w:val="center"/>
      <w:rPr>
        <w:rFonts w:ascii="Book Antiqua" w:hAnsi="Book Antiqua" w:cs="Arial"/>
        <w:b/>
      </w:rPr>
    </w:pPr>
    <w:r w:rsidRPr="000704BB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99E" w:rsidRDefault="0044699E">
      <w:r>
        <w:separator/>
      </w:r>
    </w:p>
  </w:footnote>
  <w:footnote w:type="continuationSeparator" w:id="0">
    <w:p w:rsidR="0044699E" w:rsidRDefault="00446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D4E" w:rsidRPr="000704BB" w:rsidRDefault="00305D4E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0704BB">
      <w:rPr>
        <w:rFonts w:ascii="Book Antiqua" w:hAnsi="Book Antiqua" w:cs="Arial"/>
        <w:sz w:val="16"/>
        <w:szCs w:val="16"/>
      </w:rPr>
      <w:t>Appeal Number:</w:t>
    </w:r>
    <w:r>
      <w:rPr>
        <w:rFonts w:ascii="Book Antiqua" w:hAnsi="Book Antiqua" w:cs="Arial"/>
        <w:sz w:val="16"/>
        <w:szCs w:val="16"/>
      </w:rPr>
      <w:t xml:space="preserve"> HU/15399/2016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D4E" w:rsidRPr="000704BB" w:rsidRDefault="00305D4E">
    <w:pPr>
      <w:pStyle w:val="Header"/>
      <w:rPr>
        <w:rFonts w:ascii="Book Antiqua" w:hAnsi="Book Antiqua"/>
      </w:rPr>
    </w:pPr>
    <w:r w:rsidRPr="000704BB"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DC"/>
    <w:rsid w:val="00000621"/>
    <w:rsid w:val="000036C2"/>
    <w:rsid w:val="00033D3D"/>
    <w:rsid w:val="00062F02"/>
    <w:rsid w:val="000704BB"/>
    <w:rsid w:val="00071A7E"/>
    <w:rsid w:val="000746C0"/>
    <w:rsid w:val="00074D1D"/>
    <w:rsid w:val="00092580"/>
    <w:rsid w:val="00093D4D"/>
    <w:rsid w:val="000B0A3F"/>
    <w:rsid w:val="000B207A"/>
    <w:rsid w:val="000D5D94"/>
    <w:rsid w:val="000F1A0E"/>
    <w:rsid w:val="000F52D4"/>
    <w:rsid w:val="001165A7"/>
    <w:rsid w:val="00125938"/>
    <w:rsid w:val="00150C5F"/>
    <w:rsid w:val="00151389"/>
    <w:rsid w:val="00167D3A"/>
    <w:rsid w:val="00190911"/>
    <w:rsid w:val="001A3082"/>
    <w:rsid w:val="001B186A"/>
    <w:rsid w:val="001B2F75"/>
    <w:rsid w:val="001B659F"/>
    <w:rsid w:val="001C2D96"/>
    <w:rsid w:val="001C5B44"/>
    <w:rsid w:val="001F2716"/>
    <w:rsid w:val="00203FB0"/>
    <w:rsid w:val="00207617"/>
    <w:rsid w:val="0023134B"/>
    <w:rsid w:val="00283659"/>
    <w:rsid w:val="002A1607"/>
    <w:rsid w:val="002C6BD4"/>
    <w:rsid w:val="002D68BF"/>
    <w:rsid w:val="002D6908"/>
    <w:rsid w:val="002F4275"/>
    <w:rsid w:val="002F6B98"/>
    <w:rsid w:val="00305D4E"/>
    <w:rsid w:val="00336CBF"/>
    <w:rsid w:val="00343FE3"/>
    <w:rsid w:val="003546C8"/>
    <w:rsid w:val="00365F5E"/>
    <w:rsid w:val="003A7CF2"/>
    <w:rsid w:val="003C2CDB"/>
    <w:rsid w:val="003C5CE5"/>
    <w:rsid w:val="003E092F"/>
    <w:rsid w:val="003E267B"/>
    <w:rsid w:val="003E7CD1"/>
    <w:rsid w:val="00402B9E"/>
    <w:rsid w:val="004243E8"/>
    <w:rsid w:val="004249CB"/>
    <w:rsid w:val="004319AE"/>
    <w:rsid w:val="0044127D"/>
    <w:rsid w:val="004448DB"/>
    <w:rsid w:val="0044699E"/>
    <w:rsid w:val="00446C9A"/>
    <w:rsid w:val="00452F2B"/>
    <w:rsid w:val="00460347"/>
    <w:rsid w:val="0046143F"/>
    <w:rsid w:val="004733EE"/>
    <w:rsid w:val="00477193"/>
    <w:rsid w:val="00490453"/>
    <w:rsid w:val="00491F91"/>
    <w:rsid w:val="004A1848"/>
    <w:rsid w:val="004A6F4A"/>
    <w:rsid w:val="004E08A9"/>
    <w:rsid w:val="004E0F3D"/>
    <w:rsid w:val="004E4717"/>
    <w:rsid w:val="00505CC4"/>
    <w:rsid w:val="00507FEC"/>
    <w:rsid w:val="00510F0E"/>
    <w:rsid w:val="005479E1"/>
    <w:rsid w:val="00550648"/>
    <w:rsid w:val="00553E0A"/>
    <w:rsid w:val="005570FD"/>
    <w:rsid w:val="005575EA"/>
    <w:rsid w:val="0056234C"/>
    <w:rsid w:val="0057790C"/>
    <w:rsid w:val="005874BE"/>
    <w:rsid w:val="00593795"/>
    <w:rsid w:val="00596FD5"/>
    <w:rsid w:val="005A75FF"/>
    <w:rsid w:val="005C7C69"/>
    <w:rsid w:val="005D10AB"/>
    <w:rsid w:val="00601D8F"/>
    <w:rsid w:val="00625051"/>
    <w:rsid w:val="00643BFC"/>
    <w:rsid w:val="00653E97"/>
    <w:rsid w:val="006701F7"/>
    <w:rsid w:val="00674FB9"/>
    <w:rsid w:val="00684A74"/>
    <w:rsid w:val="00690B8A"/>
    <w:rsid w:val="006D0A2D"/>
    <w:rsid w:val="006D203F"/>
    <w:rsid w:val="006D3D44"/>
    <w:rsid w:val="006D6955"/>
    <w:rsid w:val="006F2CF1"/>
    <w:rsid w:val="007038ED"/>
    <w:rsid w:val="00703BC3"/>
    <w:rsid w:val="00704B61"/>
    <w:rsid w:val="00731F9D"/>
    <w:rsid w:val="007552A9"/>
    <w:rsid w:val="00761858"/>
    <w:rsid w:val="00761B58"/>
    <w:rsid w:val="00767D59"/>
    <w:rsid w:val="00776E97"/>
    <w:rsid w:val="00780F86"/>
    <w:rsid w:val="00787DD3"/>
    <w:rsid w:val="007912AD"/>
    <w:rsid w:val="00797649"/>
    <w:rsid w:val="007A45C0"/>
    <w:rsid w:val="007B0824"/>
    <w:rsid w:val="007B5D3C"/>
    <w:rsid w:val="007F2A46"/>
    <w:rsid w:val="00806249"/>
    <w:rsid w:val="00821B72"/>
    <w:rsid w:val="00823EF2"/>
    <w:rsid w:val="008262CB"/>
    <w:rsid w:val="008303B8"/>
    <w:rsid w:val="00833DCE"/>
    <w:rsid w:val="008453BF"/>
    <w:rsid w:val="00847C88"/>
    <w:rsid w:val="00855C07"/>
    <w:rsid w:val="00871D34"/>
    <w:rsid w:val="00876E37"/>
    <w:rsid w:val="00883D05"/>
    <w:rsid w:val="008B270C"/>
    <w:rsid w:val="008B5078"/>
    <w:rsid w:val="008C3D3D"/>
    <w:rsid w:val="008C4BB0"/>
    <w:rsid w:val="008D4131"/>
    <w:rsid w:val="008F1932"/>
    <w:rsid w:val="00921062"/>
    <w:rsid w:val="00926728"/>
    <w:rsid w:val="00931A34"/>
    <w:rsid w:val="009722BC"/>
    <w:rsid w:val="009727A3"/>
    <w:rsid w:val="00976910"/>
    <w:rsid w:val="00987774"/>
    <w:rsid w:val="009A11E8"/>
    <w:rsid w:val="009F5220"/>
    <w:rsid w:val="00A15234"/>
    <w:rsid w:val="00A201AB"/>
    <w:rsid w:val="00A26310"/>
    <w:rsid w:val="00A31C8B"/>
    <w:rsid w:val="00A509FA"/>
    <w:rsid w:val="00A705A8"/>
    <w:rsid w:val="00A71C11"/>
    <w:rsid w:val="00A845DC"/>
    <w:rsid w:val="00AC57C3"/>
    <w:rsid w:val="00AE2EFD"/>
    <w:rsid w:val="00B077DC"/>
    <w:rsid w:val="00B20007"/>
    <w:rsid w:val="00B20ADC"/>
    <w:rsid w:val="00B26AA2"/>
    <w:rsid w:val="00B3524D"/>
    <w:rsid w:val="00B40F69"/>
    <w:rsid w:val="00B46616"/>
    <w:rsid w:val="00B7040A"/>
    <w:rsid w:val="00B83391"/>
    <w:rsid w:val="00B95326"/>
    <w:rsid w:val="00BC4F94"/>
    <w:rsid w:val="00BD4196"/>
    <w:rsid w:val="00BF0C4C"/>
    <w:rsid w:val="00BF22CA"/>
    <w:rsid w:val="00BF23BB"/>
    <w:rsid w:val="00C0561C"/>
    <w:rsid w:val="00C26032"/>
    <w:rsid w:val="00C345E1"/>
    <w:rsid w:val="00C42CA6"/>
    <w:rsid w:val="00C43BFD"/>
    <w:rsid w:val="00C77BDD"/>
    <w:rsid w:val="00CB6E35"/>
    <w:rsid w:val="00CC6356"/>
    <w:rsid w:val="00CE1A46"/>
    <w:rsid w:val="00D12276"/>
    <w:rsid w:val="00D20757"/>
    <w:rsid w:val="00D22636"/>
    <w:rsid w:val="00D40FD9"/>
    <w:rsid w:val="00D53769"/>
    <w:rsid w:val="00D85C13"/>
    <w:rsid w:val="00D9111A"/>
    <w:rsid w:val="00D91BE3"/>
    <w:rsid w:val="00D94AFC"/>
    <w:rsid w:val="00DB70AE"/>
    <w:rsid w:val="00DC3F2C"/>
    <w:rsid w:val="00DC69F1"/>
    <w:rsid w:val="00DD5071"/>
    <w:rsid w:val="00DD5C39"/>
    <w:rsid w:val="00DD7D3F"/>
    <w:rsid w:val="00DE5E10"/>
    <w:rsid w:val="00DE7DB7"/>
    <w:rsid w:val="00E00A0A"/>
    <w:rsid w:val="00E066DE"/>
    <w:rsid w:val="00E07F57"/>
    <w:rsid w:val="00E16EDD"/>
    <w:rsid w:val="00E25E60"/>
    <w:rsid w:val="00E30683"/>
    <w:rsid w:val="00E453D8"/>
    <w:rsid w:val="00E50BCE"/>
    <w:rsid w:val="00E574BF"/>
    <w:rsid w:val="00E61292"/>
    <w:rsid w:val="00E67CE1"/>
    <w:rsid w:val="00E74E7B"/>
    <w:rsid w:val="00E77C4D"/>
    <w:rsid w:val="00E81D01"/>
    <w:rsid w:val="00E961E5"/>
    <w:rsid w:val="00EA2F7F"/>
    <w:rsid w:val="00EE3064"/>
    <w:rsid w:val="00EE45D8"/>
    <w:rsid w:val="00F175D4"/>
    <w:rsid w:val="00F22EDA"/>
    <w:rsid w:val="00F76D81"/>
    <w:rsid w:val="00F8698C"/>
    <w:rsid w:val="00F924A3"/>
    <w:rsid w:val="00FE03C2"/>
    <w:rsid w:val="00F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5121"/>
    <o:shapelayout v:ext="edit">
      <o:idmap v:ext="edit" data="1"/>
    </o:shapelayout>
  </w:shapeDefaults>
  <w:decimalSymbol w:val="."/>
  <w:listSeparator w:val=","/>
  <w14:docId w14:val="6C571A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2018-08-23T12:26:00Z</dcterms:created>
  <dcterms:modified xsi:type="dcterms:W3CDTF">2018-08-23T12:26:00Z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