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0F0F" w14:textId="77777777" w:rsidR="00C321B5" w:rsidRPr="00590F59" w:rsidRDefault="00F21AB2" w:rsidP="00C321B5">
      <w:pPr>
        <w:jc w:val="center"/>
        <w:rPr>
          <w:rFonts w:ascii="Book Antiqua" w:hAnsi="Book Antiqua" w:cs="Arial"/>
          <w:sz w:val="16"/>
          <w:szCs w:val="16"/>
        </w:rPr>
      </w:pPr>
      <w:r w:rsidRPr="00590F59">
        <w:rPr>
          <w:noProof/>
          <w:sz w:val="16"/>
          <w:szCs w:val="16"/>
        </w:rPr>
        <w:drawing>
          <wp:inline distT="0" distB="0" distL="0" distR="0" wp14:anchorId="37F52CA0" wp14:editId="53BDCBFE">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56378279" w14:textId="74BF307F" w:rsidR="00D94AFC" w:rsidRPr="00590F59" w:rsidRDefault="00D94AFC">
      <w:pPr>
        <w:rPr>
          <w:rFonts w:ascii="Book Antiqua" w:hAnsi="Book Antiqua" w:cs="Arial"/>
          <w:sz w:val="16"/>
          <w:szCs w:val="16"/>
        </w:rPr>
      </w:pPr>
    </w:p>
    <w:p w14:paraId="3932254D"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3CDBE7B"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21AB2" w:rsidRPr="00F21AB2">
        <w:rPr>
          <w:rFonts w:ascii="Book Antiqua" w:hAnsi="Book Antiqua" w:cs="Arial"/>
          <w:caps/>
        </w:rPr>
        <w:t>HU/15427/2016</w:t>
      </w:r>
      <w:bookmarkEnd w:id="0"/>
    </w:p>
    <w:p w14:paraId="171167C7" w14:textId="77777777" w:rsidR="00C345E1" w:rsidRPr="00F5664C" w:rsidRDefault="00C345E1" w:rsidP="00C345E1">
      <w:pPr>
        <w:jc w:val="center"/>
        <w:rPr>
          <w:rFonts w:ascii="Book Antiqua" w:hAnsi="Book Antiqua" w:cs="Arial"/>
        </w:rPr>
      </w:pPr>
    </w:p>
    <w:p w14:paraId="11C6F0C6" w14:textId="77777777" w:rsidR="00C345E1" w:rsidRPr="00F5664C" w:rsidRDefault="00C345E1" w:rsidP="00C345E1">
      <w:pPr>
        <w:jc w:val="center"/>
        <w:rPr>
          <w:rFonts w:ascii="Book Antiqua" w:hAnsi="Book Antiqua" w:cs="Arial"/>
        </w:rPr>
      </w:pPr>
    </w:p>
    <w:p w14:paraId="180F873E"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6C4088D" w14:textId="77777777" w:rsidR="00C345E1" w:rsidRPr="00F5664C" w:rsidRDefault="00C345E1" w:rsidP="00C345E1">
      <w:pPr>
        <w:jc w:val="center"/>
        <w:rPr>
          <w:rFonts w:ascii="Book Antiqua" w:hAnsi="Book Antiqua" w:cs="Arial"/>
          <w:b/>
          <w:u w:val="single"/>
        </w:rPr>
      </w:pPr>
    </w:p>
    <w:p w14:paraId="4988D773"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1E399B7C" w14:textId="77777777" w:rsidTr="008508AD">
        <w:tc>
          <w:tcPr>
            <w:tcW w:w="6048" w:type="dxa"/>
          </w:tcPr>
          <w:p w14:paraId="21BE228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21AB2">
              <w:rPr>
                <w:rFonts w:ascii="Book Antiqua" w:hAnsi="Book Antiqua" w:cs="Arial"/>
                <w:b/>
              </w:rPr>
              <w:t>Bradford</w:t>
            </w:r>
          </w:p>
        </w:tc>
        <w:tc>
          <w:tcPr>
            <w:tcW w:w="3960" w:type="dxa"/>
          </w:tcPr>
          <w:p w14:paraId="163F8763"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46DDCDE" w14:textId="77777777" w:rsidTr="008508AD">
        <w:tc>
          <w:tcPr>
            <w:tcW w:w="6048" w:type="dxa"/>
          </w:tcPr>
          <w:p w14:paraId="230EB891"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21AB2">
              <w:rPr>
                <w:rFonts w:ascii="Book Antiqua" w:hAnsi="Book Antiqua" w:cs="Arial"/>
                <w:b/>
              </w:rPr>
              <w:t>19 June 2018</w:t>
            </w:r>
          </w:p>
        </w:tc>
        <w:tc>
          <w:tcPr>
            <w:tcW w:w="3960" w:type="dxa"/>
          </w:tcPr>
          <w:p w14:paraId="06CB6853" w14:textId="07FA1EE3" w:rsidR="00D22636" w:rsidRPr="00F5664C" w:rsidRDefault="00644B31" w:rsidP="004A1848">
            <w:pPr>
              <w:jc w:val="both"/>
              <w:rPr>
                <w:rFonts w:ascii="Book Antiqua" w:hAnsi="Book Antiqua" w:cs="Arial"/>
                <w:b/>
              </w:rPr>
            </w:pPr>
            <w:r>
              <w:rPr>
                <w:rFonts w:ascii="Book Antiqua" w:hAnsi="Book Antiqua" w:cs="Arial"/>
                <w:b/>
              </w:rPr>
              <w:t>On 31 July 2018</w:t>
            </w:r>
          </w:p>
        </w:tc>
      </w:tr>
      <w:tr w:rsidR="00D22636" w:rsidRPr="00F5664C" w14:paraId="4461E5CD" w14:textId="77777777" w:rsidTr="008508AD">
        <w:tc>
          <w:tcPr>
            <w:tcW w:w="6048" w:type="dxa"/>
          </w:tcPr>
          <w:p w14:paraId="45BF0AA3" w14:textId="77777777" w:rsidR="00D22636" w:rsidRPr="00F5664C" w:rsidRDefault="00D22636" w:rsidP="004A1848">
            <w:pPr>
              <w:jc w:val="both"/>
              <w:rPr>
                <w:rFonts w:ascii="Book Antiqua" w:hAnsi="Book Antiqua" w:cs="Arial"/>
                <w:b/>
              </w:rPr>
            </w:pPr>
          </w:p>
        </w:tc>
        <w:tc>
          <w:tcPr>
            <w:tcW w:w="3960" w:type="dxa"/>
          </w:tcPr>
          <w:p w14:paraId="4D07EED3" w14:textId="6A408998" w:rsidR="00D22636" w:rsidRPr="00F5664C" w:rsidRDefault="00D22636" w:rsidP="004A1848">
            <w:pPr>
              <w:jc w:val="both"/>
              <w:rPr>
                <w:rFonts w:ascii="Book Antiqua" w:hAnsi="Book Antiqua" w:cs="Arial"/>
                <w:b/>
              </w:rPr>
            </w:pPr>
          </w:p>
        </w:tc>
      </w:tr>
    </w:tbl>
    <w:p w14:paraId="7AB9B872" w14:textId="77777777" w:rsidR="00A15234" w:rsidRPr="00F5664C" w:rsidRDefault="00A15234" w:rsidP="00A15234">
      <w:pPr>
        <w:jc w:val="center"/>
        <w:rPr>
          <w:rFonts w:ascii="Book Antiqua" w:hAnsi="Book Antiqua" w:cs="Arial"/>
        </w:rPr>
      </w:pPr>
    </w:p>
    <w:p w14:paraId="29AEFC9E"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91DFEA2" w14:textId="77777777" w:rsidR="00A15234" w:rsidRPr="00F5664C" w:rsidRDefault="00A15234" w:rsidP="00A15234">
      <w:pPr>
        <w:jc w:val="center"/>
        <w:rPr>
          <w:rFonts w:ascii="Book Antiqua" w:hAnsi="Book Antiqua" w:cs="Arial"/>
          <w:b/>
        </w:rPr>
      </w:pPr>
    </w:p>
    <w:p w14:paraId="4EBE6065"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7884F0D5" w14:textId="3E4E0FED" w:rsidR="00B16F58" w:rsidRDefault="00B16F58" w:rsidP="00A15234">
      <w:pPr>
        <w:jc w:val="center"/>
        <w:rPr>
          <w:rFonts w:ascii="Book Antiqua" w:hAnsi="Book Antiqua" w:cs="Arial"/>
          <w:b/>
        </w:rPr>
      </w:pPr>
    </w:p>
    <w:p w14:paraId="53C5C6AC" w14:textId="77777777" w:rsidR="00590F59" w:rsidRPr="00F5664C" w:rsidRDefault="00590F59" w:rsidP="00A15234">
      <w:pPr>
        <w:jc w:val="center"/>
        <w:rPr>
          <w:rFonts w:ascii="Book Antiqua" w:hAnsi="Book Antiqua" w:cs="Arial"/>
          <w:b/>
        </w:rPr>
      </w:pPr>
    </w:p>
    <w:p w14:paraId="1F181C0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AF83419" w14:textId="77777777" w:rsidR="00A845DC" w:rsidRPr="00F5664C" w:rsidRDefault="00A845DC" w:rsidP="00A15234">
      <w:pPr>
        <w:jc w:val="center"/>
        <w:rPr>
          <w:rFonts w:ascii="Book Antiqua" w:hAnsi="Book Antiqua" w:cs="Arial"/>
          <w:b/>
        </w:rPr>
      </w:pPr>
    </w:p>
    <w:p w14:paraId="1EF39114" w14:textId="77777777" w:rsidR="00742A8D" w:rsidRDefault="00F21AB2" w:rsidP="00742A8D">
      <w:pPr>
        <w:jc w:val="center"/>
        <w:rPr>
          <w:rFonts w:ascii="Book Antiqua" w:hAnsi="Book Antiqua" w:cs="Arial"/>
          <w:b/>
          <w:caps/>
        </w:rPr>
      </w:pPr>
      <w:r w:rsidRPr="00F21AB2">
        <w:rPr>
          <w:rFonts w:ascii="Book Antiqua" w:hAnsi="Book Antiqua" w:cs="Arial"/>
          <w:b/>
          <w:caps/>
        </w:rPr>
        <w:t>Faisal</w:t>
      </w:r>
      <w:r>
        <w:rPr>
          <w:rFonts w:ascii="Book Antiqua" w:hAnsi="Book Antiqua" w:cs="Arial"/>
          <w:b/>
          <w:caps/>
        </w:rPr>
        <w:t xml:space="preserve"> </w:t>
      </w:r>
      <w:r w:rsidRPr="00F21AB2">
        <w:rPr>
          <w:rFonts w:ascii="Book Antiqua" w:hAnsi="Book Antiqua" w:cs="Arial"/>
          <w:b/>
          <w:caps/>
        </w:rPr>
        <w:t>Qayyum</w:t>
      </w:r>
    </w:p>
    <w:p w14:paraId="0111789F" w14:textId="77777777" w:rsidR="008508AD" w:rsidRDefault="008508AD" w:rsidP="008508AD">
      <w:pPr>
        <w:jc w:val="center"/>
        <w:rPr>
          <w:rFonts w:ascii="Book Antiqua" w:hAnsi="Book Antiqua" w:cs="Arial"/>
          <w:b/>
          <w:caps/>
        </w:rPr>
      </w:pPr>
      <w:r w:rsidRPr="008508AD">
        <w:rPr>
          <w:rFonts w:ascii="Book Antiqua" w:hAnsi="Book Antiqua" w:cs="Arial"/>
          <w:b/>
          <w:caps/>
        </w:rPr>
        <w:t>(</w:t>
      </w:r>
      <w:r w:rsidR="00F97C59">
        <w:rPr>
          <w:rFonts w:ascii="Book Antiqua" w:hAnsi="Book Antiqua" w:cs="Arial"/>
          <w:b/>
          <w:caps/>
        </w:rPr>
        <w:t xml:space="preserve">no </w:t>
      </w:r>
      <w:r w:rsidRPr="008508AD">
        <w:rPr>
          <w:rFonts w:ascii="Book Antiqua" w:hAnsi="Book Antiqua" w:cs="Arial"/>
          <w:b/>
          <w:caps/>
        </w:rPr>
        <w:t xml:space="preserve">ANONYMITY DIRECTION </w:t>
      </w:r>
      <w:r w:rsidR="00F97C59">
        <w:rPr>
          <w:rFonts w:ascii="Book Antiqua" w:hAnsi="Book Antiqua" w:cs="Arial"/>
          <w:b/>
          <w:caps/>
        </w:rPr>
        <w:t>made</w:t>
      </w:r>
      <w:r w:rsidRPr="008508AD">
        <w:rPr>
          <w:rFonts w:ascii="Book Antiqua" w:hAnsi="Book Antiqua" w:cs="Arial"/>
          <w:b/>
          <w:caps/>
        </w:rPr>
        <w:t>)</w:t>
      </w:r>
    </w:p>
    <w:p w14:paraId="164D22C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6E2992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E197578" w14:textId="77777777" w:rsidR="00DD5071" w:rsidRPr="00F5664C" w:rsidRDefault="00DD5071" w:rsidP="00704B61">
      <w:pPr>
        <w:jc w:val="center"/>
        <w:rPr>
          <w:rFonts w:ascii="Book Antiqua" w:hAnsi="Book Antiqua" w:cs="Arial"/>
          <w:b/>
        </w:rPr>
      </w:pPr>
    </w:p>
    <w:p w14:paraId="71BC630E"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6BAC9FA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87638FD" w14:textId="77777777" w:rsidR="00DD5071" w:rsidRPr="00F5664C" w:rsidRDefault="00DD5071" w:rsidP="00DD5071">
      <w:pPr>
        <w:rPr>
          <w:rFonts w:ascii="Book Antiqua" w:hAnsi="Book Antiqua" w:cs="Arial"/>
          <w:u w:val="single"/>
        </w:rPr>
      </w:pPr>
    </w:p>
    <w:p w14:paraId="4A75220B" w14:textId="77777777" w:rsidR="00DD5071" w:rsidRPr="00F5664C" w:rsidRDefault="00DD5071" w:rsidP="00DD5071">
      <w:pPr>
        <w:rPr>
          <w:rFonts w:ascii="Book Antiqua" w:hAnsi="Book Antiqua" w:cs="Arial"/>
          <w:u w:val="single"/>
        </w:rPr>
      </w:pPr>
    </w:p>
    <w:p w14:paraId="0AA7DB90"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C6F1762" w14:textId="77777777" w:rsidR="00DE7DB7" w:rsidRPr="00F5664C" w:rsidRDefault="00DE7DB7" w:rsidP="00590F59">
      <w:pPr>
        <w:tabs>
          <w:tab w:val="left" w:pos="2552"/>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F21AB2">
        <w:rPr>
          <w:rFonts w:ascii="Book Antiqua" w:hAnsi="Book Antiqua" w:cs="Arial"/>
        </w:rPr>
        <w:t>Mr Kashif</w:t>
      </w:r>
    </w:p>
    <w:p w14:paraId="0CE0E172" w14:textId="77777777" w:rsidR="00DE7DB7" w:rsidRPr="00F5664C" w:rsidRDefault="00DE7DB7" w:rsidP="00590F59">
      <w:pPr>
        <w:tabs>
          <w:tab w:val="left" w:pos="2552"/>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F21AB2">
        <w:rPr>
          <w:rFonts w:ascii="Book Antiqua" w:hAnsi="Book Antiqua" w:cs="Arial"/>
        </w:rPr>
        <w:t xml:space="preserve">Mr </w:t>
      </w:r>
      <w:proofErr w:type="spellStart"/>
      <w:r w:rsidR="00F21AB2">
        <w:rPr>
          <w:rFonts w:ascii="Book Antiqua" w:hAnsi="Book Antiqua" w:cs="Arial"/>
        </w:rPr>
        <w:t>Diwnycz</w:t>
      </w:r>
      <w:proofErr w:type="spellEnd"/>
      <w:r w:rsidR="00F21AB2">
        <w:rPr>
          <w:rFonts w:ascii="Book Antiqua" w:hAnsi="Book Antiqua" w:cs="Arial"/>
        </w:rPr>
        <w:t xml:space="preserve">, Senior Home Office Presenting Officer </w:t>
      </w:r>
    </w:p>
    <w:p w14:paraId="2A3599E6" w14:textId="77777777" w:rsidR="00DE7DB7" w:rsidRPr="00F5664C" w:rsidRDefault="00DE7DB7" w:rsidP="00402B9E">
      <w:pPr>
        <w:tabs>
          <w:tab w:val="left" w:pos="2520"/>
        </w:tabs>
        <w:jc w:val="center"/>
        <w:rPr>
          <w:rFonts w:ascii="Book Antiqua" w:hAnsi="Book Antiqua" w:cs="Arial"/>
        </w:rPr>
      </w:pPr>
    </w:p>
    <w:p w14:paraId="655DCAF8" w14:textId="77777777" w:rsidR="00DE7DB7" w:rsidRPr="00F5664C" w:rsidRDefault="00DE7DB7" w:rsidP="00402B9E">
      <w:pPr>
        <w:tabs>
          <w:tab w:val="left" w:pos="2520"/>
        </w:tabs>
        <w:jc w:val="center"/>
        <w:rPr>
          <w:rFonts w:ascii="Book Antiqua" w:hAnsi="Book Antiqua" w:cs="Arial"/>
        </w:rPr>
      </w:pPr>
    </w:p>
    <w:p w14:paraId="5A4071B2"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725F95D" w14:textId="25EB69AA" w:rsidR="000F76DE" w:rsidRDefault="00717300" w:rsidP="00717300">
      <w:pPr>
        <w:numPr>
          <w:ilvl w:val="0"/>
          <w:numId w:val="3"/>
        </w:numPr>
        <w:spacing w:before="240"/>
        <w:jc w:val="both"/>
        <w:rPr>
          <w:rFonts w:ascii="Book Antiqua" w:hAnsi="Book Antiqua" w:cs="Arial"/>
        </w:rPr>
      </w:pPr>
      <w:r>
        <w:rPr>
          <w:rFonts w:ascii="Book Antiqua" w:hAnsi="Book Antiqua" w:cs="Arial"/>
        </w:rPr>
        <w:t xml:space="preserve">The appellant, </w:t>
      </w:r>
      <w:r w:rsidRPr="00717300">
        <w:rPr>
          <w:rFonts w:ascii="Book Antiqua" w:hAnsi="Book Antiqua" w:cs="Arial"/>
        </w:rPr>
        <w:t>Faisal</w:t>
      </w:r>
      <w:r>
        <w:rPr>
          <w:rFonts w:ascii="Book Antiqua" w:hAnsi="Book Antiqua" w:cs="Arial"/>
        </w:rPr>
        <w:t xml:space="preserve"> </w:t>
      </w:r>
      <w:r w:rsidRPr="00717300">
        <w:rPr>
          <w:rFonts w:ascii="Book Antiqua" w:hAnsi="Book Antiqua" w:cs="Arial"/>
        </w:rPr>
        <w:t>Qayyum</w:t>
      </w:r>
      <w:r>
        <w:rPr>
          <w:rFonts w:ascii="Book Antiqua" w:hAnsi="Book Antiqua" w:cs="Arial"/>
        </w:rPr>
        <w:t xml:space="preserve">, was born on 23 March 1983 and is a male citizen of Pakistan.  He was most recently granted leave to remain as </w:t>
      </w:r>
      <w:r w:rsidR="00DE6630">
        <w:rPr>
          <w:rFonts w:ascii="Book Antiqua" w:hAnsi="Book Antiqua" w:cs="Arial"/>
        </w:rPr>
        <w:t xml:space="preserve">a Tier 1 (General) Migrant; </w:t>
      </w:r>
      <w:r>
        <w:rPr>
          <w:rFonts w:ascii="Book Antiqua" w:hAnsi="Book Antiqua" w:cs="Arial"/>
        </w:rPr>
        <w:t>his leave expir</w:t>
      </w:r>
      <w:r w:rsidR="00DE6630">
        <w:rPr>
          <w:rFonts w:ascii="Book Antiqua" w:hAnsi="Book Antiqua" w:cs="Arial"/>
        </w:rPr>
        <w:t>ed</w:t>
      </w:r>
      <w:r>
        <w:rPr>
          <w:rFonts w:ascii="Book Antiqua" w:hAnsi="Book Antiqua" w:cs="Arial"/>
        </w:rPr>
        <w:t xml:space="preserve"> on 15 July 2016.  Before the expiry of his leave, the appellant applied for indefinite leave to remain on the basis </w:t>
      </w:r>
      <w:r w:rsidRPr="00F97C59">
        <w:rPr>
          <w:rFonts w:ascii="Book Antiqua" w:hAnsi="Book Antiqua" w:cs="Arial"/>
        </w:rPr>
        <w:t>of 10 years’</w:t>
      </w:r>
      <w:r>
        <w:rPr>
          <w:rFonts w:ascii="Book Antiqua" w:hAnsi="Book Antiqua" w:cs="Arial"/>
        </w:rPr>
        <w:t xml:space="preserve"> residence.  His application was refused by a decision of the respondent dated 9 June 2016.  The appellant appealed to the First-tier Tribunal (Judge Hillis) which, in a decision promulgated on 19 April 2017, dismissed the appeal.  The appellant now appeals, with permission, to the Upper Tribunal.  </w:t>
      </w:r>
    </w:p>
    <w:p w14:paraId="26DC2141" w14:textId="40637DBA" w:rsidR="00717300" w:rsidRDefault="00DE6630" w:rsidP="00DE6630">
      <w:pPr>
        <w:numPr>
          <w:ilvl w:val="0"/>
          <w:numId w:val="3"/>
        </w:numPr>
        <w:spacing w:before="240"/>
        <w:jc w:val="both"/>
        <w:rPr>
          <w:rFonts w:ascii="Book Antiqua" w:hAnsi="Book Antiqua" w:cs="Arial"/>
        </w:rPr>
      </w:pPr>
      <w:r w:rsidRPr="00DE6630">
        <w:rPr>
          <w:rFonts w:ascii="Book Antiqua" w:hAnsi="Book Antiqua" w:cs="Arial"/>
        </w:rPr>
        <w:lastRenderedPageBreak/>
        <w:t>The appeal proceeded on human rights grounds (Article 8 ECHR</w:t>
      </w:r>
      <w:r>
        <w:rPr>
          <w:rFonts w:ascii="Book Antiqua" w:hAnsi="Book Antiqua" w:cs="Arial"/>
        </w:rPr>
        <w:t>).</w:t>
      </w:r>
      <w:r w:rsidRPr="00DE6630">
        <w:rPr>
          <w:rFonts w:ascii="Book Antiqua" w:hAnsi="Book Antiqua" w:cs="Arial"/>
        </w:rPr>
        <w:t xml:space="preserve"> </w:t>
      </w:r>
      <w:r w:rsidR="00085CE6">
        <w:rPr>
          <w:rFonts w:ascii="Book Antiqua" w:hAnsi="Book Antiqua" w:cs="Arial"/>
        </w:rPr>
        <w:t xml:space="preserve">Before the First-tier Tribunal, the appellant’s representatives acknowledged that the appellant could not </w:t>
      </w:r>
      <w:r>
        <w:rPr>
          <w:rFonts w:ascii="Book Antiqua" w:hAnsi="Book Antiqua" w:cs="Arial"/>
        </w:rPr>
        <w:t>meet the requirements of</w:t>
      </w:r>
      <w:r w:rsidR="00085CE6">
        <w:rPr>
          <w:rFonts w:ascii="Book Antiqua" w:hAnsi="Book Antiqua" w:cs="Arial"/>
        </w:rPr>
        <w:t xml:space="preserve"> the Immigration Rules so that aspect of the case was not further considered by the judge.  The judge noted that the appellant had children who had been born in the United Kingdom </w:t>
      </w:r>
      <w:r w:rsidR="000C11CB">
        <w:rPr>
          <w:rFonts w:ascii="Book Antiqua" w:hAnsi="Book Antiqua" w:cs="Arial"/>
        </w:rPr>
        <w:t>and were receiving education here but who are not British citizens.  At [19], the judge wrote:</w:t>
      </w:r>
    </w:p>
    <w:p w14:paraId="65F4847E" w14:textId="0FF23B1B" w:rsidR="000C11CB" w:rsidRPr="000C11CB" w:rsidRDefault="00590F59" w:rsidP="00590F59">
      <w:pPr>
        <w:spacing w:before="120"/>
        <w:ind w:left="1134" w:right="567"/>
        <w:jc w:val="both"/>
        <w:rPr>
          <w:rFonts w:ascii="Book Antiqua" w:hAnsi="Book Antiqua" w:cs="Arial"/>
          <w:sz w:val="22"/>
          <w:szCs w:val="22"/>
        </w:rPr>
      </w:pPr>
      <w:r>
        <w:rPr>
          <w:rFonts w:ascii="Book Antiqua" w:hAnsi="Book Antiqua" w:cs="Arial"/>
          <w:sz w:val="22"/>
          <w:szCs w:val="22"/>
        </w:rPr>
        <w:t>“</w:t>
      </w:r>
      <w:r w:rsidR="000C11CB" w:rsidRPr="000C11CB">
        <w:rPr>
          <w:rFonts w:ascii="Book Antiqua" w:hAnsi="Book Antiqua" w:cs="Arial"/>
          <w:sz w:val="22"/>
          <w:szCs w:val="22"/>
        </w:rPr>
        <w:t xml:space="preserve">Article 8 of the ECHR concerns </w:t>
      </w:r>
      <w:r w:rsidR="00BD0782">
        <w:rPr>
          <w:rFonts w:ascii="Book Antiqua" w:hAnsi="Book Antiqua" w:cs="Arial"/>
          <w:sz w:val="22"/>
          <w:szCs w:val="22"/>
        </w:rPr>
        <w:t>the</w:t>
      </w:r>
      <w:r w:rsidR="000C11CB" w:rsidRPr="000C11CB">
        <w:rPr>
          <w:rFonts w:ascii="Book Antiqua" w:hAnsi="Book Antiqua" w:cs="Arial"/>
          <w:sz w:val="22"/>
          <w:szCs w:val="22"/>
        </w:rPr>
        <w:t xml:space="preserve"> proportionality of removing an appellant to continue his family life outside the UK.  I therefore conclude that the appellant has failed to show the respondent’s decision that his application pursuant to Article 8 did not raise any exceptional or compelling circumstances that engage Article 8 of the ECHR and that his remedy is to make a fresh in-country application for further leave to remain under the Immigration Rules.</w:t>
      </w:r>
      <w:r>
        <w:rPr>
          <w:rFonts w:ascii="Book Antiqua" w:hAnsi="Book Antiqua" w:cs="Arial"/>
          <w:sz w:val="22"/>
          <w:szCs w:val="22"/>
        </w:rPr>
        <w:t>”</w:t>
      </w:r>
      <w:r w:rsidR="000C11CB" w:rsidRPr="000C11CB">
        <w:rPr>
          <w:rFonts w:ascii="Book Antiqua" w:hAnsi="Book Antiqua" w:cs="Arial"/>
          <w:sz w:val="22"/>
          <w:szCs w:val="22"/>
        </w:rPr>
        <w:t xml:space="preserve">  </w:t>
      </w:r>
    </w:p>
    <w:p w14:paraId="708BB35B" w14:textId="77777777" w:rsidR="000C11CB" w:rsidRDefault="00295575" w:rsidP="00717300">
      <w:pPr>
        <w:numPr>
          <w:ilvl w:val="0"/>
          <w:numId w:val="3"/>
        </w:numPr>
        <w:spacing w:before="240"/>
        <w:jc w:val="both"/>
        <w:rPr>
          <w:rFonts w:ascii="Book Antiqua" w:hAnsi="Book Antiqua" w:cs="Arial"/>
        </w:rPr>
      </w:pPr>
      <w:r>
        <w:rPr>
          <w:rFonts w:ascii="Book Antiqua" w:hAnsi="Book Antiqua" w:cs="Arial"/>
        </w:rPr>
        <w:t xml:space="preserve">The appellant complains that the best interests of his children were not considered by the judge.  No mention was made by the judge to Section 117 of the 2002 Act (as amended).  The grant of permission (Judge Pullig) also notes that there appears to have been an indication in the judge’s decision that a threshold criterion was required before he would address Article 8.  </w:t>
      </w:r>
    </w:p>
    <w:p w14:paraId="750C06AC" w14:textId="24F28454" w:rsidR="00295575" w:rsidRPr="00DE6630" w:rsidRDefault="00295575" w:rsidP="00DE6630">
      <w:pPr>
        <w:numPr>
          <w:ilvl w:val="0"/>
          <w:numId w:val="3"/>
        </w:numPr>
        <w:spacing w:before="240"/>
        <w:jc w:val="both"/>
        <w:rPr>
          <w:rFonts w:ascii="Book Antiqua" w:hAnsi="Book Antiqua" w:cs="Arial"/>
        </w:rPr>
      </w:pPr>
      <w:r>
        <w:rPr>
          <w:rFonts w:ascii="Book Antiqua" w:hAnsi="Book Antiqua" w:cs="Arial"/>
        </w:rPr>
        <w:t xml:space="preserve">I am grateful to Mr Kashif </w:t>
      </w:r>
      <w:r w:rsidR="00DE6630">
        <w:rPr>
          <w:rFonts w:ascii="Book Antiqua" w:hAnsi="Book Antiqua" w:cs="Arial"/>
        </w:rPr>
        <w:t xml:space="preserve">for appearing before the Upper Tribunal </w:t>
      </w:r>
      <w:r>
        <w:rPr>
          <w:rFonts w:ascii="Book Antiqua" w:hAnsi="Book Antiqua" w:cs="Arial"/>
        </w:rPr>
        <w:t xml:space="preserve">at very short notice. </w:t>
      </w:r>
      <w:r w:rsidRPr="00DE6630">
        <w:rPr>
          <w:rFonts w:ascii="Book Antiqua" w:hAnsi="Book Antiqua" w:cs="Arial"/>
        </w:rPr>
        <w:t>I find that the appeal should be dismissed.  Contrary to what is asserted in the grounds, I do not find that Judge Hillis has imposed any threshold criterion for the engagement of Article 8.  It was open to the judge to observe [13] that there existed no compelling or exceptional circumstances in the appellant’s case.  Notwithstanding that observation, the judge went on to make observations regardin</w:t>
      </w:r>
      <w:r w:rsidR="00DE6630">
        <w:rPr>
          <w:rFonts w:ascii="Book Antiqua" w:hAnsi="Book Antiqua" w:cs="Arial"/>
        </w:rPr>
        <w:t xml:space="preserve">g the appellant’s circumstances, </w:t>
      </w:r>
      <w:r w:rsidRPr="00DE6630">
        <w:rPr>
          <w:rFonts w:ascii="Book Antiqua" w:hAnsi="Book Antiqua" w:cs="Arial"/>
        </w:rPr>
        <w:t>including the children of the appellant.  Even if I am wrong, and the judge has refrained from a</w:t>
      </w:r>
      <w:r w:rsidR="00DE6630">
        <w:rPr>
          <w:rFonts w:ascii="Book Antiqua" w:hAnsi="Book Antiqua" w:cs="Arial"/>
        </w:rPr>
        <w:t xml:space="preserve"> proper Article 8 analysis (</w:t>
      </w:r>
      <w:r w:rsidRPr="00DE6630">
        <w:rPr>
          <w:rFonts w:ascii="Book Antiqua" w:hAnsi="Book Antiqua" w:cs="Arial"/>
        </w:rPr>
        <w:t xml:space="preserve">I acknowledge that his assessment of Article 8 is brief) then I find that, even if the judge had embarked upon a </w:t>
      </w:r>
      <w:r w:rsidR="00DE6630">
        <w:rPr>
          <w:rFonts w:ascii="Book Antiqua" w:hAnsi="Book Antiqua" w:cs="Arial"/>
        </w:rPr>
        <w:t xml:space="preserve">more </w:t>
      </w:r>
      <w:r w:rsidRPr="00DE6630">
        <w:rPr>
          <w:rFonts w:ascii="Book Antiqua" w:hAnsi="Book Antiqua" w:cs="Arial"/>
        </w:rPr>
        <w:t>detailed analysis, the outcome of the appeal would have been the same.  Having failed to satisfy the Immigration Rules and</w:t>
      </w:r>
      <w:r w:rsidR="00DE6630">
        <w:rPr>
          <w:rFonts w:ascii="Book Antiqua" w:hAnsi="Book Antiqua" w:cs="Arial"/>
        </w:rPr>
        <w:t>,</w:t>
      </w:r>
      <w:r w:rsidRPr="00DE6630">
        <w:rPr>
          <w:rFonts w:ascii="Book Antiqua" w:hAnsi="Book Antiqua" w:cs="Arial"/>
        </w:rPr>
        <w:t xml:space="preserve"> in particular</w:t>
      </w:r>
      <w:r w:rsidR="00DE6630">
        <w:rPr>
          <w:rFonts w:ascii="Book Antiqua" w:hAnsi="Book Antiqua" w:cs="Arial"/>
        </w:rPr>
        <w:t>,</w:t>
      </w:r>
      <w:r w:rsidRPr="00DE6630">
        <w:rPr>
          <w:rFonts w:ascii="Book Antiqua" w:hAnsi="Book Antiqua" w:cs="Arial"/>
        </w:rPr>
        <w:t xml:space="preserve"> the </w:t>
      </w:r>
      <w:r w:rsidR="00DE6630">
        <w:rPr>
          <w:rFonts w:ascii="Book Antiqua" w:hAnsi="Book Antiqua" w:cs="Arial"/>
        </w:rPr>
        <w:t xml:space="preserve">requirements </w:t>
      </w:r>
      <w:r w:rsidRPr="00DE6630">
        <w:rPr>
          <w:rFonts w:ascii="Book Antiqua" w:hAnsi="Book Antiqua" w:cs="Arial"/>
        </w:rPr>
        <w:t>for long residence, it would have been necessary for the appellant to have shown that there was something beyond the commonplace which would entitle him and his family to remain living in this country.  The fact is that there were no such compelling circumstances</w:t>
      </w:r>
      <w:r w:rsidR="00DE6630">
        <w:rPr>
          <w:rFonts w:ascii="Book Antiqua" w:hAnsi="Book Antiqua" w:cs="Arial"/>
        </w:rPr>
        <w:t xml:space="preserve"> in this appeal</w:t>
      </w:r>
      <w:r w:rsidRPr="00DE6630">
        <w:rPr>
          <w:rFonts w:ascii="Book Antiqua" w:hAnsi="Book Antiqua" w:cs="Arial"/>
        </w:rPr>
        <w:t xml:space="preserve">.  The children were not “qualifying children” being neither British citizens nor having lived in this country for more than seven years.  </w:t>
      </w:r>
      <w:r w:rsidR="00DE6630">
        <w:rPr>
          <w:rFonts w:ascii="Book Antiqua" w:hAnsi="Book Antiqua" w:cs="Arial"/>
        </w:rPr>
        <w:t xml:space="preserve">The children could </w:t>
      </w:r>
      <w:r w:rsidRPr="00DE6630">
        <w:rPr>
          <w:rFonts w:ascii="Book Antiqua" w:hAnsi="Book Antiqua" w:cs="Arial"/>
        </w:rPr>
        <w:t xml:space="preserve">return to live in their country of nationality (Pakistan) with other members of the family.  The fact the children have been born in this country did not </w:t>
      </w:r>
      <w:r w:rsidRPr="00DE6630">
        <w:rPr>
          <w:rFonts w:ascii="Book Antiqua" w:hAnsi="Book Antiqua" w:cs="Arial"/>
          <w:i/>
        </w:rPr>
        <w:t>per se</w:t>
      </w:r>
      <w:r w:rsidRPr="00DE6630">
        <w:rPr>
          <w:rFonts w:ascii="Book Antiqua" w:hAnsi="Book Antiqua" w:cs="Arial"/>
        </w:rPr>
        <w:t xml:space="preserve"> entitle them to remain here.  Further, whilst it is true the judge did not refer to </w:t>
      </w:r>
      <w:r w:rsidR="00DE6630">
        <w:rPr>
          <w:rFonts w:ascii="Book Antiqua" w:hAnsi="Book Antiqua" w:cs="Arial"/>
        </w:rPr>
        <w:t xml:space="preserve">section 55 of the Borders, Citizenship and Immigration Act </w:t>
      </w:r>
      <w:proofErr w:type="gramStart"/>
      <w:r w:rsidR="00DE6630">
        <w:rPr>
          <w:rFonts w:ascii="Book Antiqua" w:hAnsi="Book Antiqua" w:cs="Arial"/>
        </w:rPr>
        <w:t xml:space="preserve">2009 </w:t>
      </w:r>
      <w:r w:rsidRPr="00DE6630">
        <w:rPr>
          <w:rFonts w:ascii="Book Antiqua" w:hAnsi="Book Antiqua" w:cs="Arial"/>
        </w:rPr>
        <w:t xml:space="preserve"> there</w:t>
      </w:r>
      <w:proofErr w:type="gramEnd"/>
      <w:r w:rsidRPr="00DE6630">
        <w:rPr>
          <w:rFonts w:ascii="Book Antiqua" w:hAnsi="Book Antiqua" w:cs="Arial"/>
        </w:rPr>
        <w:t xml:space="preserve"> was no evidence at all before the judge that might indicate that children had welfare issues which went beyond remaining with their parents wherever the parents might settle.  It does not assist an appellant to </w:t>
      </w:r>
      <w:r w:rsidR="00DE6630">
        <w:rPr>
          <w:rFonts w:ascii="Book Antiqua" w:hAnsi="Book Antiqua" w:cs="Arial"/>
        </w:rPr>
        <w:t>allege a</w:t>
      </w:r>
      <w:r w:rsidRPr="00DE6630">
        <w:rPr>
          <w:rFonts w:ascii="Book Antiqua" w:hAnsi="Book Antiqua" w:cs="Arial"/>
        </w:rPr>
        <w:t xml:space="preserve"> failure by the judge to deal in terms with the particular provisions (such as Section 55)</w:t>
      </w:r>
      <w:r w:rsidR="00DE6630">
        <w:rPr>
          <w:rFonts w:ascii="Book Antiqua" w:hAnsi="Book Antiqua" w:cs="Arial"/>
        </w:rPr>
        <w:t xml:space="preserve"> whilst</w:t>
      </w:r>
      <w:r w:rsidRPr="00DE6630">
        <w:rPr>
          <w:rFonts w:ascii="Book Antiqua" w:hAnsi="Book Antiqua" w:cs="Arial"/>
        </w:rPr>
        <w:t>, at the same time, providing no evidence which might suggest that</w:t>
      </w:r>
      <w:r w:rsidR="00DE6630">
        <w:rPr>
          <w:rFonts w:ascii="Book Antiqua" w:hAnsi="Book Antiqua" w:cs="Arial"/>
        </w:rPr>
        <w:t>,</w:t>
      </w:r>
      <w:r w:rsidRPr="00DE6630">
        <w:rPr>
          <w:rFonts w:ascii="Book Antiqua" w:hAnsi="Book Antiqua" w:cs="Arial"/>
        </w:rPr>
        <w:t xml:space="preserve"> had such a provision been considered, the outcome </w:t>
      </w:r>
      <w:r w:rsidR="00E94622" w:rsidRPr="00DE6630">
        <w:rPr>
          <w:rFonts w:ascii="Book Antiqua" w:hAnsi="Book Antiqua" w:cs="Arial"/>
        </w:rPr>
        <w:t>of</w:t>
      </w:r>
      <w:r w:rsidRPr="00DE6630">
        <w:rPr>
          <w:rFonts w:ascii="Book Antiqua" w:hAnsi="Book Antiqua" w:cs="Arial"/>
        </w:rPr>
        <w:t xml:space="preserve"> the appeal would have been different.  The Upper Tribunal will not set aside </w:t>
      </w:r>
      <w:r w:rsidR="00DE6630">
        <w:rPr>
          <w:rFonts w:ascii="Book Antiqua" w:hAnsi="Book Antiqua" w:cs="Arial"/>
        </w:rPr>
        <w:t>decisions</w:t>
      </w:r>
      <w:r w:rsidRPr="00DE6630">
        <w:rPr>
          <w:rFonts w:ascii="Book Antiqua" w:hAnsi="Book Antiqua" w:cs="Arial"/>
        </w:rPr>
        <w:t xml:space="preserve"> to carry out a more</w:t>
      </w:r>
      <w:r w:rsidR="00DE6630">
        <w:rPr>
          <w:rFonts w:ascii="Book Antiqua" w:hAnsi="Book Antiqua" w:cs="Arial"/>
        </w:rPr>
        <w:t xml:space="preserve"> detailed</w:t>
      </w:r>
      <w:r w:rsidRPr="00DE6630">
        <w:rPr>
          <w:rFonts w:ascii="Book Antiqua" w:hAnsi="Book Antiqua" w:cs="Arial"/>
        </w:rPr>
        <w:t xml:space="preserve"> analysis</w:t>
      </w:r>
      <w:r w:rsidR="00DE6630">
        <w:rPr>
          <w:rFonts w:ascii="Book Antiqua" w:hAnsi="Book Antiqua" w:cs="Arial"/>
        </w:rPr>
        <w:t xml:space="preserve"> which will</w:t>
      </w:r>
      <w:r w:rsidRPr="00DE6630">
        <w:rPr>
          <w:rFonts w:ascii="Book Antiqua" w:hAnsi="Book Antiqua" w:cs="Arial"/>
        </w:rPr>
        <w:t xml:space="preserve"> reach the same result.  </w:t>
      </w:r>
    </w:p>
    <w:p w14:paraId="6968FBCD"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lastRenderedPageBreak/>
        <w:t>Notice of Decision</w:t>
      </w:r>
    </w:p>
    <w:p w14:paraId="7B90E978" w14:textId="77777777" w:rsidR="008508AD" w:rsidRDefault="00E94622" w:rsidP="00E94622">
      <w:pPr>
        <w:numPr>
          <w:ilvl w:val="0"/>
          <w:numId w:val="3"/>
        </w:numPr>
        <w:spacing w:before="240"/>
        <w:jc w:val="both"/>
        <w:rPr>
          <w:rFonts w:ascii="Book Antiqua" w:hAnsi="Book Antiqua" w:cs="Arial"/>
        </w:rPr>
      </w:pPr>
      <w:r>
        <w:rPr>
          <w:rFonts w:ascii="Book Antiqua" w:hAnsi="Book Antiqua" w:cs="Arial"/>
        </w:rPr>
        <w:t xml:space="preserve">This appeal is dismissed.  </w:t>
      </w:r>
    </w:p>
    <w:p w14:paraId="0159A66B" w14:textId="77777777" w:rsidR="008508AD" w:rsidRPr="00E94622" w:rsidRDefault="008508AD" w:rsidP="008508AD">
      <w:pPr>
        <w:numPr>
          <w:ilvl w:val="0"/>
          <w:numId w:val="3"/>
        </w:numPr>
        <w:spacing w:before="240"/>
        <w:jc w:val="both"/>
        <w:rPr>
          <w:rFonts w:ascii="Book Antiqua" w:hAnsi="Book Antiqua" w:cs="Arial"/>
        </w:rPr>
      </w:pPr>
      <w:r w:rsidRPr="00E94622">
        <w:rPr>
          <w:rFonts w:ascii="Book Antiqua" w:hAnsi="Book Antiqua" w:cs="Arial"/>
        </w:rPr>
        <w:t>No anonymity direction is made.</w:t>
      </w:r>
    </w:p>
    <w:p w14:paraId="67521A3B" w14:textId="77777777" w:rsidR="00842418" w:rsidRPr="00F5664C" w:rsidRDefault="00842418" w:rsidP="000369F5">
      <w:pPr>
        <w:tabs>
          <w:tab w:val="left" w:pos="2520"/>
        </w:tabs>
        <w:jc w:val="both"/>
        <w:rPr>
          <w:rFonts w:ascii="Book Antiqua" w:hAnsi="Book Antiqua" w:cs="Arial"/>
        </w:rPr>
      </w:pPr>
    </w:p>
    <w:p w14:paraId="63222E89" w14:textId="77777777" w:rsidR="008508AD" w:rsidRPr="00F5664C" w:rsidRDefault="008508AD" w:rsidP="000369F5">
      <w:pPr>
        <w:tabs>
          <w:tab w:val="left" w:pos="2520"/>
        </w:tabs>
        <w:jc w:val="both"/>
        <w:rPr>
          <w:rFonts w:ascii="Book Antiqua" w:hAnsi="Book Antiqua" w:cs="Arial"/>
        </w:rPr>
      </w:pPr>
    </w:p>
    <w:p w14:paraId="316033DC" w14:textId="1ADFB049"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DE6630">
        <w:rPr>
          <w:rFonts w:ascii="Book Antiqua" w:hAnsi="Book Antiqua" w:cs="Arial"/>
        </w:rPr>
        <w:t>20 JULY 2018</w:t>
      </w:r>
    </w:p>
    <w:p w14:paraId="1ACB3324" w14:textId="77777777" w:rsidR="001F2716" w:rsidRPr="00F5664C" w:rsidRDefault="001F2716" w:rsidP="000369F5">
      <w:pPr>
        <w:tabs>
          <w:tab w:val="left" w:pos="2520"/>
        </w:tabs>
        <w:jc w:val="both"/>
        <w:rPr>
          <w:rFonts w:ascii="Book Antiqua" w:hAnsi="Book Antiqua" w:cs="Arial"/>
        </w:rPr>
      </w:pPr>
    </w:p>
    <w:p w14:paraId="0075AE18"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3DA4832B" w14:textId="77777777" w:rsidR="008508AD" w:rsidRDefault="008508AD" w:rsidP="000369F5">
      <w:pPr>
        <w:tabs>
          <w:tab w:val="left" w:pos="2520"/>
        </w:tabs>
        <w:jc w:val="both"/>
        <w:rPr>
          <w:rFonts w:ascii="Book Antiqua" w:hAnsi="Book Antiqua" w:cs="Arial"/>
        </w:rPr>
      </w:pPr>
    </w:p>
    <w:p w14:paraId="6B48E827" w14:textId="1629F617" w:rsidR="008508AD" w:rsidRDefault="008508AD" w:rsidP="000369F5">
      <w:pPr>
        <w:tabs>
          <w:tab w:val="left" w:pos="2520"/>
        </w:tabs>
        <w:jc w:val="both"/>
        <w:rPr>
          <w:rFonts w:ascii="Book Antiqua" w:hAnsi="Book Antiqua" w:cs="Arial"/>
        </w:rPr>
      </w:pPr>
    </w:p>
    <w:p w14:paraId="62D2894D" w14:textId="5ADC0844" w:rsidR="00590F59" w:rsidRDefault="00590F59" w:rsidP="000369F5">
      <w:pPr>
        <w:tabs>
          <w:tab w:val="left" w:pos="2520"/>
        </w:tabs>
        <w:jc w:val="both"/>
        <w:rPr>
          <w:rFonts w:ascii="Book Antiqua" w:hAnsi="Book Antiqua" w:cs="Arial"/>
        </w:rPr>
      </w:pPr>
    </w:p>
    <w:p w14:paraId="4635EC9F" w14:textId="77777777" w:rsidR="00590F59" w:rsidRDefault="00590F59" w:rsidP="000369F5">
      <w:pPr>
        <w:tabs>
          <w:tab w:val="left" w:pos="2520"/>
        </w:tabs>
        <w:jc w:val="both"/>
        <w:rPr>
          <w:rFonts w:ascii="Book Antiqua" w:hAnsi="Book Antiqua" w:cs="Arial"/>
        </w:rPr>
      </w:pPr>
    </w:p>
    <w:p w14:paraId="66FF1C2C"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63E8B580"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67011971" w14:textId="77777777" w:rsidR="008508AD" w:rsidRPr="008508AD" w:rsidRDefault="008508AD" w:rsidP="008508AD">
      <w:pPr>
        <w:jc w:val="both"/>
        <w:rPr>
          <w:rFonts w:ascii="Book Antiqua" w:hAnsi="Book Antiqua" w:cs="Arial"/>
        </w:rPr>
      </w:pPr>
    </w:p>
    <w:p w14:paraId="3039F665"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3AAE3B36" w14:textId="77777777" w:rsidR="008508AD" w:rsidRDefault="008508AD" w:rsidP="008508AD">
      <w:pPr>
        <w:jc w:val="both"/>
        <w:rPr>
          <w:rFonts w:ascii="Book Antiqua" w:hAnsi="Book Antiqua" w:cs="Arial"/>
        </w:rPr>
      </w:pPr>
    </w:p>
    <w:p w14:paraId="460F235C" w14:textId="77777777" w:rsidR="008508AD" w:rsidRDefault="008508AD" w:rsidP="008508AD">
      <w:pPr>
        <w:jc w:val="both"/>
        <w:rPr>
          <w:rFonts w:ascii="Book Antiqua" w:hAnsi="Book Antiqua" w:cs="Arial"/>
        </w:rPr>
      </w:pPr>
    </w:p>
    <w:p w14:paraId="4DCC4B80" w14:textId="33D08E6D"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DE6630">
        <w:rPr>
          <w:rFonts w:ascii="Book Antiqua" w:hAnsi="Book Antiqua" w:cs="Arial"/>
        </w:rPr>
        <w:t>20 JULY 2018</w:t>
      </w:r>
    </w:p>
    <w:p w14:paraId="3179477D" w14:textId="77777777" w:rsidR="008508AD" w:rsidRPr="00F5664C" w:rsidRDefault="008508AD" w:rsidP="008508AD">
      <w:pPr>
        <w:tabs>
          <w:tab w:val="left" w:pos="2520"/>
        </w:tabs>
        <w:jc w:val="both"/>
        <w:rPr>
          <w:rFonts w:ascii="Book Antiqua" w:hAnsi="Book Antiqua" w:cs="Arial"/>
        </w:rPr>
      </w:pPr>
    </w:p>
    <w:p w14:paraId="58A473A3" w14:textId="05D347F6" w:rsidR="005B7789" w:rsidRPr="00F5664C" w:rsidRDefault="008508AD" w:rsidP="002949E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C7DE0" w14:textId="77777777" w:rsidR="001A0B6E" w:rsidRDefault="001A0B6E">
      <w:r>
        <w:separator/>
      </w:r>
    </w:p>
  </w:endnote>
  <w:endnote w:type="continuationSeparator" w:id="0">
    <w:p w14:paraId="4581050E" w14:textId="77777777" w:rsidR="001A0B6E" w:rsidRDefault="001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D4C13" w14:textId="2CA6B0FC"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A277F">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2F253"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7DE0" w14:textId="77777777" w:rsidR="001A0B6E" w:rsidRDefault="001A0B6E">
      <w:r>
        <w:separator/>
      </w:r>
    </w:p>
  </w:footnote>
  <w:footnote w:type="continuationSeparator" w:id="0">
    <w:p w14:paraId="40367928" w14:textId="77777777" w:rsidR="001A0B6E" w:rsidRDefault="001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5B4CE" w14:textId="67D86616"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17300" w:rsidRPr="00717300">
      <w:rPr>
        <w:rFonts w:ascii="Book Antiqua" w:hAnsi="Book Antiqua" w:cs="Arial"/>
        <w:sz w:val="16"/>
        <w:szCs w:val="16"/>
      </w:rPr>
      <w:t>HU/15427/2016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A4CBA" w14:textId="4CA7033C"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B2"/>
    <w:rsid w:val="00000621"/>
    <w:rsid w:val="00001A2D"/>
    <w:rsid w:val="000036C2"/>
    <w:rsid w:val="000168E1"/>
    <w:rsid w:val="00027641"/>
    <w:rsid w:val="00033D3D"/>
    <w:rsid w:val="000369F5"/>
    <w:rsid w:val="00060ED5"/>
    <w:rsid w:val="00071602"/>
    <w:rsid w:val="00071A7E"/>
    <w:rsid w:val="000746C0"/>
    <w:rsid w:val="00074D1D"/>
    <w:rsid w:val="00085CE6"/>
    <w:rsid w:val="00092580"/>
    <w:rsid w:val="000C11CB"/>
    <w:rsid w:val="000D5D94"/>
    <w:rsid w:val="000E0923"/>
    <w:rsid w:val="000F76DE"/>
    <w:rsid w:val="001012B0"/>
    <w:rsid w:val="001165A7"/>
    <w:rsid w:val="00130ABD"/>
    <w:rsid w:val="00151BB7"/>
    <w:rsid w:val="00155BA9"/>
    <w:rsid w:val="0016457F"/>
    <w:rsid w:val="00167D3A"/>
    <w:rsid w:val="001723AE"/>
    <w:rsid w:val="00183D32"/>
    <w:rsid w:val="001A0B6E"/>
    <w:rsid w:val="001A1E2C"/>
    <w:rsid w:val="001A277F"/>
    <w:rsid w:val="001F2716"/>
    <w:rsid w:val="0020133A"/>
    <w:rsid w:val="00207617"/>
    <w:rsid w:val="00264A24"/>
    <w:rsid w:val="00275F0C"/>
    <w:rsid w:val="00283659"/>
    <w:rsid w:val="002949E5"/>
    <w:rsid w:val="00295575"/>
    <w:rsid w:val="002C4E73"/>
    <w:rsid w:val="002D68BF"/>
    <w:rsid w:val="00336CBF"/>
    <w:rsid w:val="003546C8"/>
    <w:rsid w:val="003763A9"/>
    <w:rsid w:val="00381177"/>
    <w:rsid w:val="003A6E6C"/>
    <w:rsid w:val="003A7CF2"/>
    <w:rsid w:val="003B0789"/>
    <w:rsid w:val="003C46A4"/>
    <w:rsid w:val="003C5CE5"/>
    <w:rsid w:val="003C6548"/>
    <w:rsid w:val="003E267B"/>
    <w:rsid w:val="003E7CD1"/>
    <w:rsid w:val="003F0E77"/>
    <w:rsid w:val="00402B9E"/>
    <w:rsid w:val="00423932"/>
    <w:rsid w:val="004249CB"/>
    <w:rsid w:val="0044127D"/>
    <w:rsid w:val="00442C71"/>
    <w:rsid w:val="004448DB"/>
    <w:rsid w:val="00446C9A"/>
    <w:rsid w:val="00462D76"/>
    <w:rsid w:val="00477193"/>
    <w:rsid w:val="00492DAB"/>
    <w:rsid w:val="004A1848"/>
    <w:rsid w:val="004A1F1B"/>
    <w:rsid w:val="004E2759"/>
    <w:rsid w:val="00500C02"/>
    <w:rsid w:val="00507FEC"/>
    <w:rsid w:val="00510F0E"/>
    <w:rsid w:val="00511891"/>
    <w:rsid w:val="0051790E"/>
    <w:rsid w:val="00521F6E"/>
    <w:rsid w:val="005479E1"/>
    <w:rsid w:val="005570FD"/>
    <w:rsid w:val="005575EA"/>
    <w:rsid w:val="005744A4"/>
    <w:rsid w:val="0057790C"/>
    <w:rsid w:val="0058661C"/>
    <w:rsid w:val="00590F59"/>
    <w:rsid w:val="00593795"/>
    <w:rsid w:val="00594638"/>
    <w:rsid w:val="005A75FF"/>
    <w:rsid w:val="005B7789"/>
    <w:rsid w:val="00644B31"/>
    <w:rsid w:val="0065791C"/>
    <w:rsid w:val="00666416"/>
    <w:rsid w:val="00690B8A"/>
    <w:rsid w:val="00693AEE"/>
    <w:rsid w:val="006D1DFA"/>
    <w:rsid w:val="006D506B"/>
    <w:rsid w:val="006E3C90"/>
    <w:rsid w:val="006E57E2"/>
    <w:rsid w:val="006F7C89"/>
    <w:rsid w:val="00704B61"/>
    <w:rsid w:val="00717300"/>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0EE"/>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16A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0928"/>
    <w:rsid w:val="00BA1D45"/>
    <w:rsid w:val="00BB412D"/>
    <w:rsid w:val="00BD0782"/>
    <w:rsid w:val="00BD4196"/>
    <w:rsid w:val="00BF22CA"/>
    <w:rsid w:val="00C26032"/>
    <w:rsid w:val="00C265B0"/>
    <w:rsid w:val="00C321B5"/>
    <w:rsid w:val="00C345E1"/>
    <w:rsid w:val="00C6472D"/>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6630"/>
    <w:rsid w:val="00DE7DB7"/>
    <w:rsid w:val="00E00A0A"/>
    <w:rsid w:val="00E07F57"/>
    <w:rsid w:val="00E50BCE"/>
    <w:rsid w:val="00E61292"/>
    <w:rsid w:val="00E76309"/>
    <w:rsid w:val="00E77C4D"/>
    <w:rsid w:val="00E81D01"/>
    <w:rsid w:val="00E94622"/>
    <w:rsid w:val="00EB1147"/>
    <w:rsid w:val="00EC1F8A"/>
    <w:rsid w:val="00ED338F"/>
    <w:rsid w:val="00EE45D8"/>
    <w:rsid w:val="00F004CD"/>
    <w:rsid w:val="00F13155"/>
    <w:rsid w:val="00F21AB2"/>
    <w:rsid w:val="00F22EDA"/>
    <w:rsid w:val="00F3224D"/>
    <w:rsid w:val="00F33E0E"/>
    <w:rsid w:val="00F5664C"/>
    <w:rsid w:val="00F60D99"/>
    <w:rsid w:val="00F97C59"/>
    <w:rsid w:val="00FB7E80"/>
    <w:rsid w:val="00FC3E38"/>
    <w:rsid w:val="00FF7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4CE52F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4182</Characters>
  <Application>Microsoft Office Word</Application>
  <DocSecurity>0</DocSecurity>
  <Lines>34</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2018-08-14T15:00:00Z</dcterms:created>
  <dcterms:modified xsi:type="dcterms:W3CDTF">2018-08-14T15:00:00Z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