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1A387" w14:textId="0310C608" w:rsidR="00A842AA" w:rsidRPr="00763756" w:rsidRDefault="00492F3B" w:rsidP="00E8387E">
      <w:pPr>
        <w:jc w:val="center"/>
        <w:rPr>
          <w:rFonts w:ascii="Book Antiqua" w:hAnsi="Book Antiqua" w:cs="Arial"/>
          <w:caps/>
          <w:color w:val="000000"/>
          <w:sz w:val="16"/>
          <w:szCs w:val="16"/>
        </w:rPr>
      </w:pPr>
      <w:bookmarkStart w:id="0" w:name="_GoBack"/>
      <w:bookmarkEnd w:id="0"/>
      <w:r w:rsidRPr="00763756">
        <w:rPr>
          <w:noProof/>
          <w:sz w:val="16"/>
          <w:szCs w:val="16"/>
        </w:rPr>
        <w:drawing>
          <wp:inline distT="0" distB="0" distL="0" distR="0" wp14:anchorId="4DF1ADD6" wp14:editId="4BA6D07F">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3589E431" w14:textId="77777777" w:rsidR="00E8387E" w:rsidRPr="00763756" w:rsidRDefault="00E8387E" w:rsidP="00E8387E">
      <w:pPr>
        <w:jc w:val="center"/>
        <w:rPr>
          <w:rFonts w:ascii="Book Antiqua" w:hAnsi="Book Antiqua" w:cs="Arial"/>
          <w:caps/>
          <w:color w:val="000000"/>
          <w:sz w:val="16"/>
          <w:szCs w:val="16"/>
        </w:rPr>
      </w:pPr>
    </w:p>
    <w:p w14:paraId="770B813A" w14:textId="77777777" w:rsidR="00A842AA" w:rsidRPr="00E8387E" w:rsidRDefault="00ED0FBD" w:rsidP="00763756">
      <w:pPr>
        <w:rPr>
          <w:rFonts w:ascii="Book Antiqua" w:hAnsi="Book Antiqua" w:cs="Arial"/>
          <w:b/>
          <w:color w:val="000000"/>
        </w:rPr>
      </w:pPr>
      <w:r w:rsidRPr="00E8387E">
        <w:rPr>
          <w:rFonts w:ascii="Book Antiqua" w:hAnsi="Book Antiqua" w:cs="Arial"/>
          <w:b/>
          <w:color w:val="000000"/>
        </w:rPr>
        <w:t>Upper Tribunal</w:t>
      </w:r>
    </w:p>
    <w:p w14:paraId="0F6992C6" w14:textId="77777777" w:rsidR="005E4B29" w:rsidRPr="00E8387E" w:rsidRDefault="00A842AA" w:rsidP="00763756">
      <w:pPr>
        <w:tabs>
          <w:tab w:val="right" w:pos="9638"/>
        </w:tabs>
        <w:rPr>
          <w:rFonts w:ascii="Book Antiqua" w:hAnsi="Book Antiqua" w:cs="Arial"/>
          <w:caps/>
          <w:color w:val="000000"/>
        </w:rPr>
      </w:pPr>
      <w:r w:rsidRPr="00E8387E">
        <w:rPr>
          <w:rFonts w:ascii="Book Antiqua" w:hAnsi="Book Antiqua" w:cs="Arial"/>
          <w:b/>
          <w:color w:val="000000"/>
        </w:rPr>
        <w:t>(Immigration and Asylum Chamber)</w:t>
      </w:r>
      <w:r w:rsidR="00DB70AE" w:rsidRPr="00E8387E">
        <w:rPr>
          <w:rFonts w:ascii="Book Antiqua" w:hAnsi="Book Antiqua" w:cs="Arial"/>
          <w:b/>
          <w:color w:val="000000"/>
        </w:rPr>
        <w:tab/>
      </w:r>
      <w:r w:rsidR="00B3524D" w:rsidRPr="00E8387E">
        <w:rPr>
          <w:rFonts w:ascii="Book Antiqua" w:hAnsi="Book Antiqua" w:cs="Arial"/>
          <w:color w:val="000000"/>
        </w:rPr>
        <w:t>Appeal Number</w:t>
      </w:r>
      <w:r w:rsidR="00492F3B" w:rsidRPr="00E8387E">
        <w:rPr>
          <w:rFonts w:ascii="Book Antiqua" w:hAnsi="Book Antiqua" w:cs="Arial"/>
          <w:color w:val="000000"/>
        </w:rPr>
        <w:t>s</w:t>
      </w:r>
      <w:r w:rsidR="00D53769" w:rsidRPr="00E8387E">
        <w:rPr>
          <w:rFonts w:ascii="Book Antiqua" w:hAnsi="Book Antiqua" w:cs="Arial"/>
          <w:color w:val="000000"/>
        </w:rPr>
        <w:t>:</w:t>
      </w:r>
      <w:r w:rsidR="00B3524D" w:rsidRPr="00E8387E">
        <w:rPr>
          <w:rFonts w:ascii="Book Antiqua" w:hAnsi="Book Antiqua" w:cs="Arial"/>
          <w:color w:val="000000"/>
        </w:rPr>
        <w:t xml:space="preserve"> </w:t>
      </w:r>
      <w:r w:rsidR="00492F3B" w:rsidRPr="00E8387E">
        <w:rPr>
          <w:rFonts w:ascii="Book Antiqua" w:hAnsi="Book Antiqua" w:cs="Arial"/>
          <w:caps/>
          <w:color w:val="000000"/>
        </w:rPr>
        <w:t>HU</w:t>
      </w:r>
      <w:r w:rsidR="003B0B6A" w:rsidRPr="00E8387E">
        <w:rPr>
          <w:rFonts w:ascii="Book Antiqua" w:hAnsi="Book Antiqua" w:cs="Arial"/>
          <w:caps/>
          <w:color w:val="000000"/>
        </w:rPr>
        <w:t>/</w:t>
      </w:r>
      <w:r w:rsidR="00492F3B" w:rsidRPr="00E8387E">
        <w:rPr>
          <w:rFonts w:ascii="Book Antiqua" w:hAnsi="Book Antiqua" w:cs="Arial"/>
          <w:caps/>
          <w:color w:val="000000"/>
        </w:rPr>
        <w:t>15932</w:t>
      </w:r>
      <w:r w:rsidR="003B0B6A" w:rsidRPr="00E8387E">
        <w:rPr>
          <w:rFonts w:ascii="Book Antiqua" w:hAnsi="Book Antiqua" w:cs="Arial"/>
          <w:caps/>
          <w:color w:val="000000"/>
        </w:rPr>
        <w:t>/</w:t>
      </w:r>
      <w:r w:rsidR="00492F3B" w:rsidRPr="00E8387E">
        <w:rPr>
          <w:rFonts w:ascii="Book Antiqua" w:hAnsi="Book Antiqua" w:cs="Arial"/>
          <w:caps/>
          <w:color w:val="000000"/>
        </w:rPr>
        <w:t>2016</w:t>
      </w:r>
    </w:p>
    <w:p w14:paraId="60305D6A" w14:textId="0913EE01" w:rsidR="00492F3B" w:rsidRPr="00E8387E" w:rsidRDefault="00492F3B" w:rsidP="00763756">
      <w:pPr>
        <w:tabs>
          <w:tab w:val="right" w:pos="9720"/>
        </w:tabs>
        <w:jc w:val="right"/>
        <w:rPr>
          <w:rFonts w:ascii="Book Antiqua" w:hAnsi="Book Antiqua" w:cs="Arial"/>
          <w:color w:val="000000"/>
        </w:rPr>
      </w:pPr>
      <w:r w:rsidRPr="00E8387E">
        <w:rPr>
          <w:rFonts w:ascii="Book Antiqua" w:hAnsi="Book Antiqua" w:cs="Arial"/>
          <w:color w:val="000000"/>
        </w:rPr>
        <w:t>HU</w:t>
      </w:r>
      <w:r w:rsidR="003B0B6A" w:rsidRPr="00E8387E">
        <w:rPr>
          <w:rFonts w:ascii="Book Antiqua" w:hAnsi="Book Antiqua" w:cs="Arial"/>
          <w:color w:val="000000"/>
        </w:rPr>
        <w:t>/</w:t>
      </w:r>
      <w:r w:rsidRPr="00E8387E">
        <w:rPr>
          <w:rFonts w:ascii="Book Antiqua" w:hAnsi="Book Antiqua" w:cs="Arial"/>
          <w:color w:val="000000"/>
        </w:rPr>
        <w:t>15935</w:t>
      </w:r>
      <w:r w:rsidR="003B0B6A" w:rsidRPr="00E8387E">
        <w:rPr>
          <w:rFonts w:ascii="Book Antiqua" w:hAnsi="Book Antiqua" w:cs="Arial"/>
          <w:color w:val="000000"/>
        </w:rPr>
        <w:t>/</w:t>
      </w:r>
      <w:r w:rsidRPr="00E8387E">
        <w:rPr>
          <w:rFonts w:ascii="Book Antiqua" w:hAnsi="Book Antiqua" w:cs="Arial"/>
          <w:color w:val="000000"/>
        </w:rPr>
        <w:t>2016</w:t>
      </w:r>
    </w:p>
    <w:p w14:paraId="3A7CA125" w14:textId="15582395" w:rsidR="00C345E1" w:rsidRDefault="00C345E1" w:rsidP="00E8387E">
      <w:pPr>
        <w:jc w:val="center"/>
        <w:rPr>
          <w:rFonts w:ascii="Book Antiqua" w:hAnsi="Book Antiqua" w:cs="Arial"/>
          <w:color w:val="000000"/>
        </w:rPr>
      </w:pPr>
    </w:p>
    <w:p w14:paraId="7159D5D4" w14:textId="77777777" w:rsidR="00763756" w:rsidRDefault="00763756" w:rsidP="00E8387E">
      <w:pPr>
        <w:jc w:val="center"/>
        <w:rPr>
          <w:rFonts w:ascii="Book Antiqua" w:hAnsi="Book Antiqua" w:cs="Arial"/>
          <w:color w:val="000000"/>
        </w:rPr>
      </w:pPr>
    </w:p>
    <w:p w14:paraId="5A3EE906" w14:textId="77777777" w:rsidR="00C345E1" w:rsidRPr="00E8387E" w:rsidRDefault="00C345E1" w:rsidP="00E8387E">
      <w:pPr>
        <w:jc w:val="center"/>
        <w:rPr>
          <w:rFonts w:ascii="Book Antiqua" w:hAnsi="Book Antiqua" w:cs="Arial"/>
          <w:b/>
          <w:color w:val="000000"/>
          <w:u w:val="single"/>
        </w:rPr>
      </w:pPr>
      <w:r w:rsidRPr="00E8387E">
        <w:rPr>
          <w:rFonts w:ascii="Book Antiqua" w:hAnsi="Book Antiqua" w:cs="Arial"/>
          <w:b/>
          <w:color w:val="000000"/>
          <w:u w:val="single"/>
        </w:rPr>
        <w:t>THE IMMIGRATION ACTS</w:t>
      </w:r>
    </w:p>
    <w:p w14:paraId="27DD116B" w14:textId="5B3C1ED7" w:rsidR="00763756" w:rsidRDefault="00763756" w:rsidP="00E8387E">
      <w:pPr>
        <w:jc w:val="center"/>
        <w:rPr>
          <w:rFonts w:ascii="Book Antiqua" w:hAnsi="Book Antiqua" w:cs="Arial"/>
          <w:b/>
          <w:u w:val="single"/>
        </w:rPr>
      </w:pPr>
    </w:p>
    <w:p w14:paraId="2C781205" w14:textId="77777777" w:rsidR="00763756" w:rsidRPr="00E8387E" w:rsidRDefault="00763756" w:rsidP="00E8387E">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E8387E" w14:paraId="1C41BAB1" w14:textId="77777777" w:rsidTr="009F14B8">
        <w:tc>
          <w:tcPr>
            <w:tcW w:w="6048" w:type="dxa"/>
          </w:tcPr>
          <w:p w14:paraId="1EBC9991" w14:textId="77777777" w:rsidR="00D22636" w:rsidRPr="00E8387E" w:rsidRDefault="00492F3B" w:rsidP="00E8387E">
            <w:pPr>
              <w:jc w:val="both"/>
              <w:rPr>
                <w:rFonts w:ascii="Book Antiqua" w:hAnsi="Book Antiqua" w:cs="Arial"/>
                <w:b/>
              </w:rPr>
            </w:pPr>
            <w:r w:rsidRPr="00E8387E">
              <w:rPr>
                <w:rFonts w:ascii="Book Antiqua" w:hAnsi="Book Antiqua" w:cs="Arial"/>
                <w:b/>
              </w:rPr>
              <w:t>Done</w:t>
            </w:r>
            <w:r w:rsidR="00D22636" w:rsidRPr="00E8387E">
              <w:rPr>
                <w:rFonts w:ascii="Book Antiqua" w:hAnsi="Book Antiqua" w:cs="Arial"/>
                <w:b/>
              </w:rPr>
              <w:t xml:space="preserve"> at </w:t>
            </w:r>
            <w:r w:rsidRPr="00E8387E">
              <w:rPr>
                <w:rFonts w:ascii="Book Antiqua" w:hAnsi="Book Antiqua" w:cs="Arial"/>
                <w:b/>
              </w:rPr>
              <w:t>Field House</w:t>
            </w:r>
          </w:p>
        </w:tc>
        <w:tc>
          <w:tcPr>
            <w:tcW w:w="3960" w:type="dxa"/>
          </w:tcPr>
          <w:p w14:paraId="445C1941" w14:textId="77777777" w:rsidR="00D22636" w:rsidRPr="00E8387E" w:rsidRDefault="009F14B8" w:rsidP="00E8387E">
            <w:pPr>
              <w:jc w:val="both"/>
              <w:rPr>
                <w:rFonts w:ascii="Book Antiqua" w:hAnsi="Book Antiqua" w:cs="Arial"/>
                <w:b/>
                <w:color w:val="000000"/>
              </w:rPr>
            </w:pPr>
            <w:r w:rsidRPr="00E8387E">
              <w:rPr>
                <w:rFonts w:ascii="Book Antiqua" w:hAnsi="Book Antiqua" w:cs="Arial"/>
                <w:b/>
                <w:color w:val="000000"/>
              </w:rPr>
              <w:t>Decision &amp; Reasons</w:t>
            </w:r>
            <w:r w:rsidR="00283659" w:rsidRPr="00E8387E">
              <w:rPr>
                <w:rFonts w:ascii="Book Antiqua" w:hAnsi="Book Antiqua" w:cs="Arial"/>
                <w:b/>
                <w:color w:val="000000"/>
              </w:rPr>
              <w:t xml:space="preserve"> Promulgated</w:t>
            </w:r>
          </w:p>
        </w:tc>
      </w:tr>
      <w:tr w:rsidR="00D22636" w:rsidRPr="00E8387E" w14:paraId="386FC064" w14:textId="77777777" w:rsidTr="009F14B8">
        <w:tc>
          <w:tcPr>
            <w:tcW w:w="6048" w:type="dxa"/>
          </w:tcPr>
          <w:p w14:paraId="20A3D73E" w14:textId="77777777" w:rsidR="00D22636" w:rsidRPr="00E8387E" w:rsidRDefault="00D22636" w:rsidP="00E8387E">
            <w:pPr>
              <w:jc w:val="both"/>
              <w:rPr>
                <w:rFonts w:ascii="Book Antiqua" w:hAnsi="Book Antiqua" w:cs="Arial"/>
                <w:b/>
              </w:rPr>
            </w:pPr>
            <w:r w:rsidRPr="00E8387E">
              <w:rPr>
                <w:rFonts w:ascii="Book Antiqua" w:hAnsi="Book Antiqua" w:cs="Arial"/>
                <w:b/>
              </w:rPr>
              <w:t xml:space="preserve">On </w:t>
            </w:r>
            <w:r w:rsidR="005E4B29" w:rsidRPr="00E8387E">
              <w:rPr>
                <w:rFonts w:ascii="Book Antiqua" w:hAnsi="Book Antiqua" w:cs="Arial"/>
                <w:b/>
              </w:rPr>
              <w:t>2</w:t>
            </w:r>
            <w:r w:rsidR="00492F3B" w:rsidRPr="00E8387E">
              <w:rPr>
                <w:rFonts w:ascii="Book Antiqua" w:hAnsi="Book Antiqua" w:cs="Arial"/>
                <w:b/>
              </w:rPr>
              <w:t>3 August 2018</w:t>
            </w:r>
          </w:p>
        </w:tc>
        <w:tc>
          <w:tcPr>
            <w:tcW w:w="3960" w:type="dxa"/>
          </w:tcPr>
          <w:p w14:paraId="48852F2E" w14:textId="77777777" w:rsidR="00D22636" w:rsidRPr="00E8387E" w:rsidRDefault="003B0B6A" w:rsidP="00E8387E">
            <w:pPr>
              <w:jc w:val="both"/>
              <w:rPr>
                <w:rFonts w:ascii="Book Antiqua" w:hAnsi="Book Antiqua" w:cs="Arial"/>
                <w:b/>
              </w:rPr>
            </w:pPr>
            <w:r w:rsidRPr="00E8387E">
              <w:rPr>
                <w:rFonts w:ascii="Book Antiqua" w:hAnsi="Book Antiqua" w:cs="Arial"/>
                <w:b/>
              </w:rPr>
              <w:t>On 30 August 2018</w:t>
            </w:r>
          </w:p>
        </w:tc>
      </w:tr>
      <w:tr w:rsidR="00D22636" w:rsidRPr="00E8387E" w14:paraId="2C05BCEC" w14:textId="77777777" w:rsidTr="009F14B8">
        <w:tc>
          <w:tcPr>
            <w:tcW w:w="6048" w:type="dxa"/>
          </w:tcPr>
          <w:p w14:paraId="32349D83" w14:textId="77777777" w:rsidR="00D22636" w:rsidRPr="00E8387E" w:rsidRDefault="00D22636" w:rsidP="00E8387E">
            <w:pPr>
              <w:jc w:val="both"/>
              <w:rPr>
                <w:rFonts w:ascii="Book Antiqua" w:hAnsi="Book Antiqua" w:cs="Arial"/>
                <w:b/>
              </w:rPr>
            </w:pPr>
          </w:p>
        </w:tc>
        <w:tc>
          <w:tcPr>
            <w:tcW w:w="3960" w:type="dxa"/>
          </w:tcPr>
          <w:p w14:paraId="278B749F" w14:textId="77777777" w:rsidR="00D22636" w:rsidRPr="00E8387E" w:rsidRDefault="00D22636" w:rsidP="00E8387E">
            <w:pPr>
              <w:jc w:val="both"/>
              <w:rPr>
                <w:rFonts w:ascii="Book Antiqua" w:hAnsi="Book Antiqua" w:cs="Arial"/>
                <w:b/>
              </w:rPr>
            </w:pPr>
          </w:p>
        </w:tc>
      </w:tr>
    </w:tbl>
    <w:p w14:paraId="732D764F" w14:textId="77777777" w:rsidR="00A15234" w:rsidRPr="00E8387E" w:rsidRDefault="00A15234" w:rsidP="00E8387E">
      <w:pPr>
        <w:jc w:val="center"/>
        <w:rPr>
          <w:rFonts w:ascii="Book Antiqua" w:hAnsi="Book Antiqua" w:cs="Arial"/>
        </w:rPr>
      </w:pPr>
    </w:p>
    <w:p w14:paraId="29B22BB9" w14:textId="77777777" w:rsidR="00A15234" w:rsidRPr="00E8387E" w:rsidRDefault="00207617" w:rsidP="00E8387E">
      <w:pPr>
        <w:jc w:val="center"/>
        <w:rPr>
          <w:rFonts w:ascii="Book Antiqua" w:hAnsi="Book Antiqua" w:cs="Arial"/>
          <w:b/>
        </w:rPr>
      </w:pPr>
      <w:r w:rsidRPr="00E8387E">
        <w:rPr>
          <w:rFonts w:ascii="Book Antiqua" w:hAnsi="Book Antiqua" w:cs="Arial"/>
          <w:b/>
        </w:rPr>
        <w:t>Befo</w:t>
      </w:r>
      <w:r w:rsidR="00A15234" w:rsidRPr="00E8387E">
        <w:rPr>
          <w:rFonts w:ascii="Book Antiqua" w:hAnsi="Book Antiqua" w:cs="Arial"/>
          <w:b/>
        </w:rPr>
        <w:t>re</w:t>
      </w:r>
    </w:p>
    <w:p w14:paraId="33441174" w14:textId="77777777" w:rsidR="00A15234" w:rsidRPr="00E8387E" w:rsidRDefault="00A15234" w:rsidP="00E8387E">
      <w:pPr>
        <w:jc w:val="center"/>
        <w:rPr>
          <w:rFonts w:ascii="Book Antiqua" w:hAnsi="Book Antiqua" w:cs="Arial"/>
          <w:b/>
        </w:rPr>
      </w:pPr>
    </w:p>
    <w:p w14:paraId="555E6049" w14:textId="77777777" w:rsidR="00D20757" w:rsidRPr="00E8387E" w:rsidRDefault="00265840" w:rsidP="00E8387E">
      <w:pPr>
        <w:jc w:val="center"/>
        <w:rPr>
          <w:rFonts w:ascii="Book Antiqua" w:hAnsi="Book Antiqua" w:cs="Arial"/>
          <w:b/>
          <w:color w:val="000000"/>
        </w:rPr>
      </w:pPr>
      <w:r w:rsidRPr="00E8387E">
        <w:rPr>
          <w:rFonts w:ascii="Book Antiqua" w:hAnsi="Book Antiqua" w:cs="Arial"/>
          <w:b/>
          <w:color w:val="000000"/>
        </w:rPr>
        <w:t>UPPER TRIBUNAL</w:t>
      </w:r>
      <w:r w:rsidR="001B2F75" w:rsidRPr="00E8387E">
        <w:rPr>
          <w:rFonts w:ascii="Book Antiqua" w:hAnsi="Book Antiqua" w:cs="Arial"/>
          <w:b/>
          <w:color w:val="000000"/>
        </w:rPr>
        <w:t xml:space="preserve"> JUDGE </w:t>
      </w:r>
      <w:r w:rsidR="00CD3D3A" w:rsidRPr="00E8387E">
        <w:rPr>
          <w:rFonts w:ascii="Book Antiqua" w:hAnsi="Book Antiqua" w:cs="Arial"/>
          <w:b/>
          <w:color w:val="000000"/>
        </w:rPr>
        <w:t>PERKINS</w:t>
      </w:r>
    </w:p>
    <w:p w14:paraId="20A0C5DC" w14:textId="6A82EE1C" w:rsidR="00D20757" w:rsidRDefault="00D20757" w:rsidP="00E8387E">
      <w:pPr>
        <w:jc w:val="center"/>
        <w:rPr>
          <w:rFonts w:ascii="Book Antiqua" w:hAnsi="Book Antiqua" w:cs="Arial"/>
          <w:b/>
        </w:rPr>
      </w:pPr>
    </w:p>
    <w:p w14:paraId="3BF59498" w14:textId="77777777" w:rsidR="00763756" w:rsidRPr="00E8387E" w:rsidRDefault="00763756" w:rsidP="00E8387E">
      <w:pPr>
        <w:jc w:val="center"/>
        <w:rPr>
          <w:rFonts w:ascii="Book Antiqua" w:hAnsi="Book Antiqua" w:cs="Arial"/>
          <w:b/>
        </w:rPr>
      </w:pPr>
    </w:p>
    <w:p w14:paraId="52D34DA1" w14:textId="77777777" w:rsidR="00A845DC" w:rsidRPr="00E8387E" w:rsidRDefault="00A845DC" w:rsidP="00E8387E">
      <w:pPr>
        <w:jc w:val="center"/>
        <w:rPr>
          <w:rFonts w:ascii="Book Antiqua" w:hAnsi="Book Antiqua" w:cs="Arial"/>
          <w:b/>
        </w:rPr>
      </w:pPr>
      <w:r w:rsidRPr="00E8387E">
        <w:rPr>
          <w:rFonts w:ascii="Book Antiqua" w:hAnsi="Book Antiqua" w:cs="Arial"/>
          <w:b/>
        </w:rPr>
        <w:t>Between</w:t>
      </w:r>
    </w:p>
    <w:p w14:paraId="0F5608FC" w14:textId="77777777" w:rsidR="00A845DC" w:rsidRPr="00E8387E" w:rsidRDefault="00A845DC" w:rsidP="00E8387E">
      <w:pPr>
        <w:jc w:val="center"/>
        <w:rPr>
          <w:rFonts w:ascii="Book Antiqua" w:hAnsi="Book Antiqua" w:cs="Arial"/>
          <w:b/>
        </w:rPr>
      </w:pPr>
    </w:p>
    <w:p w14:paraId="72A369CF" w14:textId="77777777" w:rsidR="00A845DC" w:rsidRPr="00E8387E" w:rsidRDefault="00492F3B" w:rsidP="00E8387E">
      <w:pPr>
        <w:jc w:val="center"/>
        <w:rPr>
          <w:rFonts w:ascii="Book Antiqua" w:hAnsi="Book Antiqua" w:cs="Arial"/>
          <w:b/>
          <w:caps/>
        </w:rPr>
      </w:pPr>
      <w:r w:rsidRPr="00E8387E">
        <w:rPr>
          <w:rFonts w:ascii="Book Antiqua" w:hAnsi="Book Antiqua" w:cs="Arial"/>
          <w:b/>
          <w:caps/>
        </w:rPr>
        <w:t>Omob</w:t>
      </w:r>
      <w:r w:rsidR="003B0B6A" w:rsidRPr="00E8387E">
        <w:rPr>
          <w:rFonts w:ascii="Book Antiqua" w:hAnsi="Book Antiqua" w:cs="Arial"/>
          <w:b/>
          <w:caps/>
        </w:rPr>
        <w:t>O</w:t>
      </w:r>
      <w:r w:rsidRPr="00E8387E">
        <w:rPr>
          <w:rFonts w:ascii="Book Antiqua" w:hAnsi="Book Antiqua" w:cs="Arial"/>
          <w:b/>
          <w:caps/>
        </w:rPr>
        <w:t>laji Gbolahan Oyegunle</w:t>
      </w:r>
    </w:p>
    <w:p w14:paraId="021F283C" w14:textId="77777777" w:rsidR="00492F3B" w:rsidRPr="00E8387E" w:rsidRDefault="00492F3B" w:rsidP="00E8387E">
      <w:pPr>
        <w:jc w:val="center"/>
        <w:rPr>
          <w:rFonts w:ascii="Book Antiqua" w:hAnsi="Book Antiqua" w:cs="Arial"/>
          <w:b/>
          <w:caps/>
        </w:rPr>
      </w:pPr>
      <w:r w:rsidRPr="00E8387E">
        <w:rPr>
          <w:rFonts w:ascii="Book Antiqua" w:hAnsi="Book Antiqua" w:cs="Arial"/>
          <w:b/>
          <w:caps/>
        </w:rPr>
        <w:t>Babatomiwa Michael Akintunde Oyegunle</w:t>
      </w:r>
    </w:p>
    <w:p w14:paraId="005726FF" w14:textId="77777777" w:rsidR="00B91F91" w:rsidRPr="00763756" w:rsidRDefault="009F14B8" w:rsidP="00E8387E">
      <w:pPr>
        <w:jc w:val="center"/>
        <w:rPr>
          <w:rFonts w:ascii="Book Antiqua" w:hAnsi="Book Antiqua" w:cs="Arial"/>
          <w:sz w:val="22"/>
          <w:u w:val="single"/>
        </w:rPr>
      </w:pPr>
      <w:r w:rsidRPr="00763756">
        <w:rPr>
          <w:rFonts w:ascii="Book Antiqua" w:hAnsi="Book Antiqua" w:cs="Arial"/>
          <w:caps/>
          <w:sz w:val="22"/>
        </w:rPr>
        <w:t xml:space="preserve">(ANONYMITY DIRECTION </w:t>
      </w:r>
      <w:r w:rsidR="00ED0FBD" w:rsidRPr="00763756">
        <w:rPr>
          <w:rFonts w:ascii="Book Antiqua" w:hAnsi="Book Antiqua" w:cs="Arial"/>
          <w:caps/>
          <w:sz w:val="22"/>
        </w:rPr>
        <w:t>not made</w:t>
      </w:r>
      <w:r w:rsidRPr="00763756">
        <w:rPr>
          <w:rFonts w:ascii="Book Antiqua" w:hAnsi="Book Antiqua" w:cs="Arial"/>
          <w:caps/>
          <w:sz w:val="22"/>
        </w:rPr>
        <w:t>)</w:t>
      </w:r>
    </w:p>
    <w:p w14:paraId="2A7FA3A9" w14:textId="77777777" w:rsidR="00704B61" w:rsidRPr="00E8387E" w:rsidRDefault="00704B61" w:rsidP="00E8387E">
      <w:pPr>
        <w:jc w:val="right"/>
        <w:rPr>
          <w:rFonts w:ascii="Book Antiqua" w:hAnsi="Book Antiqua" w:cs="Arial"/>
          <w:u w:val="single"/>
        </w:rPr>
      </w:pPr>
      <w:r w:rsidRPr="00E8387E">
        <w:rPr>
          <w:rFonts w:ascii="Book Antiqua" w:hAnsi="Book Antiqua" w:cs="Arial"/>
          <w:u w:val="single"/>
        </w:rPr>
        <w:t>Appellant</w:t>
      </w:r>
      <w:r w:rsidR="00492F3B" w:rsidRPr="00E8387E">
        <w:rPr>
          <w:rFonts w:ascii="Book Antiqua" w:hAnsi="Book Antiqua" w:cs="Arial"/>
          <w:u w:val="single"/>
        </w:rPr>
        <w:t>s</w:t>
      </w:r>
    </w:p>
    <w:p w14:paraId="7DB65C82" w14:textId="77777777" w:rsidR="00704B61" w:rsidRPr="00E8387E" w:rsidRDefault="00DD5071" w:rsidP="00E8387E">
      <w:pPr>
        <w:jc w:val="center"/>
        <w:rPr>
          <w:rFonts w:ascii="Book Antiqua" w:hAnsi="Book Antiqua" w:cs="Arial"/>
          <w:b/>
        </w:rPr>
      </w:pPr>
      <w:r w:rsidRPr="00E8387E">
        <w:rPr>
          <w:rFonts w:ascii="Book Antiqua" w:hAnsi="Book Antiqua" w:cs="Arial"/>
          <w:b/>
        </w:rPr>
        <w:t>and</w:t>
      </w:r>
    </w:p>
    <w:p w14:paraId="5807DA2A" w14:textId="77777777" w:rsidR="00DD5071" w:rsidRPr="00E8387E" w:rsidRDefault="00DD5071" w:rsidP="00E8387E">
      <w:pPr>
        <w:jc w:val="center"/>
        <w:rPr>
          <w:rFonts w:ascii="Book Antiqua" w:hAnsi="Book Antiqua" w:cs="Arial"/>
          <w:b/>
        </w:rPr>
      </w:pPr>
    </w:p>
    <w:p w14:paraId="40496FAC" w14:textId="77777777" w:rsidR="00DD5071" w:rsidRPr="00E8387E" w:rsidRDefault="00836454" w:rsidP="00E8387E">
      <w:pPr>
        <w:jc w:val="center"/>
        <w:rPr>
          <w:rFonts w:ascii="Book Antiqua" w:hAnsi="Book Antiqua" w:cs="Arial"/>
          <w:b/>
        </w:rPr>
      </w:pPr>
      <w:r w:rsidRPr="00E8387E">
        <w:rPr>
          <w:rFonts w:ascii="Book Antiqua" w:hAnsi="Book Antiqua" w:cs="Arial"/>
          <w:b/>
        </w:rPr>
        <w:t>SECRETARY OF STATE FOR THE HOME DEPARTMENT</w:t>
      </w:r>
    </w:p>
    <w:p w14:paraId="5C4E0155" w14:textId="77777777" w:rsidR="00DD5071" w:rsidRPr="00E8387E" w:rsidRDefault="00DD5071" w:rsidP="00E8387E">
      <w:pPr>
        <w:jc w:val="right"/>
        <w:rPr>
          <w:rFonts w:ascii="Book Antiqua" w:hAnsi="Book Antiqua" w:cs="Arial"/>
          <w:u w:val="single"/>
        </w:rPr>
      </w:pPr>
      <w:r w:rsidRPr="00E8387E">
        <w:rPr>
          <w:rFonts w:ascii="Book Antiqua" w:hAnsi="Book Antiqua" w:cs="Arial"/>
          <w:u w:val="single"/>
        </w:rPr>
        <w:t>Respondent</w:t>
      </w:r>
    </w:p>
    <w:p w14:paraId="73308E0A" w14:textId="77777777" w:rsidR="00763756" w:rsidRDefault="00763756" w:rsidP="00E8387E">
      <w:pPr>
        <w:tabs>
          <w:tab w:val="left" w:pos="2520"/>
        </w:tabs>
        <w:jc w:val="center"/>
        <w:rPr>
          <w:rFonts w:ascii="Book Antiqua" w:hAnsi="Book Antiqua" w:cs="Arial"/>
          <w:b/>
          <w:u w:val="single"/>
        </w:rPr>
      </w:pPr>
    </w:p>
    <w:p w14:paraId="379610A4" w14:textId="3BE249A8" w:rsidR="00DE7DB7" w:rsidRPr="00E8387E" w:rsidRDefault="009F14B8" w:rsidP="00E8387E">
      <w:pPr>
        <w:tabs>
          <w:tab w:val="left" w:pos="2520"/>
        </w:tabs>
        <w:jc w:val="center"/>
        <w:rPr>
          <w:rFonts w:ascii="Book Antiqua" w:hAnsi="Book Antiqua" w:cs="Arial"/>
        </w:rPr>
      </w:pPr>
      <w:r w:rsidRPr="00E8387E">
        <w:rPr>
          <w:rFonts w:ascii="Book Antiqua" w:hAnsi="Book Antiqua" w:cs="Arial"/>
          <w:b/>
          <w:u w:val="single"/>
        </w:rPr>
        <w:t xml:space="preserve">DECISION </w:t>
      </w:r>
      <w:r w:rsidR="00402B9E" w:rsidRPr="00E8387E">
        <w:rPr>
          <w:rFonts w:ascii="Book Antiqua" w:hAnsi="Book Antiqua" w:cs="Arial"/>
          <w:b/>
          <w:u w:val="single"/>
        </w:rPr>
        <w:t>AND REASONS</w:t>
      </w:r>
    </w:p>
    <w:p w14:paraId="13093999" w14:textId="77777777" w:rsidR="005E4B29" w:rsidRDefault="00EA1D39" w:rsidP="00763756">
      <w:pPr>
        <w:pStyle w:val="ListParagraph"/>
        <w:numPr>
          <w:ilvl w:val="0"/>
          <w:numId w:val="2"/>
        </w:numPr>
        <w:tabs>
          <w:tab w:val="left" w:pos="567"/>
        </w:tabs>
        <w:spacing w:before="120"/>
        <w:ind w:left="567" w:hanging="567"/>
        <w:contextualSpacing w:val="0"/>
        <w:jc w:val="both"/>
        <w:rPr>
          <w:rFonts w:ascii="Book Antiqua" w:hAnsi="Book Antiqua" w:cs="Arial"/>
        </w:rPr>
      </w:pPr>
      <w:r w:rsidRPr="005E4B29">
        <w:rPr>
          <w:rFonts w:ascii="Book Antiqua" w:hAnsi="Book Antiqua" w:cs="Arial"/>
        </w:rPr>
        <w:t>Th</w:t>
      </w:r>
      <w:r w:rsidR="005E4B29" w:rsidRPr="005E4B29">
        <w:rPr>
          <w:rFonts w:ascii="Book Antiqua" w:hAnsi="Book Antiqua" w:cs="Arial"/>
        </w:rPr>
        <w:t xml:space="preserve">ese </w:t>
      </w:r>
      <w:r w:rsidRPr="005E4B29">
        <w:rPr>
          <w:rFonts w:ascii="Book Antiqua" w:hAnsi="Book Antiqua" w:cs="Arial"/>
        </w:rPr>
        <w:t>appeal</w:t>
      </w:r>
      <w:r w:rsidR="005E4B29" w:rsidRPr="005E4B29">
        <w:rPr>
          <w:rFonts w:ascii="Book Antiqua" w:hAnsi="Book Antiqua" w:cs="Arial"/>
        </w:rPr>
        <w:t>s</w:t>
      </w:r>
      <w:r w:rsidRPr="005E4B29">
        <w:rPr>
          <w:rFonts w:ascii="Book Antiqua" w:hAnsi="Book Antiqua" w:cs="Arial"/>
        </w:rPr>
        <w:t xml:space="preserve"> w</w:t>
      </w:r>
      <w:r w:rsidR="005E4B29" w:rsidRPr="005E4B29">
        <w:rPr>
          <w:rFonts w:ascii="Book Antiqua" w:hAnsi="Book Antiqua" w:cs="Arial"/>
        </w:rPr>
        <w:t xml:space="preserve">ere </w:t>
      </w:r>
      <w:r w:rsidRPr="005E4B29">
        <w:rPr>
          <w:rFonts w:ascii="Book Antiqua" w:hAnsi="Book Antiqua" w:cs="Arial"/>
        </w:rPr>
        <w:t>determined without a hearing pursuant to Rule 34 of the Tribunal Procedure (Upper Tribunal) Rules 2008.</w:t>
      </w:r>
    </w:p>
    <w:p w14:paraId="63F36A23" w14:textId="77777777" w:rsidR="00C00C01" w:rsidRDefault="00BA7806" w:rsidP="00763756">
      <w:pPr>
        <w:pStyle w:val="ListParagraph"/>
        <w:numPr>
          <w:ilvl w:val="0"/>
          <w:numId w:val="2"/>
        </w:numPr>
        <w:tabs>
          <w:tab w:val="left" w:pos="567"/>
        </w:tabs>
        <w:spacing w:before="120"/>
        <w:ind w:left="567" w:hanging="567"/>
        <w:contextualSpacing w:val="0"/>
        <w:jc w:val="both"/>
        <w:rPr>
          <w:rFonts w:ascii="Book Antiqua" w:hAnsi="Book Antiqua" w:cs="Arial"/>
        </w:rPr>
      </w:pPr>
      <w:r w:rsidRPr="00C00C01">
        <w:rPr>
          <w:rFonts w:ascii="Book Antiqua" w:hAnsi="Book Antiqua" w:cs="Arial"/>
        </w:rPr>
        <w:t xml:space="preserve">The appellants are </w:t>
      </w:r>
      <w:r w:rsidR="00EA1D39" w:rsidRPr="00C00C01">
        <w:rPr>
          <w:rFonts w:ascii="Book Antiqua" w:hAnsi="Book Antiqua" w:cs="Arial"/>
        </w:rPr>
        <w:t>citizens of Nigeria</w:t>
      </w:r>
      <w:r w:rsidR="00C00C01" w:rsidRPr="00C00C01">
        <w:rPr>
          <w:rFonts w:ascii="Book Antiqua" w:hAnsi="Book Antiqua" w:cs="Arial"/>
        </w:rPr>
        <w:t xml:space="preserve">. The first appellant is the </w:t>
      </w:r>
      <w:r w:rsidR="00EA1D39" w:rsidRPr="00C00C01">
        <w:rPr>
          <w:rFonts w:ascii="Book Antiqua" w:hAnsi="Book Antiqua" w:cs="Arial"/>
        </w:rPr>
        <w:t xml:space="preserve">father </w:t>
      </w:r>
      <w:r w:rsidR="00C00C01" w:rsidRPr="00C00C01">
        <w:rPr>
          <w:rFonts w:ascii="Book Antiqua" w:hAnsi="Book Antiqua" w:cs="Arial"/>
        </w:rPr>
        <w:t>of the second appe</w:t>
      </w:r>
      <w:r w:rsidR="00327CA3">
        <w:rPr>
          <w:rFonts w:ascii="Book Antiqua" w:hAnsi="Book Antiqua" w:cs="Arial"/>
        </w:rPr>
        <w:t>l</w:t>
      </w:r>
      <w:r w:rsidR="00C00C01" w:rsidRPr="00C00C01">
        <w:rPr>
          <w:rFonts w:ascii="Book Antiqua" w:hAnsi="Book Antiqua" w:cs="Arial"/>
        </w:rPr>
        <w:t>l</w:t>
      </w:r>
      <w:r w:rsidR="00327CA3">
        <w:rPr>
          <w:rFonts w:ascii="Book Antiqua" w:hAnsi="Book Antiqua" w:cs="Arial"/>
        </w:rPr>
        <w:t>a</w:t>
      </w:r>
      <w:r w:rsidR="00C00C01" w:rsidRPr="00C00C01">
        <w:rPr>
          <w:rFonts w:ascii="Book Antiqua" w:hAnsi="Book Antiqua" w:cs="Arial"/>
        </w:rPr>
        <w:t xml:space="preserve">nt who was born in </w:t>
      </w:r>
      <w:r w:rsidR="00EA1D39" w:rsidRPr="00C00C01">
        <w:rPr>
          <w:rFonts w:ascii="Book Antiqua" w:hAnsi="Book Antiqua" w:cs="Arial"/>
        </w:rPr>
        <w:t>2007</w:t>
      </w:r>
      <w:r w:rsidR="00C00C01" w:rsidRPr="00C00C01">
        <w:rPr>
          <w:rFonts w:ascii="Book Antiqua" w:hAnsi="Book Antiqua" w:cs="Arial"/>
        </w:rPr>
        <w:t xml:space="preserve">. They appeal </w:t>
      </w:r>
      <w:r w:rsidR="00EA1D39" w:rsidRPr="00C00C01">
        <w:rPr>
          <w:rFonts w:ascii="Book Antiqua" w:hAnsi="Book Antiqua" w:cs="Arial"/>
        </w:rPr>
        <w:t xml:space="preserve">against </w:t>
      </w:r>
      <w:r w:rsidR="00C00C01" w:rsidRPr="00C00C01">
        <w:rPr>
          <w:rFonts w:ascii="Book Antiqua" w:hAnsi="Book Antiqua" w:cs="Arial"/>
        </w:rPr>
        <w:t xml:space="preserve">a </w:t>
      </w:r>
      <w:r w:rsidR="00EA1D39" w:rsidRPr="00C00C01">
        <w:rPr>
          <w:rFonts w:ascii="Book Antiqua" w:hAnsi="Book Antiqua" w:cs="Arial"/>
        </w:rPr>
        <w:t>decision of the First-tier Tribunal dismissing their appeal</w:t>
      </w:r>
      <w:r w:rsidR="00C00C01" w:rsidRPr="00C00C01">
        <w:rPr>
          <w:rFonts w:ascii="Book Antiqua" w:hAnsi="Book Antiqua" w:cs="Arial"/>
        </w:rPr>
        <w:t>s</w:t>
      </w:r>
      <w:r w:rsidR="00EA1D39" w:rsidRPr="00C00C01">
        <w:rPr>
          <w:rFonts w:ascii="Book Antiqua" w:hAnsi="Book Antiqua" w:cs="Arial"/>
        </w:rPr>
        <w:t xml:space="preserve"> against the decision of the Secretary of State on 9 June 2016 to refuse them leave to remain in the United Kingdom on private and family life grounds.</w:t>
      </w:r>
    </w:p>
    <w:p w14:paraId="0C3BAC77" w14:textId="77777777" w:rsidR="00953A54" w:rsidRDefault="00ED0FBD" w:rsidP="00763756">
      <w:pPr>
        <w:pStyle w:val="ListParagraph"/>
        <w:numPr>
          <w:ilvl w:val="0"/>
          <w:numId w:val="2"/>
        </w:numPr>
        <w:tabs>
          <w:tab w:val="left" w:pos="567"/>
        </w:tabs>
        <w:spacing w:before="120"/>
        <w:ind w:left="567" w:hanging="567"/>
        <w:contextualSpacing w:val="0"/>
        <w:jc w:val="both"/>
        <w:rPr>
          <w:rFonts w:ascii="Book Antiqua" w:hAnsi="Book Antiqua" w:cs="Arial"/>
        </w:rPr>
      </w:pPr>
      <w:r w:rsidRPr="00953A54">
        <w:rPr>
          <w:rFonts w:ascii="Book Antiqua" w:hAnsi="Book Antiqua" w:cs="Arial"/>
        </w:rPr>
        <w:t>Alt</w:t>
      </w:r>
      <w:r w:rsidR="00EA1D39" w:rsidRPr="00953A54">
        <w:rPr>
          <w:rFonts w:ascii="Book Antiqua" w:hAnsi="Book Antiqua" w:cs="Arial"/>
        </w:rPr>
        <w:t>hough the case clearly impacts on the welfare of the child I see no need for an anonymity order.  The facts are not deeply personal or in any way embarrassing.</w:t>
      </w:r>
    </w:p>
    <w:p w14:paraId="68540C59" w14:textId="77777777" w:rsidR="00CC2461" w:rsidRDefault="00EA1D39" w:rsidP="00763756">
      <w:pPr>
        <w:pStyle w:val="ListParagraph"/>
        <w:numPr>
          <w:ilvl w:val="0"/>
          <w:numId w:val="2"/>
        </w:numPr>
        <w:tabs>
          <w:tab w:val="left" w:pos="567"/>
        </w:tabs>
        <w:spacing w:before="120"/>
        <w:ind w:left="567" w:hanging="567"/>
        <w:contextualSpacing w:val="0"/>
        <w:jc w:val="both"/>
        <w:rPr>
          <w:rFonts w:ascii="Book Antiqua" w:hAnsi="Book Antiqua" w:cs="Arial"/>
        </w:rPr>
      </w:pPr>
      <w:r w:rsidRPr="00953A54">
        <w:rPr>
          <w:rFonts w:ascii="Book Antiqua" w:hAnsi="Book Antiqua" w:cs="Arial"/>
        </w:rPr>
        <w:t>Further</w:t>
      </w:r>
      <w:r w:rsidR="009D38EE">
        <w:rPr>
          <w:rFonts w:ascii="Book Antiqua" w:hAnsi="Book Antiqua" w:cs="Arial"/>
        </w:rPr>
        <w:t>,</w:t>
      </w:r>
      <w:r w:rsidRPr="00953A54">
        <w:rPr>
          <w:rFonts w:ascii="Book Antiqua" w:hAnsi="Book Antiqua" w:cs="Arial"/>
        </w:rPr>
        <w:t xml:space="preserve"> for reasons that will become apparent I consider it appropriate to make a short judgment in this case.  The grounds of appeal that prompted the grant of permission </w:t>
      </w:r>
      <w:r w:rsidRPr="00953A54">
        <w:rPr>
          <w:rFonts w:ascii="Book Antiqua" w:hAnsi="Book Antiqua" w:cs="Arial"/>
        </w:rPr>
        <w:lastRenderedPageBreak/>
        <w:t>w</w:t>
      </w:r>
      <w:r w:rsidR="00953A54">
        <w:rPr>
          <w:rFonts w:ascii="Book Antiqua" w:hAnsi="Book Antiqua" w:cs="Arial"/>
        </w:rPr>
        <w:t xml:space="preserve">ere </w:t>
      </w:r>
      <w:r w:rsidRPr="00953A54">
        <w:rPr>
          <w:rFonts w:ascii="Book Antiqua" w:hAnsi="Book Antiqua" w:cs="Arial"/>
        </w:rPr>
        <w:t xml:space="preserve">settled by Mr John Walsh of Counsel who is well-known to the Tribunal and is </w:t>
      </w:r>
      <w:r w:rsidR="00CB26A0">
        <w:rPr>
          <w:rFonts w:ascii="Book Antiqua" w:hAnsi="Book Antiqua" w:cs="Arial"/>
        </w:rPr>
        <w:t xml:space="preserve">very </w:t>
      </w:r>
      <w:r w:rsidRPr="00953A54">
        <w:rPr>
          <w:rFonts w:ascii="Book Antiqua" w:hAnsi="Book Antiqua" w:cs="Arial"/>
        </w:rPr>
        <w:t>experienced</w:t>
      </w:r>
      <w:r w:rsidR="00953A54">
        <w:rPr>
          <w:rFonts w:ascii="Book Antiqua" w:hAnsi="Book Antiqua" w:cs="Arial"/>
        </w:rPr>
        <w:t xml:space="preserve"> </w:t>
      </w:r>
      <w:r w:rsidRPr="00953A54">
        <w:rPr>
          <w:rFonts w:ascii="Book Antiqua" w:hAnsi="Book Antiqua" w:cs="Arial"/>
        </w:rPr>
        <w:t xml:space="preserve">in this area of work.  </w:t>
      </w:r>
      <w:r w:rsidR="00277A66" w:rsidRPr="00953A54">
        <w:rPr>
          <w:rFonts w:ascii="Book Antiqua" w:hAnsi="Book Antiqua" w:cs="Arial"/>
        </w:rPr>
        <w:t xml:space="preserve">His grounds were particularly apposite.  At the risk of </w:t>
      </w:r>
      <w:r w:rsidR="00953A54">
        <w:rPr>
          <w:rFonts w:ascii="Book Antiqua" w:hAnsi="Book Antiqua" w:cs="Arial"/>
        </w:rPr>
        <w:t xml:space="preserve">over simplification by </w:t>
      </w:r>
      <w:r w:rsidR="00277A66" w:rsidRPr="00953A54">
        <w:rPr>
          <w:rFonts w:ascii="Book Antiqua" w:hAnsi="Book Antiqua" w:cs="Arial"/>
        </w:rPr>
        <w:t>extreme summary he makes two points.</w:t>
      </w:r>
    </w:p>
    <w:p w14:paraId="7B6A983B" w14:textId="77777777" w:rsidR="00CC2461" w:rsidRDefault="00CC2461" w:rsidP="00763756">
      <w:pPr>
        <w:pStyle w:val="ListParagraph"/>
        <w:numPr>
          <w:ilvl w:val="0"/>
          <w:numId w:val="2"/>
        </w:numPr>
        <w:tabs>
          <w:tab w:val="left" w:pos="567"/>
        </w:tabs>
        <w:spacing w:before="120"/>
        <w:ind w:left="567" w:hanging="567"/>
        <w:contextualSpacing w:val="0"/>
        <w:jc w:val="both"/>
        <w:rPr>
          <w:rFonts w:ascii="Book Antiqua" w:hAnsi="Book Antiqua" w:cs="Arial"/>
        </w:rPr>
      </w:pPr>
      <w:r>
        <w:rPr>
          <w:rFonts w:ascii="Book Antiqua" w:hAnsi="Book Antiqua" w:cs="Arial"/>
        </w:rPr>
        <w:t>First, h</w:t>
      </w:r>
      <w:r w:rsidR="00277A66" w:rsidRPr="00953A54">
        <w:rPr>
          <w:rFonts w:ascii="Book Antiqua" w:hAnsi="Book Antiqua" w:cs="Arial"/>
        </w:rPr>
        <w:t xml:space="preserve">e says that the First-tier Tribunal was wrong in law to dismiss the appeal when it had previously been accepted that it would be wrong to expect the second appellant to leave the United Kingdom.  The only discernible </w:t>
      </w:r>
      <w:r>
        <w:rPr>
          <w:rFonts w:ascii="Book Antiqua" w:hAnsi="Book Antiqua" w:cs="Arial"/>
        </w:rPr>
        <w:t xml:space="preserve">relevant change in circumstances since that decision </w:t>
      </w:r>
      <w:r w:rsidR="00277A66" w:rsidRPr="00953A54">
        <w:rPr>
          <w:rFonts w:ascii="Book Antiqua" w:hAnsi="Book Antiqua" w:cs="Arial"/>
        </w:rPr>
        <w:t xml:space="preserve">is that </w:t>
      </w:r>
      <w:r>
        <w:rPr>
          <w:rFonts w:ascii="Book Antiqua" w:hAnsi="Book Antiqua" w:cs="Arial"/>
        </w:rPr>
        <w:t>t</w:t>
      </w:r>
      <w:r w:rsidR="00277A66" w:rsidRPr="00953A54">
        <w:rPr>
          <w:rFonts w:ascii="Book Antiqua" w:hAnsi="Book Antiqua" w:cs="Arial"/>
        </w:rPr>
        <w:t xml:space="preserve">he </w:t>
      </w:r>
      <w:r>
        <w:rPr>
          <w:rFonts w:ascii="Book Antiqua" w:hAnsi="Book Antiqua" w:cs="Arial"/>
        </w:rPr>
        <w:t xml:space="preserve">second appellant </w:t>
      </w:r>
      <w:r w:rsidR="00277A66" w:rsidRPr="00953A54">
        <w:rPr>
          <w:rFonts w:ascii="Book Antiqua" w:hAnsi="Book Antiqua" w:cs="Arial"/>
        </w:rPr>
        <w:t xml:space="preserve">had now lived in the United Kingdom for five </w:t>
      </w:r>
      <w:r w:rsidR="00277A66" w:rsidRPr="00CC2461">
        <w:rPr>
          <w:rFonts w:ascii="Book Antiqua" w:hAnsi="Book Antiqua" w:cs="Arial"/>
          <w:i/>
        </w:rPr>
        <w:t>more</w:t>
      </w:r>
      <w:r w:rsidR="00277A66" w:rsidRPr="00953A54">
        <w:rPr>
          <w:rFonts w:ascii="Book Antiqua" w:hAnsi="Book Antiqua" w:cs="Arial"/>
        </w:rPr>
        <w:t xml:space="preserve"> years which was no reason at all for dismissing the subsequent appeal.</w:t>
      </w:r>
      <w:r w:rsidR="00CB26A0">
        <w:rPr>
          <w:rFonts w:ascii="Book Antiqua" w:hAnsi="Book Antiqua" w:cs="Arial"/>
        </w:rPr>
        <w:t xml:space="preserve"> </w:t>
      </w:r>
      <w:r w:rsidR="000C0089">
        <w:rPr>
          <w:rFonts w:ascii="Book Antiqua" w:hAnsi="Book Antiqua" w:cs="Arial"/>
        </w:rPr>
        <w:t>I find this ground extremely persuasive.</w:t>
      </w:r>
    </w:p>
    <w:p w14:paraId="435F10D6" w14:textId="77777777" w:rsidR="00E06DD3" w:rsidRDefault="00277A66" w:rsidP="00763756">
      <w:pPr>
        <w:pStyle w:val="ListParagraph"/>
        <w:numPr>
          <w:ilvl w:val="0"/>
          <w:numId w:val="2"/>
        </w:numPr>
        <w:tabs>
          <w:tab w:val="left" w:pos="567"/>
        </w:tabs>
        <w:spacing w:before="120"/>
        <w:ind w:left="567" w:hanging="567"/>
        <w:contextualSpacing w:val="0"/>
        <w:jc w:val="both"/>
        <w:rPr>
          <w:rFonts w:ascii="Book Antiqua" w:hAnsi="Book Antiqua" w:cs="Arial"/>
        </w:rPr>
      </w:pPr>
      <w:r w:rsidRPr="00953A54">
        <w:rPr>
          <w:rFonts w:ascii="Book Antiqua" w:hAnsi="Book Antiqua" w:cs="Arial"/>
        </w:rPr>
        <w:t xml:space="preserve">The second ground is that the judge erred by not having regard to the fact that the child was about to become a British citizen.  I am less impressed by the second ground than the first but it </w:t>
      </w:r>
      <w:r w:rsidR="00CC2461">
        <w:rPr>
          <w:rFonts w:ascii="Book Antiqua" w:hAnsi="Book Antiqua" w:cs="Arial"/>
        </w:rPr>
        <w:t xml:space="preserve">raising it </w:t>
      </w:r>
      <w:r w:rsidRPr="00953A54">
        <w:rPr>
          <w:rFonts w:ascii="Book Antiqua" w:hAnsi="Book Antiqua" w:cs="Arial"/>
        </w:rPr>
        <w:t>was an appropriate way of drawing to the Tribunal’s attention that the second appellant was in fact registered as a British citizen on 7 March 2018</w:t>
      </w:r>
      <w:r w:rsidR="00CA4CB2" w:rsidRPr="00953A54">
        <w:rPr>
          <w:rFonts w:ascii="Book Antiqua" w:hAnsi="Book Antiqua" w:cs="Arial"/>
        </w:rPr>
        <w:t xml:space="preserve"> which was before the decision </w:t>
      </w:r>
      <w:r w:rsidR="00E06DD3">
        <w:rPr>
          <w:rFonts w:ascii="Book Antiqua" w:hAnsi="Book Antiqua" w:cs="Arial"/>
        </w:rPr>
        <w:t xml:space="preserve">that is appealed </w:t>
      </w:r>
      <w:r w:rsidR="00CA4CB2" w:rsidRPr="00953A54">
        <w:rPr>
          <w:rFonts w:ascii="Book Antiqua" w:hAnsi="Book Antiqua" w:cs="Arial"/>
        </w:rPr>
        <w:t xml:space="preserve">was promulgated although it is not clear that the </w:t>
      </w:r>
      <w:r w:rsidR="00792826" w:rsidRPr="00953A54">
        <w:rPr>
          <w:rFonts w:ascii="Book Antiqua" w:hAnsi="Book Antiqua" w:cs="Arial"/>
        </w:rPr>
        <w:t xml:space="preserve">fact of </w:t>
      </w:r>
      <w:r w:rsidR="00CA4CB2" w:rsidRPr="00953A54">
        <w:rPr>
          <w:rFonts w:ascii="Book Antiqua" w:hAnsi="Book Antiqua" w:cs="Arial"/>
        </w:rPr>
        <w:t>registration was drawn to the attention of the First-tier Tribunal Judge.</w:t>
      </w:r>
    </w:p>
    <w:p w14:paraId="3115AFE5" w14:textId="77777777" w:rsidR="00E06DD3" w:rsidRDefault="00CA4CB2" w:rsidP="00763756">
      <w:pPr>
        <w:pStyle w:val="ListParagraph"/>
        <w:numPr>
          <w:ilvl w:val="0"/>
          <w:numId w:val="2"/>
        </w:numPr>
        <w:tabs>
          <w:tab w:val="left" w:pos="567"/>
        </w:tabs>
        <w:spacing w:before="120"/>
        <w:ind w:left="567" w:hanging="567"/>
        <w:contextualSpacing w:val="0"/>
        <w:jc w:val="both"/>
        <w:rPr>
          <w:rFonts w:ascii="Book Antiqua" w:hAnsi="Book Antiqua" w:cs="Arial"/>
        </w:rPr>
      </w:pPr>
      <w:r w:rsidRPr="00953A54">
        <w:rPr>
          <w:rFonts w:ascii="Book Antiqua" w:hAnsi="Book Antiqua" w:cs="Arial"/>
        </w:rPr>
        <w:t>Permission to appeal was granted pithily by First-tier Tribunal Judge Grimmett and reading her grant of permission caused me to give directions on 19 July 2018 effectively expediting the service of the Rule 24 notice.  The Rule 24 notice was served on 9 August 2018 and stated unequivocally that the respondent</w:t>
      </w:r>
      <w:r w:rsidR="00E06DD3">
        <w:rPr>
          <w:rFonts w:ascii="Book Antiqua" w:hAnsi="Book Antiqua" w:cs="Arial"/>
        </w:rPr>
        <w:t>:</w:t>
      </w:r>
    </w:p>
    <w:p w14:paraId="2809A8FA" w14:textId="3CB98417" w:rsidR="00E06DD3" w:rsidRPr="00E06DD3" w:rsidRDefault="00CA4CB2" w:rsidP="00763756">
      <w:pPr>
        <w:pStyle w:val="ListParagraph"/>
        <w:spacing w:before="120"/>
        <w:ind w:left="1134" w:right="567"/>
        <w:contextualSpacing w:val="0"/>
        <w:jc w:val="both"/>
        <w:rPr>
          <w:rFonts w:ascii="Book Antiqua" w:hAnsi="Book Antiqua" w:cs="Arial"/>
          <w:sz w:val="22"/>
          <w:szCs w:val="22"/>
        </w:rPr>
      </w:pPr>
      <w:r w:rsidRPr="00E06DD3">
        <w:rPr>
          <w:rFonts w:ascii="Book Antiqua" w:hAnsi="Book Antiqua" w:cs="Arial"/>
          <w:sz w:val="22"/>
          <w:szCs w:val="22"/>
        </w:rPr>
        <w:t>“</w:t>
      </w:r>
      <w:r w:rsidR="00763756">
        <w:rPr>
          <w:rFonts w:ascii="Book Antiqua" w:hAnsi="Book Antiqua" w:cs="Arial"/>
          <w:sz w:val="22"/>
          <w:szCs w:val="22"/>
        </w:rPr>
        <w:t xml:space="preserve">… </w:t>
      </w:r>
      <w:r w:rsidRPr="00E06DD3">
        <w:rPr>
          <w:rFonts w:ascii="Book Antiqua" w:hAnsi="Book Antiqua" w:cs="Arial"/>
          <w:sz w:val="22"/>
          <w:szCs w:val="22"/>
        </w:rPr>
        <w:t>does not oppose the appellants</w:t>
      </w:r>
      <w:r w:rsidR="00173F4C" w:rsidRPr="00E06DD3">
        <w:rPr>
          <w:rFonts w:ascii="Book Antiqua" w:hAnsi="Book Antiqua" w:cs="Arial"/>
          <w:sz w:val="22"/>
          <w:szCs w:val="22"/>
        </w:rPr>
        <w:t>’</w:t>
      </w:r>
      <w:r w:rsidRPr="00E06DD3">
        <w:rPr>
          <w:rFonts w:ascii="Book Antiqua" w:hAnsi="Book Antiqua" w:cs="Arial"/>
          <w:sz w:val="22"/>
          <w:szCs w:val="22"/>
        </w:rPr>
        <w:t xml:space="preserve"> grounds on which the application for permission to appeal has been sought and concedes there is an error of law in the determination of the Judge of the First-tier Tribunal [name], such that it should be set aside”.</w:t>
      </w:r>
    </w:p>
    <w:p w14:paraId="15A44EEC" w14:textId="77777777" w:rsidR="00E06DD3" w:rsidRDefault="00CA4CB2" w:rsidP="00763756">
      <w:pPr>
        <w:pStyle w:val="ListParagraph"/>
        <w:numPr>
          <w:ilvl w:val="0"/>
          <w:numId w:val="2"/>
        </w:numPr>
        <w:tabs>
          <w:tab w:val="left" w:pos="567"/>
        </w:tabs>
        <w:spacing w:before="120"/>
        <w:ind w:left="567" w:hanging="567"/>
        <w:contextualSpacing w:val="0"/>
        <w:jc w:val="both"/>
        <w:rPr>
          <w:rFonts w:ascii="Book Antiqua" w:hAnsi="Book Antiqua" w:cs="Arial"/>
        </w:rPr>
      </w:pPr>
      <w:r w:rsidRPr="00E06DD3">
        <w:rPr>
          <w:rFonts w:ascii="Book Antiqua" w:hAnsi="Book Antiqua" w:cs="Arial"/>
        </w:rPr>
        <w:t>In the circumstances I ha</w:t>
      </w:r>
      <w:r w:rsidR="00961F40" w:rsidRPr="00E06DD3">
        <w:rPr>
          <w:rFonts w:ascii="Book Antiqua" w:hAnsi="Book Antiqua" w:cs="Arial"/>
        </w:rPr>
        <w:t>ve</w:t>
      </w:r>
      <w:r w:rsidRPr="00E06DD3">
        <w:rPr>
          <w:rFonts w:ascii="Book Antiqua" w:hAnsi="Book Antiqua" w:cs="Arial"/>
        </w:rPr>
        <w:t xml:space="preserve"> no hesitation in setting aside the decision of the First-tier Tribunal for error of law.</w:t>
      </w:r>
    </w:p>
    <w:p w14:paraId="5B746DE1" w14:textId="77777777" w:rsidR="00E06DD3" w:rsidRDefault="00CA4CB2" w:rsidP="00763756">
      <w:pPr>
        <w:pStyle w:val="ListParagraph"/>
        <w:numPr>
          <w:ilvl w:val="0"/>
          <w:numId w:val="2"/>
        </w:numPr>
        <w:tabs>
          <w:tab w:val="left" w:pos="567"/>
        </w:tabs>
        <w:spacing w:before="120"/>
        <w:ind w:left="567" w:hanging="567"/>
        <w:contextualSpacing w:val="0"/>
        <w:jc w:val="both"/>
        <w:rPr>
          <w:rFonts w:ascii="Book Antiqua" w:hAnsi="Book Antiqua" w:cs="Arial"/>
        </w:rPr>
      </w:pPr>
      <w:r w:rsidRPr="00E06DD3">
        <w:rPr>
          <w:rFonts w:ascii="Book Antiqua" w:hAnsi="Book Antiqua" w:cs="Arial"/>
        </w:rPr>
        <w:t>The Rule 24 notice then refers to Rule 17(1)(a) of the Tribunal Procedure (Upper Tribunal) Rules 2008 and refers to the respondent seeking to “withdraw the decision of 9 June 2016”.</w:t>
      </w:r>
    </w:p>
    <w:p w14:paraId="1CA828C8" w14:textId="77777777" w:rsidR="00836454" w:rsidRDefault="00CA4CB2" w:rsidP="00763756">
      <w:pPr>
        <w:pStyle w:val="ListParagraph"/>
        <w:numPr>
          <w:ilvl w:val="0"/>
          <w:numId w:val="2"/>
        </w:numPr>
        <w:tabs>
          <w:tab w:val="left" w:pos="567"/>
        </w:tabs>
        <w:spacing w:before="120"/>
        <w:ind w:left="567" w:hanging="567"/>
        <w:contextualSpacing w:val="0"/>
        <w:jc w:val="both"/>
        <w:rPr>
          <w:rFonts w:ascii="Book Antiqua" w:hAnsi="Book Antiqua" w:cs="Arial"/>
        </w:rPr>
      </w:pPr>
      <w:r w:rsidRPr="00E06DD3">
        <w:rPr>
          <w:rFonts w:ascii="Book Antiqua" w:hAnsi="Book Antiqua" w:cs="Arial"/>
        </w:rPr>
        <w:t>That, with respect, is misconceived.  Rule 17 is not about withdrawing decisions but about withdrawing cases that are before the Tribunal.  In the circumstances I permit the Secretary of State to withdraw his case with the consequence that I allow the appeal against the decision of the Secretary of State.</w:t>
      </w:r>
    </w:p>
    <w:p w14:paraId="7A31448A" w14:textId="77777777" w:rsidR="0044763C" w:rsidRPr="0044763C" w:rsidRDefault="0044763C" w:rsidP="00763756">
      <w:pPr>
        <w:pStyle w:val="ListParagraph"/>
        <w:spacing w:before="120"/>
        <w:ind w:left="567"/>
        <w:contextualSpacing w:val="0"/>
        <w:jc w:val="both"/>
        <w:rPr>
          <w:rFonts w:ascii="Book Antiqua" w:hAnsi="Book Antiqua" w:cs="Arial"/>
          <w:u w:val="single"/>
        </w:rPr>
      </w:pPr>
      <w:r w:rsidRPr="0044763C">
        <w:rPr>
          <w:rFonts w:ascii="Book Antiqua" w:hAnsi="Book Antiqua" w:cs="Arial"/>
          <w:u w:val="single"/>
        </w:rPr>
        <w:t xml:space="preserve">Notice of </w:t>
      </w:r>
      <w:r w:rsidR="00C33F7E" w:rsidRPr="0044763C">
        <w:rPr>
          <w:rFonts w:ascii="Book Antiqua" w:hAnsi="Book Antiqua" w:cs="Arial"/>
          <w:u w:val="single"/>
        </w:rPr>
        <w:t>Decision</w:t>
      </w:r>
    </w:p>
    <w:p w14:paraId="4F1F51B3" w14:textId="77777777" w:rsidR="007C38B5" w:rsidRDefault="00CA4CB2" w:rsidP="00763756">
      <w:pPr>
        <w:pStyle w:val="ListParagraph"/>
        <w:numPr>
          <w:ilvl w:val="0"/>
          <w:numId w:val="2"/>
        </w:numPr>
        <w:tabs>
          <w:tab w:val="left" w:pos="567"/>
        </w:tabs>
        <w:spacing w:before="120"/>
        <w:ind w:left="567" w:hanging="567"/>
        <w:contextualSpacing w:val="0"/>
        <w:jc w:val="both"/>
        <w:rPr>
          <w:rFonts w:ascii="Book Antiqua" w:hAnsi="Book Antiqua" w:cs="Arial"/>
        </w:rPr>
      </w:pPr>
      <w:r w:rsidRPr="00836454">
        <w:rPr>
          <w:rFonts w:ascii="Book Antiqua" w:hAnsi="Book Antiqua" w:cs="Arial"/>
        </w:rPr>
        <w:t>I set aside the decision of the First-tier Tribunal and substitute a decision allowing the appeals of the appellants against the decision complained of.</w:t>
      </w:r>
    </w:p>
    <w:p w14:paraId="7F8E2BB2" w14:textId="77777777" w:rsidR="007C38B5" w:rsidRDefault="007C38B5" w:rsidP="007C38B5">
      <w:pPr>
        <w:tabs>
          <w:tab w:val="left" w:pos="567"/>
        </w:tabs>
        <w:spacing w:before="120"/>
        <w:jc w:val="both"/>
        <w:rPr>
          <w:rFonts w:ascii="Book Antiqua" w:hAnsi="Book Antiqua"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4"/>
        <w:gridCol w:w="4814"/>
      </w:tblGrid>
      <w:tr w:rsidR="007C38B5" w14:paraId="2315BD32" w14:textId="77777777" w:rsidTr="0044763C">
        <w:tc>
          <w:tcPr>
            <w:tcW w:w="4814" w:type="dxa"/>
          </w:tcPr>
          <w:p w14:paraId="0C2F4C8B" w14:textId="77777777" w:rsidR="007C38B5" w:rsidRDefault="0044763C" w:rsidP="007C38B5">
            <w:pPr>
              <w:jc w:val="both"/>
              <w:rPr>
                <w:rFonts w:ascii="Book Antiqua" w:hAnsi="Book Antiqua" w:cs="Arial"/>
              </w:rPr>
            </w:pPr>
            <w:r w:rsidRPr="00836454">
              <w:rPr>
                <w:rFonts w:ascii="Century Schoolbook" w:hAnsi="Century Schoolbook" w:cs="Arial"/>
                <w:b/>
                <w:noProof/>
                <w:color w:val="000000"/>
              </w:rPr>
              <w:drawing>
                <wp:anchor distT="0" distB="0" distL="114300" distR="114300" simplePos="0" relativeHeight="251659264" behindDoc="1" locked="0" layoutInCell="1" allowOverlap="1" wp14:anchorId="5999653D" wp14:editId="6CCDAB7A">
                  <wp:simplePos x="0" y="0"/>
                  <wp:positionH relativeFrom="column">
                    <wp:posOffset>2120900</wp:posOffset>
                  </wp:positionH>
                  <wp:positionV relativeFrom="paragraph">
                    <wp:posOffset>-359410</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sidR="007C38B5">
              <w:rPr>
                <w:rFonts w:ascii="Book Antiqua" w:hAnsi="Book Antiqua" w:cs="Arial"/>
              </w:rPr>
              <w:t>Signed</w:t>
            </w:r>
          </w:p>
        </w:tc>
        <w:tc>
          <w:tcPr>
            <w:tcW w:w="4814" w:type="dxa"/>
          </w:tcPr>
          <w:p w14:paraId="0D983429" w14:textId="77777777" w:rsidR="007C38B5" w:rsidRDefault="007C38B5" w:rsidP="007C38B5">
            <w:pPr>
              <w:jc w:val="both"/>
              <w:rPr>
                <w:rFonts w:ascii="Book Antiqua" w:hAnsi="Book Antiqua" w:cs="Arial"/>
              </w:rPr>
            </w:pPr>
          </w:p>
        </w:tc>
      </w:tr>
      <w:tr w:rsidR="007C38B5" w14:paraId="5B5893AF" w14:textId="77777777" w:rsidTr="0044763C">
        <w:tc>
          <w:tcPr>
            <w:tcW w:w="4814" w:type="dxa"/>
          </w:tcPr>
          <w:p w14:paraId="1407F8C4" w14:textId="77777777" w:rsidR="007C38B5" w:rsidRDefault="007C38B5" w:rsidP="007C38B5">
            <w:pPr>
              <w:jc w:val="both"/>
              <w:rPr>
                <w:rFonts w:ascii="Book Antiqua" w:hAnsi="Book Antiqua" w:cs="Arial"/>
              </w:rPr>
            </w:pPr>
            <w:r>
              <w:rPr>
                <w:rFonts w:ascii="Book Antiqua" w:hAnsi="Book Antiqua" w:cs="Arial"/>
              </w:rPr>
              <w:t>Jonathan Perkins</w:t>
            </w:r>
          </w:p>
        </w:tc>
        <w:tc>
          <w:tcPr>
            <w:tcW w:w="4814" w:type="dxa"/>
          </w:tcPr>
          <w:p w14:paraId="10DF2344" w14:textId="77777777" w:rsidR="007C38B5" w:rsidRDefault="007C38B5" w:rsidP="007C38B5">
            <w:pPr>
              <w:jc w:val="both"/>
              <w:rPr>
                <w:rFonts w:ascii="Book Antiqua" w:hAnsi="Book Antiqua" w:cs="Arial"/>
              </w:rPr>
            </w:pPr>
          </w:p>
        </w:tc>
      </w:tr>
      <w:tr w:rsidR="007C38B5" w14:paraId="1D3EDF4D" w14:textId="77777777" w:rsidTr="0044763C">
        <w:tc>
          <w:tcPr>
            <w:tcW w:w="4814" w:type="dxa"/>
          </w:tcPr>
          <w:p w14:paraId="70269250" w14:textId="77777777" w:rsidR="007C38B5" w:rsidRDefault="007C38B5" w:rsidP="007C38B5">
            <w:pPr>
              <w:jc w:val="both"/>
              <w:rPr>
                <w:rFonts w:ascii="Book Antiqua" w:hAnsi="Book Antiqua" w:cs="Arial"/>
              </w:rPr>
            </w:pPr>
            <w:r>
              <w:rPr>
                <w:rFonts w:ascii="Book Antiqua" w:hAnsi="Book Antiqua" w:cs="Arial"/>
              </w:rPr>
              <w:t>Judge of the Upper Tribunal</w:t>
            </w:r>
          </w:p>
        </w:tc>
        <w:tc>
          <w:tcPr>
            <w:tcW w:w="4814" w:type="dxa"/>
          </w:tcPr>
          <w:p w14:paraId="12C7FCEE" w14:textId="77777777" w:rsidR="007C38B5" w:rsidRDefault="007C38B5" w:rsidP="0044763C">
            <w:pPr>
              <w:jc w:val="right"/>
              <w:rPr>
                <w:rFonts w:ascii="Book Antiqua" w:hAnsi="Book Antiqua" w:cs="Arial"/>
              </w:rPr>
            </w:pPr>
            <w:r>
              <w:rPr>
                <w:rFonts w:ascii="Book Antiqua" w:hAnsi="Book Antiqua" w:cs="Arial"/>
              </w:rPr>
              <w:t>Dated</w:t>
            </w:r>
            <w:r w:rsidR="0044763C">
              <w:rPr>
                <w:rFonts w:ascii="Book Antiqua" w:hAnsi="Book Antiqua" w:cs="Arial"/>
              </w:rPr>
              <w:t xml:space="preserve"> 23 August 2018</w:t>
            </w:r>
          </w:p>
        </w:tc>
      </w:tr>
    </w:tbl>
    <w:p w14:paraId="1009403A" w14:textId="77777777" w:rsidR="00836454" w:rsidRDefault="00836454" w:rsidP="00763756">
      <w:pPr>
        <w:spacing w:before="120"/>
        <w:jc w:val="both"/>
        <w:rPr>
          <w:rFonts w:ascii="Book Antiqua" w:hAnsi="Book Antiqua" w:cs="Arial"/>
        </w:rPr>
      </w:pPr>
    </w:p>
    <w:sectPr w:rsidR="00836454" w:rsidSect="00763756">
      <w:headerReference w:type="default" r:id="rId9"/>
      <w:footerReference w:type="defaul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78324" w14:textId="77777777" w:rsidR="00763705" w:rsidRDefault="00763705">
      <w:r>
        <w:separator/>
      </w:r>
    </w:p>
  </w:endnote>
  <w:endnote w:type="continuationSeparator" w:id="0">
    <w:p w14:paraId="4D5611D1" w14:textId="77777777" w:rsidR="00763705" w:rsidRDefault="00763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51321091"/>
      <w:docPartObj>
        <w:docPartGallery w:val="Page Numbers (Bottom of Page)"/>
        <w:docPartUnique/>
      </w:docPartObj>
    </w:sdtPr>
    <w:sdtEndPr>
      <w:rPr>
        <w:noProof/>
      </w:rPr>
    </w:sdtEndPr>
    <w:sdtContent>
      <w:p w14:paraId="3B100CC5" w14:textId="5AAD125C" w:rsidR="00763756" w:rsidRPr="00763756" w:rsidRDefault="00763756" w:rsidP="00763756">
        <w:pPr>
          <w:pStyle w:val="Footer"/>
          <w:tabs>
            <w:tab w:val="clear" w:pos="4153"/>
            <w:tab w:val="clear" w:pos="8306"/>
          </w:tabs>
          <w:jc w:val="center"/>
          <w:rPr>
            <w:rFonts w:ascii="Book Antiqua" w:hAnsi="Book Antiqua"/>
            <w:sz w:val="20"/>
            <w:szCs w:val="20"/>
          </w:rPr>
        </w:pPr>
        <w:r w:rsidRPr="00763756">
          <w:rPr>
            <w:rFonts w:ascii="Book Antiqua" w:hAnsi="Book Antiqua"/>
            <w:sz w:val="20"/>
            <w:szCs w:val="20"/>
          </w:rPr>
          <w:fldChar w:fldCharType="begin"/>
        </w:r>
        <w:r w:rsidRPr="00763756">
          <w:rPr>
            <w:rFonts w:ascii="Book Antiqua" w:hAnsi="Book Antiqua"/>
            <w:sz w:val="20"/>
            <w:szCs w:val="20"/>
          </w:rPr>
          <w:instrText xml:space="preserve"> PAGE   \* MERGEFORMAT </w:instrText>
        </w:r>
        <w:r w:rsidRPr="00763756">
          <w:rPr>
            <w:rFonts w:ascii="Book Antiqua" w:hAnsi="Book Antiqua"/>
            <w:sz w:val="20"/>
            <w:szCs w:val="20"/>
          </w:rPr>
          <w:fldChar w:fldCharType="separate"/>
        </w:r>
        <w:r w:rsidR="00044098">
          <w:rPr>
            <w:rFonts w:ascii="Book Antiqua" w:hAnsi="Book Antiqua"/>
            <w:noProof/>
            <w:sz w:val="20"/>
            <w:szCs w:val="20"/>
          </w:rPr>
          <w:t>2</w:t>
        </w:r>
        <w:r w:rsidRPr="00763756">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8FD3E" w14:textId="77777777" w:rsidR="00836454" w:rsidRPr="00763756" w:rsidRDefault="00D502CA" w:rsidP="00D502CA">
    <w:pPr>
      <w:pStyle w:val="Footer"/>
      <w:ind w:firstLine="567"/>
      <w:jc w:val="center"/>
      <w:rPr>
        <w:rFonts w:ascii="Book Antiqua" w:hAnsi="Book Antiqua"/>
        <w:b/>
      </w:rPr>
    </w:pPr>
    <w:r w:rsidRPr="00763756">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88316" w14:textId="77777777" w:rsidR="00763705" w:rsidRDefault="00763705">
      <w:r>
        <w:separator/>
      </w:r>
    </w:p>
  </w:footnote>
  <w:footnote w:type="continuationSeparator" w:id="0">
    <w:p w14:paraId="4C680D65" w14:textId="77777777" w:rsidR="00763705" w:rsidRDefault="00763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620A7" w14:textId="4172A668" w:rsidR="0071641B" w:rsidRPr="00763756" w:rsidRDefault="0044763C" w:rsidP="0044763C">
    <w:pPr>
      <w:tabs>
        <w:tab w:val="right" w:pos="9720"/>
      </w:tabs>
      <w:ind w:right="-82"/>
      <w:jc w:val="right"/>
      <w:rPr>
        <w:rFonts w:ascii="Book Antiqua" w:hAnsi="Book Antiqua" w:cs="Arial"/>
        <w:caps/>
        <w:color w:val="000000"/>
        <w:sz w:val="20"/>
        <w:szCs w:val="20"/>
      </w:rPr>
    </w:pPr>
    <w:r w:rsidRPr="00763756">
      <w:rPr>
        <w:rFonts w:ascii="Book Antiqua" w:hAnsi="Book Antiqua" w:cs="Arial"/>
        <w:caps/>
        <w:color w:val="000000"/>
        <w:sz w:val="20"/>
        <w:szCs w:val="20"/>
      </w:rPr>
      <w:t>H</w:t>
    </w:r>
    <w:r w:rsidR="0071641B" w:rsidRPr="00763756">
      <w:rPr>
        <w:rFonts w:ascii="Book Antiqua" w:hAnsi="Book Antiqua" w:cs="Arial"/>
        <w:caps/>
        <w:color w:val="000000"/>
        <w:sz w:val="20"/>
        <w:szCs w:val="20"/>
      </w:rPr>
      <w:t>U</w:t>
    </w:r>
    <w:r w:rsidR="00763756">
      <w:rPr>
        <w:rFonts w:ascii="Book Antiqua" w:hAnsi="Book Antiqua" w:cs="Arial"/>
        <w:caps/>
        <w:color w:val="000000"/>
        <w:sz w:val="20"/>
        <w:szCs w:val="20"/>
      </w:rPr>
      <w:t>/</w:t>
    </w:r>
    <w:r w:rsidR="0071641B" w:rsidRPr="00763756">
      <w:rPr>
        <w:rFonts w:ascii="Book Antiqua" w:hAnsi="Book Antiqua" w:cs="Arial"/>
        <w:caps/>
        <w:color w:val="000000"/>
        <w:sz w:val="20"/>
        <w:szCs w:val="20"/>
      </w:rPr>
      <w:t>15932</w:t>
    </w:r>
    <w:r w:rsidR="00763756">
      <w:rPr>
        <w:rFonts w:ascii="Book Antiqua" w:hAnsi="Book Antiqua" w:cs="Arial"/>
        <w:caps/>
        <w:color w:val="000000"/>
        <w:sz w:val="20"/>
        <w:szCs w:val="20"/>
      </w:rPr>
      <w:t>/</w:t>
    </w:r>
    <w:r w:rsidR="0071641B" w:rsidRPr="00763756">
      <w:rPr>
        <w:rFonts w:ascii="Book Antiqua" w:hAnsi="Book Antiqua" w:cs="Arial"/>
        <w:caps/>
        <w:color w:val="000000"/>
        <w:sz w:val="20"/>
        <w:szCs w:val="20"/>
      </w:rPr>
      <w:t xml:space="preserve">2016 </w:t>
    </w:r>
  </w:p>
  <w:p w14:paraId="7D8F96D5" w14:textId="2120C73F" w:rsidR="0044763C" w:rsidRPr="00763756" w:rsidRDefault="0044763C" w:rsidP="0044763C">
    <w:pPr>
      <w:tabs>
        <w:tab w:val="right" w:pos="9720"/>
      </w:tabs>
      <w:ind w:right="-82"/>
      <w:jc w:val="right"/>
      <w:rPr>
        <w:rFonts w:ascii="Book Antiqua" w:hAnsi="Book Antiqua" w:cs="Arial"/>
        <w:caps/>
        <w:color w:val="000000"/>
        <w:sz w:val="20"/>
        <w:szCs w:val="20"/>
      </w:rPr>
    </w:pPr>
    <w:r w:rsidRPr="00763756">
      <w:rPr>
        <w:rFonts w:ascii="Book Antiqua" w:hAnsi="Book Antiqua" w:cs="Arial"/>
        <w:color w:val="000000"/>
        <w:sz w:val="20"/>
        <w:szCs w:val="20"/>
      </w:rPr>
      <w:t>HU</w:t>
    </w:r>
    <w:r w:rsidR="00763756">
      <w:rPr>
        <w:rFonts w:ascii="Book Antiqua" w:hAnsi="Book Antiqua" w:cs="Arial"/>
        <w:color w:val="000000"/>
        <w:sz w:val="20"/>
        <w:szCs w:val="20"/>
      </w:rPr>
      <w:t>/</w:t>
    </w:r>
    <w:r w:rsidRPr="00763756">
      <w:rPr>
        <w:rFonts w:ascii="Book Antiqua" w:hAnsi="Book Antiqua" w:cs="Arial"/>
        <w:color w:val="000000"/>
        <w:sz w:val="20"/>
        <w:szCs w:val="20"/>
      </w:rPr>
      <w:t>15935</w:t>
    </w:r>
    <w:r w:rsidR="00763756">
      <w:rPr>
        <w:rFonts w:ascii="Book Antiqua" w:hAnsi="Book Antiqua" w:cs="Arial"/>
        <w:color w:val="000000"/>
        <w:sz w:val="20"/>
        <w:szCs w:val="20"/>
      </w:rPr>
      <w:t>/</w:t>
    </w:r>
    <w:r w:rsidRPr="00763756">
      <w:rPr>
        <w:rFonts w:ascii="Book Antiqua" w:hAnsi="Book Antiqua" w:cs="Arial"/>
        <w:color w:val="000000"/>
        <w:sz w:val="20"/>
        <w:szCs w:val="20"/>
      </w:rP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9630C"/>
    <w:multiLevelType w:val="hybridMultilevel"/>
    <w:tmpl w:val="0E88E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1243DF"/>
    <w:multiLevelType w:val="hybridMultilevel"/>
    <w:tmpl w:val="AF980066"/>
    <w:lvl w:ilvl="0" w:tplc="374E05C4">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F3B"/>
    <w:rsid w:val="00000621"/>
    <w:rsid w:val="000036C2"/>
    <w:rsid w:val="000225BC"/>
    <w:rsid w:val="00033D3D"/>
    <w:rsid w:val="00044098"/>
    <w:rsid w:val="00062F02"/>
    <w:rsid w:val="00071A7E"/>
    <w:rsid w:val="000746C0"/>
    <w:rsid w:val="00074D1D"/>
    <w:rsid w:val="00092580"/>
    <w:rsid w:val="00093D4D"/>
    <w:rsid w:val="000B2BA7"/>
    <w:rsid w:val="000B3442"/>
    <w:rsid w:val="000C0089"/>
    <w:rsid w:val="000D5D94"/>
    <w:rsid w:val="000F064A"/>
    <w:rsid w:val="000F1A0E"/>
    <w:rsid w:val="001165A7"/>
    <w:rsid w:val="00127ECB"/>
    <w:rsid w:val="001554B5"/>
    <w:rsid w:val="00160350"/>
    <w:rsid w:val="00167D3A"/>
    <w:rsid w:val="00171434"/>
    <w:rsid w:val="00173F4C"/>
    <w:rsid w:val="001A3082"/>
    <w:rsid w:val="001B186A"/>
    <w:rsid w:val="001B2F75"/>
    <w:rsid w:val="001C64EF"/>
    <w:rsid w:val="001F2716"/>
    <w:rsid w:val="001F5024"/>
    <w:rsid w:val="00205F42"/>
    <w:rsid w:val="00207617"/>
    <w:rsid w:val="0023134B"/>
    <w:rsid w:val="00243169"/>
    <w:rsid w:val="00245E38"/>
    <w:rsid w:val="00265840"/>
    <w:rsid w:val="00277A66"/>
    <w:rsid w:val="00283659"/>
    <w:rsid w:val="002C0F46"/>
    <w:rsid w:val="002C6BD4"/>
    <w:rsid w:val="002D1C61"/>
    <w:rsid w:val="002D290A"/>
    <w:rsid w:val="002D68BF"/>
    <w:rsid w:val="002F0753"/>
    <w:rsid w:val="002F6B98"/>
    <w:rsid w:val="00303844"/>
    <w:rsid w:val="00327CA3"/>
    <w:rsid w:val="00336CBF"/>
    <w:rsid w:val="00343FE3"/>
    <w:rsid w:val="003546C8"/>
    <w:rsid w:val="003A7CF2"/>
    <w:rsid w:val="003B0B6A"/>
    <w:rsid w:val="003C5CE5"/>
    <w:rsid w:val="003E267B"/>
    <w:rsid w:val="003E7CD1"/>
    <w:rsid w:val="003F1117"/>
    <w:rsid w:val="00402B9E"/>
    <w:rsid w:val="004249CB"/>
    <w:rsid w:val="0044127D"/>
    <w:rsid w:val="004448DB"/>
    <w:rsid w:val="00446C9A"/>
    <w:rsid w:val="0044763C"/>
    <w:rsid w:val="00452F2B"/>
    <w:rsid w:val="00477193"/>
    <w:rsid w:val="00492F3B"/>
    <w:rsid w:val="004A1848"/>
    <w:rsid w:val="004A3DDC"/>
    <w:rsid w:val="004A41A6"/>
    <w:rsid w:val="004A6F4A"/>
    <w:rsid w:val="004E0F3D"/>
    <w:rsid w:val="004E4717"/>
    <w:rsid w:val="004E64AC"/>
    <w:rsid w:val="00507FEC"/>
    <w:rsid w:val="00510F0E"/>
    <w:rsid w:val="005479E1"/>
    <w:rsid w:val="00553E0A"/>
    <w:rsid w:val="005570FD"/>
    <w:rsid w:val="005575EA"/>
    <w:rsid w:val="00562F7A"/>
    <w:rsid w:val="0057790C"/>
    <w:rsid w:val="00593795"/>
    <w:rsid w:val="005A75FF"/>
    <w:rsid w:val="005B6475"/>
    <w:rsid w:val="005D10AB"/>
    <w:rsid w:val="005E4B29"/>
    <w:rsid w:val="00601D8F"/>
    <w:rsid w:val="00607D3E"/>
    <w:rsid w:val="00653E97"/>
    <w:rsid w:val="006701F7"/>
    <w:rsid w:val="00684A74"/>
    <w:rsid w:val="00690B8A"/>
    <w:rsid w:val="006F2CF1"/>
    <w:rsid w:val="007038ED"/>
    <w:rsid w:val="00703BC3"/>
    <w:rsid w:val="00704B61"/>
    <w:rsid w:val="0071641B"/>
    <w:rsid w:val="00732345"/>
    <w:rsid w:val="0073499C"/>
    <w:rsid w:val="007552A9"/>
    <w:rsid w:val="00756090"/>
    <w:rsid w:val="00761858"/>
    <w:rsid w:val="00763705"/>
    <w:rsid w:val="00763756"/>
    <w:rsid w:val="0076727C"/>
    <w:rsid w:val="00767D59"/>
    <w:rsid w:val="00776E97"/>
    <w:rsid w:val="00780F86"/>
    <w:rsid w:val="007912AD"/>
    <w:rsid w:val="00792826"/>
    <w:rsid w:val="007A0B88"/>
    <w:rsid w:val="007B0824"/>
    <w:rsid w:val="007B5D3C"/>
    <w:rsid w:val="007C38B5"/>
    <w:rsid w:val="007F2A46"/>
    <w:rsid w:val="00806249"/>
    <w:rsid w:val="00821B72"/>
    <w:rsid w:val="00823EF2"/>
    <w:rsid w:val="008303B8"/>
    <w:rsid w:val="00832D18"/>
    <w:rsid w:val="00833DCE"/>
    <w:rsid w:val="00836454"/>
    <w:rsid w:val="00851D4F"/>
    <w:rsid w:val="00867DDC"/>
    <w:rsid w:val="00871D34"/>
    <w:rsid w:val="008A3898"/>
    <w:rsid w:val="008B270C"/>
    <w:rsid w:val="008B5078"/>
    <w:rsid w:val="008C3D3D"/>
    <w:rsid w:val="008D4131"/>
    <w:rsid w:val="008F1932"/>
    <w:rsid w:val="00905C79"/>
    <w:rsid w:val="00921062"/>
    <w:rsid w:val="00940AF0"/>
    <w:rsid w:val="00951C5A"/>
    <w:rsid w:val="00953A54"/>
    <w:rsid w:val="00957B0F"/>
    <w:rsid w:val="00961F40"/>
    <w:rsid w:val="009722BC"/>
    <w:rsid w:val="009727A3"/>
    <w:rsid w:val="00983D7A"/>
    <w:rsid w:val="00983F46"/>
    <w:rsid w:val="00987774"/>
    <w:rsid w:val="009A11E8"/>
    <w:rsid w:val="009D38EE"/>
    <w:rsid w:val="009D557B"/>
    <w:rsid w:val="009F14B8"/>
    <w:rsid w:val="009F5220"/>
    <w:rsid w:val="00A15234"/>
    <w:rsid w:val="00A201AB"/>
    <w:rsid w:val="00A31C8B"/>
    <w:rsid w:val="00A509FA"/>
    <w:rsid w:val="00A71C11"/>
    <w:rsid w:val="00A842AA"/>
    <w:rsid w:val="00A845DC"/>
    <w:rsid w:val="00AC04A0"/>
    <w:rsid w:val="00B01D90"/>
    <w:rsid w:val="00B26AA2"/>
    <w:rsid w:val="00B315A7"/>
    <w:rsid w:val="00B3524D"/>
    <w:rsid w:val="00B40F69"/>
    <w:rsid w:val="00B46616"/>
    <w:rsid w:val="00B57AE9"/>
    <w:rsid w:val="00B7040A"/>
    <w:rsid w:val="00B83391"/>
    <w:rsid w:val="00B91640"/>
    <w:rsid w:val="00B91F91"/>
    <w:rsid w:val="00B95326"/>
    <w:rsid w:val="00BA7806"/>
    <w:rsid w:val="00BD4196"/>
    <w:rsid w:val="00BF22CA"/>
    <w:rsid w:val="00BF23BB"/>
    <w:rsid w:val="00C00C01"/>
    <w:rsid w:val="00C14464"/>
    <w:rsid w:val="00C2080F"/>
    <w:rsid w:val="00C26032"/>
    <w:rsid w:val="00C33F7E"/>
    <w:rsid w:val="00C345E1"/>
    <w:rsid w:val="00C43BFD"/>
    <w:rsid w:val="00C54C30"/>
    <w:rsid w:val="00C6291B"/>
    <w:rsid w:val="00C87360"/>
    <w:rsid w:val="00CA050F"/>
    <w:rsid w:val="00CA4CB2"/>
    <w:rsid w:val="00CB26A0"/>
    <w:rsid w:val="00CB6E35"/>
    <w:rsid w:val="00CC2461"/>
    <w:rsid w:val="00CD3D3A"/>
    <w:rsid w:val="00CE1A46"/>
    <w:rsid w:val="00CE456F"/>
    <w:rsid w:val="00D20757"/>
    <w:rsid w:val="00D22636"/>
    <w:rsid w:val="00D40FD9"/>
    <w:rsid w:val="00D502CA"/>
    <w:rsid w:val="00D53769"/>
    <w:rsid w:val="00D64048"/>
    <w:rsid w:val="00D8280B"/>
    <w:rsid w:val="00D85C13"/>
    <w:rsid w:val="00D9111A"/>
    <w:rsid w:val="00D91BE3"/>
    <w:rsid w:val="00D94AFC"/>
    <w:rsid w:val="00DB70AE"/>
    <w:rsid w:val="00DC2238"/>
    <w:rsid w:val="00DD5071"/>
    <w:rsid w:val="00DD5C39"/>
    <w:rsid w:val="00DE5E10"/>
    <w:rsid w:val="00DE7DB7"/>
    <w:rsid w:val="00E0073F"/>
    <w:rsid w:val="00E00A0A"/>
    <w:rsid w:val="00E066DE"/>
    <w:rsid w:val="00E06DD3"/>
    <w:rsid w:val="00E07F57"/>
    <w:rsid w:val="00E14CB8"/>
    <w:rsid w:val="00E30683"/>
    <w:rsid w:val="00E453D8"/>
    <w:rsid w:val="00E50BCE"/>
    <w:rsid w:val="00E574BF"/>
    <w:rsid w:val="00E61292"/>
    <w:rsid w:val="00E77C4D"/>
    <w:rsid w:val="00E81D01"/>
    <w:rsid w:val="00E8387E"/>
    <w:rsid w:val="00EA1D39"/>
    <w:rsid w:val="00ED0FBD"/>
    <w:rsid w:val="00EE45D8"/>
    <w:rsid w:val="00F22EDA"/>
    <w:rsid w:val="00F41C53"/>
    <w:rsid w:val="00F733CA"/>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CA8B4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5E4B29"/>
    <w:pPr>
      <w:ind w:left="720"/>
      <w:contextualSpacing/>
    </w:pPr>
  </w:style>
  <w:style w:type="character" w:customStyle="1" w:styleId="FooterChar">
    <w:name w:val="Footer Char"/>
    <w:basedOn w:val="DefaultParagraphFont"/>
    <w:link w:val="Footer"/>
    <w:uiPriority w:val="99"/>
    <w:rsid w:val="0083645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3263</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2018-09-13T14:33:00Z</dcterms:created>
  <dcterms:modified xsi:type="dcterms:W3CDTF">2018-09-13T14:33:00Z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