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ED5EB" w14:textId="77777777" w:rsidR="00C321B5" w:rsidRPr="00C75C5A" w:rsidRDefault="00C02553" w:rsidP="00C321B5">
      <w:pPr>
        <w:jc w:val="center"/>
        <w:rPr>
          <w:rFonts w:ascii="Book Antiqua" w:hAnsi="Book Antiqua" w:cs="Arial"/>
          <w:sz w:val="16"/>
          <w:szCs w:val="16"/>
        </w:rPr>
      </w:pPr>
      <w:r w:rsidRPr="00C75C5A">
        <w:rPr>
          <w:noProof/>
          <w:sz w:val="16"/>
          <w:szCs w:val="16"/>
        </w:rPr>
        <w:drawing>
          <wp:inline distT="0" distB="0" distL="0" distR="0" wp14:anchorId="0DA7C7CD" wp14:editId="30B86090">
            <wp:extent cx="949037" cy="82577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82" cy="83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65021" w14:textId="77777777" w:rsidR="00D94AFC" w:rsidRPr="00C75C5A" w:rsidRDefault="00D94AFC">
      <w:pPr>
        <w:rPr>
          <w:rFonts w:ascii="Book Antiqua" w:hAnsi="Book Antiqua" w:cs="Arial"/>
          <w:sz w:val="16"/>
          <w:szCs w:val="16"/>
        </w:rPr>
      </w:pPr>
    </w:p>
    <w:p w14:paraId="185CD9A8" w14:textId="77777777" w:rsidR="00C321B5" w:rsidRPr="00F5664C" w:rsidRDefault="001A1E2C" w:rsidP="00B626FA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="00C321B5" w:rsidRPr="00F5664C">
        <w:rPr>
          <w:rFonts w:ascii="Book Antiqua" w:hAnsi="Book Antiqua" w:cs="Arial"/>
          <w:b/>
        </w:rPr>
        <w:t xml:space="preserve">Tribunal </w:t>
      </w:r>
    </w:p>
    <w:p w14:paraId="3D16C970" w14:textId="283C53F1" w:rsidR="007B0824" w:rsidRDefault="00C321B5" w:rsidP="00B626FA">
      <w:pPr>
        <w:tabs>
          <w:tab w:val="right" w:pos="9639"/>
        </w:tabs>
        <w:rPr>
          <w:rFonts w:ascii="Book Antiqua" w:hAnsi="Book Antiqua" w:cs="Arial"/>
          <w:caps/>
        </w:rPr>
      </w:pPr>
      <w:r w:rsidRPr="00F5664C">
        <w:rPr>
          <w:rFonts w:ascii="Book Antiqua" w:hAnsi="Book Antiqua" w:cs="Arial"/>
          <w:b/>
        </w:rPr>
        <w:t>(Immigration and Asylum Chamber)</w:t>
      </w:r>
      <w:r w:rsidR="00B626FA" w:rsidRPr="00F5664C">
        <w:rPr>
          <w:rFonts w:ascii="Book Antiqua" w:hAnsi="Book Antiqua" w:cs="Arial"/>
          <w:b/>
        </w:rPr>
        <w:tab/>
      </w:r>
      <w:r w:rsidR="00B3524D" w:rsidRPr="00F5664C">
        <w:rPr>
          <w:rFonts w:ascii="Book Antiqua" w:hAnsi="Book Antiqua" w:cs="Arial"/>
        </w:rPr>
        <w:t>Appeal Number</w:t>
      </w:r>
      <w:r w:rsidR="00C571D4">
        <w:rPr>
          <w:rFonts w:ascii="Book Antiqua" w:hAnsi="Book Antiqua" w:cs="Arial"/>
        </w:rPr>
        <w:t>s</w:t>
      </w:r>
      <w:r w:rsidR="00D53769" w:rsidRPr="00F5664C">
        <w:rPr>
          <w:rFonts w:ascii="Book Antiqua" w:hAnsi="Book Antiqua" w:cs="Arial"/>
        </w:rPr>
        <w:t>:</w:t>
      </w:r>
      <w:r w:rsidR="00B3524D" w:rsidRPr="00F5664C">
        <w:rPr>
          <w:rFonts w:ascii="Book Antiqua" w:hAnsi="Book Antiqua" w:cs="Arial"/>
        </w:rPr>
        <w:t xml:space="preserve"> </w:t>
      </w:r>
      <w:bookmarkStart w:id="0" w:name="_Hlk520459973"/>
      <w:r w:rsidR="00B04C1F">
        <w:rPr>
          <w:rFonts w:ascii="Book Antiqua" w:hAnsi="Book Antiqua" w:cs="Arial"/>
        </w:rPr>
        <w:t>HU</w:t>
      </w:r>
      <w:r w:rsidR="00C571D4">
        <w:rPr>
          <w:rFonts w:ascii="Book Antiqua" w:hAnsi="Book Antiqua" w:cs="Arial"/>
          <w:caps/>
        </w:rPr>
        <w:t>/</w:t>
      </w:r>
      <w:r w:rsidR="00B04C1F">
        <w:rPr>
          <w:rFonts w:ascii="Book Antiqua" w:hAnsi="Book Antiqua" w:cs="Arial"/>
          <w:caps/>
        </w:rPr>
        <w:t>2012</w:t>
      </w:r>
      <w:r w:rsidR="00305A69">
        <w:rPr>
          <w:rFonts w:ascii="Book Antiqua" w:hAnsi="Book Antiqua" w:cs="Arial"/>
          <w:caps/>
        </w:rPr>
        <w:t>6</w:t>
      </w:r>
      <w:r w:rsidR="00C571D4">
        <w:rPr>
          <w:rFonts w:ascii="Book Antiqua" w:hAnsi="Book Antiqua" w:cs="Arial"/>
          <w:caps/>
        </w:rPr>
        <w:t>/2016</w:t>
      </w:r>
      <w:bookmarkEnd w:id="0"/>
    </w:p>
    <w:p w14:paraId="4ADB4C9C" w14:textId="3AE959B2" w:rsidR="00305A69" w:rsidRPr="00F5664C" w:rsidRDefault="003B1BE7" w:rsidP="005E6CCC">
      <w:pPr>
        <w:tabs>
          <w:tab w:val="right" w:pos="9639"/>
        </w:tabs>
        <w:rPr>
          <w:rFonts w:ascii="Book Antiqua" w:hAnsi="Book Antiqua" w:cs="Arial"/>
        </w:rPr>
      </w:pPr>
      <w:r>
        <w:rPr>
          <w:rFonts w:ascii="Book Antiqua" w:hAnsi="Book Antiqua" w:cs="Arial"/>
          <w:caps/>
        </w:rPr>
        <w:tab/>
      </w:r>
      <w:r w:rsidR="00305A69">
        <w:rPr>
          <w:rFonts w:ascii="Book Antiqua" w:hAnsi="Book Antiqua" w:cs="Arial"/>
        </w:rPr>
        <w:t>HU</w:t>
      </w:r>
      <w:r w:rsidR="00B4566A">
        <w:rPr>
          <w:rFonts w:ascii="Book Antiqua" w:hAnsi="Book Antiqua" w:cs="Arial"/>
          <w:caps/>
        </w:rPr>
        <w:t>/20128</w:t>
      </w:r>
      <w:r w:rsidR="00305A69">
        <w:rPr>
          <w:rFonts w:ascii="Book Antiqua" w:hAnsi="Book Antiqua" w:cs="Arial"/>
          <w:caps/>
        </w:rPr>
        <w:t>/2016</w:t>
      </w:r>
    </w:p>
    <w:p w14:paraId="1BD210DD" w14:textId="77777777"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14:paraId="64DDAD13" w14:textId="77777777" w:rsidR="00C345E1" w:rsidRPr="00F5664C" w:rsidRDefault="00C345E1" w:rsidP="00C345E1">
      <w:pPr>
        <w:jc w:val="center"/>
        <w:rPr>
          <w:rFonts w:ascii="Book Antiqua" w:hAnsi="Book Antiqua" w:cs="Arial"/>
        </w:rPr>
      </w:pPr>
    </w:p>
    <w:p w14:paraId="274593FC" w14:textId="77777777"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14:paraId="334AFB78" w14:textId="77777777"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p w14:paraId="5E9E0B06" w14:textId="77777777" w:rsidR="00C345E1" w:rsidRPr="00F5664C" w:rsidRDefault="00C345E1" w:rsidP="00C345E1">
      <w:pPr>
        <w:jc w:val="center"/>
        <w:rPr>
          <w:rFonts w:ascii="Book Antiqua" w:hAnsi="Book Antiqua" w:cs="Arial"/>
          <w:b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739"/>
        <w:gridCol w:w="3899"/>
      </w:tblGrid>
      <w:tr w:rsidR="00D22636" w:rsidRPr="00F5664C" w14:paraId="20729BB0" w14:textId="77777777" w:rsidTr="000418B5">
        <w:tc>
          <w:tcPr>
            <w:tcW w:w="5868" w:type="dxa"/>
          </w:tcPr>
          <w:p w14:paraId="7019DC9D" w14:textId="77777777" w:rsidR="00D22636" w:rsidRPr="00F5664C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F5664C">
              <w:rPr>
                <w:rFonts w:ascii="Book Antiqua" w:hAnsi="Book Antiqua" w:cs="Arial"/>
                <w:b/>
              </w:rPr>
              <w:t xml:space="preserve">Heard at </w:t>
            </w:r>
            <w:r w:rsidR="009F78B4">
              <w:rPr>
                <w:rFonts w:ascii="Book Antiqua" w:hAnsi="Book Antiqua" w:cs="Arial"/>
                <w:b/>
              </w:rPr>
              <w:t>Field House</w:t>
            </w:r>
          </w:p>
        </w:tc>
        <w:tc>
          <w:tcPr>
            <w:tcW w:w="3960" w:type="dxa"/>
          </w:tcPr>
          <w:p w14:paraId="2B316168" w14:textId="77777777" w:rsidR="00D22636" w:rsidRPr="00F5664C" w:rsidRDefault="000418B5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Decision &amp; Reasons</w:t>
            </w:r>
            <w:r w:rsidR="00283659" w:rsidRPr="00F5664C">
              <w:rPr>
                <w:rFonts w:ascii="Book Antiqua" w:hAnsi="Book Antiqua" w:cs="Arial"/>
                <w:b/>
              </w:rPr>
              <w:t xml:space="preserve"> Promulgated</w:t>
            </w:r>
          </w:p>
        </w:tc>
      </w:tr>
      <w:tr w:rsidR="00D22636" w:rsidRPr="00F5664C" w14:paraId="60F504E1" w14:textId="77777777" w:rsidTr="000418B5">
        <w:tc>
          <w:tcPr>
            <w:tcW w:w="5868" w:type="dxa"/>
          </w:tcPr>
          <w:p w14:paraId="67CB7EA9" w14:textId="7F502E8C" w:rsidR="00D22636" w:rsidRPr="00F5664C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  <w:r w:rsidRPr="00F5664C">
              <w:rPr>
                <w:rFonts w:ascii="Book Antiqua" w:hAnsi="Book Antiqua" w:cs="Arial"/>
                <w:b/>
              </w:rPr>
              <w:t xml:space="preserve">On </w:t>
            </w:r>
            <w:r w:rsidR="00B04C1F">
              <w:rPr>
                <w:rFonts w:ascii="Book Antiqua" w:hAnsi="Book Antiqua" w:cs="Arial"/>
                <w:b/>
              </w:rPr>
              <w:t>1</w:t>
            </w:r>
            <w:r w:rsidR="003B1BE7">
              <w:rPr>
                <w:rFonts w:ascii="Book Antiqua" w:hAnsi="Book Antiqua" w:cs="Arial"/>
                <w:b/>
              </w:rPr>
              <w:t>7</w:t>
            </w:r>
            <w:r w:rsidR="009F78B4" w:rsidRPr="009F78B4">
              <w:rPr>
                <w:rFonts w:ascii="Book Antiqua" w:hAnsi="Book Antiqua" w:cs="Arial"/>
                <w:b/>
                <w:vertAlign w:val="superscript"/>
              </w:rPr>
              <w:t>th</w:t>
            </w:r>
            <w:r w:rsidR="009F78B4">
              <w:rPr>
                <w:rFonts w:ascii="Book Antiqua" w:hAnsi="Book Antiqua" w:cs="Arial"/>
                <w:b/>
              </w:rPr>
              <w:t xml:space="preserve"> </w:t>
            </w:r>
            <w:r w:rsidR="00B04C1F">
              <w:rPr>
                <w:rFonts w:ascii="Book Antiqua" w:hAnsi="Book Antiqua" w:cs="Arial"/>
                <w:b/>
              </w:rPr>
              <w:t xml:space="preserve">July </w:t>
            </w:r>
            <w:r w:rsidR="009F78B4">
              <w:rPr>
                <w:rFonts w:ascii="Book Antiqua" w:hAnsi="Book Antiqua" w:cs="Arial"/>
                <w:b/>
              </w:rPr>
              <w:t>2018</w:t>
            </w:r>
          </w:p>
        </w:tc>
        <w:tc>
          <w:tcPr>
            <w:tcW w:w="3960" w:type="dxa"/>
          </w:tcPr>
          <w:p w14:paraId="04C6FD6E" w14:textId="4E18C188" w:rsidR="00D22636" w:rsidRPr="00F5664C" w:rsidRDefault="008F455E" w:rsidP="004A1848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1</w:t>
            </w:r>
            <w:r w:rsidRPr="008F455E">
              <w:rPr>
                <w:rFonts w:ascii="Book Antiqua" w:hAnsi="Book Antiqua" w:cs="Arial"/>
                <w:b/>
                <w:vertAlign w:val="superscript"/>
              </w:rPr>
              <w:t>st</w:t>
            </w:r>
            <w:r>
              <w:rPr>
                <w:rFonts w:ascii="Book Antiqua" w:hAnsi="Book Antiqua" w:cs="Arial"/>
                <w:b/>
              </w:rPr>
              <w:t xml:space="preserve"> August 2018</w:t>
            </w:r>
          </w:p>
        </w:tc>
      </w:tr>
      <w:tr w:rsidR="00D22636" w:rsidRPr="00F5664C" w14:paraId="3D9070DE" w14:textId="77777777" w:rsidTr="000418B5">
        <w:tc>
          <w:tcPr>
            <w:tcW w:w="5868" w:type="dxa"/>
          </w:tcPr>
          <w:p w14:paraId="32C9141D" w14:textId="77777777" w:rsidR="00D22636" w:rsidRPr="00F5664C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3960" w:type="dxa"/>
          </w:tcPr>
          <w:p w14:paraId="67157759" w14:textId="54E4E7D5" w:rsidR="00D22636" w:rsidRPr="00F5664C" w:rsidRDefault="00D22636" w:rsidP="004A1848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14:paraId="6946BED3" w14:textId="77777777" w:rsidR="00A15234" w:rsidRPr="00F5664C" w:rsidRDefault="00A15234" w:rsidP="00B62972">
      <w:pPr>
        <w:rPr>
          <w:rFonts w:ascii="Book Antiqua" w:hAnsi="Book Antiqua" w:cs="Arial"/>
        </w:rPr>
      </w:pPr>
    </w:p>
    <w:p w14:paraId="5A139E1C" w14:textId="77777777" w:rsidR="00A15234" w:rsidRPr="00F5664C" w:rsidRDefault="00207617" w:rsidP="00A15234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Befo</w:t>
      </w:r>
      <w:r w:rsidR="00A15234" w:rsidRPr="00F5664C">
        <w:rPr>
          <w:rFonts w:ascii="Book Antiqua" w:hAnsi="Book Antiqua" w:cs="Arial"/>
          <w:b/>
        </w:rPr>
        <w:t>re</w:t>
      </w:r>
    </w:p>
    <w:p w14:paraId="3DA582DF" w14:textId="77777777" w:rsidR="00A15234" w:rsidRPr="00F5664C" w:rsidRDefault="00A15234" w:rsidP="00A15234">
      <w:pPr>
        <w:jc w:val="center"/>
        <w:rPr>
          <w:rFonts w:ascii="Book Antiqua" w:hAnsi="Book Antiqua" w:cs="Arial"/>
          <w:b/>
        </w:rPr>
      </w:pPr>
    </w:p>
    <w:p w14:paraId="119A71AB" w14:textId="77777777" w:rsidR="001A1E2C" w:rsidRPr="00F5664C" w:rsidRDefault="00255071" w:rsidP="009F78B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DEPUTY UPPER TRIBUNAL</w:t>
      </w:r>
      <w:r w:rsidR="00707DB1">
        <w:rPr>
          <w:rFonts w:ascii="Book Antiqua" w:hAnsi="Book Antiqua" w:cs="Arial"/>
          <w:b/>
        </w:rPr>
        <w:t xml:space="preserve"> </w:t>
      </w:r>
      <w:r w:rsidR="00E1040E">
        <w:rPr>
          <w:rFonts w:ascii="Book Antiqua" w:hAnsi="Book Antiqua" w:cs="Arial"/>
          <w:b/>
        </w:rPr>
        <w:t xml:space="preserve">JUDGE </w:t>
      </w:r>
      <w:r w:rsidR="008634D2">
        <w:rPr>
          <w:rFonts w:ascii="Book Antiqua" w:hAnsi="Book Antiqua" w:cs="Arial"/>
          <w:b/>
        </w:rPr>
        <w:t>DAVIDGE</w:t>
      </w:r>
    </w:p>
    <w:p w14:paraId="6D0759A0" w14:textId="43EDE8D5" w:rsidR="00B16F58" w:rsidRDefault="00B16F58" w:rsidP="00A15234">
      <w:pPr>
        <w:jc w:val="center"/>
        <w:rPr>
          <w:rFonts w:ascii="Book Antiqua" w:hAnsi="Book Antiqua" w:cs="Arial"/>
          <w:b/>
        </w:rPr>
      </w:pPr>
    </w:p>
    <w:p w14:paraId="190A07D3" w14:textId="77777777" w:rsidR="00C75C5A" w:rsidRPr="00F5664C" w:rsidRDefault="00C75C5A" w:rsidP="00A15234">
      <w:pPr>
        <w:jc w:val="center"/>
        <w:rPr>
          <w:rFonts w:ascii="Book Antiqua" w:hAnsi="Book Antiqua" w:cs="Arial"/>
          <w:b/>
        </w:rPr>
      </w:pPr>
    </w:p>
    <w:p w14:paraId="4E064B48" w14:textId="4564AF18" w:rsidR="00A845DC" w:rsidRDefault="00A845DC" w:rsidP="00A15234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Between</w:t>
      </w:r>
    </w:p>
    <w:p w14:paraId="429E0ED9" w14:textId="77777777" w:rsidR="00C75C5A" w:rsidRDefault="00C75C5A" w:rsidP="00A15234">
      <w:pPr>
        <w:jc w:val="center"/>
        <w:rPr>
          <w:rFonts w:ascii="Book Antiqua" w:hAnsi="Book Antiqua" w:cs="Arial"/>
          <w:b/>
        </w:rPr>
      </w:pPr>
    </w:p>
    <w:p w14:paraId="27398EA9" w14:textId="3E9E1005" w:rsidR="00305A69" w:rsidRPr="00F5664C" w:rsidRDefault="00305A69" w:rsidP="00A1523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BAKRANIA GOPAL</w:t>
      </w:r>
    </w:p>
    <w:p w14:paraId="48E26007" w14:textId="3DD274AD" w:rsidR="005E6CCC" w:rsidRDefault="005E6CCC" w:rsidP="003B1BE7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 xml:space="preserve"> </w:t>
      </w:r>
      <w:r w:rsidR="00B04C1F">
        <w:rPr>
          <w:rFonts w:ascii="Book Antiqua" w:hAnsi="Book Antiqua" w:cs="Arial"/>
          <w:b/>
          <w:caps/>
        </w:rPr>
        <w:t xml:space="preserve">Nishil Ashok Kumar Patel </w:t>
      </w:r>
    </w:p>
    <w:p w14:paraId="6282E23F" w14:textId="2273B70C" w:rsidR="00A845DC" w:rsidRDefault="005E6CCC" w:rsidP="00A15234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  <w:caps/>
        </w:rPr>
        <w:t xml:space="preserve"> </w:t>
      </w:r>
      <w:r w:rsidR="003B1BE7">
        <w:rPr>
          <w:rFonts w:ascii="Book Antiqua" w:hAnsi="Book Antiqua" w:cs="Arial"/>
          <w:b/>
          <w:caps/>
        </w:rPr>
        <w:t xml:space="preserve">(anonymity </w:t>
      </w:r>
      <w:r>
        <w:rPr>
          <w:rFonts w:ascii="Book Antiqua" w:hAnsi="Book Antiqua" w:cs="Arial"/>
          <w:b/>
          <w:caps/>
        </w:rPr>
        <w:t xml:space="preserve">direction </w:t>
      </w:r>
      <w:r w:rsidR="00B04C1F">
        <w:rPr>
          <w:rFonts w:ascii="Book Antiqua" w:hAnsi="Book Antiqua" w:cs="Arial"/>
          <w:b/>
          <w:caps/>
        </w:rPr>
        <w:t xml:space="preserve">NOt </w:t>
      </w:r>
      <w:r w:rsidR="003B1BE7">
        <w:rPr>
          <w:rFonts w:ascii="Book Antiqua" w:hAnsi="Book Antiqua" w:cs="Arial"/>
          <w:b/>
          <w:caps/>
        </w:rPr>
        <w:t>made)</w:t>
      </w:r>
    </w:p>
    <w:p w14:paraId="58AFE72E" w14:textId="50D958DF" w:rsidR="00704B61" w:rsidRPr="00F5664C" w:rsidRDefault="00704B61" w:rsidP="00704B6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  <w:r w:rsidR="00305A69">
        <w:rPr>
          <w:rFonts w:ascii="Book Antiqua" w:hAnsi="Book Antiqua" w:cs="Arial"/>
          <w:u w:val="single"/>
        </w:rPr>
        <w:t>s</w:t>
      </w:r>
    </w:p>
    <w:p w14:paraId="3B9BD031" w14:textId="77777777" w:rsidR="00704B61" w:rsidRPr="00F5664C" w:rsidRDefault="00DD5071" w:rsidP="00704B61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14:paraId="28CDC798" w14:textId="77777777" w:rsidR="00C75C5A" w:rsidRDefault="00C75C5A" w:rsidP="003B1BE7">
      <w:pPr>
        <w:jc w:val="center"/>
        <w:rPr>
          <w:rFonts w:ascii="Book Antiqua" w:hAnsi="Book Antiqua" w:cs="Arial"/>
          <w:b/>
          <w:caps/>
        </w:rPr>
      </w:pPr>
    </w:p>
    <w:p w14:paraId="270F87F4" w14:textId="44AC8096" w:rsidR="003B1BE7" w:rsidRPr="00F5664C" w:rsidRDefault="003B1BE7" w:rsidP="003B1BE7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  <w:caps/>
        </w:rPr>
        <w:fldChar w:fldCharType="begin">
          <w:ffData>
            <w:name w:val="Text7"/>
            <w:enabled/>
            <w:calcOnExit w:val="0"/>
            <w:textInput>
              <w:default w:val="THE SECRETARY OF STATE FOR THE HOME DEPARTMENT"/>
              <w:format w:val="UPPERCASE"/>
            </w:textInput>
          </w:ffData>
        </w:fldChar>
      </w:r>
      <w:r w:rsidRPr="00F5664C">
        <w:rPr>
          <w:rFonts w:ascii="Book Antiqua" w:hAnsi="Book Antiqua" w:cs="Arial"/>
          <w:b/>
          <w:caps/>
        </w:rPr>
        <w:instrText xml:space="preserve"> FORMTEXT </w:instrText>
      </w:r>
      <w:r w:rsidRPr="00F5664C">
        <w:rPr>
          <w:rFonts w:ascii="Book Antiqua" w:hAnsi="Book Antiqua" w:cs="Arial"/>
          <w:b/>
          <w:caps/>
        </w:rPr>
      </w:r>
      <w:r w:rsidRPr="00F5664C">
        <w:rPr>
          <w:rFonts w:ascii="Book Antiqua" w:hAnsi="Book Antiqua" w:cs="Arial"/>
          <w:b/>
          <w:caps/>
        </w:rPr>
        <w:fldChar w:fldCharType="separate"/>
      </w:r>
      <w:r w:rsidRPr="00F5664C">
        <w:rPr>
          <w:rFonts w:ascii="Book Antiqua" w:hAnsi="Book Antiqua" w:cs="Arial"/>
          <w:b/>
          <w:caps/>
          <w:noProof/>
        </w:rPr>
        <w:t>THE SECRETARY OF STATE FOR THE HOME DEPARTMENT</w:t>
      </w:r>
      <w:r w:rsidRPr="00F5664C">
        <w:rPr>
          <w:rFonts w:ascii="Book Antiqua" w:hAnsi="Book Antiqua" w:cs="Arial"/>
          <w:b/>
          <w:caps/>
        </w:rPr>
        <w:fldChar w:fldCharType="end"/>
      </w:r>
    </w:p>
    <w:p w14:paraId="66114DAC" w14:textId="62C69D81" w:rsidR="00DD5071" w:rsidRPr="00F5664C" w:rsidRDefault="00DD5071" w:rsidP="00DD5071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14:paraId="40DDA52A" w14:textId="796EE888" w:rsidR="00DD5071" w:rsidRDefault="00DD5071" w:rsidP="00DD5071">
      <w:pPr>
        <w:rPr>
          <w:rFonts w:ascii="Book Antiqua" w:hAnsi="Book Antiqua" w:cs="Arial"/>
          <w:u w:val="single"/>
        </w:rPr>
      </w:pPr>
    </w:p>
    <w:p w14:paraId="2EDBB333" w14:textId="77777777" w:rsidR="00C75C5A" w:rsidRPr="00F5664C" w:rsidRDefault="00C75C5A" w:rsidP="00DD5071">
      <w:pPr>
        <w:rPr>
          <w:rFonts w:ascii="Book Antiqua" w:hAnsi="Book Antiqua" w:cs="Arial"/>
          <w:u w:val="single"/>
        </w:rPr>
      </w:pPr>
    </w:p>
    <w:p w14:paraId="12160265" w14:textId="77777777" w:rsidR="00DD5071" w:rsidRPr="00F5664C" w:rsidRDefault="00DE7DB7" w:rsidP="00DD5071">
      <w:pPr>
        <w:rPr>
          <w:rFonts w:ascii="Book Antiqua" w:hAnsi="Book Antiqua" w:cs="Arial"/>
        </w:rPr>
      </w:pPr>
      <w:r w:rsidRPr="00F5664C">
        <w:rPr>
          <w:rFonts w:ascii="Book Antiqua" w:hAnsi="Book Antiqua" w:cs="Arial"/>
          <w:b/>
          <w:u w:val="single"/>
        </w:rPr>
        <w:t>Representation</w:t>
      </w:r>
      <w:r w:rsidRPr="00F5664C">
        <w:rPr>
          <w:rFonts w:ascii="Book Antiqua" w:hAnsi="Book Antiqua" w:cs="Arial"/>
          <w:b/>
        </w:rPr>
        <w:t>:</w:t>
      </w:r>
    </w:p>
    <w:p w14:paraId="06CC9243" w14:textId="3D3340AC" w:rsidR="00DE7DB7" w:rsidRPr="00F5664C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>For the Appellant</w:t>
      </w:r>
      <w:r w:rsidR="00305A69">
        <w:rPr>
          <w:rFonts w:ascii="Book Antiqua" w:hAnsi="Book Antiqua" w:cs="Arial"/>
        </w:rPr>
        <w:t>s</w:t>
      </w:r>
      <w:r w:rsidRPr="00F5664C">
        <w:rPr>
          <w:rFonts w:ascii="Book Antiqua" w:hAnsi="Book Antiqua" w:cs="Arial"/>
        </w:rPr>
        <w:t>:</w:t>
      </w:r>
      <w:r w:rsidRPr="00F5664C">
        <w:rPr>
          <w:rFonts w:ascii="Book Antiqua" w:hAnsi="Book Antiqua" w:cs="Arial"/>
        </w:rPr>
        <w:tab/>
      </w:r>
      <w:r w:rsidR="00C02553">
        <w:rPr>
          <w:rFonts w:ascii="Book Antiqua" w:hAnsi="Book Antiqua" w:cs="Arial"/>
        </w:rPr>
        <w:t>Mr</w:t>
      </w:r>
      <w:r w:rsidR="003B1BE7">
        <w:rPr>
          <w:rFonts w:ascii="Book Antiqua" w:hAnsi="Book Antiqua" w:cs="Arial"/>
        </w:rPr>
        <w:t xml:space="preserve"> </w:t>
      </w:r>
      <w:r w:rsidR="00B04C1F">
        <w:rPr>
          <w:rFonts w:ascii="Book Antiqua" w:hAnsi="Book Antiqua" w:cs="Arial"/>
        </w:rPr>
        <w:t>R. Wilcox,</w:t>
      </w:r>
      <w:r w:rsidR="00C02553">
        <w:rPr>
          <w:rFonts w:ascii="Book Antiqua" w:hAnsi="Book Antiqua" w:cs="Arial"/>
        </w:rPr>
        <w:t xml:space="preserve"> </w:t>
      </w:r>
      <w:r w:rsidR="003B1BE7">
        <w:rPr>
          <w:rFonts w:ascii="Book Antiqua" w:hAnsi="Book Antiqua" w:cs="Arial"/>
        </w:rPr>
        <w:t xml:space="preserve">instructed by </w:t>
      </w:r>
      <w:r w:rsidR="00B04C1F">
        <w:rPr>
          <w:rFonts w:ascii="Book Antiqua" w:hAnsi="Book Antiqua" w:cs="Arial"/>
        </w:rPr>
        <w:t>Farani Taylor</w:t>
      </w:r>
      <w:r w:rsidR="003B1BE7">
        <w:rPr>
          <w:rFonts w:ascii="Book Antiqua" w:hAnsi="Book Antiqua" w:cs="Arial"/>
        </w:rPr>
        <w:t xml:space="preserve"> solicitors </w:t>
      </w:r>
    </w:p>
    <w:p w14:paraId="24F96EFF" w14:textId="662DF62F" w:rsidR="00D0590C" w:rsidRPr="00D0590C" w:rsidRDefault="00DE7DB7" w:rsidP="00D0590C">
      <w:pPr>
        <w:tabs>
          <w:tab w:val="left" w:pos="2520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>For the Respondent:</w:t>
      </w:r>
      <w:r w:rsidRPr="00F5664C">
        <w:rPr>
          <w:rFonts w:ascii="Book Antiqua" w:hAnsi="Book Antiqua" w:cs="Arial"/>
        </w:rPr>
        <w:tab/>
      </w:r>
      <w:r w:rsidR="00D0590C">
        <w:rPr>
          <w:rFonts w:ascii="Book Antiqua" w:hAnsi="Book Antiqua" w:cs="Arial"/>
        </w:rPr>
        <w:t>Mr</w:t>
      </w:r>
      <w:r w:rsidR="00B04C1F">
        <w:rPr>
          <w:rFonts w:ascii="Book Antiqua" w:hAnsi="Book Antiqua" w:cs="Arial"/>
        </w:rPr>
        <w:t xml:space="preserve"> L. Tarlow</w:t>
      </w:r>
      <w:r w:rsidR="00C02553">
        <w:rPr>
          <w:rFonts w:ascii="Book Antiqua" w:hAnsi="Book Antiqua" w:cs="Arial"/>
        </w:rPr>
        <w:t xml:space="preserve">, </w:t>
      </w:r>
      <w:r w:rsidR="003B1BE7">
        <w:rPr>
          <w:rFonts w:ascii="Book Antiqua" w:hAnsi="Book Antiqua" w:cs="Arial"/>
        </w:rPr>
        <w:t>Senior Home Office Presenting Officer</w:t>
      </w:r>
    </w:p>
    <w:p w14:paraId="1023EA02" w14:textId="77777777" w:rsidR="00D0590C" w:rsidRPr="000E5F3A" w:rsidRDefault="00D0590C" w:rsidP="00D0590C">
      <w:pPr>
        <w:jc w:val="both"/>
        <w:rPr>
          <w:rFonts w:ascii="Book Antiqua" w:hAnsi="Book Antiqua" w:cs="Arial"/>
        </w:rPr>
      </w:pPr>
    </w:p>
    <w:p w14:paraId="0720B63D" w14:textId="77777777" w:rsidR="00C75C5A" w:rsidRDefault="00C75C5A" w:rsidP="000418B5">
      <w:pPr>
        <w:jc w:val="center"/>
        <w:rPr>
          <w:rFonts w:ascii="Book Antiqua" w:hAnsi="Book Antiqua" w:cs="Arial"/>
          <w:b/>
          <w:u w:val="single"/>
        </w:rPr>
      </w:pPr>
    </w:p>
    <w:p w14:paraId="2D84DDB0" w14:textId="3D7686DE" w:rsidR="00DE7DB7" w:rsidRPr="00F5664C" w:rsidRDefault="00D0590C" w:rsidP="000418B5">
      <w:pPr>
        <w:jc w:val="center"/>
        <w:rPr>
          <w:rFonts w:ascii="Book Antiqua" w:hAnsi="Book Antiqua" w:cs="Arial"/>
        </w:rPr>
      </w:pPr>
      <w:r w:rsidRPr="000E5F3A">
        <w:rPr>
          <w:rFonts w:ascii="Book Antiqua" w:hAnsi="Book Antiqua" w:cs="Arial"/>
          <w:b/>
          <w:u w:val="single"/>
        </w:rPr>
        <w:t xml:space="preserve">Notice of </w:t>
      </w:r>
      <w:r>
        <w:rPr>
          <w:rFonts w:ascii="Book Antiqua" w:hAnsi="Book Antiqua" w:cs="Arial"/>
          <w:b/>
          <w:u w:val="single"/>
        </w:rPr>
        <w:t>Decision</w:t>
      </w:r>
      <w:r w:rsidR="00402B9E" w:rsidRPr="00F5664C">
        <w:rPr>
          <w:rFonts w:ascii="Book Antiqua" w:hAnsi="Book Antiqua" w:cs="Arial"/>
          <w:b/>
          <w:u w:val="single"/>
        </w:rPr>
        <w:t xml:space="preserve"> </w:t>
      </w:r>
    </w:p>
    <w:p w14:paraId="79AD45D6" w14:textId="77777777" w:rsidR="006D17F4" w:rsidRDefault="00046B91" w:rsidP="006D17F4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R</w:t>
      </w:r>
      <w:r w:rsidR="00C0738F">
        <w:rPr>
          <w:rFonts w:ascii="Book Antiqua" w:hAnsi="Book Antiqua" w:cs="Arial"/>
        </w:rPr>
        <w:t>ule 40</w:t>
      </w:r>
      <w:r>
        <w:rPr>
          <w:rFonts w:ascii="Book Antiqua" w:hAnsi="Book Antiqua" w:cs="Arial"/>
        </w:rPr>
        <w:t>(3)</w:t>
      </w:r>
      <w:r w:rsidR="00C0738F">
        <w:rPr>
          <w:rFonts w:ascii="Book Antiqua" w:hAnsi="Book Antiqua" w:cs="Arial"/>
        </w:rPr>
        <w:t xml:space="preserve"> of the Tribunal Pr</w:t>
      </w:r>
      <w:r w:rsidR="00D0590C">
        <w:rPr>
          <w:rFonts w:ascii="Book Antiqua" w:hAnsi="Book Antiqua" w:cs="Arial"/>
        </w:rPr>
        <w:t xml:space="preserve">ocedure (Upper Tribunal) Rules </w:t>
      </w:r>
      <w:r w:rsidR="00C0738F">
        <w:rPr>
          <w:rFonts w:ascii="Book Antiqua" w:hAnsi="Book Antiqua" w:cs="Arial"/>
        </w:rPr>
        <w:t>2008 (SI 2008/2698 as amended) applies to this decision.</w:t>
      </w:r>
    </w:p>
    <w:p w14:paraId="7D314C5B" w14:textId="55318D14" w:rsidR="00996BBD" w:rsidRDefault="00B04C1F" w:rsidP="0014313F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</w:t>
      </w:r>
      <w:r w:rsidR="00305A69">
        <w:rPr>
          <w:rFonts w:ascii="Book Antiqua" w:hAnsi="Book Antiqua" w:cs="Arial"/>
        </w:rPr>
        <w:t>se</w:t>
      </w:r>
      <w:r>
        <w:rPr>
          <w:rFonts w:ascii="Book Antiqua" w:hAnsi="Book Antiqua" w:cs="Arial"/>
        </w:rPr>
        <w:t xml:space="preserve"> appeal</w:t>
      </w:r>
      <w:r w:rsidR="00305A69">
        <w:rPr>
          <w:rFonts w:ascii="Book Antiqua" w:hAnsi="Book Antiqua" w:cs="Arial"/>
        </w:rPr>
        <w:t>s</w:t>
      </w:r>
      <w:r>
        <w:rPr>
          <w:rFonts w:ascii="Book Antiqua" w:hAnsi="Book Antiqua" w:cs="Arial"/>
        </w:rPr>
        <w:t xml:space="preserve"> concern a Human rights claim.</w:t>
      </w:r>
      <w:r w:rsidR="009F78B4" w:rsidRPr="006D17F4">
        <w:rPr>
          <w:rFonts w:ascii="Book Antiqua" w:hAnsi="Book Antiqua" w:cs="Arial"/>
        </w:rPr>
        <w:t xml:space="preserve">  </w:t>
      </w:r>
      <w:r w:rsidR="005E6CCC">
        <w:rPr>
          <w:rFonts w:ascii="Book Antiqua" w:hAnsi="Book Antiqua" w:cs="Arial"/>
        </w:rPr>
        <w:t>B</w:t>
      </w:r>
      <w:r w:rsidR="00404238" w:rsidRPr="006D17F4">
        <w:rPr>
          <w:rFonts w:ascii="Book Antiqua" w:hAnsi="Book Antiqua" w:cs="Arial"/>
        </w:rPr>
        <w:t xml:space="preserve">oth parties were agreed that the judge </w:t>
      </w:r>
      <w:r w:rsidR="005E6CCC">
        <w:rPr>
          <w:rFonts w:ascii="Book Antiqua" w:hAnsi="Book Antiqua" w:cs="Arial"/>
        </w:rPr>
        <w:t xml:space="preserve">fell into error </w:t>
      </w:r>
      <w:r>
        <w:rPr>
          <w:rFonts w:ascii="Book Antiqua" w:hAnsi="Book Antiqua" w:cs="Arial"/>
        </w:rPr>
        <w:t xml:space="preserve">in terms of the standard and burden of proof set out at paragraph 250 of </w:t>
      </w:r>
      <w:r>
        <w:rPr>
          <w:rFonts w:ascii="Book Antiqua" w:hAnsi="Book Antiqua" w:cs="Arial"/>
        </w:rPr>
        <w:lastRenderedPageBreak/>
        <w:t>the determination</w:t>
      </w:r>
      <w:r w:rsidR="00305A69">
        <w:rPr>
          <w:rFonts w:ascii="Book Antiqua" w:hAnsi="Book Antiqua" w:cs="Arial"/>
        </w:rPr>
        <w:t xml:space="preserve"> requiring the decision to be set aside with none o</w:t>
      </w:r>
      <w:r w:rsidR="00104625">
        <w:rPr>
          <w:rFonts w:ascii="Book Antiqua" w:hAnsi="Book Antiqua" w:cs="Arial"/>
        </w:rPr>
        <w:t xml:space="preserve">f the factual findings </w:t>
      </w:r>
      <w:r w:rsidR="00305A69">
        <w:rPr>
          <w:rFonts w:ascii="Book Antiqua" w:hAnsi="Book Antiqua" w:cs="Arial"/>
        </w:rPr>
        <w:t xml:space="preserve">to </w:t>
      </w:r>
      <w:r w:rsidR="00104625">
        <w:rPr>
          <w:rFonts w:ascii="Book Antiqua" w:hAnsi="Book Antiqua" w:cs="Arial"/>
        </w:rPr>
        <w:t xml:space="preserve">stand. </w:t>
      </w:r>
    </w:p>
    <w:p w14:paraId="5EC384A1" w14:textId="0CFBEF7F" w:rsidR="00C0738F" w:rsidRDefault="00C0738F" w:rsidP="0014313F">
      <w:pPr>
        <w:numPr>
          <w:ilvl w:val="0"/>
          <w:numId w:val="3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By consent the appeal to the Upper Tribunal is allowed as follows:</w:t>
      </w:r>
    </w:p>
    <w:p w14:paraId="4644E41F" w14:textId="498DBE7D" w:rsidR="00C0738F" w:rsidRDefault="00046B91" w:rsidP="00C0738F">
      <w:pPr>
        <w:numPr>
          <w:ilvl w:val="1"/>
          <w:numId w:val="3"/>
        </w:numPr>
        <w:spacing w:before="240"/>
        <w:jc w:val="both"/>
        <w:rPr>
          <w:rFonts w:ascii="Book Antiqua" w:hAnsi="Book Antiqua" w:cs="Arial"/>
        </w:rPr>
      </w:pPr>
      <w:bookmarkStart w:id="1" w:name="_GoBack"/>
      <w:r>
        <w:rPr>
          <w:rFonts w:ascii="Book Antiqua" w:hAnsi="Book Antiqua" w:cs="Arial"/>
        </w:rPr>
        <w:t xml:space="preserve">the First-tier </w:t>
      </w:r>
      <w:r w:rsidR="00C0738F">
        <w:rPr>
          <w:rFonts w:ascii="Book Antiqua" w:hAnsi="Book Antiqua" w:cs="Arial"/>
        </w:rPr>
        <w:t>T</w:t>
      </w:r>
      <w:r w:rsidR="00305A69">
        <w:rPr>
          <w:rFonts w:ascii="Book Antiqua" w:hAnsi="Book Antiqua" w:cs="Arial"/>
        </w:rPr>
        <w:t>ribunal</w:t>
      </w:r>
      <w:r w:rsidR="00C0738F">
        <w:rPr>
          <w:rFonts w:ascii="Book Antiqua" w:hAnsi="Book Antiqua" w:cs="Arial"/>
        </w:rPr>
        <w:t xml:space="preserve"> decision is affected by error of law</w:t>
      </w:r>
      <w:r w:rsidR="00D0590C">
        <w:rPr>
          <w:rFonts w:ascii="Book Antiqua" w:hAnsi="Book Antiqua" w:cs="Arial"/>
        </w:rPr>
        <w:t>.</w:t>
      </w:r>
    </w:p>
    <w:p w14:paraId="39787BD1" w14:textId="19DF71BA" w:rsidR="00C0738F" w:rsidRDefault="00D0590C" w:rsidP="00C0738F">
      <w:pPr>
        <w:numPr>
          <w:ilvl w:val="1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</w:t>
      </w:r>
      <w:r w:rsidR="00C0738F">
        <w:rPr>
          <w:rFonts w:ascii="Book Antiqua" w:hAnsi="Book Antiqua" w:cs="Arial"/>
        </w:rPr>
        <w:t>he First</w:t>
      </w:r>
      <w:r w:rsidR="00305A69">
        <w:rPr>
          <w:rFonts w:ascii="Book Antiqua" w:hAnsi="Book Antiqua" w:cs="Arial"/>
        </w:rPr>
        <w:t>-tier T</w:t>
      </w:r>
      <w:r>
        <w:rPr>
          <w:rFonts w:ascii="Book Antiqua" w:hAnsi="Book Antiqua" w:cs="Arial"/>
        </w:rPr>
        <w:t>ribunal decision is set aside</w:t>
      </w:r>
      <w:r w:rsidR="00046B91">
        <w:rPr>
          <w:rFonts w:ascii="Book Antiqua" w:hAnsi="Book Antiqua" w:cs="Arial"/>
        </w:rPr>
        <w:t>,</w:t>
      </w:r>
      <w:r w:rsidR="00104625">
        <w:rPr>
          <w:rFonts w:ascii="Book Antiqua" w:hAnsi="Book Antiqua" w:cs="Arial"/>
        </w:rPr>
        <w:t xml:space="preserve"> with no</w:t>
      </w:r>
      <w:r w:rsidR="006D17F4">
        <w:rPr>
          <w:rFonts w:ascii="Book Antiqua" w:hAnsi="Book Antiqua" w:cs="Arial"/>
        </w:rPr>
        <w:t xml:space="preserve"> factual findings preserved.</w:t>
      </w:r>
      <w:r w:rsidR="00046B91">
        <w:rPr>
          <w:rFonts w:ascii="Book Antiqua" w:hAnsi="Book Antiqua" w:cs="Arial"/>
        </w:rPr>
        <w:t xml:space="preserve"> </w:t>
      </w:r>
    </w:p>
    <w:p w14:paraId="73590C77" w14:textId="245A189A" w:rsidR="00046B91" w:rsidRDefault="00104625" w:rsidP="00C0738F">
      <w:pPr>
        <w:numPr>
          <w:ilvl w:val="1"/>
          <w:numId w:val="3"/>
        </w:num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appeal</w:t>
      </w:r>
      <w:r w:rsidR="00305A69">
        <w:rPr>
          <w:rFonts w:ascii="Book Antiqua" w:hAnsi="Book Antiqua" w:cs="Arial"/>
        </w:rPr>
        <w:t>s are</w:t>
      </w:r>
      <w:r>
        <w:rPr>
          <w:rFonts w:ascii="Book Antiqua" w:hAnsi="Book Antiqua" w:cs="Arial"/>
        </w:rPr>
        <w:t xml:space="preserve"> remitted to the First-tier Tribunal to be </w:t>
      </w:r>
      <w:r w:rsidR="00DA2078">
        <w:rPr>
          <w:rFonts w:ascii="Book Antiqua" w:hAnsi="Book Antiqua" w:cs="Arial"/>
        </w:rPr>
        <w:t>reheard de</w:t>
      </w:r>
      <w:r>
        <w:rPr>
          <w:rFonts w:ascii="Book Antiqua" w:hAnsi="Book Antiqua" w:cs="Arial"/>
        </w:rPr>
        <w:t xml:space="preserve"> novo</w:t>
      </w:r>
      <w:r w:rsidRPr="00104625">
        <w:rPr>
          <w:rFonts w:ascii="Book Antiqua" w:hAnsi="Book Antiqua" w:cs="Arial"/>
        </w:rPr>
        <w:t xml:space="preserve"> </w:t>
      </w:r>
      <w:r>
        <w:rPr>
          <w:rFonts w:ascii="Book Antiqua" w:hAnsi="Book Antiqua" w:cs="Arial"/>
        </w:rPr>
        <w:t xml:space="preserve">by a judge other than Judge </w:t>
      </w:r>
      <w:r w:rsidR="00B04C1F">
        <w:rPr>
          <w:rFonts w:ascii="Book Antiqua" w:hAnsi="Book Antiqua" w:cs="Arial"/>
        </w:rPr>
        <w:t>Raymond</w:t>
      </w:r>
      <w:r w:rsidR="00046B91">
        <w:rPr>
          <w:rFonts w:ascii="Book Antiqua" w:hAnsi="Book Antiqua" w:cs="Arial"/>
        </w:rPr>
        <w:t>.</w:t>
      </w:r>
    </w:p>
    <w:bookmarkEnd w:id="1"/>
    <w:p w14:paraId="33D927E7" w14:textId="77777777" w:rsidR="000369F5" w:rsidRDefault="000369F5" w:rsidP="000418B5">
      <w:pPr>
        <w:jc w:val="both"/>
        <w:rPr>
          <w:rFonts w:ascii="Book Antiqua" w:hAnsi="Book Antiqua" w:cs="Arial"/>
        </w:rPr>
      </w:pPr>
    </w:p>
    <w:p w14:paraId="2CDC969F" w14:textId="77777777" w:rsidR="000418B5" w:rsidRDefault="000418B5" w:rsidP="000418B5">
      <w:pPr>
        <w:jc w:val="both"/>
        <w:rPr>
          <w:rFonts w:ascii="Book Antiqua" w:hAnsi="Book Antiqua" w:cs="Arial"/>
        </w:rPr>
      </w:pPr>
    </w:p>
    <w:p w14:paraId="258B131A" w14:textId="34419827" w:rsidR="000418B5" w:rsidRPr="00F5664C" w:rsidRDefault="000418B5" w:rsidP="000418B5">
      <w:pPr>
        <w:jc w:val="both"/>
        <w:rPr>
          <w:rFonts w:ascii="Book Antiqua" w:hAnsi="Book Antiqua" w:cs="Arial"/>
        </w:rPr>
      </w:pPr>
    </w:p>
    <w:p w14:paraId="63688EE8" w14:textId="248C819A" w:rsidR="001F2716" w:rsidRPr="00F5664C" w:rsidRDefault="006E3C90" w:rsidP="000418B5">
      <w:pPr>
        <w:jc w:val="both"/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>Signed</w:t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Pr="00F5664C">
        <w:rPr>
          <w:rFonts w:ascii="Book Antiqua" w:hAnsi="Book Antiqua" w:cs="Arial"/>
        </w:rPr>
        <w:tab/>
      </w:r>
      <w:r w:rsidR="001F2716" w:rsidRPr="00F5664C">
        <w:rPr>
          <w:rFonts w:ascii="Book Antiqua" w:hAnsi="Book Antiqua" w:cs="Arial"/>
        </w:rPr>
        <w:t>Date</w:t>
      </w:r>
      <w:r w:rsidR="00B04C1F">
        <w:rPr>
          <w:rFonts w:ascii="Book Antiqua" w:hAnsi="Book Antiqua" w:cs="Arial"/>
        </w:rPr>
        <w:t xml:space="preserve"> 26 July 2018</w:t>
      </w:r>
    </w:p>
    <w:p w14:paraId="3D3F388B" w14:textId="2158D997" w:rsidR="001F2716" w:rsidRPr="00F5664C" w:rsidRDefault="00BA3661" w:rsidP="000418B5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F996CEA" wp14:editId="278BF14A">
                <wp:simplePos x="0" y="0"/>
                <wp:positionH relativeFrom="column">
                  <wp:posOffset>683260</wp:posOffset>
                </wp:positionH>
                <wp:positionV relativeFrom="paragraph">
                  <wp:posOffset>-434975</wp:posOffset>
                </wp:positionV>
                <wp:extent cx="1750700" cy="1075760"/>
                <wp:effectExtent l="38100" t="38100" r="1905" b="4826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50700" cy="10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5BCE4" id="Ink 15" o:spid="_x0000_s1026" type="#_x0000_t75" style="position:absolute;margin-left:53.3pt;margin-top:-34.75pt;width:138.75pt;height:85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">
                <v:imagedata r:id="rId13" o:title=""/>
              </v:shape>
            </w:pict>
          </mc:Fallback>
        </mc:AlternateContent>
      </w:r>
    </w:p>
    <w:p w14:paraId="3D68F34E" w14:textId="5CBCB286" w:rsidR="001F2716" w:rsidRPr="00F5664C" w:rsidRDefault="001F2716" w:rsidP="000418B5">
      <w:pPr>
        <w:jc w:val="both"/>
        <w:rPr>
          <w:rFonts w:ascii="Book Antiqua" w:hAnsi="Book Antiqua" w:cs="Arial"/>
        </w:rPr>
      </w:pPr>
    </w:p>
    <w:p w14:paraId="1179EDE3" w14:textId="28B018EA" w:rsidR="005B7789" w:rsidRPr="00F5664C" w:rsidRDefault="00255071" w:rsidP="00E12C56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Deputy Upper Tribunal Judge </w:t>
      </w:r>
      <w:proofErr w:type="spellStart"/>
      <w:r w:rsidR="008634D2">
        <w:rPr>
          <w:rFonts w:ascii="Book Antiqua" w:hAnsi="Book Antiqua" w:cs="Arial"/>
        </w:rPr>
        <w:t>Davidge</w:t>
      </w:r>
      <w:proofErr w:type="spellEnd"/>
    </w:p>
    <w:sectPr w:rsidR="005B7789" w:rsidRPr="00F5664C" w:rsidSect="00776E97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44C9F" w14:textId="77777777" w:rsidR="00FD7552" w:rsidRDefault="00FD7552">
      <w:r>
        <w:separator/>
      </w:r>
    </w:p>
  </w:endnote>
  <w:endnote w:type="continuationSeparator" w:id="0">
    <w:p w14:paraId="47B2EF37" w14:textId="77777777" w:rsidR="00FD7552" w:rsidRDefault="00FD7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22F0B" w14:textId="71E643D5" w:rsidR="00CF253F" w:rsidRPr="00F5664C" w:rsidRDefault="00CF253F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F5664C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F5664C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0A3D0E">
      <w:rPr>
        <w:rStyle w:val="PageNumber"/>
        <w:rFonts w:ascii="Book Antiqua" w:hAnsi="Book Antiqua" w:cs="Arial"/>
        <w:noProof/>
        <w:sz w:val="16"/>
        <w:szCs w:val="16"/>
      </w:rPr>
      <w:t>2</w:t>
    </w:r>
    <w:r w:rsidRPr="00F5664C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59EE3" w14:textId="77777777" w:rsidR="00CF253F" w:rsidRPr="00F5664C" w:rsidRDefault="00842418" w:rsidP="00842418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 w:rsidR="00F56B96"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B82C0" w14:textId="77777777" w:rsidR="00FD7552" w:rsidRDefault="00FD7552">
      <w:r>
        <w:separator/>
      </w:r>
    </w:p>
  </w:footnote>
  <w:footnote w:type="continuationSeparator" w:id="0">
    <w:p w14:paraId="7D0B0939" w14:textId="77777777" w:rsidR="00FD7552" w:rsidRDefault="00FD75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466E6" w14:textId="5905D5F2" w:rsidR="00305A69" w:rsidRPr="00305A69" w:rsidRDefault="00CF253F" w:rsidP="000369F5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20"/>
        <w:szCs w:val="20"/>
      </w:rPr>
    </w:pPr>
    <w:r w:rsidRPr="00F5664C">
      <w:rPr>
        <w:rFonts w:ascii="Book Antiqua" w:hAnsi="Book Antiqua" w:cs="Arial"/>
        <w:sz w:val="16"/>
        <w:szCs w:val="16"/>
      </w:rPr>
      <w:t>Appeal Number</w:t>
    </w:r>
    <w:r w:rsidR="00C571D4">
      <w:rPr>
        <w:rFonts w:ascii="Book Antiqua" w:hAnsi="Book Antiqua" w:cs="Arial"/>
        <w:sz w:val="16"/>
        <w:szCs w:val="16"/>
      </w:rPr>
      <w:t>s</w:t>
    </w:r>
    <w:r w:rsidRPr="00F5664C">
      <w:rPr>
        <w:rFonts w:ascii="Book Antiqua" w:hAnsi="Book Antiqua" w:cs="Arial"/>
        <w:sz w:val="16"/>
        <w:szCs w:val="16"/>
      </w:rPr>
      <w:t>:</w:t>
    </w:r>
    <w:r w:rsidR="00305A69" w:rsidRPr="00305A69">
      <w:rPr>
        <w:rFonts w:ascii="Book Antiqua" w:hAnsi="Book Antiqua" w:cs="Arial"/>
      </w:rPr>
      <w:t xml:space="preserve"> </w:t>
    </w:r>
    <w:r w:rsidR="00305A69" w:rsidRPr="00305A69">
      <w:rPr>
        <w:rFonts w:ascii="Book Antiqua" w:hAnsi="Book Antiqua" w:cs="Arial"/>
        <w:sz w:val="16"/>
        <w:szCs w:val="16"/>
      </w:rPr>
      <w:t>HU</w:t>
    </w:r>
    <w:r w:rsidR="00305A69" w:rsidRPr="00305A69">
      <w:rPr>
        <w:rFonts w:ascii="Book Antiqua" w:hAnsi="Book Antiqua" w:cs="Arial"/>
        <w:caps/>
        <w:sz w:val="16"/>
        <w:szCs w:val="16"/>
      </w:rPr>
      <w:t>/20126/2016</w:t>
    </w:r>
    <w:r w:rsidR="000369F5" w:rsidRPr="00305A69">
      <w:rPr>
        <w:rFonts w:ascii="Book Antiqua" w:hAnsi="Book Antiqua" w:cs="Arial"/>
        <w:sz w:val="20"/>
        <w:szCs w:val="20"/>
      </w:rPr>
      <w:t xml:space="preserve"> </w:t>
    </w:r>
  </w:p>
  <w:p w14:paraId="1F041D98" w14:textId="4FED7A7B" w:rsidR="00CF253F" w:rsidRDefault="00305A69" w:rsidP="00305A69">
    <w:pPr>
      <w:pStyle w:val="Header"/>
      <w:tabs>
        <w:tab w:val="clear" w:pos="4153"/>
        <w:tab w:val="clear" w:pos="8306"/>
        <w:tab w:val="right" w:pos="9639"/>
      </w:tabs>
      <w:jc w:val="center"/>
      <w:rPr>
        <w:rFonts w:ascii="Book Antiqua" w:hAnsi="Book Antiqua" w:cs="Arial"/>
        <w:sz w:val="16"/>
        <w:szCs w:val="16"/>
      </w:rPr>
    </w:pPr>
    <w:r>
      <w:rPr>
        <w:rFonts w:ascii="Book Antiqua" w:hAnsi="Book Antiqua" w:cs="Arial"/>
        <w:sz w:val="16"/>
        <w:szCs w:val="16"/>
      </w:rPr>
      <w:tab/>
    </w:r>
    <w:r w:rsidR="004455D7">
      <w:rPr>
        <w:rFonts w:ascii="Book Antiqua" w:hAnsi="Book Antiqua" w:cs="Arial"/>
        <w:sz w:val="16"/>
        <w:szCs w:val="16"/>
      </w:rPr>
      <w:t>HU/20128</w:t>
    </w:r>
    <w:r w:rsidR="00C571D4">
      <w:rPr>
        <w:rFonts w:ascii="Book Antiqua" w:hAnsi="Book Antiqua" w:cs="Arial"/>
        <w:sz w:val="16"/>
        <w:szCs w:val="16"/>
      </w:rPr>
      <w:t>/2016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2F5BF" w14:textId="7FA66B65" w:rsidR="00F5664C" w:rsidRPr="00F5664C" w:rsidRDefault="00F5664C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24B7B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CE155D8"/>
    <w:multiLevelType w:val="multilevel"/>
    <w:tmpl w:val="22E4107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4D60EB8"/>
    <w:multiLevelType w:val="multilevel"/>
    <w:tmpl w:val="A300D0C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1D433F55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EE61A3F"/>
    <w:multiLevelType w:val="hybridMultilevel"/>
    <w:tmpl w:val="1D9C5F9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966E42"/>
    <w:multiLevelType w:val="multilevel"/>
    <w:tmpl w:val="A12C84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29850DE7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8CB44CC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6C5DEB"/>
    <w:multiLevelType w:val="multilevel"/>
    <w:tmpl w:val="54804EA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56233834"/>
    <w:multiLevelType w:val="hybridMultilevel"/>
    <w:tmpl w:val="94527C5E"/>
    <w:lvl w:ilvl="0" w:tplc="CBA2A2F8">
      <w:start w:val="1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033103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B45309"/>
    <w:multiLevelType w:val="multilevel"/>
    <w:tmpl w:val="2D20A66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616C488F"/>
    <w:multiLevelType w:val="hybridMultilevel"/>
    <w:tmpl w:val="52EC9AD4"/>
    <w:lvl w:ilvl="0" w:tplc="DB246E3C">
      <w:start w:val="2"/>
      <w:numFmt w:val="decimal"/>
      <w:lvlText w:val="%1.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2424B68"/>
    <w:multiLevelType w:val="multilevel"/>
    <w:tmpl w:val="6EEA80C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134"/>
        </w:tabs>
        <w:ind w:left="113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6B572AEE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73956A2C"/>
    <w:multiLevelType w:val="multilevel"/>
    <w:tmpl w:val="BFFE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418"/>
        </w:tabs>
        <w:ind w:left="1418" w:hanging="698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2211"/>
        </w:tabs>
        <w:ind w:left="2211" w:hanging="793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062"/>
        </w:tabs>
        <w:ind w:left="3062" w:hanging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75F875A5"/>
    <w:multiLevelType w:val="multilevel"/>
    <w:tmpl w:val="B880C062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7A5720C0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84220A"/>
    <w:multiLevelType w:val="multilevel"/>
    <w:tmpl w:val="1B54D81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7DF20E2A"/>
    <w:multiLevelType w:val="multilevel"/>
    <w:tmpl w:val="B4081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9"/>
  </w:num>
  <w:num w:numId="5">
    <w:abstractNumId w:val="19"/>
  </w:num>
  <w:num w:numId="6">
    <w:abstractNumId w:val="10"/>
  </w:num>
  <w:num w:numId="7">
    <w:abstractNumId w:val="17"/>
  </w:num>
  <w:num w:numId="8">
    <w:abstractNumId w:val="7"/>
  </w:num>
  <w:num w:numId="9">
    <w:abstractNumId w:val="6"/>
  </w:num>
  <w:num w:numId="10">
    <w:abstractNumId w:val="15"/>
  </w:num>
  <w:num w:numId="11">
    <w:abstractNumId w:val="14"/>
  </w:num>
  <w:num w:numId="12">
    <w:abstractNumId w:val="1"/>
  </w:num>
  <w:num w:numId="13">
    <w:abstractNumId w:val="13"/>
  </w:num>
  <w:num w:numId="14">
    <w:abstractNumId w:val="0"/>
  </w:num>
  <w:num w:numId="15">
    <w:abstractNumId w:val="3"/>
  </w:num>
  <w:num w:numId="16">
    <w:abstractNumId w:val="5"/>
  </w:num>
  <w:num w:numId="17">
    <w:abstractNumId w:val="11"/>
  </w:num>
  <w:num w:numId="18">
    <w:abstractNumId w:val="8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4EB3C636-F997-4118-8C4A-EADA3AAE268E}"/>
    <w:docVar w:name="dgnword-eventsink" w:val="191358208"/>
  </w:docVars>
  <w:rsids>
    <w:rsidRoot w:val="00C571D4"/>
    <w:rsid w:val="00000621"/>
    <w:rsid w:val="000036C2"/>
    <w:rsid w:val="00016521"/>
    <w:rsid w:val="00033D3D"/>
    <w:rsid w:val="000369F5"/>
    <w:rsid w:val="000418B5"/>
    <w:rsid w:val="00046B91"/>
    <w:rsid w:val="00071A7E"/>
    <w:rsid w:val="000746C0"/>
    <w:rsid w:val="00074D1D"/>
    <w:rsid w:val="00092580"/>
    <w:rsid w:val="000A3D0E"/>
    <w:rsid w:val="000D01C9"/>
    <w:rsid w:val="000D5D94"/>
    <w:rsid w:val="000E0CD7"/>
    <w:rsid w:val="000F79F4"/>
    <w:rsid w:val="00104625"/>
    <w:rsid w:val="00114F8B"/>
    <w:rsid w:val="001165A7"/>
    <w:rsid w:val="00134B5D"/>
    <w:rsid w:val="0014313F"/>
    <w:rsid w:val="00151BB7"/>
    <w:rsid w:val="001562B8"/>
    <w:rsid w:val="001578E8"/>
    <w:rsid w:val="001624C6"/>
    <w:rsid w:val="00167D3A"/>
    <w:rsid w:val="001A1E2C"/>
    <w:rsid w:val="001D068B"/>
    <w:rsid w:val="001E3141"/>
    <w:rsid w:val="001F2716"/>
    <w:rsid w:val="0020133A"/>
    <w:rsid w:val="00207617"/>
    <w:rsid w:val="00243EED"/>
    <w:rsid w:val="00255071"/>
    <w:rsid w:val="00267C20"/>
    <w:rsid w:val="00283659"/>
    <w:rsid w:val="00287069"/>
    <w:rsid w:val="002A7625"/>
    <w:rsid w:val="002C4E73"/>
    <w:rsid w:val="002D0D05"/>
    <w:rsid w:val="002D68BF"/>
    <w:rsid w:val="00305A69"/>
    <w:rsid w:val="00336CBF"/>
    <w:rsid w:val="003546C8"/>
    <w:rsid w:val="003A7CF2"/>
    <w:rsid w:val="003B1BE7"/>
    <w:rsid w:val="003B509F"/>
    <w:rsid w:val="003C5CE5"/>
    <w:rsid w:val="003E267B"/>
    <w:rsid w:val="003E7CD1"/>
    <w:rsid w:val="00401B16"/>
    <w:rsid w:val="00402B9E"/>
    <w:rsid w:val="00404238"/>
    <w:rsid w:val="00420B6F"/>
    <w:rsid w:val="00423932"/>
    <w:rsid w:val="004249CB"/>
    <w:rsid w:val="00426C18"/>
    <w:rsid w:val="0044127D"/>
    <w:rsid w:val="004448DB"/>
    <w:rsid w:val="004455D7"/>
    <w:rsid w:val="00446C9A"/>
    <w:rsid w:val="00476C4D"/>
    <w:rsid w:val="00477193"/>
    <w:rsid w:val="004A1848"/>
    <w:rsid w:val="004A75FD"/>
    <w:rsid w:val="00507FEC"/>
    <w:rsid w:val="00510F0E"/>
    <w:rsid w:val="00531D87"/>
    <w:rsid w:val="005479E1"/>
    <w:rsid w:val="005570FD"/>
    <w:rsid w:val="005575EA"/>
    <w:rsid w:val="00560D59"/>
    <w:rsid w:val="0057790C"/>
    <w:rsid w:val="00593795"/>
    <w:rsid w:val="005A75FF"/>
    <w:rsid w:val="005B7789"/>
    <w:rsid w:val="005E6CCC"/>
    <w:rsid w:val="00601366"/>
    <w:rsid w:val="0065791C"/>
    <w:rsid w:val="00675FAF"/>
    <w:rsid w:val="00690B8A"/>
    <w:rsid w:val="006D17F4"/>
    <w:rsid w:val="006D1DFA"/>
    <w:rsid w:val="006D506B"/>
    <w:rsid w:val="006E3C90"/>
    <w:rsid w:val="00700C9C"/>
    <w:rsid w:val="00704B61"/>
    <w:rsid w:val="00707DB1"/>
    <w:rsid w:val="00714803"/>
    <w:rsid w:val="007353BB"/>
    <w:rsid w:val="00742A8D"/>
    <w:rsid w:val="007552A9"/>
    <w:rsid w:val="00761858"/>
    <w:rsid w:val="00767D59"/>
    <w:rsid w:val="00776E97"/>
    <w:rsid w:val="00780FD7"/>
    <w:rsid w:val="007912AD"/>
    <w:rsid w:val="007A12B5"/>
    <w:rsid w:val="007A1F28"/>
    <w:rsid w:val="007B0824"/>
    <w:rsid w:val="007C0CD9"/>
    <w:rsid w:val="0081327C"/>
    <w:rsid w:val="008303B8"/>
    <w:rsid w:val="00830AEF"/>
    <w:rsid w:val="00833DCE"/>
    <w:rsid w:val="00842418"/>
    <w:rsid w:val="008634D2"/>
    <w:rsid w:val="008634DB"/>
    <w:rsid w:val="00871D34"/>
    <w:rsid w:val="008834E4"/>
    <w:rsid w:val="008B270C"/>
    <w:rsid w:val="008B2F31"/>
    <w:rsid w:val="008C3D3D"/>
    <w:rsid w:val="008D4131"/>
    <w:rsid w:val="008E10D0"/>
    <w:rsid w:val="008E5E25"/>
    <w:rsid w:val="008F1932"/>
    <w:rsid w:val="008F294D"/>
    <w:rsid w:val="008F455E"/>
    <w:rsid w:val="00921062"/>
    <w:rsid w:val="0092618D"/>
    <w:rsid w:val="0093083E"/>
    <w:rsid w:val="00946A75"/>
    <w:rsid w:val="00966ECF"/>
    <w:rsid w:val="009727A3"/>
    <w:rsid w:val="00987774"/>
    <w:rsid w:val="00996BBD"/>
    <w:rsid w:val="009A04DD"/>
    <w:rsid w:val="009A11E8"/>
    <w:rsid w:val="009E4E62"/>
    <w:rsid w:val="009F5220"/>
    <w:rsid w:val="009F78B4"/>
    <w:rsid w:val="009F7C4D"/>
    <w:rsid w:val="00A15234"/>
    <w:rsid w:val="00A201AB"/>
    <w:rsid w:val="00A31C8B"/>
    <w:rsid w:val="00A75965"/>
    <w:rsid w:val="00A845DC"/>
    <w:rsid w:val="00A858A6"/>
    <w:rsid w:val="00A97AEE"/>
    <w:rsid w:val="00AB1317"/>
    <w:rsid w:val="00AC530B"/>
    <w:rsid w:val="00AC5CF6"/>
    <w:rsid w:val="00B04C1F"/>
    <w:rsid w:val="00B144FA"/>
    <w:rsid w:val="00B15B59"/>
    <w:rsid w:val="00B16F58"/>
    <w:rsid w:val="00B30648"/>
    <w:rsid w:val="00B337AA"/>
    <w:rsid w:val="00B3524D"/>
    <w:rsid w:val="00B37A94"/>
    <w:rsid w:val="00B40F69"/>
    <w:rsid w:val="00B4566A"/>
    <w:rsid w:val="00B46616"/>
    <w:rsid w:val="00B53C24"/>
    <w:rsid w:val="00B610E3"/>
    <w:rsid w:val="00B61205"/>
    <w:rsid w:val="00B617C4"/>
    <w:rsid w:val="00B626FA"/>
    <w:rsid w:val="00B62972"/>
    <w:rsid w:val="00B7040A"/>
    <w:rsid w:val="00B96FA0"/>
    <w:rsid w:val="00BA3661"/>
    <w:rsid w:val="00BC03EC"/>
    <w:rsid w:val="00BD4196"/>
    <w:rsid w:val="00BF22CA"/>
    <w:rsid w:val="00BF5BE5"/>
    <w:rsid w:val="00C02553"/>
    <w:rsid w:val="00C027BE"/>
    <w:rsid w:val="00C0501B"/>
    <w:rsid w:val="00C0738F"/>
    <w:rsid w:val="00C26032"/>
    <w:rsid w:val="00C265B0"/>
    <w:rsid w:val="00C321B5"/>
    <w:rsid w:val="00C345E1"/>
    <w:rsid w:val="00C35DB5"/>
    <w:rsid w:val="00C571D4"/>
    <w:rsid w:val="00C73D81"/>
    <w:rsid w:val="00C75C5A"/>
    <w:rsid w:val="00C977BA"/>
    <w:rsid w:val="00CB6E35"/>
    <w:rsid w:val="00CE1A46"/>
    <w:rsid w:val="00CE26B2"/>
    <w:rsid w:val="00CF253F"/>
    <w:rsid w:val="00CF56B4"/>
    <w:rsid w:val="00D0590C"/>
    <w:rsid w:val="00D10200"/>
    <w:rsid w:val="00D15C40"/>
    <w:rsid w:val="00D20F09"/>
    <w:rsid w:val="00D20F91"/>
    <w:rsid w:val="00D22636"/>
    <w:rsid w:val="00D3397B"/>
    <w:rsid w:val="00D40FD9"/>
    <w:rsid w:val="00D45764"/>
    <w:rsid w:val="00D53769"/>
    <w:rsid w:val="00D65912"/>
    <w:rsid w:val="00D85C13"/>
    <w:rsid w:val="00D91BE3"/>
    <w:rsid w:val="00D94AFC"/>
    <w:rsid w:val="00DA2078"/>
    <w:rsid w:val="00DA24FE"/>
    <w:rsid w:val="00DB70AE"/>
    <w:rsid w:val="00DB7231"/>
    <w:rsid w:val="00DD5071"/>
    <w:rsid w:val="00DD5C39"/>
    <w:rsid w:val="00DE26AF"/>
    <w:rsid w:val="00DE7DB7"/>
    <w:rsid w:val="00E00A0A"/>
    <w:rsid w:val="00E07F57"/>
    <w:rsid w:val="00E1040E"/>
    <w:rsid w:val="00E12C56"/>
    <w:rsid w:val="00E50BCE"/>
    <w:rsid w:val="00E61292"/>
    <w:rsid w:val="00E76309"/>
    <w:rsid w:val="00E77C4D"/>
    <w:rsid w:val="00E81D01"/>
    <w:rsid w:val="00EE45D8"/>
    <w:rsid w:val="00F004CD"/>
    <w:rsid w:val="00F22A22"/>
    <w:rsid w:val="00F22EDA"/>
    <w:rsid w:val="00F3224D"/>
    <w:rsid w:val="00F33E0E"/>
    <w:rsid w:val="00F5664C"/>
    <w:rsid w:val="00F56B96"/>
    <w:rsid w:val="00F80587"/>
    <w:rsid w:val="00F96ADE"/>
    <w:rsid w:val="00FB7E80"/>
    <w:rsid w:val="00FD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F66067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306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5B77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3-28T11:44:40.954"/>
    </inkml:context>
    <inkml:brush xml:id="br0">
      <inkml:brushProperty name="width" value="0.03333" units="cm"/>
      <inkml:brushProperty name="height" value="0.03333" units="cm"/>
    </inkml:brush>
  </inkml:definitions>
  <inkml:trace contextRef="#ctx0" brushRef="#br0">650 451 8744,'0'0'4837,"16"-14"-1314,-16 14-768,0-16-321,0 16-736,0 0-1282,14 0-352,-14 0-64,0 0 0,0 0-32,0 0 32,0 0 0,-14-15 64,14 15 0,-31 0 0,16 0 0,15 15 0,-45 1-32,-1 14-64,1 15-32,-15 16-96,-1 14-64,0 15-32,-30 16-65,31 0-159,0 0 0,14 15 95,16-30 1,15-1 160,30 1 160,15-46 64,16-15 128,-1 1 224,30-17 32,-14-14-31,15-14-65,0-17-96,-16 1 96,0 0-3971,-14-15-833,-16-16-417,-30 16-128,0 0-96</inkml:trace>
  <inkml:trace contextRef="#ctx0" brushRef="#br0" timeOffset="867">35 1139 13036,'0'0'5317,"15"-15"-128,31-16-2851,-16 1-1985,46 0 127,-1-30-544,16-1 96,-1 1-64,16 14 64,-15-29 0,-16 45 0,1-31 32,-16 16-96,-29 15-224,14 15-192,-45 15 63,15 15-31,-30 15 0,15 15-33,-45 31 1,14 14 31,1-29 289,-30 29 160,14-14 64,1 15 193,15-61 95,15 15 64,0-15-63,15-30-1,30 0 32,0-45-63,15 0-1,16-15-160,0-31-64,29-15 33,-29 0 63,14 31-64,-30-31-256,1 45-192,-1 16-33,-30 15-95,-15 60-65,-15 1-31,-15 44 128,-1 0 63,1 16 321,-15 15 224,15 0 1,30 0 95,-30-31-224,30 0-64,30-14-64,-15-16 288,15-45-160,30 0 33,-29-30-33,44-15 0,-29-16 352,14-14 65,1-31-65,-1 0-288,-15 0-192,1 16-224,-31 14-32,15 31-65,-30 45-95,0 0 96,-15 30 31,0 46 1,0-31 288,15 31 224,-46 14 64,32-29 65,14-1-65,0-14-32,14-1-32,2-30 33,29 0-97,-15-30 0,31 0 32,-1-46-32,0 16 0,1-16 0,-16 16-96,1-15-128,-1 45-96,-30 0-32,-15 30-32,0 15-33,-15 15 65,15 16 32,-45-1 64,30 0 160,-16-14 96,17-16 128,14 0-32,-31 0 1,31-30-289,0-30-3812,0-30-929,0 0-448,0-46-320,0-15-160</inkml:trace>
  <inkml:trace contextRef="#ctx0" brushRef="#br0" timeOffset="1917">1814 0 17489,'0'30'5413,"16"0"-353,-1 31-5092,30 14 0,-15 16-32,46 14-128,-46 1 32,46 0-128,-46 15 64,0 0 31,-15-15 1,-15 0-192,-30-16 96,0-15 31,-31 1 65,1-15 64,-31-31 160,16 15 0,-1-45 288,1-30 289,29-15-129,1 14 65,45-59-97,0 29-31,30 1-97,31-30-32,14 14-288,16 30 0,0-29 0,14 14 32,1 16-32,0 15 32,0-15-32,-31 14-64,-14 16 0,-16 15-64,-15 15 0,-15 16-64,-30 14 32,0 0-33,-15 15 1,-16 16-32,1 0 64,0 14 32,-1-14-193,16-1 1,0-14 96,0 14-32,14-59 64,16 29-33,0-30 33,16 15-64,14-60 544,0 15 65,0-30-65,16-16 32,-1 0-32,0 1 65,1 15 63,-16-15 0,0 14-255,-15 16-129,15 15-32,-30 15 0,0 15-64,0 15 0,0 0-129,0 15 65,0 1-64,15-1 96,-15 0-224,15 16-33,1-16 33,-1-29-32,0 14 63,15-15-63,-30-15 288,15-15 0,16-15 288,-17-31 64,32 0 65,-31 1 63,15-16 33,-15 17 31,31 13-224,-46 1-128,15 30 33,0 15-129,-15 15-64,0 0 0,15 45-65,-15-44-63,0 29-32,15 0 64,-15 0-64,15-15 64,-15 0-64,30-14 95,-30-1-63,15 0 64,0-30 64,16-16-32,14 1 96,-30-15 0,16 15 128,-1-30 0,0 30 161,0-16-65,0 16 32,-30 30-128,0 0-31,0 30-33,-15 0-32,0-14-64,0 29-160,0 0 63,15-30-159,0 15 32,0 0 0,0 0 0,30-30-65,-15 0-3138,46-30-1377,-32 0-289,17-15-64,14 0-32,16-16 2114</inkml:trace>
  <inkml:trace contextRef="#ctx0" brushRef="#br0" timeOffset="2700">3955 781 18674,'-15'0'5637,"15"0"-160,-15 0-3203,0 0-2722,15 0 32,-30 30-65,15-30 97,0 0-33,-1 30 129,-14-14 64,30 14 96,-45 0-129,30-15 97,0 0 32,0 0 0,-1 0 0,16 0 0,0-15-32,0 0 0,16 0 31,-1-15 33,15 0 0,15-15 0,-15-15 128,1-1 0,14-14 96,0-16 193,-15 0 63,1 16 0,-31-16-63,-45 16 31,14 14-160,1 1 32,-46 15-128,1 15-128,14 0-96,1 15-32,15 0-32,14 15-64,17 30 64,28 0-65,17 31 65,29 15-32,16 60 0,-1-15-161,31 45 33,-61 1 64,16 30-1,-61-1 33,0 1 96,-76-1 96,-14-14 0,-31-1 192,-15-30 64,-31-30-160,16-30 128,15-15-160,30-46-32,31-45-64,45-30-32,30-46-160,60-29 0,16-16 192,45-15-33,14-30 97,32-1 0,-1 1 64,1 15 161,-2 0 127,-13-1 0,-16 2 65,-15 28-97,-30 2 96,-16 14 65,-45 30-1,0 16-224,-30 15 32,-15 45-127,-15 0-65,-1 45-96,2 0-129,-1 0-63,-1 16-64,16 14-128,15 1 31,15-30 1,16 14 64,-1-30 63,15 0 97,-15 16-64,30-46 96,-30 0 256,1-30-1601,14-1-3108,-30 1-415,16-15-225,-1-16-161,0 0 642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1190</Characters>
  <Application>Microsoft Office Word</Application>
  <DocSecurity>0</DocSecurity>
  <Lines>9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2018-08-17T11:33:00Z</dcterms:created>
  <dcterms:modified xsi:type="dcterms:W3CDTF">2018-08-17T11:33:00Z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