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F28" w:rsidRPr="00F97703" w:rsidRDefault="00EB73DD" w:rsidP="004E2F28">
      <w:pPr>
        <w:rPr>
          <w:rFonts w:ascii="Book Antiqua" w:hAnsi="Book Antiqua" w:cs="Arial"/>
          <w:color w:val="000000"/>
          <w:sz w:val="16"/>
          <w:szCs w:val="16"/>
        </w:rPr>
      </w:pPr>
      <w:r>
        <w:rPr>
          <w:rFonts w:ascii="Book Antiqua" w:hAnsi="Book Antiqua" w:cs="Arial"/>
          <w:color w:val="000000"/>
          <w:sz w:val="16"/>
          <w:szCs w:val="16"/>
        </w:rPr>
        <w:t xml:space="preserve"> </w:t>
      </w:r>
    </w:p>
    <w:p w:rsidR="004E2F28" w:rsidRDefault="00EB21BB" w:rsidP="004E2F28">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4E2F28" w:rsidRPr="00F97703" w:rsidRDefault="004E2F28" w:rsidP="004E2F28">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4E2F28" w:rsidRPr="00F97703" w:rsidRDefault="004E2F28" w:rsidP="004E2F28">
      <w:pPr>
        <w:tabs>
          <w:tab w:val="right" w:pos="9720"/>
        </w:tabs>
        <w:ind w:right="-82"/>
        <w:rPr>
          <w:rFonts w:ascii="Book Antiqua" w:hAnsi="Book Antiqua" w:cs="Arial"/>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Pr>
          <w:rFonts w:ascii="Book Antiqua" w:hAnsi="Book Antiqua" w:cs="Arial"/>
          <w:b/>
          <w:color w:val="000000"/>
        </w:rPr>
        <w:t xml:space="preserve">   </w:t>
      </w:r>
      <w:proofErr w:type="gramEnd"/>
      <w:r>
        <w:rPr>
          <w:rFonts w:ascii="Book Antiqua" w:hAnsi="Book Antiqua" w:cs="Arial"/>
          <w:b/>
          <w:color w:val="000000"/>
        </w:rPr>
        <w:t xml:space="preserve">         </w:t>
      </w:r>
      <w:r w:rsidR="00B93371">
        <w:rPr>
          <w:rFonts w:ascii="Book Antiqua" w:hAnsi="Book Antiqua" w:cs="Arial"/>
          <w:b/>
          <w:color w:val="000000"/>
        </w:rPr>
        <w:t xml:space="preserve"> </w:t>
      </w:r>
      <w:r w:rsidR="00617860">
        <w:rPr>
          <w:rFonts w:ascii="Book Antiqua" w:hAnsi="Book Antiqua" w:cs="Arial"/>
          <w:b/>
          <w:bCs/>
          <w:color w:val="000000"/>
        </w:rPr>
        <w:t xml:space="preserve">Appeal Number: </w:t>
      </w:r>
      <w:bookmarkStart w:id="0" w:name="_GoBack"/>
      <w:r w:rsidR="00AA0421">
        <w:rPr>
          <w:rFonts w:ascii="Book Antiqua" w:hAnsi="Book Antiqua" w:cs="Arial"/>
          <w:b/>
          <w:bCs/>
          <w:color w:val="000000"/>
        </w:rPr>
        <w:t>IA</w:t>
      </w:r>
      <w:r w:rsidR="0043644E">
        <w:rPr>
          <w:rFonts w:ascii="Book Antiqua" w:hAnsi="Book Antiqua" w:cs="Arial"/>
          <w:b/>
          <w:bCs/>
          <w:color w:val="000000"/>
        </w:rPr>
        <w:t>/</w:t>
      </w:r>
      <w:r w:rsidR="00AA0421">
        <w:rPr>
          <w:rFonts w:ascii="Book Antiqua" w:hAnsi="Book Antiqua" w:cs="Arial"/>
          <w:b/>
          <w:bCs/>
          <w:color w:val="000000"/>
        </w:rPr>
        <w:t>00075</w:t>
      </w:r>
      <w:r w:rsidRPr="00A71663">
        <w:rPr>
          <w:rFonts w:ascii="Book Antiqua" w:hAnsi="Book Antiqua" w:cs="Arial"/>
          <w:b/>
          <w:bCs/>
          <w:color w:val="000000"/>
        </w:rPr>
        <w:t>/20</w:t>
      </w:r>
      <w:r w:rsidR="00B93371">
        <w:rPr>
          <w:rFonts w:ascii="Book Antiqua" w:hAnsi="Book Antiqua" w:cs="Arial"/>
          <w:b/>
          <w:bCs/>
          <w:color w:val="000000"/>
        </w:rPr>
        <w:t>1</w:t>
      </w:r>
      <w:r w:rsidR="00AA0421">
        <w:rPr>
          <w:rFonts w:ascii="Book Antiqua" w:hAnsi="Book Antiqua" w:cs="Arial"/>
          <w:b/>
          <w:bCs/>
          <w:color w:val="000000"/>
        </w:rPr>
        <w:t>7</w:t>
      </w:r>
      <w:bookmarkEnd w:id="0"/>
    </w:p>
    <w:p w:rsidR="003A209C" w:rsidRDefault="003A209C" w:rsidP="004E2F28">
      <w:pPr>
        <w:jc w:val="center"/>
        <w:outlineLvl w:val="0"/>
        <w:rPr>
          <w:rFonts w:ascii="Book Antiqua" w:hAnsi="Book Antiqua" w:cs="Arial"/>
          <w:b/>
          <w:color w:val="000000"/>
          <w:u w:val="single"/>
        </w:rPr>
      </w:pPr>
    </w:p>
    <w:p w:rsidR="00D47A4E" w:rsidRDefault="00D47A4E" w:rsidP="004E2F28">
      <w:pPr>
        <w:jc w:val="center"/>
        <w:outlineLvl w:val="0"/>
        <w:rPr>
          <w:rFonts w:ascii="Book Antiqua" w:hAnsi="Book Antiqua" w:cs="Arial"/>
          <w:b/>
          <w:color w:val="000000"/>
          <w:u w:val="single"/>
        </w:rPr>
      </w:pPr>
    </w:p>
    <w:p w:rsidR="004E2F28" w:rsidRPr="00F97703" w:rsidRDefault="004E2F28" w:rsidP="004E2F28">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4E2F28" w:rsidRDefault="004E2F28" w:rsidP="004E2F28">
      <w:pPr>
        <w:jc w:val="center"/>
        <w:rPr>
          <w:rFonts w:ascii="Book Antiqua" w:hAnsi="Book Antiqua" w:cs="Arial"/>
          <w:b/>
          <w:u w:val="single"/>
        </w:rPr>
      </w:pPr>
    </w:p>
    <w:p w:rsidR="00D47A4E" w:rsidRPr="00F97703" w:rsidRDefault="00D47A4E" w:rsidP="004E2F28">
      <w:pPr>
        <w:jc w:val="center"/>
        <w:rPr>
          <w:rFonts w:ascii="Book Antiqua" w:hAnsi="Book Antiqua" w:cs="Arial"/>
          <w:b/>
          <w:u w:val="single"/>
        </w:rPr>
      </w:pPr>
    </w:p>
    <w:tbl>
      <w:tblPr>
        <w:tblW w:w="0" w:type="auto"/>
        <w:tblLook w:val="01E0" w:firstRow="1" w:lastRow="1" w:firstColumn="1" w:lastColumn="1" w:noHBand="0" w:noVBand="0"/>
      </w:tblPr>
      <w:tblGrid>
        <w:gridCol w:w="4100"/>
        <w:gridCol w:w="865"/>
        <w:gridCol w:w="3341"/>
      </w:tblGrid>
      <w:tr w:rsidR="004E2F28" w:rsidRPr="002635A1" w:rsidTr="007A7219">
        <w:tc>
          <w:tcPr>
            <w:tcW w:w="4219" w:type="dxa"/>
            <w:shd w:val="clear" w:color="auto" w:fill="auto"/>
          </w:tcPr>
          <w:p w:rsidR="004E2F28" w:rsidRPr="002635A1" w:rsidRDefault="004E2F28" w:rsidP="002635A1">
            <w:pPr>
              <w:jc w:val="both"/>
              <w:rPr>
                <w:rFonts w:ascii="Book Antiqua" w:hAnsi="Book Antiqua" w:cs="Arial"/>
                <w:b/>
              </w:rPr>
            </w:pPr>
            <w:r w:rsidRPr="002635A1">
              <w:rPr>
                <w:rFonts w:ascii="Book Antiqua" w:hAnsi="Book Antiqua" w:cs="Arial"/>
                <w:b/>
              </w:rPr>
              <w:t>Heard at Field House</w:t>
            </w:r>
          </w:p>
        </w:tc>
        <w:tc>
          <w:tcPr>
            <w:tcW w:w="4303" w:type="dxa"/>
            <w:gridSpan w:val="2"/>
            <w:shd w:val="clear" w:color="auto" w:fill="auto"/>
          </w:tcPr>
          <w:p w:rsidR="004E2F28" w:rsidRPr="002635A1" w:rsidRDefault="004E2F28" w:rsidP="002635A1">
            <w:pPr>
              <w:jc w:val="both"/>
              <w:rPr>
                <w:rFonts w:ascii="Book Antiqua" w:hAnsi="Book Antiqua" w:cs="Arial"/>
                <w:b/>
                <w:color w:val="000000"/>
              </w:rPr>
            </w:pPr>
            <w:r w:rsidRPr="002635A1">
              <w:rPr>
                <w:rFonts w:ascii="Book Antiqua" w:hAnsi="Book Antiqua" w:cs="Arial"/>
                <w:b/>
                <w:color w:val="000000"/>
              </w:rPr>
              <w:t>De</w:t>
            </w:r>
            <w:r w:rsidR="007A7219">
              <w:rPr>
                <w:rFonts w:ascii="Book Antiqua" w:hAnsi="Book Antiqua" w:cs="Arial"/>
                <w:b/>
                <w:color w:val="000000"/>
              </w:rPr>
              <w:t>cision and Reasons</w:t>
            </w:r>
            <w:r w:rsidRPr="002635A1">
              <w:rPr>
                <w:rFonts w:ascii="Book Antiqua" w:hAnsi="Book Antiqua" w:cs="Arial"/>
                <w:b/>
                <w:color w:val="000000"/>
              </w:rPr>
              <w:t xml:space="preserve"> Promulgated</w:t>
            </w:r>
          </w:p>
        </w:tc>
      </w:tr>
      <w:tr w:rsidR="004E2F28" w:rsidRPr="002635A1" w:rsidTr="007A7219">
        <w:tc>
          <w:tcPr>
            <w:tcW w:w="4219" w:type="dxa"/>
            <w:shd w:val="clear" w:color="auto" w:fill="auto"/>
          </w:tcPr>
          <w:p w:rsidR="004E2F28" w:rsidRPr="002635A1" w:rsidRDefault="004E2F28" w:rsidP="002635A1">
            <w:pPr>
              <w:jc w:val="both"/>
              <w:rPr>
                <w:rFonts w:ascii="Book Antiqua" w:hAnsi="Book Antiqua" w:cs="Arial"/>
                <w:b/>
              </w:rPr>
            </w:pPr>
            <w:r w:rsidRPr="002635A1">
              <w:rPr>
                <w:rFonts w:ascii="Book Antiqua" w:hAnsi="Book Antiqua" w:cs="Arial"/>
                <w:b/>
              </w:rPr>
              <w:t xml:space="preserve">On </w:t>
            </w:r>
            <w:r w:rsidR="00AA0421">
              <w:rPr>
                <w:rFonts w:ascii="Book Antiqua" w:hAnsi="Book Antiqua" w:cs="Arial"/>
                <w:b/>
              </w:rPr>
              <w:t>12 June</w:t>
            </w:r>
            <w:r w:rsidRPr="002635A1">
              <w:rPr>
                <w:rFonts w:ascii="Book Antiqua" w:hAnsi="Book Antiqua" w:cs="Arial"/>
                <w:b/>
              </w:rPr>
              <w:t xml:space="preserve"> 201</w:t>
            </w:r>
            <w:r w:rsidR="00372570" w:rsidRPr="002635A1">
              <w:rPr>
                <w:rFonts w:ascii="Book Antiqua" w:hAnsi="Book Antiqua" w:cs="Arial"/>
                <w:b/>
              </w:rPr>
              <w:t>8</w:t>
            </w:r>
          </w:p>
        </w:tc>
        <w:tc>
          <w:tcPr>
            <w:tcW w:w="4303" w:type="dxa"/>
            <w:gridSpan w:val="2"/>
            <w:shd w:val="clear" w:color="auto" w:fill="auto"/>
          </w:tcPr>
          <w:p w:rsidR="004E2F28" w:rsidRPr="002635A1" w:rsidRDefault="007A7219" w:rsidP="002635A1">
            <w:pPr>
              <w:jc w:val="both"/>
              <w:rPr>
                <w:rFonts w:ascii="Book Antiqua" w:hAnsi="Book Antiqua" w:cs="Arial"/>
                <w:b/>
              </w:rPr>
            </w:pPr>
            <w:r>
              <w:rPr>
                <w:rFonts w:ascii="Book Antiqua" w:hAnsi="Book Antiqua" w:cs="Arial"/>
                <w:b/>
              </w:rPr>
              <w:t xml:space="preserve">On 13 June 2018 </w:t>
            </w:r>
          </w:p>
        </w:tc>
      </w:tr>
      <w:tr w:rsidR="004E2F28" w:rsidRPr="002635A1" w:rsidTr="007A7219">
        <w:tc>
          <w:tcPr>
            <w:tcW w:w="5102" w:type="dxa"/>
            <w:gridSpan w:val="2"/>
            <w:shd w:val="clear" w:color="auto" w:fill="auto"/>
          </w:tcPr>
          <w:p w:rsidR="004E2F28" w:rsidRPr="002635A1" w:rsidRDefault="004E2F28" w:rsidP="002635A1">
            <w:pPr>
              <w:jc w:val="both"/>
              <w:rPr>
                <w:rFonts w:ascii="Book Antiqua" w:hAnsi="Book Antiqua" w:cs="Arial"/>
                <w:b/>
              </w:rPr>
            </w:pPr>
          </w:p>
        </w:tc>
        <w:tc>
          <w:tcPr>
            <w:tcW w:w="3420" w:type="dxa"/>
            <w:shd w:val="clear" w:color="auto" w:fill="auto"/>
          </w:tcPr>
          <w:p w:rsidR="004E2F28" w:rsidRPr="002635A1" w:rsidRDefault="004E2F28" w:rsidP="002635A1">
            <w:pPr>
              <w:jc w:val="both"/>
              <w:rPr>
                <w:rFonts w:ascii="Book Antiqua" w:hAnsi="Book Antiqua" w:cs="Arial"/>
                <w:b/>
              </w:rPr>
            </w:pPr>
          </w:p>
        </w:tc>
      </w:tr>
    </w:tbl>
    <w:p w:rsidR="004E2F28" w:rsidRPr="00F97703" w:rsidRDefault="004E2F28" w:rsidP="004E2F28">
      <w:pPr>
        <w:jc w:val="center"/>
        <w:rPr>
          <w:rFonts w:ascii="Book Antiqua" w:hAnsi="Book Antiqua" w:cs="Arial"/>
        </w:rPr>
      </w:pPr>
    </w:p>
    <w:p w:rsidR="004E2F28" w:rsidRDefault="004E2F28" w:rsidP="004E2F28">
      <w:pPr>
        <w:jc w:val="center"/>
        <w:outlineLvl w:val="0"/>
        <w:rPr>
          <w:rFonts w:ascii="Book Antiqua" w:hAnsi="Book Antiqua" w:cs="Arial"/>
          <w:b/>
        </w:rPr>
      </w:pPr>
      <w:r w:rsidRPr="00F97703">
        <w:rPr>
          <w:rFonts w:ascii="Book Antiqua" w:hAnsi="Book Antiqua" w:cs="Arial"/>
          <w:b/>
        </w:rPr>
        <w:t>Before</w:t>
      </w:r>
    </w:p>
    <w:p w:rsidR="004E2F28" w:rsidRPr="00F97703" w:rsidRDefault="004E2F28" w:rsidP="004E2F28">
      <w:pPr>
        <w:jc w:val="center"/>
        <w:outlineLvl w:val="0"/>
        <w:rPr>
          <w:rFonts w:ascii="Book Antiqua" w:hAnsi="Book Antiqua" w:cs="Arial"/>
          <w:b/>
        </w:rPr>
      </w:pPr>
    </w:p>
    <w:p w:rsidR="004E2F28" w:rsidRPr="00F97703" w:rsidRDefault="00E523D7" w:rsidP="004E2F28">
      <w:pPr>
        <w:jc w:val="center"/>
        <w:rPr>
          <w:rFonts w:ascii="Book Antiqua" w:hAnsi="Book Antiqua" w:cs="Arial"/>
          <w:b/>
          <w:color w:val="000000"/>
        </w:rPr>
      </w:pPr>
      <w:r>
        <w:rPr>
          <w:rFonts w:ascii="Book Antiqua" w:hAnsi="Book Antiqua" w:cs="Arial"/>
          <w:b/>
          <w:color w:val="000000"/>
        </w:rPr>
        <w:t xml:space="preserve">Deputy Upper Tribunal Judge </w:t>
      </w:r>
      <w:r w:rsidR="004E2F28">
        <w:rPr>
          <w:rFonts w:ascii="Book Antiqua" w:hAnsi="Book Antiqua" w:cs="Arial"/>
          <w:b/>
          <w:color w:val="000000"/>
        </w:rPr>
        <w:t xml:space="preserve">MANUELL </w:t>
      </w:r>
    </w:p>
    <w:p w:rsidR="004E2F28" w:rsidRPr="00F97703" w:rsidRDefault="004E2F28" w:rsidP="004E2F28">
      <w:pPr>
        <w:jc w:val="center"/>
        <w:rPr>
          <w:rFonts w:ascii="Book Antiqua" w:hAnsi="Book Antiqua" w:cs="Arial"/>
          <w:b/>
          <w:color w:val="000000"/>
        </w:rPr>
      </w:pPr>
    </w:p>
    <w:p w:rsidR="004E2F28" w:rsidRDefault="004E2F28" w:rsidP="004E2F28">
      <w:pPr>
        <w:jc w:val="center"/>
        <w:rPr>
          <w:rFonts w:ascii="Book Antiqua" w:hAnsi="Book Antiqua" w:cs="Arial"/>
          <w:b/>
        </w:rPr>
      </w:pPr>
    </w:p>
    <w:p w:rsidR="006671F1" w:rsidRPr="00F97703" w:rsidRDefault="006671F1" w:rsidP="004E2F28">
      <w:pPr>
        <w:jc w:val="center"/>
        <w:rPr>
          <w:rFonts w:ascii="Book Antiqua" w:hAnsi="Book Antiqua" w:cs="Arial"/>
          <w:b/>
        </w:rPr>
      </w:pPr>
    </w:p>
    <w:p w:rsidR="004E2F28" w:rsidRDefault="004E2F28" w:rsidP="004E2F28">
      <w:pPr>
        <w:jc w:val="center"/>
        <w:outlineLvl w:val="0"/>
        <w:rPr>
          <w:rFonts w:ascii="Book Antiqua" w:hAnsi="Book Antiqua" w:cs="Arial"/>
          <w:b/>
        </w:rPr>
      </w:pPr>
      <w:r w:rsidRPr="00F97703">
        <w:rPr>
          <w:rFonts w:ascii="Book Antiqua" w:hAnsi="Book Antiqua" w:cs="Arial"/>
          <w:b/>
        </w:rPr>
        <w:t>Between</w:t>
      </w:r>
    </w:p>
    <w:p w:rsidR="0091174D" w:rsidRPr="00F97703" w:rsidRDefault="0091174D" w:rsidP="004E2F28">
      <w:pPr>
        <w:jc w:val="center"/>
        <w:outlineLvl w:val="0"/>
        <w:rPr>
          <w:rFonts w:ascii="Book Antiqua" w:hAnsi="Book Antiqua" w:cs="Arial"/>
          <w:b/>
        </w:rPr>
      </w:pPr>
    </w:p>
    <w:p w:rsidR="00883883" w:rsidRPr="00F97703" w:rsidRDefault="00883883" w:rsidP="00883883">
      <w:pPr>
        <w:jc w:val="center"/>
        <w:outlineLvl w:val="0"/>
        <w:rPr>
          <w:rFonts w:ascii="Book Antiqua" w:hAnsi="Book Antiqua" w:cs="Arial"/>
          <w:b/>
          <w:caps/>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r>
        <w:rPr>
          <w:rFonts w:ascii="Book Antiqua" w:hAnsi="Book Antiqua" w:cs="Arial"/>
          <w:b/>
          <w:caps/>
        </w:rPr>
        <w:t xml:space="preserve"> </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Appellant</w:t>
      </w:r>
    </w:p>
    <w:p w:rsidR="004E2F28" w:rsidRDefault="00883883" w:rsidP="004E2F28">
      <w:pPr>
        <w:jc w:val="center"/>
        <w:rPr>
          <w:rFonts w:ascii="Book Antiqua" w:hAnsi="Book Antiqua" w:cs="Arial"/>
          <w:b/>
        </w:rPr>
      </w:pPr>
      <w:r>
        <w:rPr>
          <w:rFonts w:ascii="Book Antiqua" w:hAnsi="Book Antiqua" w:cs="Arial"/>
          <w:b/>
        </w:rPr>
        <w:t>a</w:t>
      </w:r>
      <w:r w:rsidR="004E2F28" w:rsidRPr="00F97703">
        <w:rPr>
          <w:rFonts w:ascii="Book Antiqua" w:hAnsi="Book Antiqua" w:cs="Arial"/>
          <w:b/>
        </w:rPr>
        <w:t>nd</w:t>
      </w:r>
    </w:p>
    <w:p w:rsidR="00883883" w:rsidRPr="00F97703" w:rsidRDefault="00883883" w:rsidP="004E2F28">
      <w:pPr>
        <w:jc w:val="center"/>
        <w:rPr>
          <w:rFonts w:ascii="Book Antiqua" w:hAnsi="Book Antiqua" w:cs="Arial"/>
          <w:b/>
        </w:rPr>
      </w:pPr>
    </w:p>
    <w:p w:rsidR="00883883" w:rsidRDefault="00883883" w:rsidP="00883883">
      <w:pPr>
        <w:jc w:val="center"/>
        <w:outlineLvl w:val="0"/>
        <w:rPr>
          <w:rFonts w:ascii="Book Antiqua" w:hAnsi="Book Antiqua" w:cs="Arial"/>
          <w:b/>
          <w:lang w:val="fr-FR"/>
        </w:rPr>
      </w:pPr>
      <w:r>
        <w:rPr>
          <w:rFonts w:ascii="Book Antiqua" w:hAnsi="Book Antiqua" w:cs="Arial"/>
          <w:b/>
          <w:lang w:val="fr-FR"/>
        </w:rPr>
        <w:t>MR GANESAN CHIDAMBARAM</w:t>
      </w:r>
    </w:p>
    <w:p w:rsidR="004E2F28" w:rsidRPr="00F97703" w:rsidRDefault="00883883" w:rsidP="00883883">
      <w:pPr>
        <w:jc w:val="center"/>
        <w:outlineLvl w:val="0"/>
        <w:rPr>
          <w:rFonts w:ascii="Book Antiqua" w:hAnsi="Book Antiqua" w:cs="Arial"/>
          <w:b/>
        </w:rPr>
      </w:pPr>
      <w:r>
        <w:rPr>
          <w:rFonts w:ascii="Book Antiqua" w:hAnsi="Book Antiqua" w:cs="Arial"/>
          <w:b/>
          <w:lang w:val="fr-FR"/>
        </w:rPr>
        <w:t>(NO ANONYMITY DIRECTION MADE)</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Respondent</w:t>
      </w:r>
    </w:p>
    <w:p w:rsidR="004E2F28" w:rsidRDefault="004E2F28" w:rsidP="004E2F28">
      <w:pPr>
        <w:rPr>
          <w:rFonts w:ascii="Book Antiqua" w:hAnsi="Book Antiqua" w:cs="Arial"/>
          <w:u w:val="single"/>
        </w:rPr>
      </w:pPr>
    </w:p>
    <w:p w:rsidR="00D47A4E" w:rsidRPr="00F97703" w:rsidRDefault="00D47A4E" w:rsidP="004E2F28">
      <w:pPr>
        <w:rPr>
          <w:rFonts w:ascii="Book Antiqua" w:hAnsi="Book Antiqua" w:cs="Arial"/>
          <w:u w:val="single"/>
        </w:rPr>
      </w:pPr>
    </w:p>
    <w:p w:rsidR="004E2F28" w:rsidRPr="00F97703" w:rsidRDefault="004E2F28" w:rsidP="004E2F28">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4E2F28" w:rsidRPr="00F97703" w:rsidRDefault="004E2F28" w:rsidP="004E2F28">
      <w:pPr>
        <w:rPr>
          <w:rFonts w:ascii="Book Antiqua" w:hAnsi="Book Antiqua" w:cs="Arial"/>
        </w:rPr>
      </w:pPr>
    </w:p>
    <w:p w:rsidR="00883883" w:rsidRDefault="004E2F28" w:rsidP="004E2F28">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83883">
        <w:rPr>
          <w:rFonts w:ascii="Book Antiqua" w:hAnsi="Book Antiqua" w:cs="Arial"/>
        </w:rPr>
        <w:t xml:space="preserve">Mr A </w:t>
      </w:r>
      <w:proofErr w:type="spellStart"/>
      <w:r w:rsidR="00883883">
        <w:rPr>
          <w:rFonts w:ascii="Book Antiqua" w:hAnsi="Book Antiqua" w:cs="Arial"/>
        </w:rPr>
        <w:t>Slatter</w:t>
      </w:r>
      <w:proofErr w:type="spellEnd"/>
      <w:r w:rsidR="00883883">
        <w:rPr>
          <w:rFonts w:ascii="Book Antiqua" w:hAnsi="Book Antiqua" w:cs="Arial"/>
        </w:rPr>
        <w:t>, counsel</w:t>
      </w:r>
    </w:p>
    <w:p w:rsidR="00DB458F" w:rsidRPr="00F97703" w:rsidRDefault="00883883" w:rsidP="004E2F28">
      <w:pPr>
        <w:tabs>
          <w:tab w:val="left" w:pos="2520"/>
        </w:tabs>
        <w:outlineLvl w:val="0"/>
        <w:rPr>
          <w:rFonts w:ascii="Book Antiqua" w:hAnsi="Book Antiqua" w:cs="Arial"/>
        </w:rPr>
      </w:pPr>
      <w:r>
        <w:rPr>
          <w:rFonts w:ascii="Book Antiqua" w:hAnsi="Book Antiqua" w:cs="Arial"/>
        </w:rPr>
        <w:tab/>
        <w:t>(instructed by KTS Legal Ltd)</w:t>
      </w:r>
    </w:p>
    <w:p w:rsidR="004E2F28" w:rsidRDefault="004E2F28" w:rsidP="004E2F28">
      <w:pPr>
        <w:tabs>
          <w:tab w:val="left" w:pos="2520"/>
        </w:tabs>
        <w:outlineLvl w:val="0"/>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91174D">
        <w:rPr>
          <w:rFonts w:ascii="Book Antiqua" w:hAnsi="Book Antiqua" w:cs="Arial"/>
        </w:rPr>
        <w:t>M</w:t>
      </w:r>
      <w:r w:rsidR="00CD3208">
        <w:rPr>
          <w:rFonts w:ascii="Book Antiqua" w:hAnsi="Book Antiqua" w:cs="Arial"/>
        </w:rPr>
        <w:t>r</w:t>
      </w:r>
      <w:r w:rsidR="00883883">
        <w:rPr>
          <w:rFonts w:ascii="Book Antiqua" w:hAnsi="Book Antiqua" w:cs="Arial"/>
        </w:rPr>
        <w:t xml:space="preserve"> T Wilding</w:t>
      </w:r>
      <w:r>
        <w:rPr>
          <w:rFonts w:ascii="Book Antiqua" w:hAnsi="Book Antiqua" w:cs="Arial"/>
        </w:rPr>
        <w:t xml:space="preserve">, </w:t>
      </w:r>
      <w:r w:rsidR="006671F1" w:rsidRPr="006671F1">
        <w:rPr>
          <w:rFonts w:ascii="Book Antiqua" w:hAnsi="Book Antiqua" w:cs="Arial"/>
          <w:szCs w:val="24"/>
        </w:rPr>
        <w:t>Home Office Presenting Officer</w:t>
      </w:r>
    </w:p>
    <w:p w:rsidR="004E2F28" w:rsidRPr="00F97703" w:rsidRDefault="004E2F28" w:rsidP="006671F1">
      <w:pPr>
        <w:tabs>
          <w:tab w:val="left" w:pos="2520"/>
        </w:tabs>
        <w:rPr>
          <w:rFonts w:ascii="Book Antiqua" w:hAnsi="Book Antiqua" w:cs="Arial"/>
        </w:rPr>
      </w:pPr>
      <w:r>
        <w:rPr>
          <w:rFonts w:ascii="Book Antiqua" w:hAnsi="Book Antiqua" w:cs="Arial"/>
        </w:rPr>
        <w:tab/>
      </w:r>
    </w:p>
    <w:p w:rsidR="004E2F28" w:rsidRPr="00F97703" w:rsidRDefault="004E2F28" w:rsidP="004E2F28">
      <w:pPr>
        <w:tabs>
          <w:tab w:val="left" w:pos="2520"/>
        </w:tabs>
        <w:jc w:val="center"/>
        <w:rPr>
          <w:rFonts w:ascii="Book Antiqua" w:hAnsi="Book Antiqua" w:cs="Arial"/>
        </w:rPr>
      </w:pPr>
    </w:p>
    <w:p w:rsidR="004E2F28" w:rsidRPr="00F97703" w:rsidRDefault="004E2F28" w:rsidP="004E2F28">
      <w:pPr>
        <w:tabs>
          <w:tab w:val="left" w:pos="2520"/>
        </w:tabs>
        <w:jc w:val="center"/>
        <w:outlineLvl w:val="0"/>
        <w:rPr>
          <w:rFonts w:ascii="Book Antiqua" w:hAnsi="Book Antiqua" w:cs="Arial"/>
        </w:rPr>
      </w:pPr>
      <w:r w:rsidRPr="00F97703">
        <w:rPr>
          <w:rFonts w:ascii="Book Antiqua" w:hAnsi="Book Antiqua" w:cs="Arial"/>
          <w:b/>
          <w:u w:val="single"/>
        </w:rPr>
        <w:t xml:space="preserve">DETERMINATION </w:t>
      </w:r>
      <w:smartTag w:uri="urn:schemas-microsoft-com:office:smarttags" w:element="stockticker">
        <w:r w:rsidRPr="00F97703">
          <w:rPr>
            <w:rFonts w:ascii="Book Antiqua" w:hAnsi="Book Antiqua" w:cs="Arial"/>
            <w:b/>
            <w:u w:val="single"/>
          </w:rPr>
          <w:t>AND</w:t>
        </w:r>
      </w:smartTag>
      <w:r w:rsidRPr="00F97703">
        <w:rPr>
          <w:rFonts w:ascii="Book Antiqua" w:hAnsi="Book Antiqua" w:cs="Arial"/>
          <w:b/>
          <w:u w:val="single"/>
        </w:rPr>
        <w:t xml:space="preserve"> REASONS</w:t>
      </w:r>
    </w:p>
    <w:p w:rsidR="004E2F28" w:rsidRPr="00F97703" w:rsidRDefault="004E2F28" w:rsidP="004E2F28">
      <w:pPr>
        <w:tabs>
          <w:tab w:val="left" w:pos="2520"/>
        </w:tabs>
        <w:jc w:val="both"/>
        <w:rPr>
          <w:rFonts w:ascii="Book Antiqua" w:hAnsi="Book Antiqua" w:cs="Arial"/>
        </w:rPr>
      </w:pPr>
    </w:p>
    <w:p w:rsidR="0091174D" w:rsidRDefault="00406F6A">
      <w:pPr>
        <w:ind w:left="1440" w:hanging="720"/>
        <w:jc w:val="both"/>
        <w:rPr>
          <w:rFonts w:ascii="Book Antiqua" w:hAnsi="Book Antiqua" w:cs="Arial"/>
          <w:szCs w:val="24"/>
        </w:rPr>
      </w:pPr>
      <w:r w:rsidRPr="004E2F28">
        <w:rPr>
          <w:rFonts w:ascii="Book Antiqua" w:hAnsi="Book Antiqua" w:cs="Arial"/>
          <w:szCs w:val="24"/>
        </w:rPr>
        <w:t>1.</w:t>
      </w:r>
      <w:r w:rsidRPr="004E2F28">
        <w:rPr>
          <w:rFonts w:ascii="Book Antiqua" w:hAnsi="Book Antiqua" w:cs="Arial"/>
          <w:szCs w:val="24"/>
        </w:rPr>
        <w:tab/>
      </w:r>
      <w:r w:rsidR="00883883">
        <w:rPr>
          <w:rFonts w:ascii="Book Antiqua" w:hAnsi="Book Antiqua" w:cs="Arial"/>
          <w:szCs w:val="24"/>
        </w:rPr>
        <w:t xml:space="preserve">For convenience and </w:t>
      </w:r>
      <w:proofErr w:type="gramStart"/>
      <w:r w:rsidR="00883883">
        <w:rPr>
          <w:rFonts w:ascii="Book Antiqua" w:hAnsi="Book Antiqua" w:cs="Arial"/>
          <w:szCs w:val="24"/>
        </w:rPr>
        <w:t>clarity</w:t>
      </w:r>
      <w:proofErr w:type="gramEnd"/>
      <w:r w:rsidR="00883883">
        <w:rPr>
          <w:rFonts w:ascii="Book Antiqua" w:hAnsi="Book Antiqua" w:cs="Arial"/>
          <w:szCs w:val="24"/>
        </w:rPr>
        <w:t xml:space="preserve"> the tribunal will refer to the parties by their designations </w:t>
      </w:r>
      <w:r w:rsidR="003D07C0">
        <w:rPr>
          <w:rFonts w:ascii="Book Antiqua" w:hAnsi="Book Antiqua" w:cs="Arial"/>
          <w:szCs w:val="24"/>
        </w:rPr>
        <w:t xml:space="preserve">as used in the tribunal </w:t>
      </w:r>
      <w:r w:rsidR="00883883">
        <w:rPr>
          <w:rFonts w:ascii="Book Antiqua" w:hAnsi="Book Antiqua" w:cs="Arial"/>
          <w:szCs w:val="24"/>
        </w:rPr>
        <w:t xml:space="preserve">below.  </w:t>
      </w:r>
      <w:r w:rsidR="00E846E4">
        <w:rPr>
          <w:rFonts w:ascii="Book Antiqua" w:hAnsi="Book Antiqua" w:cs="Arial"/>
          <w:szCs w:val="24"/>
        </w:rPr>
        <w:t>P</w:t>
      </w:r>
      <w:r w:rsidR="00372570">
        <w:rPr>
          <w:rFonts w:ascii="Book Antiqua" w:hAnsi="Book Antiqua" w:cs="Arial"/>
          <w:szCs w:val="24"/>
        </w:rPr>
        <w:t xml:space="preserve">ermission to appeal </w:t>
      </w:r>
      <w:r w:rsidR="00E846E4">
        <w:rPr>
          <w:rFonts w:ascii="Book Antiqua" w:hAnsi="Book Antiqua" w:cs="Arial"/>
          <w:szCs w:val="24"/>
        </w:rPr>
        <w:t>was granted</w:t>
      </w:r>
      <w:r w:rsidR="00883883">
        <w:rPr>
          <w:rFonts w:ascii="Book Antiqua" w:hAnsi="Book Antiqua" w:cs="Arial"/>
          <w:szCs w:val="24"/>
        </w:rPr>
        <w:t xml:space="preserve"> to the Secretary of State for the Home </w:t>
      </w:r>
      <w:r w:rsidR="00883883">
        <w:rPr>
          <w:rFonts w:ascii="Book Antiqua" w:hAnsi="Book Antiqua" w:cs="Arial"/>
          <w:szCs w:val="24"/>
        </w:rPr>
        <w:lastRenderedPageBreak/>
        <w:t xml:space="preserve">Department </w:t>
      </w:r>
      <w:r w:rsidR="00E846E4">
        <w:rPr>
          <w:rFonts w:ascii="Book Antiqua" w:hAnsi="Book Antiqua" w:cs="Arial"/>
          <w:szCs w:val="24"/>
        </w:rPr>
        <w:t>by First-tier Tribunal</w:t>
      </w:r>
      <w:r w:rsidR="00372570">
        <w:rPr>
          <w:rFonts w:ascii="Book Antiqua" w:hAnsi="Book Antiqua" w:cs="Arial"/>
          <w:szCs w:val="24"/>
        </w:rPr>
        <w:t xml:space="preserve"> Judge </w:t>
      </w:r>
      <w:r w:rsidR="00883883">
        <w:rPr>
          <w:rFonts w:ascii="Book Antiqua" w:hAnsi="Book Antiqua" w:cs="Arial"/>
          <w:szCs w:val="24"/>
        </w:rPr>
        <w:t>Lambert</w:t>
      </w:r>
      <w:r w:rsidR="00372570">
        <w:rPr>
          <w:rFonts w:ascii="Book Antiqua" w:hAnsi="Book Antiqua" w:cs="Arial"/>
          <w:szCs w:val="24"/>
        </w:rPr>
        <w:t xml:space="preserve"> </w:t>
      </w:r>
      <w:r w:rsidR="00D81B40">
        <w:rPr>
          <w:rFonts w:ascii="Book Antiqua" w:hAnsi="Book Antiqua" w:cs="Arial"/>
          <w:szCs w:val="24"/>
        </w:rPr>
        <w:t xml:space="preserve">on </w:t>
      </w:r>
      <w:r w:rsidR="00682A7C">
        <w:rPr>
          <w:rFonts w:ascii="Book Antiqua" w:hAnsi="Book Antiqua" w:cs="Arial"/>
          <w:szCs w:val="24"/>
        </w:rPr>
        <w:t>7 March</w:t>
      </w:r>
      <w:r w:rsidR="009E74FB">
        <w:rPr>
          <w:rFonts w:ascii="Book Antiqua" w:hAnsi="Book Antiqua" w:cs="Arial"/>
          <w:szCs w:val="24"/>
        </w:rPr>
        <w:t xml:space="preserve"> </w:t>
      </w:r>
      <w:r w:rsidR="00F32B25">
        <w:rPr>
          <w:rFonts w:ascii="Book Antiqua" w:hAnsi="Book Antiqua" w:cs="Arial"/>
          <w:szCs w:val="24"/>
        </w:rPr>
        <w:t>201</w:t>
      </w:r>
      <w:r w:rsidR="00372570">
        <w:rPr>
          <w:rFonts w:ascii="Book Antiqua" w:hAnsi="Book Antiqua" w:cs="Arial"/>
          <w:szCs w:val="24"/>
        </w:rPr>
        <w:t xml:space="preserve">8 </w:t>
      </w:r>
      <w:r w:rsidR="00525C14">
        <w:rPr>
          <w:rFonts w:ascii="Book Antiqua" w:hAnsi="Book Antiqua" w:cs="Arial"/>
          <w:szCs w:val="24"/>
        </w:rPr>
        <w:t xml:space="preserve">against the </w:t>
      </w:r>
      <w:r w:rsidR="00883883">
        <w:rPr>
          <w:rFonts w:ascii="Book Antiqua" w:hAnsi="Book Antiqua" w:cs="Arial"/>
          <w:szCs w:val="24"/>
        </w:rPr>
        <w:t xml:space="preserve">grant </w:t>
      </w:r>
      <w:r w:rsidR="00525C14">
        <w:rPr>
          <w:rFonts w:ascii="Book Antiqua" w:hAnsi="Book Antiqua" w:cs="Arial"/>
          <w:szCs w:val="24"/>
        </w:rPr>
        <w:t xml:space="preserve">of </w:t>
      </w:r>
      <w:r w:rsidR="00682A7C">
        <w:rPr>
          <w:rFonts w:ascii="Book Antiqua" w:hAnsi="Book Antiqua" w:cs="Arial"/>
          <w:szCs w:val="24"/>
        </w:rPr>
        <w:t xml:space="preserve">the Appellant’s </w:t>
      </w:r>
      <w:r w:rsidR="00883883">
        <w:rPr>
          <w:rFonts w:ascii="Book Antiqua" w:hAnsi="Book Antiqua" w:cs="Arial"/>
          <w:szCs w:val="24"/>
        </w:rPr>
        <w:t>Tier 2</w:t>
      </w:r>
      <w:r w:rsidR="00682A7C">
        <w:rPr>
          <w:rFonts w:ascii="Book Antiqua" w:hAnsi="Book Antiqua" w:cs="Arial"/>
          <w:szCs w:val="24"/>
        </w:rPr>
        <w:t xml:space="preserve"> appeal</w:t>
      </w:r>
      <w:r w:rsidR="00D81B40">
        <w:rPr>
          <w:rFonts w:ascii="Book Antiqua" w:hAnsi="Book Antiqua" w:cs="Arial"/>
          <w:szCs w:val="24"/>
        </w:rPr>
        <w:t xml:space="preserve"> by </w:t>
      </w:r>
      <w:r w:rsidR="00463895">
        <w:rPr>
          <w:rFonts w:ascii="Book Antiqua" w:hAnsi="Book Antiqua" w:cs="Arial"/>
          <w:szCs w:val="24"/>
        </w:rPr>
        <w:t>First-tier Tribunal J</w:t>
      </w:r>
      <w:r w:rsidR="00525C14">
        <w:rPr>
          <w:rFonts w:ascii="Book Antiqua" w:hAnsi="Book Antiqua" w:cs="Arial"/>
          <w:szCs w:val="24"/>
        </w:rPr>
        <w:t xml:space="preserve">udge </w:t>
      </w:r>
      <w:r w:rsidR="00883883">
        <w:rPr>
          <w:rFonts w:ascii="Book Antiqua" w:hAnsi="Book Antiqua" w:cs="Arial"/>
          <w:szCs w:val="24"/>
        </w:rPr>
        <w:t>R L Walker</w:t>
      </w:r>
      <w:r w:rsidR="00FC6D99">
        <w:rPr>
          <w:rFonts w:ascii="Book Antiqua" w:hAnsi="Book Antiqua" w:cs="Arial"/>
          <w:szCs w:val="24"/>
        </w:rPr>
        <w:t xml:space="preserve"> in a </w:t>
      </w:r>
      <w:r w:rsidR="00682A7C">
        <w:rPr>
          <w:rFonts w:ascii="Book Antiqua" w:hAnsi="Book Antiqua" w:cs="Arial"/>
          <w:szCs w:val="24"/>
        </w:rPr>
        <w:t>decision and reasons</w:t>
      </w:r>
      <w:r w:rsidR="00FC6D99">
        <w:rPr>
          <w:rFonts w:ascii="Book Antiqua" w:hAnsi="Book Antiqua" w:cs="Arial"/>
          <w:szCs w:val="24"/>
        </w:rPr>
        <w:t xml:space="preserve"> </w:t>
      </w:r>
      <w:r w:rsidR="00FC6D99" w:rsidRPr="00FC6D99">
        <w:rPr>
          <w:rFonts w:ascii="Book Antiqua" w:hAnsi="Book Antiqua" w:cs="Arial"/>
          <w:szCs w:val="24"/>
        </w:rPr>
        <w:t>promulgated</w:t>
      </w:r>
      <w:r w:rsidR="00883883">
        <w:rPr>
          <w:rFonts w:ascii="Book Antiqua" w:hAnsi="Book Antiqua" w:cs="Arial"/>
          <w:szCs w:val="24"/>
        </w:rPr>
        <w:t xml:space="preserve"> on 28 November 2017.</w:t>
      </w:r>
      <w:r w:rsidR="00014134">
        <w:rPr>
          <w:rFonts w:ascii="Book Antiqua" w:hAnsi="Book Antiqua" w:cs="Arial"/>
          <w:szCs w:val="24"/>
        </w:rPr>
        <w:t xml:space="preserve">  The </w:t>
      </w:r>
      <w:r w:rsidR="00883883">
        <w:rPr>
          <w:rFonts w:ascii="Book Antiqua" w:hAnsi="Book Antiqua" w:cs="Arial"/>
          <w:szCs w:val="24"/>
        </w:rPr>
        <w:t>judge found, contrary to the Respondent’s contentions, that the Appellant enjoyed a full right of appeal to the First-tier Tribunal, under the Immigration Rules by virtue of the transitional provisions.</w:t>
      </w:r>
    </w:p>
    <w:p w:rsidR="007F136D" w:rsidRPr="004E2F28" w:rsidRDefault="007F136D">
      <w:pPr>
        <w:ind w:left="1440" w:hanging="720"/>
        <w:jc w:val="both"/>
        <w:rPr>
          <w:rFonts w:ascii="Book Antiqua" w:hAnsi="Book Antiqua" w:cs="Arial"/>
          <w:szCs w:val="24"/>
        </w:rPr>
      </w:pPr>
    </w:p>
    <w:p w:rsidR="00883883" w:rsidRDefault="004746D0" w:rsidP="00883883">
      <w:pPr>
        <w:ind w:left="1440" w:hanging="720"/>
        <w:jc w:val="both"/>
        <w:rPr>
          <w:rFonts w:ascii="Book Antiqua" w:hAnsi="Book Antiqua" w:cs="Arial"/>
          <w:szCs w:val="24"/>
        </w:rPr>
      </w:pPr>
      <w:r w:rsidRPr="004E2F28">
        <w:rPr>
          <w:rFonts w:ascii="Book Antiqua" w:hAnsi="Book Antiqua" w:cs="Arial"/>
          <w:szCs w:val="24"/>
        </w:rPr>
        <w:t>2.</w:t>
      </w:r>
      <w:r w:rsidR="00883883">
        <w:rPr>
          <w:rFonts w:ascii="Book Antiqua" w:hAnsi="Book Antiqua" w:cs="Arial"/>
          <w:szCs w:val="24"/>
        </w:rPr>
        <w:tab/>
        <w:t xml:space="preserve">Permission to appeal was granted because it was considered arguable that the Appellant had misunderstood the sequence of the Appellant’s applications.  The Appellant had </w:t>
      </w:r>
      <w:r w:rsidR="00C9483A">
        <w:rPr>
          <w:rFonts w:ascii="Book Antiqua" w:hAnsi="Book Antiqua" w:cs="Arial"/>
          <w:szCs w:val="24"/>
        </w:rPr>
        <w:t xml:space="preserve">arguably </w:t>
      </w:r>
      <w:r w:rsidR="00883883">
        <w:rPr>
          <w:rFonts w:ascii="Book Antiqua" w:hAnsi="Book Antiqua" w:cs="Arial"/>
          <w:szCs w:val="24"/>
        </w:rPr>
        <w:t>lost the right of appeal several years before the decision under appeal, dated 17 January 2017, which itself stated that there was no right of appeal.</w:t>
      </w:r>
    </w:p>
    <w:p w:rsidR="00883883" w:rsidRDefault="004746D0" w:rsidP="00883883">
      <w:pPr>
        <w:ind w:left="1440" w:hanging="720"/>
        <w:jc w:val="both"/>
        <w:rPr>
          <w:rFonts w:ascii="Book Antiqua" w:hAnsi="Book Antiqua" w:cs="Arial"/>
          <w:szCs w:val="24"/>
        </w:rPr>
      </w:pPr>
      <w:r w:rsidRPr="004E2F28">
        <w:rPr>
          <w:rFonts w:ascii="Book Antiqua" w:hAnsi="Book Antiqua" w:cs="Arial"/>
          <w:szCs w:val="24"/>
        </w:rPr>
        <w:tab/>
      </w:r>
    </w:p>
    <w:p w:rsidR="00DD5046" w:rsidRDefault="00883883" w:rsidP="0016018B">
      <w:pPr>
        <w:ind w:left="1440" w:hanging="720"/>
        <w:jc w:val="both"/>
        <w:rPr>
          <w:rFonts w:ascii="Book Antiqua" w:hAnsi="Book Antiqua" w:cs="Arial"/>
          <w:szCs w:val="24"/>
        </w:rPr>
      </w:pPr>
      <w:r>
        <w:rPr>
          <w:rFonts w:ascii="Book Antiqua" w:hAnsi="Book Antiqua" w:cs="Arial"/>
          <w:szCs w:val="24"/>
        </w:rPr>
        <w:t>3.</w:t>
      </w:r>
      <w:r>
        <w:rPr>
          <w:rFonts w:ascii="Book Antiqua" w:hAnsi="Book Antiqua" w:cs="Arial"/>
          <w:szCs w:val="24"/>
        </w:rPr>
        <w:tab/>
        <w:t xml:space="preserve">Mr Wilding for </w:t>
      </w:r>
      <w:r w:rsidR="0028574D">
        <w:rPr>
          <w:rFonts w:ascii="Book Antiqua" w:hAnsi="Book Antiqua" w:cs="Arial"/>
          <w:szCs w:val="24"/>
        </w:rPr>
        <w:t>the Secretary of State submitted that the chronology set out in the permission to appeal application was supported by the documents included in the Appellant’s First-tier Tribunal trial bundle.  On 18 August 2014 the Appellant applied to extend his Tier 2 leave to remain, but omitted to send his Certificate of Sponsorship and biometric enrolment.  The Home Office wrote on 3 and 16 September 2014 requesting that information, which was not sent.  The Tier 2 application was rejected as invalid and the application fee was refunded.  On 16 October 2014 the Appellant made a valid application, but this was more than 28 days after his last leave to remain had expired.  When, as happened, the application was refused</w:t>
      </w:r>
      <w:r w:rsidR="00D0358D">
        <w:rPr>
          <w:rFonts w:ascii="Book Antiqua" w:hAnsi="Book Antiqua" w:cs="Arial"/>
          <w:szCs w:val="24"/>
        </w:rPr>
        <w:t xml:space="preserve"> on 2 December 2014</w:t>
      </w:r>
      <w:r w:rsidR="0028574D">
        <w:rPr>
          <w:rFonts w:ascii="Book Antiqua" w:hAnsi="Book Antiqua" w:cs="Arial"/>
          <w:szCs w:val="24"/>
        </w:rPr>
        <w:t>, there was thus no right of appeal.  The Appellant’s 3</w:t>
      </w:r>
      <w:r w:rsidR="00C9483A">
        <w:rPr>
          <w:rFonts w:ascii="Book Antiqua" w:hAnsi="Book Antiqua" w:cs="Arial"/>
          <w:szCs w:val="24"/>
        </w:rPr>
        <w:t>C leave had expired before he made a valid application.</w:t>
      </w:r>
      <w:r w:rsidR="0028574D">
        <w:rPr>
          <w:rFonts w:ascii="Book Antiqua" w:hAnsi="Book Antiqua" w:cs="Arial"/>
          <w:szCs w:val="24"/>
        </w:rPr>
        <w:t xml:space="preserve">  The evidence showed that the Appellant’s application on 18 August 2014 was not wrongly rejected</w:t>
      </w:r>
      <w:r w:rsidR="00C9483A">
        <w:rPr>
          <w:rFonts w:ascii="Book Antiqua" w:hAnsi="Book Antiqua" w:cs="Arial"/>
          <w:szCs w:val="24"/>
        </w:rPr>
        <w:t>, and the Appellant had not proved otherwise</w:t>
      </w:r>
      <w:r w:rsidR="0028574D">
        <w:rPr>
          <w:rFonts w:ascii="Book Antiqua" w:hAnsi="Book Antiqua" w:cs="Arial"/>
          <w:szCs w:val="24"/>
        </w:rPr>
        <w:t>.</w:t>
      </w:r>
    </w:p>
    <w:p w:rsidR="0028574D" w:rsidRDefault="0028574D" w:rsidP="0016018B">
      <w:pPr>
        <w:ind w:left="1440" w:hanging="720"/>
        <w:jc w:val="both"/>
        <w:rPr>
          <w:rFonts w:ascii="Book Antiqua" w:hAnsi="Book Antiqua" w:cs="Arial"/>
          <w:szCs w:val="24"/>
        </w:rPr>
      </w:pPr>
    </w:p>
    <w:p w:rsidR="0028574D" w:rsidRDefault="0028574D" w:rsidP="0016018B">
      <w:pPr>
        <w:ind w:left="1440" w:hanging="720"/>
        <w:jc w:val="both"/>
        <w:rPr>
          <w:rFonts w:ascii="Book Antiqua" w:hAnsi="Book Antiqua" w:cs="Arial"/>
          <w:szCs w:val="24"/>
        </w:rPr>
      </w:pPr>
      <w:r>
        <w:rPr>
          <w:rFonts w:ascii="Book Antiqua" w:hAnsi="Book Antiqua" w:cs="Arial"/>
          <w:szCs w:val="24"/>
        </w:rPr>
        <w:t>4.</w:t>
      </w:r>
      <w:r>
        <w:rPr>
          <w:rFonts w:ascii="Book Antiqua" w:hAnsi="Book Antiqua" w:cs="Arial"/>
          <w:szCs w:val="24"/>
        </w:rPr>
        <w:tab/>
        <w:t xml:space="preserve">The Appellant attempted to appeal the decision that there was no right of appeal on his 16 October 2014 application, but he </w:t>
      </w:r>
      <w:r w:rsidR="00C9483A">
        <w:rPr>
          <w:rFonts w:ascii="Book Antiqua" w:hAnsi="Book Antiqua" w:cs="Arial"/>
          <w:szCs w:val="24"/>
        </w:rPr>
        <w:t xml:space="preserve">subsequently </w:t>
      </w:r>
      <w:r>
        <w:rPr>
          <w:rFonts w:ascii="Book Antiqua" w:hAnsi="Book Antiqua" w:cs="Arial"/>
          <w:szCs w:val="24"/>
        </w:rPr>
        <w:t xml:space="preserve">withdrew his appeal to the First-tier Tribunal.  A subsequent Tier 2 application was also refused with no right of appeal to the First-tier Tribunal and the </w:t>
      </w:r>
      <w:r w:rsidR="003D07C0">
        <w:rPr>
          <w:rFonts w:ascii="Book Antiqua" w:hAnsi="Book Antiqua" w:cs="Arial"/>
          <w:szCs w:val="24"/>
        </w:rPr>
        <w:t xml:space="preserve">adverse </w:t>
      </w:r>
      <w:r>
        <w:rPr>
          <w:rFonts w:ascii="Book Antiqua" w:hAnsi="Book Antiqua" w:cs="Arial"/>
          <w:szCs w:val="24"/>
        </w:rPr>
        <w:t>Administrative Review of that was the subject of an unsuccessful judicial review.  The judge had erred in finding that there was nevertheless a right of appeal</w:t>
      </w:r>
      <w:r w:rsidR="00C9483A">
        <w:rPr>
          <w:rFonts w:ascii="Book Antiqua" w:hAnsi="Book Antiqua" w:cs="Arial"/>
          <w:szCs w:val="24"/>
        </w:rPr>
        <w:t xml:space="preserve"> because the Secretary of State for the Home Department had wrongly rejected the first application.</w:t>
      </w:r>
      <w:r w:rsidR="003D07C0">
        <w:rPr>
          <w:rFonts w:ascii="Book Antiqua" w:hAnsi="Book Antiqua" w:cs="Arial"/>
          <w:szCs w:val="24"/>
        </w:rPr>
        <w:t xml:space="preserve">  The judge’s decision should be set aside, and the decision remade and dismissed.</w:t>
      </w:r>
    </w:p>
    <w:p w:rsidR="0028574D" w:rsidRDefault="0028574D" w:rsidP="0016018B">
      <w:pPr>
        <w:ind w:left="1440" w:hanging="720"/>
        <w:jc w:val="both"/>
        <w:rPr>
          <w:rFonts w:ascii="Book Antiqua" w:hAnsi="Book Antiqua" w:cs="Arial"/>
          <w:szCs w:val="24"/>
        </w:rPr>
      </w:pPr>
    </w:p>
    <w:p w:rsidR="0028574D" w:rsidRDefault="0028574D" w:rsidP="0016018B">
      <w:pPr>
        <w:ind w:left="1440" w:hanging="720"/>
        <w:jc w:val="both"/>
        <w:rPr>
          <w:rFonts w:ascii="Book Antiqua" w:hAnsi="Book Antiqua" w:cs="Arial"/>
          <w:szCs w:val="24"/>
        </w:rPr>
      </w:pPr>
      <w:r>
        <w:rPr>
          <w:rFonts w:ascii="Book Antiqua" w:hAnsi="Book Antiqua" w:cs="Arial"/>
          <w:szCs w:val="24"/>
        </w:rPr>
        <w:t>5.</w:t>
      </w:r>
      <w:r>
        <w:rPr>
          <w:rFonts w:ascii="Book Antiqua" w:hAnsi="Book Antiqua" w:cs="Arial"/>
          <w:szCs w:val="24"/>
        </w:rPr>
        <w:tab/>
        <w:t xml:space="preserve">Mr </w:t>
      </w:r>
      <w:proofErr w:type="spellStart"/>
      <w:r>
        <w:rPr>
          <w:rFonts w:ascii="Book Antiqua" w:hAnsi="Book Antiqua" w:cs="Arial"/>
          <w:szCs w:val="24"/>
        </w:rPr>
        <w:t>Slatter</w:t>
      </w:r>
      <w:proofErr w:type="spellEnd"/>
      <w:r>
        <w:rPr>
          <w:rFonts w:ascii="Book Antiqua" w:hAnsi="Book Antiqua" w:cs="Arial"/>
          <w:szCs w:val="24"/>
        </w:rPr>
        <w:t xml:space="preserve"> for the Appellant sought valiantly to uphold the judge’s decision.  He submitted that the judge had been entitled </w:t>
      </w:r>
      <w:r>
        <w:rPr>
          <w:rFonts w:ascii="Book Antiqua" w:hAnsi="Book Antiqua" w:cs="Arial"/>
          <w:szCs w:val="24"/>
        </w:rPr>
        <w:lastRenderedPageBreak/>
        <w:t>to determine the First-tier Tribunal’s jurisdiction for himself, and that the Upper Tribunal should not interfere with his findings.  The Home Office had not discharged the burden of proof.</w:t>
      </w:r>
      <w:r w:rsidR="00C9483A">
        <w:rPr>
          <w:rFonts w:ascii="Book Antiqua" w:hAnsi="Book Antiqua" w:cs="Arial"/>
          <w:szCs w:val="24"/>
        </w:rPr>
        <w:t xml:space="preserve">  The first, in time application for further leave to remain should never have been rejected.</w:t>
      </w:r>
    </w:p>
    <w:p w:rsidR="00DD5046" w:rsidRDefault="00DD5046" w:rsidP="0016018B">
      <w:pPr>
        <w:ind w:left="1440" w:hanging="720"/>
        <w:jc w:val="both"/>
        <w:rPr>
          <w:rFonts w:ascii="Book Antiqua" w:hAnsi="Book Antiqua" w:cs="Arial"/>
          <w:szCs w:val="24"/>
        </w:rPr>
      </w:pPr>
    </w:p>
    <w:p w:rsidR="00B346F8" w:rsidRDefault="00B346F8" w:rsidP="0016018B">
      <w:pPr>
        <w:ind w:left="1440" w:hanging="720"/>
        <w:jc w:val="both"/>
        <w:rPr>
          <w:rFonts w:ascii="Book Antiqua" w:hAnsi="Book Antiqua" w:cs="Arial"/>
          <w:szCs w:val="24"/>
        </w:rPr>
      </w:pPr>
      <w:r>
        <w:rPr>
          <w:rFonts w:ascii="Book Antiqua" w:hAnsi="Book Antiqua" w:cs="Arial"/>
          <w:szCs w:val="24"/>
        </w:rPr>
        <w:t>6</w:t>
      </w:r>
      <w:r w:rsidR="00DD5046">
        <w:rPr>
          <w:rFonts w:ascii="Book Antiqua" w:hAnsi="Book Antiqua" w:cs="Arial"/>
          <w:szCs w:val="24"/>
        </w:rPr>
        <w:t>.</w:t>
      </w:r>
      <w:r w:rsidR="00DD5046">
        <w:rPr>
          <w:rFonts w:ascii="Book Antiqua" w:hAnsi="Book Antiqua" w:cs="Arial"/>
          <w:szCs w:val="24"/>
        </w:rPr>
        <w:tab/>
      </w:r>
      <w:r>
        <w:rPr>
          <w:rFonts w:ascii="Book Antiqua" w:hAnsi="Book Antiqua" w:cs="Arial"/>
          <w:szCs w:val="24"/>
        </w:rPr>
        <w:t xml:space="preserve">The tribunal is bound to say that it had some difficulty in following Mr </w:t>
      </w:r>
      <w:proofErr w:type="spellStart"/>
      <w:r>
        <w:rPr>
          <w:rFonts w:ascii="Book Antiqua" w:hAnsi="Book Antiqua" w:cs="Arial"/>
          <w:szCs w:val="24"/>
        </w:rPr>
        <w:t>Slatter’s</w:t>
      </w:r>
      <w:proofErr w:type="spellEnd"/>
      <w:r>
        <w:rPr>
          <w:rFonts w:ascii="Book Antiqua" w:hAnsi="Book Antiqua" w:cs="Arial"/>
          <w:szCs w:val="24"/>
        </w:rPr>
        <w:t xml:space="preserve"> submissions, and that in the tribunal’s view the First-tier Tribunal judge’s decision was plainly wrong.  In the first place, the Secretary of State for the Home Department’s decision dated 17 January 2017 should never have been the subject of Notice of Appeal to the First-tier Tribunal.  The appeal should have been weeded out </w:t>
      </w:r>
      <w:r w:rsidR="00C9483A">
        <w:rPr>
          <w:rFonts w:ascii="Book Antiqua" w:hAnsi="Book Antiqua" w:cs="Arial"/>
          <w:szCs w:val="24"/>
        </w:rPr>
        <w:t xml:space="preserve">by the tribunal </w:t>
      </w:r>
      <w:r>
        <w:rPr>
          <w:rFonts w:ascii="Book Antiqua" w:hAnsi="Book Antiqua" w:cs="Arial"/>
          <w:szCs w:val="24"/>
        </w:rPr>
        <w:t xml:space="preserve">at the listing stage, because the </w:t>
      </w:r>
      <w:r w:rsidR="00C9483A">
        <w:rPr>
          <w:rFonts w:ascii="Book Antiqua" w:hAnsi="Book Antiqua" w:cs="Arial"/>
          <w:szCs w:val="24"/>
        </w:rPr>
        <w:t xml:space="preserve">refusal </w:t>
      </w:r>
      <w:r>
        <w:rPr>
          <w:rFonts w:ascii="Book Antiqua" w:hAnsi="Book Antiqua" w:cs="Arial"/>
          <w:szCs w:val="24"/>
        </w:rPr>
        <w:t>letter stated in express terms that there was no right of appeal to the First-tier Tribunal.</w:t>
      </w:r>
      <w:r w:rsidR="00D60F8F">
        <w:rPr>
          <w:rFonts w:ascii="Book Antiqua" w:hAnsi="Book Antiqua" w:cs="Arial"/>
          <w:szCs w:val="24"/>
        </w:rPr>
        <w:t xml:space="preserve"> </w:t>
      </w:r>
      <w:r>
        <w:rPr>
          <w:rFonts w:ascii="Book Antiqua" w:hAnsi="Book Antiqua" w:cs="Arial"/>
          <w:szCs w:val="24"/>
        </w:rPr>
        <w:t xml:space="preserve">The First-tier Tribunal’s jurisdiction has been limited to </w:t>
      </w:r>
      <w:r w:rsidR="00D0358D">
        <w:rPr>
          <w:rFonts w:ascii="Book Antiqua" w:hAnsi="Book Antiqua" w:cs="Arial"/>
          <w:szCs w:val="24"/>
        </w:rPr>
        <w:t xml:space="preserve">international protection and </w:t>
      </w:r>
      <w:r>
        <w:rPr>
          <w:rFonts w:ascii="Book Antiqua" w:hAnsi="Book Antiqua" w:cs="Arial"/>
          <w:szCs w:val="24"/>
        </w:rPr>
        <w:t xml:space="preserve">human rights since 6 April 2014, and a Tier 2 application is not deemed to be a human rights decision.  All that is available is Administrative Review under Appendix AR of the Immigration Rules.  </w:t>
      </w:r>
      <w:r w:rsidR="00C9483A">
        <w:rPr>
          <w:rFonts w:ascii="Book Antiqua" w:hAnsi="Book Antiqua" w:cs="Arial"/>
          <w:szCs w:val="24"/>
        </w:rPr>
        <w:t xml:space="preserve">That did not depend on whether an application was in time or out of time. </w:t>
      </w:r>
      <w:r>
        <w:rPr>
          <w:rFonts w:ascii="Book Antiqua" w:hAnsi="Book Antiqua" w:cs="Arial"/>
          <w:szCs w:val="24"/>
        </w:rPr>
        <w:t>If that were to be contested, it was for the Appellant to make a judicial review application, which was fair</w:t>
      </w:r>
      <w:r w:rsidR="00C9483A">
        <w:rPr>
          <w:rFonts w:ascii="Book Antiqua" w:hAnsi="Book Antiqua" w:cs="Arial"/>
          <w:szCs w:val="24"/>
        </w:rPr>
        <w:t xml:space="preserve">ly obviously likely </w:t>
      </w:r>
      <w:r>
        <w:rPr>
          <w:rFonts w:ascii="Book Antiqua" w:hAnsi="Book Antiqua" w:cs="Arial"/>
          <w:szCs w:val="24"/>
        </w:rPr>
        <w:t>to fail</w:t>
      </w:r>
      <w:r w:rsidR="00C9483A">
        <w:rPr>
          <w:rFonts w:ascii="Book Antiqua" w:hAnsi="Book Antiqua" w:cs="Arial"/>
          <w:szCs w:val="24"/>
        </w:rPr>
        <w:t xml:space="preserve"> because of the adequate alternative remedy available if not the difficulty of establishing “Wednesbury” unreasonableness</w:t>
      </w:r>
      <w:r>
        <w:rPr>
          <w:rFonts w:ascii="Book Antiqua" w:hAnsi="Book Antiqua" w:cs="Arial"/>
          <w:szCs w:val="24"/>
        </w:rPr>
        <w:t>.</w:t>
      </w:r>
    </w:p>
    <w:p w:rsidR="00B346F8" w:rsidRDefault="00B346F8" w:rsidP="0016018B">
      <w:pPr>
        <w:ind w:left="1440" w:hanging="720"/>
        <w:jc w:val="both"/>
        <w:rPr>
          <w:rFonts w:ascii="Book Antiqua" w:hAnsi="Book Antiqua" w:cs="Arial"/>
          <w:szCs w:val="24"/>
        </w:rPr>
      </w:pPr>
    </w:p>
    <w:p w:rsidR="00D0358D" w:rsidRDefault="00B346F8" w:rsidP="0016018B">
      <w:pPr>
        <w:ind w:left="1440" w:hanging="720"/>
        <w:jc w:val="both"/>
        <w:rPr>
          <w:rFonts w:ascii="Book Antiqua" w:hAnsi="Book Antiqua" w:cs="Arial"/>
          <w:szCs w:val="24"/>
        </w:rPr>
      </w:pPr>
      <w:r>
        <w:rPr>
          <w:rFonts w:ascii="Book Antiqua" w:hAnsi="Book Antiqua" w:cs="Arial"/>
          <w:szCs w:val="24"/>
        </w:rPr>
        <w:t>7.</w:t>
      </w:r>
      <w:r>
        <w:rPr>
          <w:rFonts w:ascii="Book Antiqua" w:hAnsi="Book Antiqua" w:cs="Arial"/>
          <w:szCs w:val="24"/>
        </w:rPr>
        <w:tab/>
        <w:t>The chronology provided by Mr Wilding is unanswerable, and is supported by the evidence which was before the First-tier Tribunal judge.  The Appellant failed to provide the biometric details or his Certificate of Sponsorship</w:t>
      </w:r>
      <w:r w:rsidR="00D0358D">
        <w:rPr>
          <w:rFonts w:ascii="Book Antiqua" w:hAnsi="Book Antiqua" w:cs="Arial"/>
          <w:szCs w:val="24"/>
        </w:rPr>
        <w:t xml:space="preserve"> with his </w:t>
      </w:r>
      <w:proofErr w:type="gramStart"/>
      <w:r w:rsidR="00D0358D">
        <w:rPr>
          <w:rFonts w:ascii="Book Antiqua" w:hAnsi="Book Antiqua" w:cs="Arial"/>
          <w:szCs w:val="24"/>
        </w:rPr>
        <w:t>in time</w:t>
      </w:r>
      <w:proofErr w:type="gramEnd"/>
      <w:r w:rsidR="00D0358D">
        <w:rPr>
          <w:rFonts w:ascii="Book Antiqua" w:hAnsi="Book Antiqua" w:cs="Arial"/>
          <w:szCs w:val="24"/>
        </w:rPr>
        <w:t xml:space="preserve"> application</w:t>
      </w:r>
      <w:r>
        <w:rPr>
          <w:rFonts w:ascii="Book Antiqua" w:hAnsi="Book Antiqua" w:cs="Arial"/>
          <w:szCs w:val="24"/>
        </w:rPr>
        <w:t>, and was given two further opportunit</w:t>
      </w:r>
      <w:r w:rsidR="003D07C0">
        <w:rPr>
          <w:rFonts w:ascii="Book Antiqua" w:hAnsi="Book Antiqua" w:cs="Arial"/>
          <w:szCs w:val="24"/>
        </w:rPr>
        <w:t>ies to do so</w:t>
      </w:r>
      <w:r w:rsidR="00C9483A">
        <w:rPr>
          <w:rFonts w:ascii="Book Antiqua" w:hAnsi="Book Antiqua" w:cs="Arial"/>
          <w:szCs w:val="24"/>
        </w:rPr>
        <w:t xml:space="preserve"> by the Home Office </w:t>
      </w:r>
      <w:r>
        <w:rPr>
          <w:rFonts w:ascii="Book Antiqua" w:hAnsi="Book Antiqua" w:cs="Arial"/>
          <w:szCs w:val="24"/>
        </w:rPr>
        <w:t xml:space="preserve">before his application was rejected as invalid.  </w:t>
      </w:r>
      <w:r w:rsidR="009E1201">
        <w:rPr>
          <w:rFonts w:ascii="Book Antiqua" w:hAnsi="Book Antiqua" w:cs="Arial"/>
          <w:szCs w:val="24"/>
        </w:rPr>
        <w:t xml:space="preserve">That rejection stated in terms that a valid out of time application would have no right of appeal.  </w:t>
      </w:r>
      <w:r>
        <w:rPr>
          <w:rFonts w:ascii="Book Antiqua" w:hAnsi="Book Antiqua" w:cs="Arial"/>
          <w:szCs w:val="24"/>
        </w:rPr>
        <w:t>The judge’s findings to the contra</w:t>
      </w:r>
      <w:r w:rsidR="009E1201">
        <w:rPr>
          <w:rFonts w:ascii="Book Antiqua" w:hAnsi="Book Antiqua" w:cs="Arial"/>
          <w:szCs w:val="24"/>
        </w:rPr>
        <w:t xml:space="preserve">ry, as to the validity of the rejected application </w:t>
      </w:r>
      <w:r>
        <w:rPr>
          <w:rFonts w:ascii="Book Antiqua" w:hAnsi="Book Antiqua" w:cs="Arial"/>
          <w:szCs w:val="24"/>
        </w:rPr>
        <w:t xml:space="preserve">are set out mainly at [23] of his determination, are contrary to the evidence </w:t>
      </w:r>
      <w:r w:rsidR="00D0358D">
        <w:rPr>
          <w:rFonts w:ascii="Book Antiqua" w:hAnsi="Book Antiqua" w:cs="Arial"/>
          <w:szCs w:val="24"/>
        </w:rPr>
        <w:t>in the Appellant’s own bundle and are based on a misunderstanding of not only that evidence, but of the sequence of events which followed, as set out in Mr Wilding’s submissions.   The fact that the Appellant was subsequently perm</w:t>
      </w:r>
      <w:r w:rsidR="00C9483A">
        <w:rPr>
          <w:rFonts w:ascii="Book Antiqua" w:hAnsi="Book Antiqua" w:cs="Arial"/>
          <w:szCs w:val="24"/>
        </w:rPr>
        <w:t>itted to make</w:t>
      </w:r>
      <w:r w:rsidR="00D0358D">
        <w:rPr>
          <w:rFonts w:ascii="Book Antiqua" w:hAnsi="Book Antiqua" w:cs="Arial"/>
          <w:szCs w:val="24"/>
        </w:rPr>
        <w:t xml:space="preserve"> </w:t>
      </w:r>
      <w:r w:rsidR="009E1201">
        <w:rPr>
          <w:rFonts w:ascii="Book Antiqua" w:hAnsi="Book Antiqua" w:cs="Arial"/>
          <w:szCs w:val="24"/>
        </w:rPr>
        <w:t xml:space="preserve">two </w:t>
      </w:r>
      <w:r w:rsidR="00D0358D">
        <w:rPr>
          <w:rFonts w:ascii="Book Antiqua" w:hAnsi="Book Antiqua" w:cs="Arial"/>
          <w:szCs w:val="24"/>
        </w:rPr>
        <w:t>further out of time application</w:t>
      </w:r>
      <w:r w:rsidR="00C9483A">
        <w:rPr>
          <w:rFonts w:ascii="Book Antiqua" w:hAnsi="Book Antiqua" w:cs="Arial"/>
          <w:szCs w:val="24"/>
        </w:rPr>
        <w:t>s</w:t>
      </w:r>
      <w:r w:rsidR="00D0358D">
        <w:rPr>
          <w:rFonts w:ascii="Book Antiqua" w:hAnsi="Book Antiqua" w:cs="Arial"/>
          <w:szCs w:val="24"/>
        </w:rPr>
        <w:t xml:space="preserve"> for further leave to remain in Tier 2 was beside the point, as by then his 3C leave had expired</w:t>
      </w:r>
      <w:r w:rsidR="003D07C0">
        <w:rPr>
          <w:rFonts w:ascii="Book Antiqua" w:hAnsi="Book Antiqua" w:cs="Arial"/>
          <w:szCs w:val="24"/>
        </w:rPr>
        <w:t>, not to mention the change in appeal rights</w:t>
      </w:r>
      <w:r w:rsidR="00C9483A">
        <w:rPr>
          <w:rFonts w:ascii="Book Antiqua" w:hAnsi="Book Antiqua" w:cs="Arial"/>
          <w:szCs w:val="24"/>
        </w:rPr>
        <w:t xml:space="preserve">.  </w:t>
      </w:r>
      <w:r w:rsidR="009E1201">
        <w:rPr>
          <w:rFonts w:ascii="Book Antiqua" w:hAnsi="Book Antiqua" w:cs="Arial"/>
          <w:szCs w:val="24"/>
        </w:rPr>
        <w:t>The Appellant’</w:t>
      </w:r>
      <w:r w:rsidR="003D07C0">
        <w:rPr>
          <w:rFonts w:ascii="Book Antiqua" w:hAnsi="Book Antiqua" w:cs="Arial"/>
          <w:szCs w:val="24"/>
        </w:rPr>
        <w:t xml:space="preserve">s submission </w:t>
      </w:r>
      <w:r w:rsidR="009E1201">
        <w:rPr>
          <w:rFonts w:ascii="Book Antiqua" w:hAnsi="Book Antiqua" w:cs="Arial"/>
          <w:szCs w:val="24"/>
        </w:rPr>
        <w:t xml:space="preserve">of the further application on 16 October 2014 is itself strong evidence that his rejected application was invalid as he was informed </w:t>
      </w:r>
      <w:r w:rsidR="003D07C0">
        <w:rPr>
          <w:rFonts w:ascii="Book Antiqua" w:hAnsi="Book Antiqua" w:cs="Arial"/>
          <w:szCs w:val="24"/>
        </w:rPr>
        <w:t xml:space="preserve">in clear terms with reasons </w:t>
      </w:r>
      <w:r w:rsidR="009E1201">
        <w:rPr>
          <w:rFonts w:ascii="Book Antiqua" w:hAnsi="Book Antiqua" w:cs="Arial"/>
          <w:szCs w:val="24"/>
        </w:rPr>
        <w:t xml:space="preserve">on 1 October 2014.  That </w:t>
      </w:r>
      <w:r w:rsidR="009E1201">
        <w:rPr>
          <w:rFonts w:ascii="Book Antiqua" w:hAnsi="Book Antiqua" w:cs="Arial"/>
          <w:szCs w:val="24"/>
        </w:rPr>
        <w:lastRenderedPageBreak/>
        <w:t xml:space="preserve">was the time to contest the issue if he had evidence showing that the Home Office were wrong, such as proof that he had indeed supplied a Certificate of Sponsorship and/or his biometric information with the application rejected as invalid.  </w:t>
      </w:r>
      <w:r w:rsidR="003D07C0">
        <w:rPr>
          <w:rFonts w:ascii="Book Antiqua" w:hAnsi="Book Antiqua" w:cs="Arial"/>
          <w:szCs w:val="24"/>
        </w:rPr>
        <w:t xml:space="preserve"> He took neither step, yet the burden of proof of validity was on him.  </w:t>
      </w:r>
      <w:r w:rsidR="00C9483A">
        <w:rPr>
          <w:rFonts w:ascii="Book Antiqua" w:hAnsi="Book Antiqua" w:cs="Arial"/>
          <w:szCs w:val="24"/>
        </w:rPr>
        <w:t>I</w:t>
      </w:r>
      <w:r w:rsidR="00D0358D">
        <w:rPr>
          <w:rFonts w:ascii="Book Antiqua" w:hAnsi="Book Antiqua" w:cs="Arial"/>
          <w:szCs w:val="24"/>
        </w:rPr>
        <w:t xml:space="preserve">t was inevitable that refusal </w:t>
      </w:r>
      <w:r w:rsidR="00C9483A">
        <w:rPr>
          <w:rFonts w:ascii="Book Antiqua" w:hAnsi="Book Antiqua" w:cs="Arial"/>
          <w:szCs w:val="24"/>
        </w:rPr>
        <w:t xml:space="preserve">on 2 December 2014 </w:t>
      </w:r>
      <w:r w:rsidR="00D0358D">
        <w:rPr>
          <w:rFonts w:ascii="Book Antiqua" w:hAnsi="Book Antiqua" w:cs="Arial"/>
          <w:szCs w:val="24"/>
        </w:rPr>
        <w:t>would leave him with no right of appeal as well as the need to leave the United Kingdom before enforcement action was commenced.</w:t>
      </w:r>
      <w:r w:rsidR="009E1201">
        <w:rPr>
          <w:rFonts w:ascii="Book Antiqua" w:hAnsi="Book Antiqua" w:cs="Arial"/>
          <w:szCs w:val="24"/>
        </w:rPr>
        <w:t xml:space="preserve">  Later he was further caught by the restriction in appeal rights generally.</w:t>
      </w:r>
    </w:p>
    <w:p w:rsidR="00D0358D" w:rsidRDefault="00D0358D" w:rsidP="0016018B">
      <w:pPr>
        <w:ind w:left="1440" w:hanging="720"/>
        <w:jc w:val="both"/>
        <w:rPr>
          <w:rFonts w:ascii="Book Antiqua" w:hAnsi="Book Antiqua" w:cs="Arial"/>
          <w:szCs w:val="24"/>
        </w:rPr>
      </w:pPr>
    </w:p>
    <w:p w:rsidR="00D0358D" w:rsidRDefault="00D0358D" w:rsidP="0016018B">
      <w:pPr>
        <w:ind w:left="1440" w:hanging="720"/>
        <w:jc w:val="both"/>
        <w:rPr>
          <w:rFonts w:ascii="Book Antiqua" w:hAnsi="Book Antiqua" w:cs="Arial"/>
          <w:szCs w:val="24"/>
        </w:rPr>
      </w:pPr>
      <w:r>
        <w:rPr>
          <w:rFonts w:ascii="Book Antiqua" w:hAnsi="Book Antiqua" w:cs="Arial"/>
          <w:szCs w:val="24"/>
        </w:rPr>
        <w:t>8.</w:t>
      </w:r>
      <w:r>
        <w:rPr>
          <w:rFonts w:ascii="Book Antiqua" w:hAnsi="Book Antiqua" w:cs="Arial"/>
          <w:szCs w:val="24"/>
        </w:rPr>
        <w:tab/>
        <w:t xml:space="preserve">Alarm bells should have been ringing loudly when the text of the Home Office’s </w:t>
      </w:r>
      <w:r w:rsidR="00DD5046">
        <w:rPr>
          <w:rFonts w:ascii="Book Antiqua" w:hAnsi="Book Antiqua" w:cs="Arial"/>
          <w:szCs w:val="24"/>
        </w:rPr>
        <w:t xml:space="preserve">decision </w:t>
      </w:r>
      <w:r>
        <w:rPr>
          <w:rFonts w:ascii="Book Antiqua" w:hAnsi="Book Antiqua" w:cs="Arial"/>
          <w:szCs w:val="24"/>
        </w:rPr>
        <w:t>dated 17 January 2017 was considered, warning in familiar terms that there was no right of appeal</w:t>
      </w:r>
      <w:r w:rsidR="009E1201">
        <w:rPr>
          <w:rFonts w:ascii="Book Antiqua" w:hAnsi="Book Antiqua" w:cs="Arial"/>
          <w:szCs w:val="24"/>
        </w:rPr>
        <w:t xml:space="preserve"> to the First-tier Tribunal</w:t>
      </w:r>
      <w:r>
        <w:rPr>
          <w:rFonts w:ascii="Book Antiqua" w:hAnsi="Book Antiqua" w:cs="Arial"/>
          <w:szCs w:val="24"/>
        </w:rPr>
        <w:t>.  In the tribunal’s view, the</w:t>
      </w:r>
      <w:r w:rsidR="009E1201">
        <w:rPr>
          <w:rFonts w:ascii="Book Antiqua" w:hAnsi="Book Antiqua" w:cs="Arial"/>
          <w:szCs w:val="24"/>
        </w:rPr>
        <w:t xml:space="preserve"> </w:t>
      </w:r>
      <w:r>
        <w:rPr>
          <w:rFonts w:ascii="Book Antiqua" w:hAnsi="Book Antiqua" w:cs="Arial"/>
          <w:szCs w:val="24"/>
        </w:rPr>
        <w:t>submissions made to the judge on the Appellant’s behalf were completely</w:t>
      </w:r>
      <w:r w:rsidR="003D07C0">
        <w:rPr>
          <w:rFonts w:ascii="Book Antiqua" w:hAnsi="Book Antiqua" w:cs="Arial"/>
          <w:szCs w:val="24"/>
        </w:rPr>
        <w:t xml:space="preserve"> unsound and misleading, </w:t>
      </w:r>
      <w:r>
        <w:rPr>
          <w:rFonts w:ascii="Book Antiqua" w:hAnsi="Book Antiqua" w:cs="Arial"/>
          <w:szCs w:val="24"/>
        </w:rPr>
        <w:t xml:space="preserve">and should not have been made. </w:t>
      </w:r>
    </w:p>
    <w:p w:rsidR="00D0358D" w:rsidRDefault="00D0358D" w:rsidP="0016018B">
      <w:pPr>
        <w:ind w:left="1440" w:hanging="720"/>
        <w:jc w:val="both"/>
        <w:rPr>
          <w:rFonts w:ascii="Book Antiqua" w:hAnsi="Book Antiqua" w:cs="Arial"/>
          <w:szCs w:val="24"/>
        </w:rPr>
      </w:pPr>
    </w:p>
    <w:p w:rsidR="007A131D" w:rsidRDefault="00D0358D" w:rsidP="0016018B">
      <w:pPr>
        <w:ind w:left="1440" w:hanging="720"/>
        <w:jc w:val="both"/>
        <w:rPr>
          <w:rFonts w:ascii="Book Antiqua" w:hAnsi="Book Antiqua" w:cs="Arial"/>
          <w:szCs w:val="24"/>
        </w:rPr>
      </w:pPr>
      <w:r>
        <w:rPr>
          <w:rFonts w:ascii="Book Antiqua" w:hAnsi="Book Antiqua" w:cs="Arial"/>
          <w:szCs w:val="24"/>
        </w:rPr>
        <w:t>9.</w:t>
      </w:r>
      <w:r>
        <w:rPr>
          <w:rFonts w:ascii="Book Antiqua" w:hAnsi="Book Antiqua" w:cs="Arial"/>
          <w:szCs w:val="24"/>
        </w:rPr>
        <w:tab/>
        <w:t xml:space="preserve">In conclusion, the Upper Tribunal finds that the purported appeal lodged against the Respondent’s decision dated 17 January 2017 was invalid.  There was no right of appeal.  </w:t>
      </w:r>
      <w:r w:rsidR="009E1201">
        <w:rPr>
          <w:rFonts w:ascii="Book Antiqua" w:hAnsi="Book Antiqua" w:cs="Arial"/>
          <w:szCs w:val="24"/>
        </w:rPr>
        <w:t xml:space="preserve">The Appellant’s 3C leave had long ago expired and in any </w:t>
      </w:r>
      <w:proofErr w:type="gramStart"/>
      <w:r w:rsidR="009E1201">
        <w:rPr>
          <w:rFonts w:ascii="Book Antiqua" w:hAnsi="Book Antiqua" w:cs="Arial"/>
          <w:szCs w:val="24"/>
        </w:rPr>
        <w:t>event</w:t>
      </w:r>
      <w:proofErr w:type="gramEnd"/>
      <w:r w:rsidR="009E1201">
        <w:rPr>
          <w:rFonts w:ascii="Book Antiqua" w:hAnsi="Book Antiqua" w:cs="Arial"/>
          <w:szCs w:val="24"/>
        </w:rPr>
        <w:t xml:space="preserve"> there was no longer a right of appeal under the Immigration Rules.  </w:t>
      </w:r>
      <w:r>
        <w:rPr>
          <w:rFonts w:ascii="Book Antiqua" w:hAnsi="Book Antiqua" w:cs="Arial"/>
          <w:szCs w:val="24"/>
        </w:rPr>
        <w:t xml:space="preserve">The </w:t>
      </w:r>
      <w:r w:rsidR="00C9483A">
        <w:rPr>
          <w:rFonts w:ascii="Book Antiqua" w:hAnsi="Book Antiqua" w:cs="Arial"/>
          <w:szCs w:val="24"/>
        </w:rPr>
        <w:t xml:space="preserve">First-tier Tribunal judge’s decision is </w:t>
      </w:r>
      <w:r w:rsidR="009E1201">
        <w:rPr>
          <w:rFonts w:ascii="Book Antiqua" w:hAnsi="Book Antiqua" w:cs="Arial"/>
          <w:szCs w:val="24"/>
        </w:rPr>
        <w:t xml:space="preserve">accordingly </w:t>
      </w:r>
      <w:r w:rsidR="00C9483A">
        <w:rPr>
          <w:rFonts w:ascii="Book Antiqua" w:hAnsi="Book Antiqua" w:cs="Arial"/>
          <w:szCs w:val="24"/>
        </w:rPr>
        <w:t>set aside.  The appeal is remade and dismissed for want of jurisdiction</w:t>
      </w:r>
      <w:r w:rsidR="00DD5046">
        <w:rPr>
          <w:rFonts w:ascii="Book Antiqua" w:hAnsi="Book Antiqua" w:cs="Arial"/>
          <w:szCs w:val="24"/>
        </w:rPr>
        <w:t xml:space="preserve">. </w:t>
      </w:r>
    </w:p>
    <w:p w:rsidR="0061673D" w:rsidRDefault="0061673D" w:rsidP="0016018B">
      <w:pPr>
        <w:ind w:left="1440" w:hanging="720"/>
        <w:jc w:val="both"/>
        <w:rPr>
          <w:rFonts w:ascii="Book Antiqua" w:hAnsi="Book Antiqua" w:cs="Arial"/>
          <w:szCs w:val="24"/>
        </w:rPr>
      </w:pPr>
    </w:p>
    <w:p w:rsidR="0016018B" w:rsidRPr="004955DC" w:rsidRDefault="0016018B" w:rsidP="0016018B">
      <w:pPr>
        <w:ind w:left="1440" w:hanging="720"/>
        <w:jc w:val="both"/>
        <w:rPr>
          <w:rFonts w:ascii="Book Antiqua" w:hAnsi="Book Antiqua"/>
          <w:b/>
          <w:u w:val="single"/>
        </w:rPr>
      </w:pPr>
      <w:r w:rsidRPr="004955DC">
        <w:rPr>
          <w:rFonts w:ascii="Book Antiqua" w:hAnsi="Book Antiqua"/>
          <w:b/>
          <w:u w:val="single"/>
        </w:rPr>
        <w:t>DECISION</w:t>
      </w:r>
      <w:r w:rsidR="001A45DA">
        <w:rPr>
          <w:rFonts w:ascii="Book Antiqua" w:hAnsi="Book Antiqua"/>
          <w:b/>
          <w:u w:val="single"/>
        </w:rPr>
        <w:t xml:space="preserve"> </w:t>
      </w:r>
    </w:p>
    <w:p w:rsidR="0016018B" w:rsidRPr="004955DC" w:rsidRDefault="0016018B" w:rsidP="0016018B">
      <w:pPr>
        <w:ind w:left="1440" w:hanging="720"/>
        <w:jc w:val="both"/>
        <w:rPr>
          <w:rFonts w:ascii="Book Antiqua" w:hAnsi="Book Antiqua"/>
          <w:b/>
          <w:u w:val="single"/>
        </w:rPr>
      </w:pPr>
    </w:p>
    <w:p w:rsidR="0016018B" w:rsidRDefault="00121918" w:rsidP="00F035A1">
      <w:pPr>
        <w:ind w:left="720"/>
        <w:jc w:val="both"/>
        <w:rPr>
          <w:rFonts w:ascii="Book Antiqua" w:hAnsi="Book Antiqua" w:cs="Arial"/>
          <w:color w:val="000000"/>
          <w:szCs w:val="24"/>
        </w:rPr>
      </w:pPr>
      <w:r>
        <w:rPr>
          <w:rFonts w:ascii="Book Antiqua" w:hAnsi="Book Antiqua" w:cs="Arial"/>
          <w:color w:val="000000"/>
          <w:szCs w:val="24"/>
        </w:rPr>
        <w:t xml:space="preserve">There was </w:t>
      </w:r>
      <w:r w:rsidR="0061673D">
        <w:rPr>
          <w:rFonts w:ascii="Book Antiqua" w:hAnsi="Book Antiqua" w:cs="Arial"/>
          <w:color w:val="000000"/>
          <w:szCs w:val="24"/>
        </w:rPr>
        <w:t>a</w:t>
      </w:r>
      <w:r w:rsidR="00736F14">
        <w:rPr>
          <w:rFonts w:ascii="Book Antiqua" w:hAnsi="Book Antiqua" w:cs="Arial"/>
          <w:color w:val="000000"/>
          <w:szCs w:val="24"/>
        </w:rPr>
        <w:t xml:space="preserve"> material</w:t>
      </w:r>
      <w:r>
        <w:rPr>
          <w:rFonts w:ascii="Book Antiqua" w:hAnsi="Book Antiqua" w:cs="Arial"/>
          <w:color w:val="000000"/>
          <w:szCs w:val="24"/>
        </w:rPr>
        <w:t xml:space="preserve"> error of law in the First-tier Tribunal’s </w:t>
      </w:r>
      <w:r w:rsidR="00DD5046">
        <w:rPr>
          <w:rFonts w:ascii="Book Antiqua" w:hAnsi="Book Antiqua" w:cs="Arial"/>
          <w:color w:val="000000"/>
          <w:szCs w:val="24"/>
        </w:rPr>
        <w:t>decision and reasons,</w:t>
      </w:r>
      <w:r>
        <w:rPr>
          <w:rFonts w:ascii="Book Antiqua" w:hAnsi="Book Antiqua" w:cs="Arial"/>
          <w:color w:val="000000"/>
          <w:szCs w:val="24"/>
        </w:rPr>
        <w:t xml:space="preserve"> </w:t>
      </w:r>
      <w:r w:rsidR="00736F14">
        <w:rPr>
          <w:rFonts w:ascii="Book Antiqua" w:hAnsi="Book Antiqua" w:cs="Arial"/>
          <w:color w:val="000000"/>
          <w:szCs w:val="24"/>
        </w:rPr>
        <w:t xml:space="preserve">which </w:t>
      </w:r>
      <w:r w:rsidR="0061673D">
        <w:rPr>
          <w:rFonts w:ascii="Book Antiqua" w:hAnsi="Book Antiqua" w:cs="Arial"/>
          <w:color w:val="000000"/>
          <w:szCs w:val="24"/>
        </w:rPr>
        <w:t>is set aside.</w:t>
      </w:r>
    </w:p>
    <w:p w:rsidR="0061673D" w:rsidRDefault="0061673D" w:rsidP="00F035A1">
      <w:pPr>
        <w:ind w:left="720"/>
        <w:jc w:val="both"/>
        <w:rPr>
          <w:rFonts w:ascii="Book Antiqua" w:hAnsi="Book Antiqua" w:cs="Arial"/>
          <w:color w:val="000000"/>
          <w:szCs w:val="24"/>
        </w:rPr>
      </w:pPr>
    </w:p>
    <w:p w:rsidR="0061673D" w:rsidRPr="002C718C" w:rsidRDefault="0061673D" w:rsidP="00F035A1">
      <w:pPr>
        <w:ind w:left="720"/>
        <w:jc w:val="both"/>
        <w:rPr>
          <w:rFonts w:ascii="Book Antiqua" w:hAnsi="Book Antiqua"/>
          <w:szCs w:val="24"/>
        </w:rPr>
      </w:pPr>
      <w:r>
        <w:rPr>
          <w:rFonts w:ascii="Book Antiqua" w:hAnsi="Book Antiqua" w:cs="Arial"/>
          <w:color w:val="000000"/>
          <w:szCs w:val="24"/>
        </w:rPr>
        <w:t xml:space="preserve">The </w:t>
      </w:r>
      <w:r w:rsidR="00C9483A">
        <w:rPr>
          <w:rFonts w:ascii="Book Antiqua" w:hAnsi="Book Antiqua" w:cs="Arial"/>
          <w:color w:val="000000"/>
          <w:szCs w:val="24"/>
        </w:rPr>
        <w:t>decision is remade</w:t>
      </w:r>
      <w:r>
        <w:rPr>
          <w:rFonts w:ascii="Book Antiqua" w:hAnsi="Book Antiqua" w:cs="Arial"/>
          <w:color w:val="000000"/>
          <w:szCs w:val="24"/>
        </w:rPr>
        <w:t>.</w:t>
      </w:r>
      <w:r w:rsidR="00C9483A">
        <w:rPr>
          <w:rFonts w:ascii="Book Antiqua" w:hAnsi="Book Antiqua" w:cs="Arial"/>
          <w:color w:val="000000"/>
          <w:szCs w:val="24"/>
        </w:rPr>
        <w:t xml:space="preserve">  The appeal is dismissed because the First-tier Tribunal had no jurisdiction.</w:t>
      </w:r>
    </w:p>
    <w:p w:rsidR="0016018B" w:rsidRPr="002C718C" w:rsidRDefault="0016018B" w:rsidP="0016018B">
      <w:pPr>
        <w:ind w:left="1440" w:hanging="720"/>
        <w:jc w:val="both"/>
        <w:rPr>
          <w:rFonts w:ascii="Book Antiqua" w:hAnsi="Book Antiqua" w:cs="Arial"/>
          <w:szCs w:val="24"/>
        </w:rPr>
      </w:pPr>
    </w:p>
    <w:p w:rsidR="0016018B" w:rsidRPr="00D60D93" w:rsidRDefault="0016018B" w:rsidP="0016018B">
      <w:pPr>
        <w:ind w:firstLine="720"/>
        <w:jc w:val="both"/>
        <w:rPr>
          <w:rFonts w:ascii="Book Antiqua" w:hAnsi="Book Antiqua" w:cs="Arial"/>
          <w:szCs w:val="24"/>
        </w:rPr>
      </w:pPr>
      <w:r w:rsidRPr="002C718C">
        <w:rPr>
          <w:rFonts w:ascii="Book Antiqua" w:hAnsi="Book Antiqua" w:cs="Arial"/>
          <w:b/>
          <w:szCs w:val="24"/>
        </w:rPr>
        <w:t>Signed</w:t>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t>Dated</w:t>
      </w:r>
      <w:r w:rsidR="00D60D93">
        <w:rPr>
          <w:rFonts w:ascii="Book Antiqua" w:hAnsi="Book Antiqua" w:cs="Arial"/>
          <w:b/>
          <w:szCs w:val="24"/>
        </w:rPr>
        <w:t xml:space="preserve"> </w:t>
      </w:r>
      <w:r w:rsidR="0061673D">
        <w:rPr>
          <w:rFonts w:ascii="Book Antiqua" w:hAnsi="Book Antiqua" w:cs="Arial"/>
          <w:szCs w:val="24"/>
        </w:rPr>
        <w:t>1</w:t>
      </w:r>
      <w:r w:rsidR="00C9483A">
        <w:rPr>
          <w:rFonts w:ascii="Book Antiqua" w:hAnsi="Book Antiqua" w:cs="Arial"/>
          <w:szCs w:val="24"/>
        </w:rPr>
        <w:t>2 June</w:t>
      </w:r>
      <w:r w:rsidR="0061673D">
        <w:rPr>
          <w:rFonts w:ascii="Book Antiqua" w:hAnsi="Book Antiqua" w:cs="Arial"/>
          <w:szCs w:val="24"/>
        </w:rPr>
        <w:t xml:space="preserve"> 2018</w:t>
      </w:r>
    </w:p>
    <w:p w:rsidR="0016018B" w:rsidRPr="002C718C" w:rsidRDefault="0016018B" w:rsidP="0016018B">
      <w:pPr>
        <w:ind w:left="1440" w:hanging="720"/>
        <w:jc w:val="both"/>
        <w:rPr>
          <w:rFonts w:ascii="Book Antiqua" w:hAnsi="Book Antiqua" w:cs="Arial"/>
          <w:b/>
          <w:szCs w:val="24"/>
        </w:rPr>
      </w:pPr>
    </w:p>
    <w:p w:rsidR="0016018B" w:rsidRDefault="0016018B" w:rsidP="0016018B">
      <w:pPr>
        <w:ind w:left="1440" w:hanging="720"/>
        <w:jc w:val="both"/>
        <w:rPr>
          <w:rFonts w:ascii="Book Antiqua" w:hAnsi="Book Antiqua" w:cs="Arial"/>
          <w:b/>
          <w:szCs w:val="24"/>
        </w:rPr>
      </w:pPr>
    </w:p>
    <w:p w:rsidR="00736F14" w:rsidRDefault="00BA1DEB" w:rsidP="007A7219">
      <w:pPr>
        <w:ind w:left="1440" w:hanging="720"/>
        <w:jc w:val="both"/>
        <w:rPr>
          <w:rFonts w:ascii="Book Antiqua" w:hAnsi="Book Antiqua" w:cs="Arial"/>
          <w:b/>
          <w:szCs w:val="24"/>
        </w:rPr>
      </w:pPr>
      <w:r>
        <w:rPr>
          <w:rFonts w:ascii="Book Antiqua" w:hAnsi="Book Antiqua" w:cs="Arial"/>
          <w:b/>
          <w:szCs w:val="24"/>
        </w:rPr>
        <w:t>Deputy Upper Tribunal Judge</w:t>
      </w:r>
      <w:r w:rsidR="0016018B" w:rsidRPr="002C718C">
        <w:rPr>
          <w:rFonts w:ascii="Book Antiqua" w:hAnsi="Book Antiqua" w:cs="Arial"/>
          <w:b/>
          <w:szCs w:val="24"/>
        </w:rPr>
        <w:t xml:space="preserve"> Manuell </w:t>
      </w:r>
      <w:r w:rsidR="00736F14">
        <w:rPr>
          <w:rFonts w:ascii="Book Antiqua" w:hAnsi="Book Antiqua" w:cs="Arial"/>
          <w:b/>
          <w:szCs w:val="24"/>
        </w:rPr>
        <w:t xml:space="preserve">                                                                                                                                                                                                                                                                                                                                                                                                                                                                                                                                                                                                                                                                                                                                                                                                                                                                                                                                                                                                                                                                                                                                                                                                                                                                                                                                                                                                                                                                                                                                                                                                                                                                                                                                                                                                                                                                                                                                                                                                                                                                                                                                                                                                                                                                                                                                                                                                                                                                                                                                                                                                                                                                                                                                                                                                                                                                                                                                                                                                                                                                                                                                                                                                                                                                                                                                                                                                                                                                                                                                                                                                                                                                                                                                                                                                                                                                                                                                                                                                                                                                                                                                                                                                                                                                                                                                                                                                                                                                                                                                                                                                                                                                                                                                                                                                                                                                                                                                                                                                                                                                                                                                                                                                                                                                                                                                                                                                                                                                                                                                                                                                                                                                                                                                                                                                                                                                                                                                                                                                                                                                                                                                                                                                                                                                                                                                                                                                                                                                                                                                                                                                                                                                                                                                                                                                                                                                                                                                                                                                                                                                                                                                                                                                                                                                                                                                                                                                                                                                                                                                                                                                                                                                                                                                                                                                                                                                                                                                                                                                                                                                                                                                                                                                                                                                                                                                                                                                                                                                                                                                                                                                                                                                                                                                                                                                                                                                                                                                                                                                                                                                                                                                                                                                                                                                                                                                                                                                                                                                                                                                                                                                                                                                                                                                                                                                                                                                                                                                                                                                                                                                                                                                                                                                                                                                                                                                                                                                                                                                                                                                                                                                                                                                                                                                                                                                                                                                                                                                                                                                                                                                                                                                                                                                                                                                                                                                                                                                                                                                                                                                                                                                                                                                                                                                                                                                                                                                                                                                                                                                                                                                                                                                                                                                                                                                                                                                                                                                                                                                                                                                                                                                                                                                                                                                                                                                                                                                                                                                                                                                                                                                                                                                                                                                                                                                                                                                                                                                                                                                                                                                                                                                                                                                                                                                                                                                                                                                                                                                                                                                                                                                                                                                                                                                                                                                                                                                                                                                                                                                                                                                                                                                                                                                                                                                                                                                                                                                                                                                                                                                                                                                                                                                                                                                                                                                                                                                                                                                                                                                                                                                                                                                                                                                                                                                                                                                                                                                                                                                                                                                                                                                                                                                                                                                                                                                                                                                                                                                                                                                                                                                                                                                                                                                                                                                                                                                                                                                                                                                                                                                                                                                                                                                                                                                                                                                                                                                                                                                                                                                                                                                                                                                                                                                                                                                                                                                                                                                                                                                                                                                                                                                                                                                                                                                                                                                                                                                                                                                                                                                                                                                                                                                                                                                                                                                                                                                                                                                                                                                                                                                                                                                                                                                                                                                                                                                                                                                                                                                                                                                                                                                                                                                                                                                                                                                                                                                                                                                                                                                                                                                                                                                                                                                                                                                                                                                                                                                                                                                                         </w:t>
      </w:r>
    </w:p>
    <w:sectPr w:rsidR="00736F14" w:rsidSect="00740054">
      <w:headerReference w:type="default" r:id="rId8"/>
      <w:footerReference w:type="even" r:id="rId9"/>
      <w:footerReference w:type="default" r:id="rId10"/>
      <w:footerReference w:type="first" r:id="rId11"/>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0F7" w:rsidRDefault="004270F7">
      <w:r>
        <w:separator/>
      </w:r>
    </w:p>
  </w:endnote>
  <w:endnote w:type="continuationSeparator" w:id="0">
    <w:p w:rsidR="004270F7" w:rsidRDefault="0042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5AC" w:rsidRDefault="006A25AC" w:rsidP="007400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25AC" w:rsidRDefault="006A2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5AC" w:rsidRPr="006671F1" w:rsidRDefault="006A25AC" w:rsidP="00740054">
    <w:pPr>
      <w:pStyle w:val="Footer"/>
      <w:framePr w:wrap="around" w:vAnchor="text" w:hAnchor="margin" w:xAlign="center" w:y="1"/>
      <w:rPr>
        <w:rStyle w:val="PageNumber"/>
        <w:rFonts w:ascii="Book Antiqua" w:hAnsi="Book Antiqua"/>
        <w:b/>
        <w:bCs/>
        <w:i/>
        <w:iCs/>
        <w:sz w:val="22"/>
        <w:szCs w:val="22"/>
      </w:rPr>
    </w:pPr>
    <w:r w:rsidRPr="006671F1">
      <w:rPr>
        <w:rStyle w:val="PageNumber"/>
        <w:rFonts w:ascii="Book Antiqua" w:hAnsi="Book Antiqua"/>
        <w:b/>
        <w:bCs/>
        <w:i/>
        <w:iCs/>
        <w:sz w:val="22"/>
        <w:szCs w:val="22"/>
      </w:rPr>
      <w:fldChar w:fldCharType="begin"/>
    </w:r>
    <w:r w:rsidRPr="006671F1">
      <w:rPr>
        <w:rStyle w:val="PageNumber"/>
        <w:rFonts w:ascii="Book Antiqua" w:hAnsi="Book Antiqua"/>
        <w:b/>
        <w:bCs/>
        <w:i/>
        <w:iCs/>
        <w:sz w:val="22"/>
        <w:szCs w:val="22"/>
      </w:rPr>
      <w:instrText xml:space="preserve">PAGE  </w:instrText>
    </w:r>
    <w:r w:rsidRPr="006671F1">
      <w:rPr>
        <w:rStyle w:val="PageNumber"/>
        <w:rFonts w:ascii="Book Antiqua" w:hAnsi="Book Antiqua"/>
        <w:b/>
        <w:bCs/>
        <w:i/>
        <w:iCs/>
        <w:sz w:val="22"/>
        <w:szCs w:val="22"/>
      </w:rPr>
      <w:fldChar w:fldCharType="separate"/>
    </w:r>
    <w:r w:rsidR="00E604B7">
      <w:rPr>
        <w:rStyle w:val="PageNumber"/>
        <w:rFonts w:ascii="Book Antiqua" w:hAnsi="Book Antiqua"/>
        <w:b/>
        <w:bCs/>
        <w:i/>
        <w:iCs/>
        <w:noProof/>
        <w:sz w:val="22"/>
        <w:szCs w:val="22"/>
      </w:rPr>
      <w:t>4</w:t>
    </w:r>
    <w:r w:rsidRPr="006671F1">
      <w:rPr>
        <w:rStyle w:val="PageNumber"/>
        <w:rFonts w:ascii="Book Antiqua" w:hAnsi="Book Antiqua"/>
        <w:b/>
        <w:bCs/>
        <w:i/>
        <w:iCs/>
        <w:sz w:val="22"/>
        <w:szCs w:val="22"/>
      </w:rPr>
      <w:fldChar w:fldCharType="end"/>
    </w:r>
  </w:p>
  <w:p w:rsidR="006A25AC" w:rsidRDefault="006A25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5AC" w:rsidRDefault="006A25AC" w:rsidP="00B93371">
    <w:pPr>
      <w:pStyle w:val="Footer"/>
      <w:jc w:val="center"/>
    </w:pPr>
    <w:r>
      <w:rPr>
        <w:rFonts w:ascii="Book Antiqua" w:hAnsi="Book Antiqua"/>
        <w:b/>
        <w:sz w:val="18"/>
        <w:szCs w:val="18"/>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0F7" w:rsidRDefault="004270F7">
      <w:r>
        <w:separator/>
      </w:r>
    </w:p>
  </w:footnote>
  <w:footnote w:type="continuationSeparator" w:id="0">
    <w:p w:rsidR="004270F7" w:rsidRDefault="00427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5AC" w:rsidRPr="00DE302F" w:rsidRDefault="006A25AC" w:rsidP="00DE302F">
    <w:pPr>
      <w:tabs>
        <w:tab w:val="right" w:pos="9720"/>
      </w:tabs>
      <w:ind w:right="-82"/>
      <w:jc w:val="right"/>
      <w:rPr>
        <w:rFonts w:ascii="Book Antiqua" w:hAnsi="Book Antiqua" w:cs="Arial"/>
        <w:color w:val="000000"/>
        <w:sz w:val="20"/>
      </w:rPr>
    </w:pPr>
    <w:r>
      <w:rPr>
        <w:rFonts w:ascii="Book Antiqua" w:hAnsi="Book Antiqua" w:cs="Arial"/>
        <w:b/>
        <w:bCs/>
        <w:color w:val="000000"/>
        <w:sz w:val="20"/>
      </w:rPr>
      <w:t>A</w:t>
    </w:r>
    <w:r w:rsidR="00AA0421">
      <w:rPr>
        <w:rFonts w:ascii="Book Antiqua" w:hAnsi="Book Antiqua" w:cs="Arial"/>
        <w:b/>
        <w:bCs/>
        <w:color w:val="000000"/>
        <w:sz w:val="20"/>
      </w:rPr>
      <w:t xml:space="preserve">ppeal </w:t>
    </w:r>
    <w:r w:rsidR="007A7219">
      <w:rPr>
        <w:rFonts w:ascii="Book Antiqua" w:hAnsi="Book Antiqua" w:cs="Arial"/>
        <w:b/>
        <w:bCs/>
        <w:color w:val="000000"/>
        <w:sz w:val="20"/>
      </w:rPr>
      <w:t>Number: IA</w:t>
    </w:r>
    <w:r w:rsidR="00AA0421">
      <w:rPr>
        <w:rFonts w:ascii="Book Antiqua" w:hAnsi="Book Antiqua" w:cs="Arial"/>
        <w:b/>
        <w:bCs/>
        <w:color w:val="000000"/>
        <w:sz w:val="20"/>
      </w:rPr>
      <w:t>/00075</w:t>
    </w:r>
    <w:r w:rsidRPr="00DE302F">
      <w:rPr>
        <w:rFonts w:ascii="Book Antiqua" w:hAnsi="Book Antiqua" w:cs="Arial"/>
        <w:b/>
        <w:bCs/>
        <w:color w:val="000000"/>
        <w:sz w:val="20"/>
      </w:rPr>
      <w:t>/201</w:t>
    </w:r>
    <w:r w:rsidR="00AA0421">
      <w:rPr>
        <w:rFonts w:ascii="Book Antiqua" w:hAnsi="Book Antiqua" w:cs="Arial"/>
        <w:b/>
        <w:bCs/>
        <w:color w:val="000000"/>
        <w:sz w:val="2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62291"/>
    <w:multiLevelType w:val="hybridMultilevel"/>
    <w:tmpl w:val="71507E7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7741491C"/>
    <w:multiLevelType w:val="hybridMultilevel"/>
    <w:tmpl w:val="0A42C6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30"/>
    <w:rsid w:val="00000ACA"/>
    <w:rsid w:val="00003844"/>
    <w:rsid w:val="00014134"/>
    <w:rsid w:val="0001758C"/>
    <w:rsid w:val="00017FD6"/>
    <w:rsid w:val="00023127"/>
    <w:rsid w:val="00023573"/>
    <w:rsid w:val="00030C1F"/>
    <w:rsid w:val="00031D8D"/>
    <w:rsid w:val="00032FFC"/>
    <w:rsid w:val="0003308A"/>
    <w:rsid w:val="000342F7"/>
    <w:rsid w:val="00034EEA"/>
    <w:rsid w:val="00041A93"/>
    <w:rsid w:val="000502B8"/>
    <w:rsid w:val="00050EB4"/>
    <w:rsid w:val="00052EFE"/>
    <w:rsid w:val="00054CE9"/>
    <w:rsid w:val="00066172"/>
    <w:rsid w:val="00073350"/>
    <w:rsid w:val="00073EFB"/>
    <w:rsid w:val="00075264"/>
    <w:rsid w:val="00075651"/>
    <w:rsid w:val="00081DB9"/>
    <w:rsid w:val="00086A4C"/>
    <w:rsid w:val="00086A94"/>
    <w:rsid w:val="000929F5"/>
    <w:rsid w:val="00097541"/>
    <w:rsid w:val="0009780E"/>
    <w:rsid w:val="000B1825"/>
    <w:rsid w:val="000B195B"/>
    <w:rsid w:val="000B3B86"/>
    <w:rsid w:val="000B536F"/>
    <w:rsid w:val="000C568C"/>
    <w:rsid w:val="000D4984"/>
    <w:rsid w:val="000D4BFD"/>
    <w:rsid w:val="000E03DA"/>
    <w:rsid w:val="000E1850"/>
    <w:rsid w:val="000F1EAB"/>
    <w:rsid w:val="000F3C74"/>
    <w:rsid w:val="000F6044"/>
    <w:rsid w:val="001016B0"/>
    <w:rsid w:val="00101FB7"/>
    <w:rsid w:val="0010334B"/>
    <w:rsid w:val="001056F5"/>
    <w:rsid w:val="001074F5"/>
    <w:rsid w:val="00110529"/>
    <w:rsid w:val="001165DB"/>
    <w:rsid w:val="001173B8"/>
    <w:rsid w:val="00117D76"/>
    <w:rsid w:val="001205B7"/>
    <w:rsid w:val="00121918"/>
    <w:rsid w:val="00127065"/>
    <w:rsid w:val="00133570"/>
    <w:rsid w:val="00134A4B"/>
    <w:rsid w:val="00154342"/>
    <w:rsid w:val="00157D4E"/>
    <w:rsid w:val="0016018B"/>
    <w:rsid w:val="001674AE"/>
    <w:rsid w:val="001755CA"/>
    <w:rsid w:val="00183881"/>
    <w:rsid w:val="001853BF"/>
    <w:rsid w:val="00185AE9"/>
    <w:rsid w:val="00186C48"/>
    <w:rsid w:val="001926D8"/>
    <w:rsid w:val="00192C62"/>
    <w:rsid w:val="00193286"/>
    <w:rsid w:val="001A208D"/>
    <w:rsid w:val="001A345B"/>
    <w:rsid w:val="001A45DA"/>
    <w:rsid w:val="001A549F"/>
    <w:rsid w:val="001A5B3F"/>
    <w:rsid w:val="001A5F30"/>
    <w:rsid w:val="001A63E8"/>
    <w:rsid w:val="001A684C"/>
    <w:rsid w:val="001A7FC3"/>
    <w:rsid w:val="001B21D4"/>
    <w:rsid w:val="001B3ACD"/>
    <w:rsid w:val="001B4281"/>
    <w:rsid w:val="001B5B15"/>
    <w:rsid w:val="001B6E44"/>
    <w:rsid w:val="001C32BC"/>
    <w:rsid w:val="001C675F"/>
    <w:rsid w:val="001D0FF7"/>
    <w:rsid w:val="001D1C0F"/>
    <w:rsid w:val="001E31B7"/>
    <w:rsid w:val="001E3F15"/>
    <w:rsid w:val="001E4974"/>
    <w:rsid w:val="001E4C18"/>
    <w:rsid w:val="001E5683"/>
    <w:rsid w:val="001F2EF1"/>
    <w:rsid w:val="001F56D3"/>
    <w:rsid w:val="001F77CA"/>
    <w:rsid w:val="002039E8"/>
    <w:rsid w:val="00206148"/>
    <w:rsid w:val="00206AF9"/>
    <w:rsid w:val="00207BDE"/>
    <w:rsid w:val="00210FAE"/>
    <w:rsid w:val="00213834"/>
    <w:rsid w:val="00215677"/>
    <w:rsid w:val="00215719"/>
    <w:rsid w:val="00215D8D"/>
    <w:rsid w:val="00217594"/>
    <w:rsid w:val="002259BE"/>
    <w:rsid w:val="002269FA"/>
    <w:rsid w:val="00227C0A"/>
    <w:rsid w:val="00227F68"/>
    <w:rsid w:val="002323F1"/>
    <w:rsid w:val="00235981"/>
    <w:rsid w:val="0023699A"/>
    <w:rsid w:val="00240184"/>
    <w:rsid w:val="00255D75"/>
    <w:rsid w:val="002635A1"/>
    <w:rsid w:val="00273200"/>
    <w:rsid w:val="00275638"/>
    <w:rsid w:val="00276077"/>
    <w:rsid w:val="00282CE5"/>
    <w:rsid w:val="002856DD"/>
    <w:rsid w:val="0028574D"/>
    <w:rsid w:val="00286CB9"/>
    <w:rsid w:val="00287EC1"/>
    <w:rsid w:val="00290821"/>
    <w:rsid w:val="00295A6D"/>
    <w:rsid w:val="002968CC"/>
    <w:rsid w:val="00296F17"/>
    <w:rsid w:val="002A366A"/>
    <w:rsid w:val="002A7E6D"/>
    <w:rsid w:val="002B0621"/>
    <w:rsid w:val="002B3206"/>
    <w:rsid w:val="002B5861"/>
    <w:rsid w:val="002C10D5"/>
    <w:rsid w:val="002C5218"/>
    <w:rsid w:val="002D02C9"/>
    <w:rsid w:val="002D1629"/>
    <w:rsid w:val="002D577C"/>
    <w:rsid w:val="002E626C"/>
    <w:rsid w:val="002F1AC7"/>
    <w:rsid w:val="002F2B9E"/>
    <w:rsid w:val="00304868"/>
    <w:rsid w:val="00312148"/>
    <w:rsid w:val="003239FD"/>
    <w:rsid w:val="00324261"/>
    <w:rsid w:val="003320CE"/>
    <w:rsid w:val="00334F17"/>
    <w:rsid w:val="00335C65"/>
    <w:rsid w:val="00337A4A"/>
    <w:rsid w:val="00337BE6"/>
    <w:rsid w:val="0034052A"/>
    <w:rsid w:val="00341BB1"/>
    <w:rsid w:val="0034432C"/>
    <w:rsid w:val="00345219"/>
    <w:rsid w:val="00347F15"/>
    <w:rsid w:val="003546F1"/>
    <w:rsid w:val="00355A64"/>
    <w:rsid w:val="00356A6A"/>
    <w:rsid w:val="003719E7"/>
    <w:rsid w:val="00372570"/>
    <w:rsid w:val="00372DD1"/>
    <w:rsid w:val="003768B4"/>
    <w:rsid w:val="00380185"/>
    <w:rsid w:val="0038153A"/>
    <w:rsid w:val="00382CB6"/>
    <w:rsid w:val="00384332"/>
    <w:rsid w:val="00387CB0"/>
    <w:rsid w:val="003932F6"/>
    <w:rsid w:val="00395610"/>
    <w:rsid w:val="003A18A0"/>
    <w:rsid w:val="003A209C"/>
    <w:rsid w:val="003A704E"/>
    <w:rsid w:val="003A7179"/>
    <w:rsid w:val="003C28CE"/>
    <w:rsid w:val="003C61D3"/>
    <w:rsid w:val="003C6575"/>
    <w:rsid w:val="003D067E"/>
    <w:rsid w:val="003D07C0"/>
    <w:rsid w:val="003E1DFC"/>
    <w:rsid w:val="003F04A0"/>
    <w:rsid w:val="003F54E3"/>
    <w:rsid w:val="003F5EB8"/>
    <w:rsid w:val="004005BB"/>
    <w:rsid w:val="004013EA"/>
    <w:rsid w:val="0040234E"/>
    <w:rsid w:val="004062E4"/>
    <w:rsid w:val="00406F6A"/>
    <w:rsid w:val="00407124"/>
    <w:rsid w:val="00415E31"/>
    <w:rsid w:val="004162C2"/>
    <w:rsid w:val="00417F87"/>
    <w:rsid w:val="004206A1"/>
    <w:rsid w:val="00425329"/>
    <w:rsid w:val="00425458"/>
    <w:rsid w:val="00426414"/>
    <w:rsid w:val="004270F7"/>
    <w:rsid w:val="00433FC9"/>
    <w:rsid w:val="0043644E"/>
    <w:rsid w:val="00443A8E"/>
    <w:rsid w:val="00461B76"/>
    <w:rsid w:val="00463895"/>
    <w:rsid w:val="00464BDA"/>
    <w:rsid w:val="004668F2"/>
    <w:rsid w:val="0046700A"/>
    <w:rsid w:val="00470F6A"/>
    <w:rsid w:val="00473E0A"/>
    <w:rsid w:val="004746D0"/>
    <w:rsid w:val="00475529"/>
    <w:rsid w:val="004800BA"/>
    <w:rsid w:val="00480B93"/>
    <w:rsid w:val="0048408D"/>
    <w:rsid w:val="0048582C"/>
    <w:rsid w:val="00492C27"/>
    <w:rsid w:val="00494F41"/>
    <w:rsid w:val="004A145A"/>
    <w:rsid w:val="004A1978"/>
    <w:rsid w:val="004A2DD0"/>
    <w:rsid w:val="004A651A"/>
    <w:rsid w:val="004B382B"/>
    <w:rsid w:val="004B4E49"/>
    <w:rsid w:val="004C0B04"/>
    <w:rsid w:val="004C1ED2"/>
    <w:rsid w:val="004C3542"/>
    <w:rsid w:val="004D1415"/>
    <w:rsid w:val="004E1AEB"/>
    <w:rsid w:val="004E2F28"/>
    <w:rsid w:val="004E33DA"/>
    <w:rsid w:val="004E4852"/>
    <w:rsid w:val="004F1EAD"/>
    <w:rsid w:val="004F50CD"/>
    <w:rsid w:val="0050506E"/>
    <w:rsid w:val="00513352"/>
    <w:rsid w:val="00515ADB"/>
    <w:rsid w:val="005173B8"/>
    <w:rsid w:val="00521F3A"/>
    <w:rsid w:val="00523E83"/>
    <w:rsid w:val="00525C14"/>
    <w:rsid w:val="0053242F"/>
    <w:rsid w:val="00532769"/>
    <w:rsid w:val="0054378F"/>
    <w:rsid w:val="00543F96"/>
    <w:rsid w:val="00544C6B"/>
    <w:rsid w:val="00561F4E"/>
    <w:rsid w:val="00563EC7"/>
    <w:rsid w:val="00572322"/>
    <w:rsid w:val="00572FB9"/>
    <w:rsid w:val="00573541"/>
    <w:rsid w:val="0058340B"/>
    <w:rsid w:val="00592E09"/>
    <w:rsid w:val="0059401E"/>
    <w:rsid w:val="005941DC"/>
    <w:rsid w:val="005A27E8"/>
    <w:rsid w:val="005A47C2"/>
    <w:rsid w:val="005B0FA9"/>
    <w:rsid w:val="005B289C"/>
    <w:rsid w:val="005B53EC"/>
    <w:rsid w:val="005C2EE0"/>
    <w:rsid w:val="005C406E"/>
    <w:rsid w:val="005C488F"/>
    <w:rsid w:val="005C4B91"/>
    <w:rsid w:val="005D384E"/>
    <w:rsid w:val="005D3B7A"/>
    <w:rsid w:val="005D473D"/>
    <w:rsid w:val="005D506E"/>
    <w:rsid w:val="005E3B74"/>
    <w:rsid w:val="005E5362"/>
    <w:rsid w:val="005E7371"/>
    <w:rsid w:val="005F125B"/>
    <w:rsid w:val="005F3D77"/>
    <w:rsid w:val="005F5762"/>
    <w:rsid w:val="0060110E"/>
    <w:rsid w:val="006057ED"/>
    <w:rsid w:val="00607AA0"/>
    <w:rsid w:val="00615120"/>
    <w:rsid w:val="0061673D"/>
    <w:rsid w:val="00617860"/>
    <w:rsid w:val="00617B0C"/>
    <w:rsid w:val="00623D6F"/>
    <w:rsid w:val="0063079E"/>
    <w:rsid w:val="00632214"/>
    <w:rsid w:val="00632767"/>
    <w:rsid w:val="00637399"/>
    <w:rsid w:val="00645AA4"/>
    <w:rsid w:val="00647C13"/>
    <w:rsid w:val="00651EE9"/>
    <w:rsid w:val="00654F9C"/>
    <w:rsid w:val="00656261"/>
    <w:rsid w:val="006671F1"/>
    <w:rsid w:val="006744EE"/>
    <w:rsid w:val="00682A7C"/>
    <w:rsid w:val="006835F6"/>
    <w:rsid w:val="006871B0"/>
    <w:rsid w:val="006873BF"/>
    <w:rsid w:val="00693F40"/>
    <w:rsid w:val="006947E6"/>
    <w:rsid w:val="006A105F"/>
    <w:rsid w:val="006A25AC"/>
    <w:rsid w:val="006A30F6"/>
    <w:rsid w:val="006B489C"/>
    <w:rsid w:val="006C3E11"/>
    <w:rsid w:val="006C55E9"/>
    <w:rsid w:val="006C6C68"/>
    <w:rsid w:val="006C7076"/>
    <w:rsid w:val="006E4E52"/>
    <w:rsid w:val="006F037C"/>
    <w:rsid w:val="006F0AF0"/>
    <w:rsid w:val="006F1342"/>
    <w:rsid w:val="006F2EE0"/>
    <w:rsid w:val="006F3E74"/>
    <w:rsid w:val="00703FDF"/>
    <w:rsid w:val="00710921"/>
    <w:rsid w:val="00710DA8"/>
    <w:rsid w:val="0071522F"/>
    <w:rsid w:val="00716AA6"/>
    <w:rsid w:val="00717005"/>
    <w:rsid w:val="0071797E"/>
    <w:rsid w:val="00720478"/>
    <w:rsid w:val="00734269"/>
    <w:rsid w:val="00736E0D"/>
    <w:rsid w:val="00736F14"/>
    <w:rsid w:val="0073701D"/>
    <w:rsid w:val="00740054"/>
    <w:rsid w:val="00742010"/>
    <w:rsid w:val="007432D0"/>
    <w:rsid w:val="00746432"/>
    <w:rsid w:val="00751E7A"/>
    <w:rsid w:val="007522D4"/>
    <w:rsid w:val="00752335"/>
    <w:rsid w:val="007528E6"/>
    <w:rsid w:val="00761B04"/>
    <w:rsid w:val="007630B8"/>
    <w:rsid w:val="00766C32"/>
    <w:rsid w:val="0077137D"/>
    <w:rsid w:val="007719B3"/>
    <w:rsid w:val="00775418"/>
    <w:rsid w:val="00786208"/>
    <w:rsid w:val="007900F2"/>
    <w:rsid w:val="007944DA"/>
    <w:rsid w:val="00795273"/>
    <w:rsid w:val="007957F0"/>
    <w:rsid w:val="0079693E"/>
    <w:rsid w:val="00796A56"/>
    <w:rsid w:val="00797842"/>
    <w:rsid w:val="007A0BD1"/>
    <w:rsid w:val="007A131D"/>
    <w:rsid w:val="007A5826"/>
    <w:rsid w:val="007A7219"/>
    <w:rsid w:val="007A7A5A"/>
    <w:rsid w:val="007C1203"/>
    <w:rsid w:val="007C1381"/>
    <w:rsid w:val="007C1617"/>
    <w:rsid w:val="007C393A"/>
    <w:rsid w:val="007C49D3"/>
    <w:rsid w:val="007C4D06"/>
    <w:rsid w:val="007D21F1"/>
    <w:rsid w:val="007D3DEE"/>
    <w:rsid w:val="007E77D3"/>
    <w:rsid w:val="007F115C"/>
    <w:rsid w:val="007F136D"/>
    <w:rsid w:val="007F16F3"/>
    <w:rsid w:val="007F1B07"/>
    <w:rsid w:val="00800E70"/>
    <w:rsid w:val="008039FD"/>
    <w:rsid w:val="00803F1F"/>
    <w:rsid w:val="00805544"/>
    <w:rsid w:val="00820CDC"/>
    <w:rsid w:val="0082696D"/>
    <w:rsid w:val="00835107"/>
    <w:rsid w:val="00843303"/>
    <w:rsid w:val="00845699"/>
    <w:rsid w:val="0084627A"/>
    <w:rsid w:val="00847648"/>
    <w:rsid w:val="00852BBE"/>
    <w:rsid w:val="00853553"/>
    <w:rsid w:val="008540A2"/>
    <w:rsid w:val="00855D7D"/>
    <w:rsid w:val="00857110"/>
    <w:rsid w:val="00867ACD"/>
    <w:rsid w:val="008703CB"/>
    <w:rsid w:val="00872321"/>
    <w:rsid w:val="00875124"/>
    <w:rsid w:val="008769E8"/>
    <w:rsid w:val="00880F23"/>
    <w:rsid w:val="00883883"/>
    <w:rsid w:val="00886317"/>
    <w:rsid w:val="00887224"/>
    <w:rsid w:val="00887A1A"/>
    <w:rsid w:val="008901A2"/>
    <w:rsid w:val="008A037D"/>
    <w:rsid w:val="008A41DA"/>
    <w:rsid w:val="008A7188"/>
    <w:rsid w:val="008B11A4"/>
    <w:rsid w:val="008C02F5"/>
    <w:rsid w:val="008C287E"/>
    <w:rsid w:val="008C446E"/>
    <w:rsid w:val="008D14A1"/>
    <w:rsid w:val="008D43DA"/>
    <w:rsid w:val="008D4D30"/>
    <w:rsid w:val="008D768E"/>
    <w:rsid w:val="008E2A61"/>
    <w:rsid w:val="008E56C9"/>
    <w:rsid w:val="008E5A08"/>
    <w:rsid w:val="008E5A34"/>
    <w:rsid w:val="008F015F"/>
    <w:rsid w:val="008F1733"/>
    <w:rsid w:val="008F60C8"/>
    <w:rsid w:val="00900F0C"/>
    <w:rsid w:val="009073A8"/>
    <w:rsid w:val="00910B54"/>
    <w:rsid w:val="0091174D"/>
    <w:rsid w:val="00912183"/>
    <w:rsid w:val="009128CC"/>
    <w:rsid w:val="00912F00"/>
    <w:rsid w:val="00912FD1"/>
    <w:rsid w:val="009141DD"/>
    <w:rsid w:val="00921545"/>
    <w:rsid w:val="0092536C"/>
    <w:rsid w:val="0093136E"/>
    <w:rsid w:val="00936CBD"/>
    <w:rsid w:val="00944A6E"/>
    <w:rsid w:val="009543C1"/>
    <w:rsid w:val="00954BFD"/>
    <w:rsid w:val="00956075"/>
    <w:rsid w:val="009567EB"/>
    <w:rsid w:val="009626D4"/>
    <w:rsid w:val="00963383"/>
    <w:rsid w:val="009636D1"/>
    <w:rsid w:val="00965019"/>
    <w:rsid w:val="0097418F"/>
    <w:rsid w:val="009747B3"/>
    <w:rsid w:val="00981034"/>
    <w:rsid w:val="009827E6"/>
    <w:rsid w:val="00985E33"/>
    <w:rsid w:val="00987211"/>
    <w:rsid w:val="00990339"/>
    <w:rsid w:val="0099166D"/>
    <w:rsid w:val="009926ED"/>
    <w:rsid w:val="00995B76"/>
    <w:rsid w:val="0099611D"/>
    <w:rsid w:val="009A2A02"/>
    <w:rsid w:val="009A4640"/>
    <w:rsid w:val="009A4AA1"/>
    <w:rsid w:val="009B0FAF"/>
    <w:rsid w:val="009B4E42"/>
    <w:rsid w:val="009B7922"/>
    <w:rsid w:val="009C51B6"/>
    <w:rsid w:val="009C5E0E"/>
    <w:rsid w:val="009D108A"/>
    <w:rsid w:val="009D6CB0"/>
    <w:rsid w:val="009E1201"/>
    <w:rsid w:val="009E2B8B"/>
    <w:rsid w:val="009E74FB"/>
    <w:rsid w:val="009E7E04"/>
    <w:rsid w:val="009F353E"/>
    <w:rsid w:val="009F4B55"/>
    <w:rsid w:val="009F5CB6"/>
    <w:rsid w:val="009F6DD6"/>
    <w:rsid w:val="00A022BC"/>
    <w:rsid w:val="00A031FE"/>
    <w:rsid w:val="00A03EE1"/>
    <w:rsid w:val="00A066CF"/>
    <w:rsid w:val="00A0703D"/>
    <w:rsid w:val="00A103F9"/>
    <w:rsid w:val="00A115F7"/>
    <w:rsid w:val="00A1288B"/>
    <w:rsid w:val="00A1720C"/>
    <w:rsid w:val="00A26330"/>
    <w:rsid w:val="00A275B7"/>
    <w:rsid w:val="00A27A88"/>
    <w:rsid w:val="00A367B8"/>
    <w:rsid w:val="00A40422"/>
    <w:rsid w:val="00A41193"/>
    <w:rsid w:val="00A426B0"/>
    <w:rsid w:val="00A44251"/>
    <w:rsid w:val="00A52F43"/>
    <w:rsid w:val="00A558F2"/>
    <w:rsid w:val="00A55FF9"/>
    <w:rsid w:val="00A612FF"/>
    <w:rsid w:val="00A62502"/>
    <w:rsid w:val="00A62831"/>
    <w:rsid w:val="00A64067"/>
    <w:rsid w:val="00A6611E"/>
    <w:rsid w:val="00A67382"/>
    <w:rsid w:val="00A70702"/>
    <w:rsid w:val="00A7239D"/>
    <w:rsid w:val="00A73206"/>
    <w:rsid w:val="00A75FE2"/>
    <w:rsid w:val="00A859E2"/>
    <w:rsid w:val="00A87B02"/>
    <w:rsid w:val="00A9168C"/>
    <w:rsid w:val="00A93FB1"/>
    <w:rsid w:val="00A954CE"/>
    <w:rsid w:val="00AA0421"/>
    <w:rsid w:val="00AA0896"/>
    <w:rsid w:val="00AA31DC"/>
    <w:rsid w:val="00AA364C"/>
    <w:rsid w:val="00AA48E2"/>
    <w:rsid w:val="00AA490D"/>
    <w:rsid w:val="00AA5EF2"/>
    <w:rsid w:val="00AA6131"/>
    <w:rsid w:val="00AB1A76"/>
    <w:rsid w:val="00AB2F4E"/>
    <w:rsid w:val="00AB4178"/>
    <w:rsid w:val="00AC0568"/>
    <w:rsid w:val="00AC514F"/>
    <w:rsid w:val="00AE0F77"/>
    <w:rsid w:val="00AE71B1"/>
    <w:rsid w:val="00AF0168"/>
    <w:rsid w:val="00AF46B4"/>
    <w:rsid w:val="00AF4A11"/>
    <w:rsid w:val="00AF6C01"/>
    <w:rsid w:val="00B009B0"/>
    <w:rsid w:val="00B05C4B"/>
    <w:rsid w:val="00B11572"/>
    <w:rsid w:val="00B1473B"/>
    <w:rsid w:val="00B15614"/>
    <w:rsid w:val="00B22670"/>
    <w:rsid w:val="00B23007"/>
    <w:rsid w:val="00B270BA"/>
    <w:rsid w:val="00B3225B"/>
    <w:rsid w:val="00B346F8"/>
    <w:rsid w:val="00B34C7C"/>
    <w:rsid w:val="00B42D14"/>
    <w:rsid w:val="00B46461"/>
    <w:rsid w:val="00B51AA4"/>
    <w:rsid w:val="00B57E82"/>
    <w:rsid w:val="00B6035B"/>
    <w:rsid w:val="00B60D58"/>
    <w:rsid w:val="00B669FF"/>
    <w:rsid w:val="00B67B00"/>
    <w:rsid w:val="00B725C0"/>
    <w:rsid w:val="00B75716"/>
    <w:rsid w:val="00B822A9"/>
    <w:rsid w:val="00B83C8D"/>
    <w:rsid w:val="00B91356"/>
    <w:rsid w:val="00B93371"/>
    <w:rsid w:val="00B947F4"/>
    <w:rsid w:val="00B94A99"/>
    <w:rsid w:val="00BA050E"/>
    <w:rsid w:val="00BA15E0"/>
    <w:rsid w:val="00BA1DEB"/>
    <w:rsid w:val="00BA77D6"/>
    <w:rsid w:val="00BC2B5E"/>
    <w:rsid w:val="00BD08BD"/>
    <w:rsid w:val="00BD52D1"/>
    <w:rsid w:val="00BD6071"/>
    <w:rsid w:val="00BD69FA"/>
    <w:rsid w:val="00C03500"/>
    <w:rsid w:val="00C11002"/>
    <w:rsid w:val="00C11ED6"/>
    <w:rsid w:val="00C12ACA"/>
    <w:rsid w:val="00C13F46"/>
    <w:rsid w:val="00C14323"/>
    <w:rsid w:val="00C2439C"/>
    <w:rsid w:val="00C431C4"/>
    <w:rsid w:val="00C46121"/>
    <w:rsid w:val="00C52199"/>
    <w:rsid w:val="00C547C6"/>
    <w:rsid w:val="00C54A06"/>
    <w:rsid w:val="00C6075E"/>
    <w:rsid w:val="00C60890"/>
    <w:rsid w:val="00C60FC2"/>
    <w:rsid w:val="00C62325"/>
    <w:rsid w:val="00C62FC6"/>
    <w:rsid w:val="00C766BD"/>
    <w:rsid w:val="00C829E2"/>
    <w:rsid w:val="00C85009"/>
    <w:rsid w:val="00C87E82"/>
    <w:rsid w:val="00C9253B"/>
    <w:rsid w:val="00C9483A"/>
    <w:rsid w:val="00CA001E"/>
    <w:rsid w:val="00CA02CC"/>
    <w:rsid w:val="00CA16EC"/>
    <w:rsid w:val="00CB7232"/>
    <w:rsid w:val="00CC12B4"/>
    <w:rsid w:val="00CD0EC1"/>
    <w:rsid w:val="00CD3208"/>
    <w:rsid w:val="00CD7343"/>
    <w:rsid w:val="00CE2F1F"/>
    <w:rsid w:val="00CE5516"/>
    <w:rsid w:val="00CE5D06"/>
    <w:rsid w:val="00CE73F1"/>
    <w:rsid w:val="00CE796C"/>
    <w:rsid w:val="00CF0F81"/>
    <w:rsid w:val="00CF60F2"/>
    <w:rsid w:val="00D00204"/>
    <w:rsid w:val="00D024E6"/>
    <w:rsid w:val="00D0358D"/>
    <w:rsid w:val="00D05241"/>
    <w:rsid w:val="00D16C29"/>
    <w:rsid w:val="00D171CB"/>
    <w:rsid w:val="00D2088E"/>
    <w:rsid w:val="00D21F61"/>
    <w:rsid w:val="00D22DB7"/>
    <w:rsid w:val="00D264A6"/>
    <w:rsid w:val="00D26CC9"/>
    <w:rsid w:val="00D301B2"/>
    <w:rsid w:val="00D30E60"/>
    <w:rsid w:val="00D33F5D"/>
    <w:rsid w:val="00D3413C"/>
    <w:rsid w:val="00D36E64"/>
    <w:rsid w:val="00D37A18"/>
    <w:rsid w:val="00D45C7A"/>
    <w:rsid w:val="00D4607B"/>
    <w:rsid w:val="00D4783C"/>
    <w:rsid w:val="00D47A4E"/>
    <w:rsid w:val="00D52DC2"/>
    <w:rsid w:val="00D60D93"/>
    <w:rsid w:val="00D60F8F"/>
    <w:rsid w:val="00D6121A"/>
    <w:rsid w:val="00D806B3"/>
    <w:rsid w:val="00D81B40"/>
    <w:rsid w:val="00D83219"/>
    <w:rsid w:val="00D837E0"/>
    <w:rsid w:val="00D863AD"/>
    <w:rsid w:val="00D86B4B"/>
    <w:rsid w:val="00D86DB7"/>
    <w:rsid w:val="00D8794E"/>
    <w:rsid w:val="00D92AB9"/>
    <w:rsid w:val="00D933B4"/>
    <w:rsid w:val="00D94BED"/>
    <w:rsid w:val="00D97BC5"/>
    <w:rsid w:val="00DA292B"/>
    <w:rsid w:val="00DA2F78"/>
    <w:rsid w:val="00DA5A71"/>
    <w:rsid w:val="00DA6098"/>
    <w:rsid w:val="00DA6771"/>
    <w:rsid w:val="00DB19A3"/>
    <w:rsid w:val="00DB458F"/>
    <w:rsid w:val="00DB71D3"/>
    <w:rsid w:val="00DC4F9E"/>
    <w:rsid w:val="00DC7DA5"/>
    <w:rsid w:val="00DD5046"/>
    <w:rsid w:val="00DD5141"/>
    <w:rsid w:val="00DE145D"/>
    <w:rsid w:val="00DE2802"/>
    <w:rsid w:val="00DE302F"/>
    <w:rsid w:val="00DE4213"/>
    <w:rsid w:val="00DE4A01"/>
    <w:rsid w:val="00E04B59"/>
    <w:rsid w:val="00E143D3"/>
    <w:rsid w:val="00E24A5E"/>
    <w:rsid w:val="00E34B3B"/>
    <w:rsid w:val="00E40BCB"/>
    <w:rsid w:val="00E425F0"/>
    <w:rsid w:val="00E51FE3"/>
    <w:rsid w:val="00E523D7"/>
    <w:rsid w:val="00E549A3"/>
    <w:rsid w:val="00E55A85"/>
    <w:rsid w:val="00E604B7"/>
    <w:rsid w:val="00E62455"/>
    <w:rsid w:val="00E638AF"/>
    <w:rsid w:val="00E655EB"/>
    <w:rsid w:val="00E73CEE"/>
    <w:rsid w:val="00E73E32"/>
    <w:rsid w:val="00E7592D"/>
    <w:rsid w:val="00E806EB"/>
    <w:rsid w:val="00E81BF6"/>
    <w:rsid w:val="00E84509"/>
    <w:rsid w:val="00E846E4"/>
    <w:rsid w:val="00E8501B"/>
    <w:rsid w:val="00E85B54"/>
    <w:rsid w:val="00EA0DFF"/>
    <w:rsid w:val="00EA1557"/>
    <w:rsid w:val="00EB21BB"/>
    <w:rsid w:val="00EB73DD"/>
    <w:rsid w:val="00EC2D87"/>
    <w:rsid w:val="00EC504E"/>
    <w:rsid w:val="00EC5515"/>
    <w:rsid w:val="00EC6A89"/>
    <w:rsid w:val="00ED0D4E"/>
    <w:rsid w:val="00EE08E0"/>
    <w:rsid w:val="00EE0969"/>
    <w:rsid w:val="00EE2ABC"/>
    <w:rsid w:val="00EE6F40"/>
    <w:rsid w:val="00EF1004"/>
    <w:rsid w:val="00EF319D"/>
    <w:rsid w:val="00EF7B1A"/>
    <w:rsid w:val="00F02237"/>
    <w:rsid w:val="00F035A1"/>
    <w:rsid w:val="00F123F2"/>
    <w:rsid w:val="00F1490D"/>
    <w:rsid w:val="00F16FBE"/>
    <w:rsid w:val="00F22FA3"/>
    <w:rsid w:val="00F23005"/>
    <w:rsid w:val="00F23F62"/>
    <w:rsid w:val="00F25DF8"/>
    <w:rsid w:val="00F30811"/>
    <w:rsid w:val="00F32B25"/>
    <w:rsid w:val="00F32C3A"/>
    <w:rsid w:val="00F4227C"/>
    <w:rsid w:val="00F51D64"/>
    <w:rsid w:val="00F53F0A"/>
    <w:rsid w:val="00F63AC3"/>
    <w:rsid w:val="00F7328A"/>
    <w:rsid w:val="00F80257"/>
    <w:rsid w:val="00F8114D"/>
    <w:rsid w:val="00F8602E"/>
    <w:rsid w:val="00F86F54"/>
    <w:rsid w:val="00F87E17"/>
    <w:rsid w:val="00FA113F"/>
    <w:rsid w:val="00FA607C"/>
    <w:rsid w:val="00FA67A2"/>
    <w:rsid w:val="00FA784A"/>
    <w:rsid w:val="00FB23AF"/>
    <w:rsid w:val="00FB3F00"/>
    <w:rsid w:val="00FC132F"/>
    <w:rsid w:val="00FC198D"/>
    <w:rsid w:val="00FC6D99"/>
    <w:rsid w:val="00FD097B"/>
    <w:rsid w:val="00FD5F54"/>
    <w:rsid w:val="00FE1E94"/>
    <w:rsid w:val="00FE585E"/>
    <w:rsid w:val="00FF2451"/>
    <w:rsid w:val="00FF4654"/>
    <w:rsid w:val="00FF4967"/>
    <w:rsid w:val="00FF56AD"/>
    <w:rsid w:val="00FF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3"/>
    <o:shapelayout v:ext="edit">
      <o:idmap v:ext="edit" data="1"/>
    </o:shapelayout>
  </w:shapeDefaults>
  <w:decimalSymbol w:val="."/>
  <w:listSeparator w:val=","/>
  <w14:docId w14:val="6026DB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qFormat/>
    <w:pPr>
      <w:keepNext/>
      <w:jc w:val="both"/>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1440" w:hanging="720"/>
      <w:jc w:val="both"/>
    </w:pPr>
  </w:style>
  <w:style w:type="paragraph" w:styleId="BodyTextIndent2">
    <w:name w:val="Body Text Indent 2"/>
    <w:basedOn w:val="Normal"/>
    <w:pPr>
      <w:ind w:left="2160"/>
      <w:jc w:val="both"/>
    </w:pPr>
  </w:style>
  <w:style w:type="paragraph" w:styleId="BalloonText">
    <w:name w:val="Balloon Text"/>
    <w:basedOn w:val="Normal"/>
    <w:semiHidden/>
    <w:rsid w:val="00D33F5D"/>
    <w:rPr>
      <w:rFonts w:ascii="Tahoma" w:hAnsi="Tahoma" w:cs="Tahoma"/>
      <w:sz w:val="16"/>
      <w:szCs w:val="16"/>
    </w:rPr>
  </w:style>
  <w:style w:type="character" w:styleId="Hyperlink">
    <w:name w:val="Hyperlink"/>
    <w:rsid w:val="004A1978"/>
    <w:rPr>
      <w:color w:val="0000FF"/>
      <w:u w:val="single"/>
    </w:rPr>
  </w:style>
  <w:style w:type="paragraph" w:styleId="NormalWeb">
    <w:name w:val="Normal (Web)"/>
    <w:basedOn w:val="Normal"/>
    <w:rsid w:val="001D0FF7"/>
    <w:pPr>
      <w:spacing w:before="100" w:beforeAutospacing="1" w:after="100" w:afterAutospacing="1"/>
    </w:pPr>
    <w:rPr>
      <w:color w:val="000000"/>
      <w:szCs w:val="24"/>
      <w:lang w:bidi="hi-IN"/>
    </w:rPr>
  </w:style>
  <w:style w:type="paragraph" w:styleId="Footer">
    <w:name w:val="footer"/>
    <w:basedOn w:val="Normal"/>
    <w:rsid w:val="00740054"/>
    <w:pPr>
      <w:tabs>
        <w:tab w:val="center" w:pos="4153"/>
        <w:tab w:val="right" w:pos="8306"/>
      </w:tabs>
    </w:pPr>
  </w:style>
  <w:style w:type="character" w:styleId="PageNumber">
    <w:name w:val="page number"/>
    <w:basedOn w:val="DefaultParagraphFont"/>
    <w:rsid w:val="00740054"/>
  </w:style>
  <w:style w:type="paragraph" w:styleId="Header">
    <w:name w:val="header"/>
    <w:basedOn w:val="Normal"/>
    <w:rsid w:val="00740054"/>
    <w:pPr>
      <w:tabs>
        <w:tab w:val="center" w:pos="4153"/>
        <w:tab w:val="right" w:pos="8306"/>
      </w:tabs>
    </w:pPr>
  </w:style>
  <w:style w:type="paragraph" w:styleId="FootnoteText">
    <w:name w:val="footnote text"/>
    <w:basedOn w:val="Normal"/>
    <w:semiHidden/>
    <w:rsid w:val="004800BA"/>
    <w:rPr>
      <w:sz w:val="20"/>
    </w:rPr>
  </w:style>
  <w:style w:type="character" w:styleId="FootnoteReference">
    <w:name w:val="footnote reference"/>
    <w:semiHidden/>
    <w:rsid w:val="004800BA"/>
    <w:rPr>
      <w:vertAlign w:val="superscript"/>
    </w:rPr>
  </w:style>
  <w:style w:type="paragraph" w:customStyle="1" w:styleId="coitext">
    <w:name w:val="coitext"/>
    <w:basedOn w:val="Normal"/>
    <w:rsid w:val="008039FD"/>
    <w:pPr>
      <w:spacing w:before="100" w:beforeAutospacing="1" w:after="100" w:afterAutospacing="1"/>
    </w:pPr>
    <w:rPr>
      <w:color w:val="000000"/>
      <w:sz w:val="20"/>
      <w:lang w:bidi="ta-IN"/>
    </w:rPr>
  </w:style>
  <w:style w:type="paragraph" w:customStyle="1" w:styleId="ContinCol">
    <w:name w:val="Contin Col"/>
    <w:basedOn w:val="Normal"/>
    <w:next w:val="Normal"/>
    <w:rsid w:val="00BD52D1"/>
    <w:pPr>
      <w:widowControl w:val="0"/>
      <w:autoSpaceDE w:val="0"/>
      <w:autoSpaceDN w:val="0"/>
      <w:adjustRightInd w:val="0"/>
      <w:spacing w:line="528" w:lineRule="atLeast"/>
      <w:ind w:left="576" w:right="15" w:hanging="576"/>
    </w:pPr>
    <w:rPr>
      <w:rFonts w:ascii="Courier New" w:hAnsi="Courier New" w:cs="Courier New"/>
      <w:szCs w:val="24"/>
    </w:rPr>
  </w:style>
  <w:style w:type="table" w:styleId="TableGrid">
    <w:name w:val="Table Grid"/>
    <w:basedOn w:val="TableNormal"/>
    <w:rsid w:val="004E2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IS-M05-Numpara">
    <w:name w:val="COIS-M/05-Num para"/>
    <w:rsid w:val="001C675F"/>
    <w:pPr>
      <w:tabs>
        <w:tab w:val="left" w:pos="851"/>
      </w:tabs>
      <w:ind w:left="851" w:hanging="851"/>
      <w:jc w:val="both"/>
    </w:pPr>
    <w:rPr>
      <w:rFonts w:ascii="Arial" w:eastAsia="Times" w:hAnsi="Arial"/>
      <w:color w:val="000000"/>
      <w:sz w:val="22"/>
    </w:rPr>
  </w:style>
  <w:style w:type="paragraph" w:customStyle="1" w:styleId="COIS-M07-Quote">
    <w:name w:val="COIS-M/07-Quote"/>
    <w:next w:val="COIS-M05-Numpara"/>
    <w:rsid w:val="001C675F"/>
    <w:pPr>
      <w:ind w:left="851"/>
    </w:pPr>
    <w:rPr>
      <w:rFonts w:ascii="Arial" w:eastAsia="Times" w:hAnsi="Arial"/>
      <w:color w:val="000000"/>
      <w:sz w:val="22"/>
    </w:rPr>
  </w:style>
  <w:style w:type="paragraph" w:styleId="ListParagraph">
    <w:name w:val="List Paragraph"/>
    <w:basedOn w:val="Normal"/>
    <w:qFormat/>
    <w:rsid w:val="0003308A"/>
    <w:pPr>
      <w:spacing w:after="200" w:line="276" w:lineRule="auto"/>
      <w:ind w:left="720"/>
      <w:contextualSpacing/>
    </w:pPr>
    <w:rPr>
      <w:rFonts w:ascii="Calibri" w:hAnsi="Calibri"/>
      <w:sz w:val="22"/>
      <w:szCs w:val="22"/>
      <w:lang w:eastAsia="en-US"/>
    </w:rPr>
  </w:style>
  <w:style w:type="character" w:styleId="FollowedHyperlink">
    <w:name w:val="FollowedHyperlink"/>
    <w:rsid w:val="00DC4F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5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1249</Words>
  <Characters>26106</Characters>
  <Application>Microsoft Office Word</Application>
  <DocSecurity>0</DocSecurity>
  <Lines>217</Lines>
  <Paragraphs>54</Paragraphs>
  <ScaleCrop>false</ScaleCrop>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2018-07-09T14:39:00Z</dcterms:created>
  <dcterms:modified xsi:type="dcterms:W3CDTF">2018-07-09T14:39:00Z</dcterms:modified>
</cp:coreProperties>
</file>