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35FBA" w14:textId="77777777" w:rsidR="008A6059" w:rsidRPr="009B7433" w:rsidRDefault="002F4E30" w:rsidP="008A6059">
      <w:pPr>
        <w:jc w:val="center"/>
        <w:rPr>
          <w:rFonts w:ascii="Book Antiqua" w:hAnsi="Book Antiqua" w:cs="Arial"/>
          <w:caps/>
          <w:color w:val="000000"/>
          <w:sz w:val="16"/>
          <w:szCs w:val="16"/>
        </w:rPr>
      </w:pPr>
      <w:r>
        <w:rPr>
          <w:noProof/>
        </w:rPr>
        <w:drawing>
          <wp:inline distT="0" distB="0" distL="0" distR="0" wp14:anchorId="1D7A0AF1" wp14:editId="6E028F6C">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1E4303B8" w14:textId="77777777" w:rsidR="00D94AFC" w:rsidRPr="009B7433" w:rsidRDefault="00D94AFC">
      <w:pPr>
        <w:rPr>
          <w:rFonts w:ascii="Book Antiqua" w:hAnsi="Book Antiqua" w:cs="Arial"/>
          <w:color w:val="000000"/>
        </w:rPr>
      </w:pPr>
    </w:p>
    <w:p w14:paraId="0BF27BBF"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081FE57"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420968" w:rsidRPr="00F5664C">
        <w:rPr>
          <w:rFonts w:ascii="Book Antiqua" w:hAnsi="Book Antiqua" w:cs="Arial"/>
        </w:rPr>
        <w:t xml:space="preserve">Appeal Number: </w:t>
      </w:r>
      <w:bookmarkStart w:id="0" w:name="_GoBack"/>
      <w:r w:rsidR="007F7DF9">
        <w:rPr>
          <w:rFonts w:ascii="Book Antiqua" w:hAnsi="Book Antiqua" w:cs="Arial"/>
          <w:caps/>
        </w:rPr>
        <w:t>IA/01191/2016</w:t>
      </w:r>
      <w:bookmarkEnd w:id="0"/>
    </w:p>
    <w:p w14:paraId="46073309" w14:textId="77777777" w:rsidR="00C345E1" w:rsidRPr="009B7433" w:rsidRDefault="00C345E1" w:rsidP="00C345E1">
      <w:pPr>
        <w:jc w:val="center"/>
        <w:rPr>
          <w:rFonts w:ascii="Book Antiqua" w:hAnsi="Book Antiqua" w:cs="Arial"/>
          <w:color w:val="000000"/>
        </w:rPr>
      </w:pPr>
    </w:p>
    <w:p w14:paraId="1D3DBB9C" w14:textId="77777777" w:rsidR="00C345E1" w:rsidRPr="009B7433" w:rsidRDefault="00C345E1" w:rsidP="00C345E1">
      <w:pPr>
        <w:jc w:val="center"/>
        <w:rPr>
          <w:rFonts w:ascii="Book Antiqua" w:hAnsi="Book Antiqua" w:cs="Arial"/>
          <w:color w:val="000000"/>
        </w:rPr>
      </w:pPr>
    </w:p>
    <w:p w14:paraId="64531341"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2169EAB" w14:textId="77777777" w:rsidR="00C345E1" w:rsidRPr="009B7433" w:rsidRDefault="00C345E1" w:rsidP="00C345E1">
      <w:pPr>
        <w:jc w:val="center"/>
        <w:rPr>
          <w:rFonts w:ascii="Book Antiqua" w:hAnsi="Book Antiqua" w:cs="Arial"/>
          <w:b/>
          <w:u w:val="single"/>
        </w:rPr>
      </w:pPr>
    </w:p>
    <w:p w14:paraId="18D20234"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57"/>
        <w:gridCol w:w="1091"/>
        <w:gridCol w:w="3960"/>
      </w:tblGrid>
      <w:tr w:rsidR="00420968" w:rsidRPr="000363C4" w14:paraId="4C3BF812" w14:textId="77777777" w:rsidTr="00A61DC5">
        <w:tc>
          <w:tcPr>
            <w:tcW w:w="4957" w:type="dxa"/>
            <w:shd w:val="clear" w:color="auto" w:fill="auto"/>
          </w:tcPr>
          <w:p w14:paraId="4BAB56F0"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7F7DF9">
              <w:rPr>
                <w:rFonts w:ascii="Book Antiqua" w:hAnsi="Book Antiqua" w:cs="Arial"/>
                <w:b/>
              </w:rPr>
              <w:t>Field House</w:t>
            </w:r>
          </w:p>
        </w:tc>
        <w:tc>
          <w:tcPr>
            <w:tcW w:w="5051" w:type="dxa"/>
            <w:gridSpan w:val="2"/>
            <w:shd w:val="clear" w:color="auto" w:fill="auto"/>
          </w:tcPr>
          <w:p w14:paraId="07330B0F" w14:textId="77777777"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14:paraId="3922CDDB" w14:textId="77777777" w:rsidTr="00A61DC5">
        <w:tc>
          <w:tcPr>
            <w:tcW w:w="4957" w:type="dxa"/>
            <w:shd w:val="clear" w:color="auto" w:fill="auto"/>
          </w:tcPr>
          <w:p w14:paraId="33A8982A"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7F7DF9">
              <w:rPr>
                <w:rFonts w:ascii="Book Antiqua" w:hAnsi="Book Antiqua" w:cs="Arial"/>
                <w:b/>
              </w:rPr>
              <w:t>19 June 2018</w:t>
            </w:r>
          </w:p>
        </w:tc>
        <w:tc>
          <w:tcPr>
            <w:tcW w:w="5051" w:type="dxa"/>
            <w:gridSpan w:val="2"/>
            <w:shd w:val="clear" w:color="auto" w:fill="auto"/>
          </w:tcPr>
          <w:p w14:paraId="65E263FD" w14:textId="28A222AD" w:rsidR="00420968" w:rsidRPr="000363C4" w:rsidRDefault="00A61DC5" w:rsidP="000363C4">
            <w:pPr>
              <w:jc w:val="both"/>
              <w:rPr>
                <w:rFonts w:ascii="Book Antiqua" w:hAnsi="Book Antiqua" w:cs="Arial"/>
                <w:b/>
              </w:rPr>
            </w:pPr>
            <w:r>
              <w:rPr>
                <w:rFonts w:ascii="Book Antiqua" w:hAnsi="Book Antiqua" w:cs="Arial"/>
                <w:b/>
              </w:rPr>
              <w:t xml:space="preserve">On 28 June 2018 </w:t>
            </w:r>
          </w:p>
        </w:tc>
      </w:tr>
      <w:tr w:rsidR="00A61DC5" w:rsidRPr="000363C4" w14:paraId="4B04C50E" w14:textId="77777777" w:rsidTr="000363C4">
        <w:trPr>
          <w:gridAfter w:val="1"/>
          <w:wAfter w:w="3960" w:type="dxa"/>
        </w:trPr>
        <w:tc>
          <w:tcPr>
            <w:tcW w:w="6048" w:type="dxa"/>
            <w:gridSpan w:val="2"/>
            <w:shd w:val="clear" w:color="auto" w:fill="auto"/>
          </w:tcPr>
          <w:p w14:paraId="07402873" w14:textId="77777777" w:rsidR="00A61DC5" w:rsidRPr="000363C4" w:rsidRDefault="00A61DC5" w:rsidP="000363C4">
            <w:pPr>
              <w:jc w:val="both"/>
              <w:rPr>
                <w:rFonts w:ascii="Book Antiqua" w:hAnsi="Book Antiqua" w:cs="Arial"/>
                <w:b/>
              </w:rPr>
            </w:pPr>
          </w:p>
        </w:tc>
      </w:tr>
    </w:tbl>
    <w:p w14:paraId="11088C8B" w14:textId="77777777" w:rsidR="00A15234" w:rsidRPr="009B7433" w:rsidRDefault="00A15234" w:rsidP="00E4627B">
      <w:pPr>
        <w:rPr>
          <w:rFonts w:ascii="Book Antiqua" w:hAnsi="Book Antiqua" w:cs="Arial"/>
        </w:rPr>
      </w:pPr>
    </w:p>
    <w:p w14:paraId="10047DE6"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75EAC63" w14:textId="77777777" w:rsidR="00A15234" w:rsidRPr="009B7433" w:rsidRDefault="00A15234" w:rsidP="00A15234">
      <w:pPr>
        <w:jc w:val="center"/>
        <w:rPr>
          <w:rFonts w:ascii="Book Antiqua" w:hAnsi="Book Antiqua" w:cs="Arial"/>
          <w:b/>
        </w:rPr>
      </w:pPr>
    </w:p>
    <w:p w14:paraId="2607FE8D" w14:textId="77777777" w:rsidR="000239E1" w:rsidRPr="007F7DF9" w:rsidRDefault="00C23DFC" w:rsidP="007F7DF9">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14:paraId="1BBD1DA0" w14:textId="77777777" w:rsidR="00D20757" w:rsidRPr="009B7433" w:rsidRDefault="00D20757" w:rsidP="00A15234">
      <w:pPr>
        <w:jc w:val="center"/>
        <w:rPr>
          <w:rFonts w:ascii="Book Antiqua" w:hAnsi="Book Antiqua" w:cs="Arial"/>
          <w:b/>
        </w:rPr>
      </w:pPr>
    </w:p>
    <w:p w14:paraId="412631A8"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14BCC26" w14:textId="77777777" w:rsidR="00A845DC" w:rsidRPr="009B7433" w:rsidRDefault="00A845DC" w:rsidP="00A15234">
      <w:pPr>
        <w:jc w:val="center"/>
        <w:rPr>
          <w:rFonts w:ascii="Book Antiqua" w:hAnsi="Book Antiqua" w:cs="Arial"/>
          <w:b/>
        </w:rPr>
      </w:pPr>
    </w:p>
    <w:p w14:paraId="03E3D102" w14:textId="77777777" w:rsidR="000239E1" w:rsidRDefault="007F7DF9" w:rsidP="000239E1">
      <w:pPr>
        <w:jc w:val="center"/>
        <w:rPr>
          <w:rFonts w:ascii="Book Antiqua" w:hAnsi="Book Antiqua" w:cs="Arial"/>
          <w:b/>
          <w:caps/>
        </w:rPr>
      </w:pPr>
      <w:r>
        <w:rPr>
          <w:rFonts w:ascii="Book Antiqua" w:hAnsi="Book Antiqua" w:cs="Arial"/>
          <w:b/>
          <w:caps/>
        </w:rPr>
        <w:t>mr clive allan krishnan</w:t>
      </w:r>
    </w:p>
    <w:p w14:paraId="55D5EF4D" w14:textId="3F3BA2F7" w:rsidR="000239E1" w:rsidRPr="00F5664C" w:rsidRDefault="000239E1" w:rsidP="000239E1">
      <w:pPr>
        <w:jc w:val="center"/>
        <w:rPr>
          <w:rFonts w:ascii="Book Antiqua" w:hAnsi="Book Antiqua" w:cs="Arial"/>
          <w:b/>
          <w:caps/>
        </w:rPr>
      </w:pPr>
      <w:r>
        <w:rPr>
          <w:rFonts w:ascii="Book Antiqua" w:hAnsi="Book Antiqua" w:cs="Arial"/>
          <w:b/>
          <w:caps/>
        </w:rPr>
        <w:t>(anonymity direction</w:t>
      </w:r>
      <w:r w:rsidR="00816093">
        <w:rPr>
          <w:rFonts w:ascii="Book Antiqua" w:hAnsi="Book Antiqua" w:cs="Arial"/>
          <w:b/>
          <w:caps/>
        </w:rPr>
        <w:t xml:space="preserve"> NOT MADE</w:t>
      </w:r>
      <w:r>
        <w:rPr>
          <w:rFonts w:ascii="Book Antiqua" w:hAnsi="Book Antiqua" w:cs="Arial"/>
          <w:b/>
          <w:caps/>
        </w:rPr>
        <w:t>)</w:t>
      </w:r>
    </w:p>
    <w:p w14:paraId="0B4A31F2"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386AC3A4"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72E0434A" w14:textId="77777777" w:rsidR="00DD5071" w:rsidRPr="009B7433" w:rsidRDefault="00DD5071" w:rsidP="00704B61">
      <w:pPr>
        <w:jc w:val="center"/>
        <w:rPr>
          <w:rFonts w:ascii="Book Antiqua" w:hAnsi="Book Antiqua" w:cs="Arial"/>
          <w:b/>
        </w:rPr>
      </w:pPr>
    </w:p>
    <w:p w14:paraId="2082707C" w14:textId="154F6617" w:rsidR="00DD5071" w:rsidRPr="009B7433" w:rsidRDefault="00816093" w:rsidP="00704B61">
      <w:pPr>
        <w:jc w:val="center"/>
        <w:rPr>
          <w:rFonts w:ascii="Book Antiqua" w:hAnsi="Book Antiqua" w:cs="Arial"/>
          <w:b/>
        </w:rPr>
      </w:pPr>
      <w:r>
        <w:rPr>
          <w:rFonts w:ascii="Book Antiqua" w:hAnsi="Book Antiqua" w:cs="Arial"/>
          <w:b/>
        </w:rPr>
        <w:t>THE SECRETARY OF STATE FOR THE HOM DEPARTMENT</w:t>
      </w:r>
      <w:r w:rsidRPr="009B7433">
        <w:rPr>
          <w:rFonts w:ascii="Book Antiqua" w:hAnsi="Book Antiqua" w:cs="Arial"/>
          <w:b/>
        </w:rPr>
        <w:t xml:space="preserve"> </w:t>
      </w:r>
    </w:p>
    <w:p w14:paraId="47220F9A" w14:textId="77777777" w:rsidR="00DD5071" w:rsidRPr="009B7433" w:rsidRDefault="00DD5071" w:rsidP="00704B61">
      <w:pPr>
        <w:jc w:val="center"/>
        <w:rPr>
          <w:rFonts w:ascii="Book Antiqua" w:hAnsi="Book Antiqua" w:cs="Arial"/>
          <w:b/>
        </w:rPr>
      </w:pPr>
    </w:p>
    <w:p w14:paraId="00BD5686" w14:textId="77777777"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14:paraId="7AAD0268" w14:textId="77777777" w:rsidR="00DD5071" w:rsidRPr="009B7433" w:rsidRDefault="00DD5071" w:rsidP="00DD5071">
      <w:pPr>
        <w:rPr>
          <w:rFonts w:ascii="Book Antiqua" w:hAnsi="Book Antiqua" w:cs="Arial"/>
          <w:u w:val="single"/>
        </w:rPr>
      </w:pPr>
    </w:p>
    <w:p w14:paraId="5A4244AB" w14:textId="77777777"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B514749" w14:textId="77777777" w:rsidR="000239E1" w:rsidRPr="00F5664C" w:rsidRDefault="000239E1" w:rsidP="000239E1">
      <w:pPr>
        <w:rPr>
          <w:rFonts w:ascii="Book Antiqua" w:hAnsi="Book Antiqua" w:cs="Arial"/>
        </w:rPr>
      </w:pPr>
    </w:p>
    <w:p w14:paraId="38289C54"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F7DF9">
        <w:rPr>
          <w:rFonts w:ascii="Book Antiqua" w:hAnsi="Book Antiqua" w:cs="Arial"/>
        </w:rPr>
        <w:t>Mr I Khan, Solicitor, iKon Law Solicitors &amp; Advocates</w:t>
      </w:r>
    </w:p>
    <w:p w14:paraId="09021012"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F7DF9">
        <w:rPr>
          <w:rFonts w:ascii="Book Antiqua" w:hAnsi="Book Antiqua" w:cs="Arial"/>
        </w:rPr>
        <w:t xml:space="preserve">Mrs W Brocklesby, Senior Home Office Presenting Officer </w:t>
      </w:r>
    </w:p>
    <w:p w14:paraId="2F2F35F1" w14:textId="77777777" w:rsidR="00D05375" w:rsidRPr="00F5664C" w:rsidRDefault="00D05375" w:rsidP="00D05375">
      <w:pPr>
        <w:tabs>
          <w:tab w:val="left" w:pos="2520"/>
        </w:tabs>
        <w:rPr>
          <w:rFonts w:ascii="Book Antiqua" w:hAnsi="Book Antiqua" w:cs="Arial"/>
        </w:rPr>
      </w:pPr>
    </w:p>
    <w:p w14:paraId="41352941" w14:textId="77777777"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14:paraId="2F7C8020" w14:textId="77777777" w:rsidR="00D05375" w:rsidRDefault="00D05375" w:rsidP="00D05375">
      <w:pPr>
        <w:tabs>
          <w:tab w:val="left" w:pos="2520"/>
        </w:tabs>
        <w:jc w:val="both"/>
        <w:rPr>
          <w:rFonts w:ascii="Book Antiqua" w:hAnsi="Book Antiqua" w:cs="Arial"/>
        </w:rPr>
      </w:pPr>
    </w:p>
    <w:p w14:paraId="564C1979" w14:textId="7A500307" w:rsidR="007F7DF9" w:rsidRDefault="007F7DF9" w:rsidP="007F7DF9">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is Mr Clive Allan Krishnan a national of Sri Lanka born on 16 December 1985 who appealed to the First-tier Tribunal against a decision by the respondent to refuse the appellant’s application for leave to remain as a Tier 1 (Entrepreneur).  The decision of the respondent was dated 15 February 2016 and asserted that the appellant did not have a right of appeal as the application was made on 28 February 2014 and the appellant’s leave to remain expired on 20 June 2013.  However, the appellant </w:t>
      </w:r>
      <w:r w:rsidR="00816093">
        <w:rPr>
          <w:rFonts w:ascii="Book Antiqua" w:hAnsi="Book Antiqua" w:cs="Arial"/>
        </w:rPr>
        <w:t xml:space="preserve">previously </w:t>
      </w:r>
      <w:r>
        <w:rPr>
          <w:rFonts w:ascii="Book Antiqua" w:hAnsi="Book Antiqua" w:cs="Arial"/>
        </w:rPr>
        <w:t>submitted an application for further leav</w:t>
      </w:r>
      <w:r w:rsidR="00816093">
        <w:rPr>
          <w:rFonts w:ascii="Book Antiqua" w:hAnsi="Book Antiqua" w:cs="Arial"/>
        </w:rPr>
        <w:t xml:space="preserve">e to remain as a Tier 4 Migrant, </w:t>
      </w:r>
      <w:r>
        <w:rPr>
          <w:rFonts w:ascii="Book Antiqua" w:hAnsi="Book Antiqua" w:cs="Arial"/>
        </w:rPr>
        <w:t xml:space="preserve">on </w:t>
      </w:r>
      <w:r>
        <w:rPr>
          <w:rFonts w:ascii="Book Antiqua" w:hAnsi="Book Antiqua" w:cs="Arial"/>
        </w:rPr>
        <w:lastRenderedPageBreak/>
        <w:t>22 March 2013</w:t>
      </w:r>
      <w:r w:rsidR="00816093">
        <w:rPr>
          <w:rFonts w:ascii="Book Antiqua" w:hAnsi="Book Antiqua" w:cs="Arial"/>
        </w:rPr>
        <w:t>,</w:t>
      </w:r>
      <w:r>
        <w:rPr>
          <w:rFonts w:ascii="Book Antiqua" w:hAnsi="Book Antiqua" w:cs="Arial"/>
        </w:rPr>
        <w:t xml:space="preserve"> and this application was still pending when the further application was made and the appellant asserted that under Section 3C of the Immigration Act</w:t>
      </w:r>
      <w:r w:rsidR="00816093">
        <w:rPr>
          <w:rFonts w:ascii="Book Antiqua" w:hAnsi="Book Antiqua" w:cs="Arial"/>
        </w:rPr>
        <w:t xml:space="preserve"> 1971,</w:t>
      </w:r>
      <w:r w:rsidR="00131ACB">
        <w:rPr>
          <w:rFonts w:ascii="Book Antiqua" w:hAnsi="Book Antiqua" w:cs="Arial"/>
        </w:rPr>
        <w:t xml:space="preserve"> he </w:t>
      </w:r>
      <w:r w:rsidR="009A5423">
        <w:rPr>
          <w:rFonts w:ascii="Book Antiqua" w:hAnsi="Book Antiqua" w:cs="Arial"/>
        </w:rPr>
        <w:t>had an in-country right of appeal as he had submitted a variation of his application and therefore Section 3C(5) applied</w:t>
      </w:r>
      <w:r w:rsidR="00816093">
        <w:rPr>
          <w:rFonts w:ascii="Book Antiqua" w:hAnsi="Book Antiqua" w:cs="Arial"/>
        </w:rPr>
        <w:t>;</w:t>
      </w:r>
      <w:r w:rsidR="009A5423">
        <w:rPr>
          <w:rFonts w:ascii="Book Antiqua" w:hAnsi="Book Antiqua" w:cs="Arial"/>
        </w:rPr>
        <w:t xml:space="preserve"> the appellant relied on the Court of Appeal </w:t>
      </w:r>
      <w:r w:rsidR="009A5423" w:rsidRPr="005313AA">
        <w:rPr>
          <w:rFonts w:ascii="Book Antiqua" w:hAnsi="Book Antiqua" w:cs="Arial"/>
          <w:b/>
          <w:u w:val="single"/>
        </w:rPr>
        <w:t>JH</w:t>
      </w:r>
      <w:r w:rsidR="009A5423">
        <w:rPr>
          <w:rFonts w:ascii="Book Antiqua" w:hAnsi="Book Antiqua" w:cs="Arial"/>
        </w:rPr>
        <w:t xml:space="preserve"> </w:t>
      </w:r>
      <w:r w:rsidR="009A5423" w:rsidRPr="005313AA">
        <w:rPr>
          <w:rFonts w:ascii="Book Antiqua" w:hAnsi="Book Antiqua" w:cs="Arial"/>
          <w:b/>
        </w:rPr>
        <w:t>(Zimbabwe) [2009] EWCA Civ 78</w:t>
      </w:r>
      <w:r w:rsidR="009A5423">
        <w:rPr>
          <w:rFonts w:ascii="Book Antiqua" w:hAnsi="Book Antiqua" w:cs="Arial"/>
        </w:rPr>
        <w:t>.</w:t>
      </w:r>
    </w:p>
    <w:p w14:paraId="407A2C98" w14:textId="77777777" w:rsidR="005313AA" w:rsidRPr="005313AA" w:rsidRDefault="005313AA" w:rsidP="005313AA">
      <w:pPr>
        <w:spacing w:before="240"/>
        <w:jc w:val="both"/>
        <w:rPr>
          <w:rFonts w:ascii="Book Antiqua" w:hAnsi="Book Antiqua" w:cs="Arial"/>
          <w:b/>
          <w:u w:val="single"/>
        </w:rPr>
      </w:pPr>
      <w:r>
        <w:rPr>
          <w:rFonts w:ascii="Book Antiqua" w:hAnsi="Book Antiqua" w:cs="Arial"/>
          <w:b/>
          <w:u w:val="single"/>
        </w:rPr>
        <w:t>Error of Law</w:t>
      </w:r>
    </w:p>
    <w:p w14:paraId="50020B4A" w14:textId="77777777" w:rsidR="00897889" w:rsidRDefault="005313AA" w:rsidP="007F7DF9">
      <w:pPr>
        <w:numPr>
          <w:ilvl w:val="0"/>
          <w:numId w:val="3"/>
        </w:numPr>
        <w:tabs>
          <w:tab w:val="clear" w:pos="567"/>
        </w:tabs>
        <w:spacing w:before="240"/>
        <w:jc w:val="both"/>
        <w:rPr>
          <w:rFonts w:ascii="Book Antiqua" w:hAnsi="Book Antiqua" w:cs="Arial"/>
        </w:rPr>
      </w:pPr>
      <w:r>
        <w:rPr>
          <w:rFonts w:ascii="Book Antiqua" w:hAnsi="Book Antiqua" w:cs="Arial"/>
        </w:rPr>
        <w:t xml:space="preserve">It was conceded by Mrs Brocklesby that the appellant had submitted his original application in time and that there was no evidence that either application was invalid.  Therefore she could see no reason why the appellant had not been given a right of appeal in line with Section 3C(5) and </w:t>
      </w:r>
      <w:r w:rsidRPr="005313AA">
        <w:rPr>
          <w:rFonts w:ascii="Book Antiqua" w:hAnsi="Book Antiqua" w:cs="Arial"/>
          <w:b/>
          <w:u w:val="single"/>
        </w:rPr>
        <w:t>JH</w:t>
      </w:r>
      <w:r>
        <w:rPr>
          <w:rFonts w:ascii="Book Antiqua" w:hAnsi="Book Antiqua" w:cs="Arial"/>
        </w:rPr>
        <w:t xml:space="preserve"> </w:t>
      </w:r>
      <w:r w:rsidRPr="005313AA">
        <w:rPr>
          <w:rFonts w:ascii="Book Antiqua" w:hAnsi="Book Antiqua" w:cs="Arial"/>
          <w:b/>
        </w:rPr>
        <w:t>(Zimbabwe)</w:t>
      </w:r>
      <w:r w:rsidR="00897889">
        <w:rPr>
          <w:rFonts w:ascii="Book Antiqua" w:hAnsi="Book Antiqua" w:cs="Arial"/>
        </w:rPr>
        <w:t>.  She</w:t>
      </w:r>
      <w:r>
        <w:rPr>
          <w:rFonts w:ascii="Book Antiqua" w:hAnsi="Book Antiqua" w:cs="Arial"/>
        </w:rPr>
        <w:t xml:space="preserve"> conceded that there was a material error of law.  </w:t>
      </w:r>
    </w:p>
    <w:p w14:paraId="5B7EE699" w14:textId="5F7D8BAA" w:rsidR="00897889" w:rsidRDefault="00897889" w:rsidP="007F7DF9">
      <w:pPr>
        <w:numPr>
          <w:ilvl w:val="0"/>
          <w:numId w:val="3"/>
        </w:numPr>
        <w:tabs>
          <w:tab w:val="clear" w:pos="567"/>
        </w:tabs>
        <w:spacing w:before="240"/>
        <w:jc w:val="both"/>
        <w:rPr>
          <w:rFonts w:ascii="Book Antiqua" w:hAnsi="Book Antiqua" w:cs="Arial"/>
        </w:rPr>
      </w:pPr>
      <w:r>
        <w:rPr>
          <w:rFonts w:ascii="Book Antiqua" w:hAnsi="Book Antiqua" w:cs="Arial"/>
        </w:rPr>
        <w:t>Judge of the First-tier Tribunal Obhi, in dismissing the appeal for want of jurisdiction, did not engage with the substantive issues. The First-tier Tribunal’s determination contains an error of law capable of affecting the outcome of the appeal and is set aside by consent (</w:t>
      </w:r>
      <w:r w:rsidR="005313AA">
        <w:rPr>
          <w:rFonts w:ascii="Book Antiqua" w:hAnsi="Book Antiqua" w:cs="Arial"/>
        </w:rPr>
        <w:t>Tribunal Procedure (Upper Tribunal</w:t>
      </w:r>
      <w:r>
        <w:rPr>
          <w:rFonts w:ascii="Book Antiqua" w:hAnsi="Book Antiqua" w:cs="Arial"/>
        </w:rPr>
        <w:t>) Rules 2008, Rule 40(3)(a)).</w:t>
      </w:r>
    </w:p>
    <w:p w14:paraId="2A0DA3CE" w14:textId="6A303E36" w:rsidR="005313AA" w:rsidRDefault="005313AA" w:rsidP="007F7DF9">
      <w:pPr>
        <w:numPr>
          <w:ilvl w:val="0"/>
          <w:numId w:val="3"/>
        </w:numPr>
        <w:tabs>
          <w:tab w:val="clear" w:pos="567"/>
        </w:tabs>
        <w:spacing w:before="240"/>
        <w:jc w:val="both"/>
        <w:rPr>
          <w:rFonts w:ascii="Book Antiqua" w:hAnsi="Book Antiqua" w:cs="Arial"/>
        </w:rPr>
      </w:pPr>
      <w:r>
        <w:rPr>
          <w:rFonts w:ascii="Book Antiqua" w:hAnsi="Book Antiqua" w:cs="Arial"/>
        </w:rPr>
        <w:t>In light of the judicial</w:t>
      </w:r>
      <w:r w:rsidR="00897889">
        <w:rPr>
          <w:rFonts w:ascii="Book Antiqua" w:hAnsi="Book Antiqua" w:cs="Arial"/>
        </w:rPr>
        <w:t xml:space="preserve"> fact-finding required</w:t>
      </w:r>
      <w:r>
        <w:rPr>
          <w:rFonts w:ascii="Book Antiqua" w:hAnsi="Book Antiqua" w:cs="Arial"/>
        </w:rPr>
        <w:t xml:space="preserve"> the appeal is remitted to the First-tier Tribunal, other than Judge Obhi.</w:t>
      </w:r>
      <w:r w:rsidR="001E5225">
        <w:rPr>
          <w:rFonts w:ascii="Book Antiqua" w:hAnsi="Book Antiqua" w:cs="Arial"/>
        </w:rPr>
        <w:t xml:space="preserve"> </w:t>
      </w:r>
    </w:p>
    <w:p w14:paraId="57CF847E" w14:textId="77777777" w:rsidR="00897889" w:rsidRDefault="00897889" w:rsidP="00897889">
      <w:pPr>
        <w:ind w:left="567" w:hanging="567"/>
        <w:jc w:val="center"/>
        <w:rPr>
          <w:rFonts w:ascii="Book Antiqua" w:hAnsi="Book Antiqua" w:cs="Arial"/>
          <w:b/>
          <w:sz w:val="32"/>
          <w:szCs w:val="32"/>
          <w:u w:val="single"/>
        </w:rPr>
      </w:pPr>
    </w:p>
    <w:p w14:paraId="2E45223B" w14:textId="77777777" w:rsidR="00897889" w:rsidRDefault="00897889" w:rsidP="00897889">
      <w:pPr>
        <w:ind w:left="567" w:hanging="567"/>
        <w:jc w:val="center"/>
        <w:rPr>
          <w:rFonts w:ascii="Book Antiqua" w:hAnsi="Book Antiqua" w:cs="Arial"/>
          <w:b/>
          <w:sz w:val="32"/>
          <w:szCs w:val="32"/>
          <w:u w:val="single"/>
        </w:rPr>
      </w:pPr>
      <w:r w:rsidRPr="00D34CD3">
        <w:rPr>
          <w:rFonts w:ascii="Book Antiqua" w:hAnsi="Book Antiqua" w:cs="Arial"/>
          <w:b/>
          <w:sz w:val="32"/>
          <w:szCs w:val="32"/>
          <w:u w:val="single"/>
        </w:rPr>
        <w:t>Directions</w:t>
      </w:r>
    </w:p>
    <w:p w14:paraId="2D3EF53F" w14:textId="77777777" w:rsidR="00897889" w:rsidRDefault="00897889" w:rsidP="00897889">
      <w:pPr>
        <w:ind w:left="567" w:hanging="567"/>
        <w:jc w:val="center"/>
        <w:rPr>
          <w:rFonts w:ascii="Book Antiqua" w:hAnsi="Book Antiqua" w:cs="Arial"/>
        </w:rPr>
      </w:pPr>
    </w:p>
    <w:p w14:paraId="4AFE20C9" w14:textId="57B3EC39" w:rsidR="00275425" w:rsidRDefault="00275425" w:rsidP="00275425">
      <w:pPr>
        <w:numPr>
          <w:ilvl w:val="1"/>
          <w:numId w:val="3"/>
        </w:numPr>
        <w:jc w:val="both"/>
        <w:rPr>
          <w:rFonts w:ascii="Book Antiqua" w:hAnsi="Book Antiqua" w:cs="Arial"/>
        </w:rPr>
      </w:pPr>
      <w:r w:rsidRPr="000D00EC">
        <w:rPr>
          <w:rFonts w:ascii="Book Antiqua" w:hAnsi="Book Antiqua" w:cs="Arial"/>
        </w:rPr>
        <w:t>The appellant’s representative indicated that the appellant is now no longer relying on his Tier 1 application but instead relies on the fact th</w:t>
      </w:r>
      <w:r>
        <w:rPr>
          <w:rFonts w:ascii="Book Antiqua" w:hAnsi="Book Antiqua" w:cs="Arial"/>
        </w:rPr>
        <w:t>at he has ten year</w:t>
      </w:r>
      <w:r w:rsidRPr="00275425">
        <w:rPr>
          <w:rFonts w:ascii="Book Antiqua" w:hAnsi="Book Antiqua" w:cs="Arial"/>
        </w:rPr>
        <w:t xml:space="preserve">s’ residence, paragraph 276B of the Immigration Rules.  </w:t>
      </w:r>
      <w:r w:rsidR="00897889" w:rsidRPr="00275425">
        <w:rPr>
          <w:rFonts w:ascii="Book Antiqua" w:hAnsi="Book Antiqua" w:cs="Arial"/>
        </w:rPr>
        <w:t>The appellant’s rep</w:t>
      </w:r>
      <w:r>
        <w:rPr>
          <w:rFonts w:ascii="Book Antiqua" w:hAnsi="Book Antiqua" w:cs="Arial"/>
        </w:rPr>
        <w:t>resentative</w:t>
      </w:r>
      <w:r w:rsidR="00897889" w:rsidRPr="00275425">
        <w:rPr>
          <w:rFonts w:ascii="Book Antiqua" w:hAnsi="Book Antiqua" w:cs="Arial"/>
        </w:rPr>
        <w:t xml:space="preserve"> is to file and serve a consolidated bundle of evidence so that it is received no later than</w:t>
      </w:r>
      <w:r w:rsidRPr="00275425">
        <w:rPr>
          <w:rFonts w:ascii="Book Antiqua" w:hAnsi="Book Antiqua" w:cs="Arial"/>
        </w:rPr>
        <w:t xml:space="preserve"> 14 days prior to the First-tier Tribunal hearing date.</w:t>
      </w:r>
      <w:r w:rsidR="00897889" w:rsidRPr="00275425">
        <w:rPr>
          <w:rFonts w:ascii="Book Antiqua" w:hAnsi="Book Antiqua" w:cs="Arial"/>
        </w:rPr>
        <w:t xml:space="preserve"> </w:t>
      </w:r>
      <w:r>
        <w:rPr>
          <w:rFonts w:ascii="Book Antiqua" w:hAnsi="Book Antiqua" w:cs="Arial"/>
        </w:rPr>
        <w:t xml:space="preserve">    </w:t>
      </w:r>
      <w:r w:rsidRPr="00275425">
        <w:rPr>
          <w:rFonts w:ascii="Book Antiqua" w:hAnsi="Book Antiqua" w:cs="Arial"/>
        </w:rPr>
        <w:t>The appellant</w:t>
      </w:r>
      <w:r>
        <w:rPr>
          <w:rFonts w:ascii="Book Antiqua" w:hAnsi="Book Antiqua" w:cs="Arial"/>
        </w:rPr>
        <w:t xml:space="preserve">’s </w:t>
      </w:r>
      <w:r w:rsidR="003D3F69">
        <w:rPr>
          <w:rFonts w:ascii="Book Antiqua" w:hAnsi="Book Antiqua" w:cs="Arial"/>
        </w:rPr>
        <w:t>bundle must address the appropriate</w:t>
      </w:r>
      <w:r>
        <w:rPr>
          <w:rFonts w:ascii="Book Antiqua" w:hAnsi="Book Antiqua" w:cs="Arial"/>
        </w:rPr>
        <w:t xml:space="preserve"> Immigration Rule.</w:t>
      </w:r>
    </w:p>
    <w:p w14:paraId="0C9476CA" w14:textId="2B531F88" w:rsidR="00275425" w:rsidRPr="00275425" w:rsidRDefault="00275425" w:rsidP="00275425">
      <w:pPr>
        <w:numPr>
          <w:ilvl w:val="1"/>
          <w:numId w:val="3"/>
        </w:numPr>
        <w:jc w:val="both"/>
        <w:rPr>
          <w:rFonts w:ascii="Book Antiqua" w:hAnsi="Book Antiqua" w:cs="Arial"/>
        </w:rPr>
      </w:pPr>
      <w:r>
        <w:rPr>
          <w:rFonts w:ascii="Book Antiqua" w:hAnsi="Book Antiqua" w:cs="Arial"/>
        </w:rPr>
        <w:t xml:space="preserve">The appellant’s representative must provide </w:t>
      </w:r>
      <w:r w:rsidRPr="00275425">
        <w:rPr>
          <w:rFonts w:ascii="Book Antiqua" w:hAnsi="Book Antiqua" w:cs="Arial"/>
        </w:rPr>
        <w:t xml:space="preserve">a </w:t>
      </w:r>
      <w:r>
        <w:rPr>
          <w:rFonts w:ascii="Book Antiqua" w:hAnsi="Book Antiqua" w:cs="Arial"/>
        </w:rPr>
        <w:t xml:space="preserve">chronology and </w:t>
      </w:r>
      <w:r w:rsidRPr="00275425">
        <w:rPr>
          <w:rFonts w:ascii="Book Antiqua" w:hAnsi="Book Antiqua" w:cs="Arial"/>
        </w:rPr>
        <w:t xml:space="preserve">skeleton argument addressing the relevant issues including </w:t>
      </w:r>
      <w:r w:rsidR="003D3F69">
        <w:rPr>
          <w:rFonts w:ascii="Book Antiqua" w:hAnsi="Book Antiqua" w:cs="Arial"/>
        </w:rPr>
        <w:t xml:space="preserve">the </w:t>
      </w:r>
      <w:r w:rsidRPr="00275425">
        <w:rPr>
          <w:rFonts w:ascii="Book Antiqua" w:hAnsi="Book Antiqua" w:cs="Arial"/>
        </w:rPr>
        <w:t>jurisdiction to consider the ten year Rule.</w:t>
      </w:r>
      <w:r>
        <w:rPr>
          <w:rFonts w:ascii="Book Antiqua" w:hAnsi="Book Antiqua" w:cs="Arial"/>
        </w:rPr>
        <w:t xml:space="preserve">  </w:t>
      </w:r>
      <w:r w:rsidRPr="00275425">
        <w:rPr>
          <w:rFonts w:ascii="Book Antiqua" w:hAnsi="Book Antiqua" w:cs="Arial"/>
        </w:rPr>
        <w:t xml:space="preserve">The appellant is reminded that if any unreported Tribunal decisions are </w:t>
      </w:r>
      <w:r w:rsidR="003D3F69">
        <w:rPr>
          <w:rFonts w:ascii="Book Antiqua" w:hAnsi="Book Antiqua" w:cs="Arial"/>
        </w:rPr>
        <w:t>purportedly</w:t>
      </w:r>
      <w:r w:rsidRPr="00275425">
        <w:rPr>
          <w:rFonts w:ascii="Book Antiqua" w:hAnsi="Book Antiqua" w:cs="Arial"/>
        </w:rPr>
        <w:t xml:space="preserve"> relied on, it is for the appellant to comply with the relevant Practice Directions.</w:t>
      </w:r>
    </w:p>
    <w:p w14:paraId="7CB0DB15" w14:textId="3337FAA8" w:rsidR="00275425" w:rsidRDefault="00275425" w:rsidP="00275425">
      <w:pPr>
        <w:numPr>
          <w:ilvl w:val="1"/>
          <w:numId w:val="3"/>
        </w:numPr>
        <w:jc w:val="both"/>
        <w:rPr>
          <w:rFonts w:ascii="Book Antiqua" w:hAnsi="Book Antiqua" w:cs="Arial"/>
        </w:rPr>
      </w:pPr>
      <w:r w:rsidRPr="00275425">
        <w:rPr>
          <w:rFonts w:ascii="Book Antiqua" w:hAnsi="Book Antiqua" w:cs="Arial"/>
        </w:rPr>
        <w:t>The respondent to reply no later than seven days before the First-</w:t>
      </w:r>
      <w:r>
        <w:rPr>
          <w:rFonts w:ascii="Book Antiqua" w:hAnsi="Book Antiqua" w:cs="Arial"/>
        </w:rPr>
        <w:t xml:space="preserve">tier Tribunal hearing, to include </w:t>
      </w:r>
      <w:r w:rsidRPr="00275425">
        <w:rPr>
          <w:rFonts w:ascii="Book Antiqua" w:hAnsi="Book Antiqua" w:cs="Arial"/>
        </w:rPr>
        <w:t>the respondent’s view of the appellant’s claim that the First-tier Tribunal has jurisdiction to consider the appellant’s ten year</w:t>
      </w:r>
      <w:r w:rsidR="003D3F69">
        <w:rPr>
          <w:rFonts w:ascii="Book Antiqua" w:hAnsi="Book Antiqua" w:cs="Arial"/>
        </w:rPr>
        <w:t>s’ residence</w:t>
      </w:r>
      <w:r w:rsidRPr="00275425">
        <w:rPr>
          <w:rFonts w:ascii="Book Antiqua" w:hAnsi="Book Antiqua" w:cs="Arial"/>
        </w:rPr>
        <w:t xml:space="preserve"> application.</w:t>
      </w:r>
    </w:p>
    <w:p w14:paraId="1DFE552F" w14:textId="657AEA88" w:rsidR="00897889" w:rsidRDefault="00897889" w:rsidP="00897889">
      <w:pPr>
        <w:spacing w:before="240"/>
        <w:jc w:val="both"/>
        <w:rPr>
          <w:rFonts w:ascii="Book Antiqua" w:hAnsi="Book Antiqua" w:cs="Arial"/>
          <w:b/>
          <w:u w:val="single"/>
        </w:rPr>
      </w:pPr>
      <w:r w:rsidRPr="00517A05">
        <w:rPr>
          <w:rFonts w:ascii="Book Antiqua" w:hAnsi="Book Antiqua" w:cs="Arial"/>
        </w:rPr>
        <w:t>Any failure to comply with these directions may lead the</w:t>
      </w:r>
      <w:r w:rsidR="00275425">
        <w:rPr>
          <w:rFonts w:ascii="Book Antiqua" w:hAnsi="Book Antiqua" w:cs="Arial"/>
        </w:rPr>
        <w:t xml:space="preserve"> First-tier</w:t>
      </w:r>
      <w:r w:rsidRPr="00517A05">
        <w:rPr>
          <w:rFonts w:ascii="Book Antiqua" w:hAnsi="Book Antiqua" w:cs="Arial"/>
        </w:rPr>
        <w:t xml:space="preserve"> Tribunal to exercise its powers to dec</w:t>
      </w:r>
      <w:r w:rsidR="00275425">
        <w:rPr>
          <w:rFonts w:ascii="Book Antiqua" w:hAnsi="Book Antiqua" w:cs="Arial"/>
        </w:rPr>
        <w:t>ide the appeal without an</w:t>
      </w:r>
      <w:r w:rsidRPr="00517A05">
        <w:rPr>
          <w:rFonts w:ascii="Book Antiqua" w:hAnsi="Book Antiqua" w:cs="Arial"/>
        </w:rPr>
        <w:t xml:space="preserve"> oral hearing, or to conclude that the defaulting party has no relevant information</w:t>
      </w:r>
      <w:r>
        <w:rPr>
          <w:rFonts w:ascii="Book Antiqua" w:hAnsi="Book Antiqua" w:cs="Arial"/>
        </w:rPr>
        <w:t>, evidence or submissions</w:t>
      </w:r>
      <w:r w:rsidRPr="00517A05">
        <w:rPr>
          <w:rFonts w:ascii="Book Antiqua" w:hAnsi="Book Antiqua" w:cs="Arial"/>
        </w:rPr>
        <w:t xml:space="preserve"> to provide.</w:t>
      </w:r>
    </w:p>
    <w:p w14:paraId="0597BC54" w14:textId="77777777" w:rsidR="003D3F69" w:rsidRDefault="003D3F69" w:rsidP="0039238B">
      <w:pPr>
        <w:spacing w:before="240"/>
        <w:jc w:val="both"/>
        <w:rPr>
          <w:rFonts w:ascii="Book Antiqua" w:hAnsi="Book Antiqua" w:cs="Arial"/>
          <w:b/>
          <w:u w:val="single"/>
        </w:rPr>
      </w:pPr>
    </w:p>
    <w:p w14:paraId="292085F5" w14:textId="77777777" w:rsidR="003D3F69" w:rsidRDefault="003D3F69" w:rsidP="0039238B">
      <w:pPr>
        <w:spacing w:before="240"/>
        <w:jc w:val="both"/>
        <w:rPr>
          <w:rFonts w:ascii="Book Antiqua" w:hAnsi="Book Antiqua" w:cs="Arial"/>
          <w:b/>
          <w:u w:val="single"/>
        </w:rPr>
      </w:pPr>
    </w:p>
    <w:p w14:paraId="52887BB7" w14:textId="77777777" w:rsidR="0039238B" w:rsidRPr="0039238B" w:rsidRDefault="0039238B" w:rsidP="0039238B">
      <w:pPr>
        <w:spacing w:before="240"/>
        <w:jc w:val="both"/>
        <w:rPr>
          <w:rFonts w:ascii="Book Antiqua" w:hAnsi="Book Antiqua" w:cs="Arial"/>
          <w:b/>
          <w:u w:val="single"/>
        </w:rPr>
      </w:pPr>
      <w:r>
        <w:rPr>
          <w:rFonts w:ascii="Book Antiqua" w:hAnsi="Book Antiqua" w:cs="Arial"/>
          <w:b/>
          <w:u w:val="single"/>
        </w:rPr>
        <w:lastRenderedPageBreak/>
        <w:t>Summary</w:t>
      </w:r>
    </w:p>
    <w:p w14:paraId="58FEFCA9" w14:textId="77777777" w:rsidR="000239E1" w:rsidRPr="0039238B" w:rsidRDefault="0039238B" w:rsidP="00DE74AF">
      <w:pPr>
        <w:spacing w:before="240"/>
        <w:jc w:val="both"/>
        <w:rPr>
          <w:rFonts w:ascii="Book Antiqua" w:hAnsi="Book Antiqua" w:cs="Arial"/>
        </w:rPr>
      </w:pPr>
      <w:r>
        <w:rPr>
          <w:rFonts w:ascii="Book Antiqua" w:hAnsi="Book Antiqua" w:cs="Arial"/>
        </w:rPr>
        <w:t>The decision of the First-tier Tribunal contains an error of law and is set aside.  The appeal is remitted to the First-tier Tribunal.</w:t>
      </w:r>
    </w:p>
    <w:p w14:paraId="492FCFC9" w14:textId="77777777" w:rsidR="000D00EC" w:rsidRDefault="000D00EC" w:rsidP="000239E1">
      <w:pPr>
        <w:jc w:val="both"/>
        <w:rPr>
          <w:rFonts w:ascii="Book Antiqua" w:hAnsi="Book Antiqua" w:cs="Arial"/>
        </w:rPr>
      </w:pPr>
    </w:p>
    <w:p w14:paraId="4A433D8B" w14:textId="378440D8" w:rsidR="000239E1" w:rsidRDefault="000239E1" w:rsidP="000239E1">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w:t>
      </w:r>
      <w:r w:rsidR="00275425">
        <w:rPr>
          <w:rFonts w:ascii="Book Antiqua" w:hAnsi="Book Antiqua" w:cs="Arial"/>
        </w:rPr>
        <w:t xml:space="preserve">was sought or </w:t>
      </w:r>
      <w:r>
        <w:rPr>
          <w:rFonts w:ascii="Book Antiqua" w:hAnsi="Book Antiqua" w:cs="Arial"/>
        </w:rPr>
        <w:t>is made.</w:t>
      </w:r>
    </w:p>
    <w:p w14:paraId="109CCA13" w14:textId="77777777" w:rsidR="000239E1" w:rsidRDefault="000239E1" w:rsidP="000239E1">
      <w:pPr>
        <w:jc w:val="both"/>
        <w:rPr>
          <w:rFonts w:ascii="Book Antiqua" w:hAnsi="Book Antiqua" w:cs="Arial"/>
        </w:rPr>
      </w:pPr>
    </w:p>
    <w:p w14:paraId="58BA3AD6" w14:textId="77777777" w:rsidR="00D949B7" w:rsidRPr="009B7433" w:rsidRDefault="00D949B7" w:rsidP="000A0743">
      <w:pPr>
        <w:jc w:val="both"/>
        <w:rPr>
          <w:rFonts w:ascii="Book Antiqua" w:hAnsi="Book Antiqua" w:cs="Arial"/>
        </w:rPr>
      </w:pPr>
    </w:p>
    <w:p w14:paraId="7B6FFBEE" w14:textId="67B86559"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75425">
        <w:rPr>
          <w:rFonts w:ascii="Book Antiqua" w:hAnsi="Book Antiqua" w:cs="Arial"/>
        </w:rPr>
        <w:t>:  25 June 2018</w:t>
      </w:r>
    </w:p>
    <w:p w14:paraId="1220D1A6" w14:textId="77777777" w:rsidR="001F2716" w:rsidRPr="009B7433" w:rsidRDefault="001F2716" w:rsidP="000A0743">
      <w:pPr>
        <w:jc w:val="both"/>
        <w:rPr>
          <w:rFonts w:ascii="Book Antiqua" w:hAnsi="Book Antiqua" w:cs="Arial"/>
        </w:rPr>
      </w:pPr>
    </w:p>
    <w:p w14:paraId="10178E45" w14:textId="77777777" w:rsidR="001F2716" w:rsidRPr="009B7433" w:rsidRDefault="001F2716" w:rsidP="000A0743">
      <w:pPr>
        <w:jc w:val="both"/>
        <w:rPr>
          <w:rFonts w:ascii="Book Antiqua" w:hAnsi="Book Antiqua" w:cs="Arial"/>
        </w:rPr>
      </w:pPr>
    </w:p>
    <w:p w14:paraId="72B9B30C" w14:textId="77777777"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5916C639" w14:textId="77777777" w:rsidR="004B29B7" w:rsidRDefault="004B29B7" w:rsidP="00D05375">
      <w:pPr>
        <w:jc w:val="both"/>
        <w:rPr>
          <w:rFonts w:ascii="Book Antiqua" w:hAnsi="Book Antiqua" w:cs="Arial"/>
          <w:b/>
          <w:u w:val="single"/>
        </w:rPr>
      </w:pPr>
    </w:p>
    <w:p w14:paraId="59BF6414" w14:textId="77777777" w:rsidR="004B29B7" w:rsidRDefault="004B29B7" w:rsidP="00D05375">
      <w:pPr>
        <w:jc w:val="both"/>
        <w:rPr>
          <w:rFonts w:ascii="Book Antiqua" w:hAnsi="Book Antiqua" w:cs="Arial"/>
          <w:b/>
          <w:u w:val="single"/>
        </w:rPr>
      </w:pPr>
    </w:p>
    <w:p w14:paraId="1E6F3845" w14:textId="77777777"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14:paraId="2BCE8336" w14:textId="77777777"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14:paraId="2C8C87C9" w14:textId="77777777" w:rsidR="00D05375" w:rsidRPr="00887EB4" w:rsidRDefault="00D05375" w:rsidP="00D05375">
      <w:pPr>
        <w:ind w:left="567" w:hanging="567"/>
        <w:jc w:val="both"/>
        <w:rPr>
          <w:rFonts w:ascii="Book Antiqua" w:hAnsi="Book Antiqua" w:cs="Arial"/>
        </w:rPr>
      </w:pPr>
    </w:p>
    <w:p w14:paraId="2641E357" w14:textId="6D41A026" w:rsidR="00D05375" w:rsidRDefault="00D05375" w:rsidP="00D05375">
      <w:pPr>
        <w:jc w:val="both"/>
        <w:rPr>
          <w:rFonts w:ascii="Book Antiqua" w:hAnsi="Book Antiqua" w:cs="Arial"/>
        </w:rPr>
      </w:pPr>
      <w:r>
        <w:rPr>
          <w:rFonts w:ascii="Book Antiqua" w:hAnsi="Book Antiqua" w:cs="Arial"/>
        </w:rPr>
        <w:t xml:space="preserve">No fee award </w:t>
      </w:r>
      <w:r w:rsidR="00385F79">
        <w:rPr>
          <w:rFonts w:ascii="Book Antiqua" w:hAnsi="Book Antiqua" w:cs="Arial"/>
        </w:rPr>
        <w:t xml:space="preserve">was sought or </w:t>
      </w:r>
      <w:r>
        <w:rPr>
          <w:rFonts w:ascii="Book Antiqua" w:hAnsi="Book Antiqua" w:cs="Arial"/>
        </w:rPr>
        <w:t>is made.</w:t>
      </w:r>
    </w:p>
    <w:p w14:paraId="48BB58B9" w14:textId="77777777" w:rsidR="00D949B7" w:rsidRDefault="00D949B7" w:rsidP="00D949B7">
      <w:pPr>
        <w:jc w:val="both"/>
        <w:rPr>
          <w:rFonts w:ascii="Book Antiqua" w:hAnsi="Book Antiqua" w:cs="Arial"/>
        </w:rPr>
      </w:pPr>
    </w:p>
    <w:p w14:paraId="56477C0F" w14:textId="77777777" w:rsidR="00D949B7" w:rsidRDefault="00D949B7" w:rsidP="00D949B7">
      <w:pPr>
        <w:jc w:val="both"/>
        <w:rPr>
          <w:rFonts w:ascii="Book Antiqua" w:hAnsi="Book Antiqua" w:cs="Arial"/>
        </w:rPr>
      </w:pPr>
    </w:p>
    <w:p w14:paraId="0F6F36E6" w14:textId="77777777" w:rsidR="00D949B7" w:rsidRDefault="00D949B7" w:rsidP="00D949B7">
      <w:pPr>
        <w:jc w:val="both"/>
        <w:rPr>
          <w:rFonts w:ascii="Book Antiqua" w:hAnsi="Book Antiqua" w:cs="Arial"/>
        </w:rPr>
      </w:pPr>
    </w:p>
    <w:p w14:paraId="3899DB2A" w14:textId="77777777" w:rsidR="00D949B7" w:rsidRDefault="00D949B7" w:rsidP="00D949B7">
      <w:pPr>
        <w:jc w:val="both"/>
        <w:rPr>
          <w:rFonts w:ascii="Book Antiqua" w:hAnsi="Book Antiqua" w:cs="Arial"/>
        </w:rPr>
      </w:pPr>
    </w:p>
    <w:p w14:paraId="0179AA49" w14:textId="77777777" w:rsidR="00D949B7" w:rsidRDefault="00D949B7" w:rsidP="00D949B7">
      <w:pPr>
        <w:jc w:val="both"/>
        <w:rPr>
          <w:rFonts w:ascii="Book Antiqua" w:hAnsi="Book Antiqua" w:cs="Arial"/>
        </w:rPr>
      </w:pPr>
    </w:p>
    <w:p w14:paraId="338665B2" w14:textId="77777777" w:rsidR="00D949B7" w:rsidRDefault="00D949B7" w:rsidP="00D949B7">
      <w:pPr>
        <w:jc w:val="both"/>
        <w:rPr>
          <w:rFonts w:ascii="Book Antiqua" w:hAnsi="Book Antiqua" w:cs="Arial"/>
        </w:rPr>
      </w:pPr>
    </w:p>
    <w:p w14:paraId="45F839D4" w14:textId="28150118"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275425">
        <w:rPr>
          <w:rFonts w:ascii="Book Antiqua" w:hAnsi="Book Antiqua" w:cs="Arial"/>
        </w:rPr>
        <w:t>:  25 June 2018</w:t>
      </w:r>
    </w:p>
    <w:p w14:paraId="5ECF4907" w14:textId="77777777" w:rsidR="00D949B7" w:rsidRPr="009B7433" w:rsidRDefault="00D949B7" w:rsidP="000A0743">
      <w:pPr>
        <w:jc w:val="both"/>
        <w:rPr>
          <w:rFonts w:ascii="Book Antiqua" w:hAnsi="Book Antiqua" w:cs="Arial"/>
        </w:rPr>
      </w:pPr>
    </w:p>
    <w:p w14:paraId="51316CF4" w14:textId="77777777" w:rsidR="00D949B7" w:rsidRPr="009B7433" w:rsidRDefault="00D949B7" w:rsidP="000A0743">
      <w:pPr>
        <w:jc w:val="both"/>
        <w:rPr>
          <w:rFonts w:ascii="Book Antiqua" w:hAnsi="Book Antiqua" w:cs="Arial"/>
        </w:rPr>
      </w:pPr>
    </w:p>
    <w:p w14:paraId="25CDE686" w14:textId="4633EF4C" w:rsidR="00A61DC5" w:rsidRDefault="00C23DFC" w:rsidP="00A61DC5">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sectPr w:rsidR="00A61DC5"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31FEE" w14:textId="77777777" w:rsidR="00DF2F65" w:rsidRDefault="00DF2F65">
      <w:r>
        <w:separator/>
      </w:r>
    </w:p>
  </w:endnote>
  <w:endnote w:type="continuationSeparator" w:id="0">
    <w:p w14:paraId="541B01CD" w14:textId="77777777" w:rsidR="00DF2F65" w:rsidRDefault="00DF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1660" w14:textId="4A47717D" w:rsidR="000239E1" w:rsidRPr="009B7433" w:rsidRDefault="000239E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F739B">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21375" w14:textId="77777777" w:rsidR="000239E1" w:rsidRPr="009B7433" w:rsidRDefault="000239E1" w:rsidP="004B70D7">
    <w:pPr>
      <w:jc w:val="center"/>
      <w:rPr>
        <w:rFonts w:ascii="Book Antiqua" w:hAnsi="Book Antiqua" w:cs="Arial"/>
        <w:b/>
      </w:rPr>
    </w:pPr>
    <w:r w:rsidRPr="009B7433">
      <w:rPr>
        <w:rFonts w:ascii="Book Antiqua" w:hAnsi="Book Antiqua" w:cs="Arial"/>
        <w:b/>
        <w:spacing w:val="-6"/>
      </w:rPr>
      <w:t>©</w:t>
    </w:r>
    <w:r w:rsidR="0063364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E822B" w14:textId="77777777" w:rsidR="00DF2F65" w:rsidRDefault="00DF2F65">
      <w:r>
        <w:separator/>
      </w:r>
    </w:p>
  </w:footnote>
  <w:footnote w:type="continuationSeparator" w:id="0">
    <w:p w14:paraId="106D0538" w14:textId="77777777" w:rsidR="00DF2F65" w:rsidRDefault="00DF2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FE970" w14:textId="0A2C228C" w:rsidR="000239E1" w:rsidRPr="00F5664C" w:rsidRDefault="000239E1"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F7DF9">
      <w:rPr>
        <w:rFonts w:ascii="Book Antiqua" w:hAnsi="Book Antiqua" w:cs="Arial"/>
        <w:sz w:val="16"/>
        <w:szCs w:val="16"/>
      </w:rPr>
      <w:t>IA/01191/2016</w:t>
    </w:r>
  </w:p>
  <w:p w14:paraId="62EB4EB8" w14:textId="77777777" w:rsidR="000239E1" w:rsidRPr="000239E1" w:rsidRDefault="000239E1"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4A834" w14:textId="6CF58749" w:rsidR="000239E1" w:rsidRPr="009B7433" w:rsidRDefault="000239E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7FE11EA1"/>
    <w:multiLevelType w:val="hybridMultilevel"/>
    <w:tmpl w:val="7C344A22"/>
    <w:lvl w:ilvl="0" w:tplc="B3BCA720">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E30"/>
    <w:rsid w:val="00000621"/>
    <w:rsid w:val="000036C2"/>
    <w:rsid w:val="00016C1A"/>
    <w:rsid w:val="000239E1"/>
    <w:rsid w:val="00033588"/>
    <w:rsid w:val="00033D3D"/>
    <w:rsid w:val="000363C4"/>
    <w:rsid w:val="0004776F"/>
    <w:rsid w:val="00052895"/>
    <w:rsid w:val="00062F02"/>
    <w:rsid w:val="00071A7E"/>
    <w:rsid w:val="000746C0"/>
    <w:rsid w:val="00074D1D"/>
    <w:rsid w:val="00092580"/>
    <w:rsid w:val="00093D4D"/>
    <w:rsid w:val="000A0743"/>
    <w:rsid w:val="000D00EC"/>
    <w:rsid w:val="000D5D94"/>
    <w:rsid w:val="000F1A0E"/>
    <w:rsid w:val="001165A7"/>
    <w:rsid w:val="00131ACB"/>
    <w:rsid w:val="0016508E"/>
    <w:rsid w:val="00167D3A"/>
    <w:rsid w:val="00173F50"/>
    <w:rsid w:val="00185986"/>
    <w:rsid w:val="001A3082"/>
    <w:rsid w:val="001A53AD"/>
    <w:rsid w:val="001B186A"/>
    <w:rsid w:val="001B2F75"/>
    <w:rsid w:val="001B56AE"/>
    <w:rsid w:val="001C6F5F"/>
    <w:rsid w:val="001D6167"/>
    <w:rsid w:val="001E5225"/>
    <w:rsid w:val="001F2716"/>
    <w:rsid w:val="001F3AC0"/>
    <w:rsid w:val="00207617"/>
    <w:rsid w:val="0023134B"/>
    <w:rsid w:val="00275425"/>
    <w:rsid w:val="00283659"/>
    <w:rsid w:val="002A1DA8"/>
    <w:rsid w:val="002B686A"/>
    <w:rsid w:val="002C6BD4"/>
    <w:rsid w:val="002D68BF"/>
    <w:rsid w:val="002E4541"/>
    <w:rsid w:val="002F4E30"/>
    <w:rsid w:val="002F6B98"/>
    <w:rsid w:val="00336CBF"/>
    <w:rsid w:val="00343FE3"/>
    <w:rsid w:val="003546C8"/>
    <w:rsid w:val="003825D4"/>
    <w:rsid w:val="00385F79"/>
    <w:rsid w:val="0039238B"/>
    <w:rsid w:val="003A7CF2"/>
    <w:rsid w:val="003C5CE5"/>
    <w:rsid w:val="003D3F69"/>
    <w:rsid w:val="003D6FAD"/>
    <w:rsid w:val="003E267B"/>
    <w:rsid w:val="003E7CD1"/>
    <w:rsid w:val="003F739B"/>
    <w:rsid w:val="00402B9E"/>
    <w:rsid w:val="00420968"/>
    <w:rsid w:val="004249CB"/>
    <w:rsid w:val="0044127D"/>
    <w:rsid w:val="004448DB"/>
    <w:rsid w:val="00446C9A"/>
    <w:rsid w:val="00452F2B"/>
    <w:rsid w:val="00477193"/>
    <w:rsid w:val="00492E0F"/>
    <w:rsid w:val="004A1848"/>
    <w:rsid w:val="004A2D15"/>
    <w:rsid w:val="004A534C"/>
    <w:rsid w:val="004A6F4A"/>
    <w:rsid w:val="004B29B7"/>
    <w:rsid w:val="004B70D7"/>
    <w:rsid w:val="004D6B45"/>
    <w:rsid w:val="004E4717"/>
    <w:rsid w:val="00507FEC"/>
    <w:rsid w:val="00510F0E"/>
    <w:rsid w:val="0052605C"/>
    <w:rsid w:val="005313AA"/>
    <w:rsid w:val="005479E1"/>
    <w:rsid w:val="00553028"/>
    <w:rsid w:val="00553E0A"/>
    <w:rsid w:val="005570FD"/>
    <w:rsid w:val="005575EA"/>
    <w:rsid w:val="0057790C"/>
    <w:rsid w:val="00593795"/>
    <w:rsid w:val="005A75FF"/>
    <w:rsid w:val="005D10AB"/>
    <w:rsid w:val="005D40A8"/>
    <w:rsid w:val="00601D8F"/>
    <w:rsid w:val="00605582"/>
    <w:rsid w:val="00606A60"/>
    <w:rsid w:val="00611F34"/>
    <w:rsid w:val="00621FE8"/>
    <w:rsid w:val="00633647"/>
    <w:rsid w:val="006434B6"/>
    <w:rsid w:val="00653E97"/>
    <w:rsid w:val="006667DB"/>
    <w:rsid w:val="00672285"/>
    <w:rsid w:val="00684A74"/>
    <w:rsid w:val="0068620A"/>
    <w:rsid w:val="00690B8A"/>
    <w:rsid w:val="006C5945"/>
    <w:rsid w:val="006D68CF"/>
    <w:rsid w:val="006F2CF1"/>
    <w:rsid w:val="007038ED"/>
    <w:rsid w:val="00703BC3"/>
    <w:rsid w:val="00704B61"/>
    <w:rsid w:val="00715A64"/>
    <w:rsid w:val="0072693A"/>
    <w:rsid w:val="00740C1F"/>
    <w:rsid w:val="007552A9"/>
    <w:rsid w:val="0075658A"/>
    <w:rsid w:val="00761858"/>
    <w:rsid w:val="00767D59"/>
    <w:rsid w:val="00776E97"/>
    <w:rsid w:val="00780F86"/>
    <w:rsid w:val="007912AD"/>
    <w:rsid w:val="007B0824"/>
    <w:rsid w:val="007B5D3C"/>
    <w:rsid w:val="007F7DF9"/>
    <w:rsid w:val="00815011"/>
    <w:rsid w:val="00816093"/>
    <w:rsid w:val="00821B72"/>
    <w:rsid w:val="00823EF2"/>
    <w:rsid w:val="008303B8"/>
    <w:rsid w:val="00833DCE"/>
    <w:rsid w:val="00833E86"/>
    <w:rsid w:val="0086255F"/>
    <w:rsid w:val="00871D34"/>
    <w:rsid w:val="00897889"/>
    <w:rsid w:val="008A25EC"/>
    <w:rsid w:val="008A5BA3"/>
    <w:rsid w:val="008A6059"/>
    <w:rsid w:val="008B270C"/>
    <w:rsid w:val="008B4D7B"/>
    <w:rsid w:val="008B5078"/>
    <w:rsid w:val="008C3D3D"/>
    <w:rsid w:val="008D4131"/>
    <w:rsid w:val="008E734D"/>
    <w:rsid w:val="008F1932"/>
    <w:rsid w:val="0090151B"/>
    <w:rsid w:val="009042A9"/>
    <w:rsid w:val="00921062"/>
    <w:rsid w:val="00967800"/>
    <w:rsid w:val="009722BC"/>
    <w:rsid w:val="009727A3"/>
    <w:rsid w:val="00987774"/>
    <w:rsid w:val="009A11E8"/>
    <w:rsid w:val="009A5423"/>
    <w:rsid w:val="009B7433"/>
    <w:rsid w:val="009C57C8"/>
    <w:rsid w:val="009F5220"/>
    <w:rsid w:val="00A07919"/>
    <w:rsid w:val="00A15234"/>
    <w:rsid w:val="00A172F5"/>
    <w:rsid w:val="00A201AB"/>
    <w:rsid w:val="00A31C8B"/>
    <w:rsid w:val="00A509FA"/>
    <w:rsid w:val="00A61DC5"/>
    <w:rsid w:val="00A845DC"/>
    <w:rsid w:val="00AF1D12"/>
    <w:rsid w:val="00B26AA2"/>
    <w:rsid w:val="00B3524D"/>
    <w:rsid w:val="00B40F69"/>
    <w:rsid w:val="00B46616"/>
    <w:rsid w:val="00B47B0C"/>
    <w:rsid w:val="00B528BB"/>
    <w:rsid w:val="00B7040A"/>
    <w:rsid w:val="00B81F43"/>
    <w:rsid w:val="00B83391"/>
    <w:rsid w:val="00B95326"/>
    <w:rsid w:val="00BD4196"/>
    <w:rsid w:val="00BF22CA"/>
    <w:rsid w:val="00BF23BB"/>
    <w:rsid w:val="00C23DFC"/>
    <w:rsid w:val="00C26032"/>
    <w:rsid w:val="00C30019"/>
    <w:rsid w:val="00C33A3E"/>
    <w:rsid w:val="00C345E1"/>
    <w:rsid w:val="00C40D6C"/>
    <w:rsid w:val="00C43BFD"/>
    <w:rsid w:val="00C50137"/>
    <w:rsid w:val="00C53B77"/>
    <w:rsid w:val="00C54B19"/>
    <w:rsid w:val="00C6048A"/>
    <w:rsid w:val="00CA00CA"/>
    <w:rsid w:val="00CB6E35"/>
    <w:rsid w:val="00CE09B1"/>
    <w:rsid w:val="00CE1A46"/>
    <w:rsid w:val="00D05375"/>
    <w:rsid w:val="00D05EA6"/>
    <w:rsid w:val="00D143E4"/>
    <w:rsid w:val="00D20757"/>
    <w:rsid w:val="00D22636"/>
    <w:rsid w:val="00D40FD9"/>
    <w:rsid w:val="00D41B7D"/>
    <w:rsid w:val="00D53769"/>
    <w:rsid w:val="00D54C6C"/>
    <w:rsid w:val="00D606FA"/>
    <w:rsid w:val="00D64F0E"/>
    <w:rsid w:val="00D6602D"/>
    <w:rsid w:val="00D80CF0"/>
    <w:rsid w:val="00D82F67"/>
    <w:rsid w:val="00D85C13"/>
    <w:rsid w:val="00D9111A"/>
    <w:rsid w:val="00D91BE3"/>
    <w:rsid w:val="00D949B7"/>
    <w:rsid w:val="00D94AFC"/>
    <w:rsid w:val="00DB70AE"/>
    <w:rsid w:val="00DD5071"/>
    <w:rsid w:val="00DD5C39"/>
    <w:rsid w:val="00DE5CD4"/>
    <w:rsid w:val="00DE74AF"/>
    <w:rsid w:val="00DE7A8C"/>
    <w:rsid w:val="00DE7DB7"/>
    <w:rsid w:val="00DF2F65"/>
    <w:rsid w:val="00E00A0A"/>
    <w:rsid w:val="00E066DE"/>
    <w:rsid w:val="00E07F57"/>
    <w:rsid w:val="00E30683"/>
    <w:rsid w:val="00E403E4"/>
    <w:rsid w:val="00E410D1"/>
    <w:rsid w:val="00E42107"/>
    <w:rsid w:val="00E453D8"/>
    <w:rsid w:val="00E4627B"/>
    <w:rsid w:val="00E50BCE"/>
    <w:rsid w:val="00E574BF"/>
    <w:rsid w:val="00E61292"/>
    <w:rsid w:val="00E77C4D"/>
    <w:rsid w:val="00E81D01"/>
    <w:rsid w:val="00EA79AF"/>
    <w:rsid w:val="00EB485A"/>
    <w:rsid w:val="00EE45D8"/>
    <w:rsid w:val="00F22EDA"/>
    <w:rsid w:val="00F23A19"/>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A69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0D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2018-07-17T15:06:00Z</dcterms:created>
  <dcterms:modified xsi:type="dcterms:W3CDTF">2018-07-17T15:06:00Z</dcterms:modified>
</cp:coreProperties>
</file>