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01DB7" w14:textId="77777777" w:rsidR="00A76F5E" w:rsidRPr="009C4859" w:rsidRDefault="004C0022" w:rsidP="00A76F5E">
      <w:pPr>
        <w:jc w:val="center"/>
        <w:rPr>
          <w:rFonts w:ascii="Book Antiqua" w:hAnsi="Book Antiqua" w:cs="Arial"/>
          <w:sz w:val="16"/>
          <w:szCs w:val="16"/>
        </w:rPr>
      </w:pPr>
      <w:r w:rsidRPr="009C4859">
        <w:rPr>
          <w:noProof/>
          <w:sz w:val="16"/>
          <w:szCs w:val="16"/>
          <w:lang w:val="en-US" w:eastAsia="en-US"/>
        </w:rPr>
        <w:drawing>
          <wp:inline distT="0" distB="0" distL="0" distR="0" wp14:anchorId="6630ECE1" wp14:editId="7DFC6447">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2010C881" w14:textId="27FE7B2A" w:rsidR="00D94AFC" w:rsidRPr="009C4859" w:rsidRDefault="00D94AFC">
      <w:pPr>
        <w:rPr>
          <w:rFonts w:ascii="Book Antiqua" w:hAnsi="Book Antiqua" w:cs="Arial"/>
          <w:sz w:val="16"/>
          <w:szCs w:val="16"/>
        </w:rPr>
      </w:pPr>
    </w:p>
    <w:p w14:paraId="013D3A36" w14:textId="77777777" w:rsidR="00A76F5E" w:rsidRPr="007E1D12" w:rsidRDefault="004C4547" w:rsidP="00B626FA">
      <w:pPr>
        <w:tabs>
          <w:tab w:val="right" w:pos="9639"/>
        </w:tabs>
        <w:rPr>
          <w:rFonts w:ascii="Book Antiqua" w:hAnsi="Book Antiqua" w:cs="Arial"/>
          <w:b/>
        </w:rPr>
      </w:pPr>
      <w:r>
        <w:rPr>
          <w:rFonts w:ascii="Book Antiqua" w:hAnsi="Book Antiqua" w:cs="Arial"/>
          <w:b/>
        </w:rPr>
        <w:t xml:space="preserve">Upper </w:t>
      </w:r>
      <w:r w:rsidR="00A76F5E" w:rsidRPr="007E1D12">
        <w:rPr>
          <w:rFonts w:ascii="Book Antiqua" w:hAnsi="Book Antiqua" w:cs="Arial"/>
          <w:b/>
        </w:rPr>
        <w:t>Tribunal</w:t>
      </w:r>
    </w:p>
    <w:p w14:paraId="24EED5C0" w14:textId="77777777" w:rsidR="007B0824" w:rsidRPr="007E1D12" w:rsidRDefault="00A76F5E" w:rsidP="00B626FA">
      <w:pPr>
        <w:tabs>
          <w:tab w:val="right" w:pos="9639"/>
        </w:tabs>
        <w:rPr>
          <w:rFonts w:ascii="Book Antiqua" w:hAnsi="Book Antiqua" w:cs="Arial"/>
        </w:rPr>
      </w:pPr>
      <w:r w:rsidRPr="007E1D12">
        <w:rPr>
          <w:rFonts w:ascii="Book Antiqua" w:hAnsi="Book Antiqua" w:cs="Arial"/>
          <w:b/>
        </w:rPr>
        <w:t>(Immigration and Asylum Chamber)</w:t>
      </w:r>
      <w:r w:rsidR="00B626FA" w:rsidRPr="007E1D12">
        <w:rPr>
          <w:rFonts w:ascii="Book Antiqua" w:hAnsi="Book Antiqua" w:cs="Arial"/>
          <w:b/>
        </w:rPr>
        <w:tab/>
      </w:r>
      <w:r w:rsidR="00B3524D" w:rsidRPr="007E1D12">
        <w:rPr>
          <w:rFonts w:ascii="Book Antiqua" w:hAnsi="Book Antiqua" w:cs="Arial"/>
        </w:rPr>
        <w:t>Appeal Number</w:t>
      </w:r>
      <w:r w:rsidR="00D53769" w:rsidRPr="007E1D12">
        <w:rPr>
          <w:rFonts w:ascii="Book Antiqua" w:hAnsi="Book Antiqua" w:cs="Arial"/>
        </w:rPr>
        <w:t>:</w:t>
      </w:r>
      <w:r w:rsidR="00B3524D" w:rsidRPr="007E1D12">
        <w:rPr>
          <w:rFonts w:ascii="Book Antiqua" w:hAnsi="Book Antiqua" w:cs="Arial"/>
        </w:rPr>
        <w:t xml:space="preserve"> </w:t>
      </w:r>
      <w:bookmarkStart w:id="0" w:name="_GoBack"/>
      <w:r w:rsidR="00F64722">
        <w:rPr>
          <w:rFonts w:ascii="Book Antiqua" w:hAnsi="Book Antiqua" w:cs="Arial"/>
          <w:caps/>
        </w:rPr>
        <w:t>IA/01509/2016</w:t>
      </w:r>
      <w:bookmarkEnd w:id="0"/>
    </w:p>
    <w:p w14:paraId="798B0010" w14:textId="77777777" w:rsidR="00C345E1" w:rsidRPr="007E1D12" w:rsidRDefault="00C345E1" w:rsidP="00C345E1">
      <w:pPr>
        <w:jc w:val="center"/>
        <w:rPr>
          <w:rFonts w:ascii="Book Antiqua" w:hAnsi="Book Antiqua" w:cs="Arial"/>
        </w:rPr>
      </w:pPr>
    </w:p>
    <w:p w14:paraId="648E5EEF" w14:textId="77777777" w:rsidR="00C345E1" w:rsidRPr="007E1D12" w:rsidRDefault="00C345E1" w:rsidP="00C345E1">
      <w:pPr>
        <w:jc w:val="center"/>
        <w:rPr>
          <w:rFonts w:ascii="Book Antiqua" w:hAnsi="Book Antiqua" w:cs="Arial"/>
        </w:rPr>
      </w:pPr>
    </w:p>
    <w:p w14:paraId="44DCD575" w14:textId="77777777" w:rsidR="00C345E1" w:rsidRPr="007E1D12" w:rsidRDefault="00C345E1" w:rsidP="00C345E1">
      <w:pPr>
        <w:jc w:val="center"/>
        <w:rPr>
          <w:rFonts w:ascii="Book Antiqua" w:hAnsi="Book Antiqua" w:cs="Arial"/>
          <w:b/>
          <w:u w:val="single"/>
        </w:rPr>
      </w:pPr>
      <w:r w:rsidRPr="007E1D12">
        <w:rPr>
          <w:rFonts w:ascii="Book Antiqua" w:hAnsi="Book Antiqua" w:cs="Arial"/>
          <w:b/>
          <w:u w:val="single"/>
        </w:rPr>
        <w:t>THE IMMIGRATION ACTS</w:t>
      </w:r>
    </w:p>
    <w:p w14:paraId="66F5D327" w14:textId="77777777" w:rsidR="00C345E1" w:rsidRPr="007E1D12" w:rsidRDefault="00C345E1" w:rsidP="00C345E1">
      <w:pPr>
        <w:jc w:val="center"/>
        <w:rPr>
          <w:rFonts w:ascii="Book Antiqua" w:hAnsi="Book Antiqua" w:cs="Arial"/>
          <w:b/>
          <w:u w:val="single"/>
        </w:rPr>
      </w:pPr>
    </w:p>
    <w:p w14:paraId="7FB25D59" w14:textId="77777777" w:rsidR="00C345E1" w:rsidRPr="007E1D1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55D84" w14:paraId="5E22B479" w14:textId="77777777" w:rsidTr="00255D84">
        <w:tc>
          <w:tcPr>
            <w:tcW w:w="6048" w:type="dxa"/>
            <w:shd w:val="clear" w:color="auto" w:fill="auto"/>
          </w:tcPr>
          <w:p w14:paraId="78B42BE5" w14:textId="77777777" w:rsidR="00D22636" w:rsidRPr="00255D84" w:rsidRDefault="00D22636" w:rsidP="00255D84">
            <w:pPr>
              <w:jc w:val="both"/>
              <w:rPr>
                <w:rFonts w:ascii="Book Antiqua" w:hAnsi="Book Antiqua" w:cs="Arial"/>
                <w:b/>
              </w:rPr>
            </w:pPr>
            <w:r w:rsidRPr="00255D84">
              <w:rPr>
                <w:rFonts w:ascii="Book Antiqua" w:hAnsi="Book Antiqua" w:cs="Arial"/>
                <w:b/>
              </w:rPr>
              <w:t xml:space="preserve">Heard at </w:t>
            </w:r>
            <w:r w:rsidR="00F64722">
              <w:rPr>
                <w:rFonts w:ascii="Book Antiqua" w:hAnsi="Book Antiqua" w:cs="Arial"/>
                <w:b/>
              </w:rPr>
              <w:t>Field House</w:t>
            </w:r>
          </w:p>
        </w:tc>
        <w:tc>
          <w:tcPr>
            <w:tcW w:w="3960" w:type="dxa"/>
            <w:shd w:val="clear" w:color="auto" w:fill="auto"/>
          </w:tcPr>
          <w:p w14:paraId="3304E71B" w14:textId="77777777" w:rsidR="00D22636" w:rsidRPr="00255D84" w:rsidRDefault="00052B36" w:rsidP="00255D84">
            <w:pPr>
              <w:jc w:val="both"/>
              <w:rPr>
                <w:rFonts w:ascii="Book Antiqua" w:hAnsi="Book Antiqua" w:cs="Arial"/>
                <w:b/>
              </w:rPr>
            </w:pPr>
            <w:r w:rsidRPr="00255D84">
              <w:rPr>
                <w:rFonts w:ascii="Book Antiqua" w:hAnsi="Book Antiqua" w:cs="Arial"/>
                <w:b/>
              </w:rPr>
              <w:t>Decision &amp; Reasons</w:t>
            </w:r>
            <w:r w:rsidR="00283659" w:rsidRPr="00255D84">
              <w:rPr>
                <w:rFonts w:ascii="Book Antiqua" w:hAnsi="Book Antiqua" w:cs="Arial"/>
                <w:b/>
              </w:rPr>
              <w:t xml:space="preserve"> Promulgated</w:t>
            </w:r>
          </w:p>
        </w:tc>
      </w:tr>
      <w:tr w:rsidR="00D22636" w:rsidRPr="00255D84" w14:paraId="489932AD" w14:textId="77777777" w:rsidTr="00255D84">
        <w:tc>
          <w:tcPr>
            <w:tcW w:w="6048" w:type="dxa"/>
            <w:shd w:val="clear" w:color="auto" w:fill="auto"/>
          </w:tcPr>
          <w:p w14:paraId="7472729A" w14:textId="77777777" w:rsidR="00D22636" w:rsidRPr="00255D84" w:rsidRDefault="00D22636" w:rsidP="00255D84">
            <w:pPr>
              <w:jc w:val="both"/>
              <w:rPr>
                <w:rFonts w:ascii="Book Antiqua" w:hAnsi="Book Antiqua" w:cs="Arial"/>
                <w:b/>
              </w:rPr>
            </w:pPr>
            <w:r w:rsidRPr="00255D84">
              <w:rPr>
                <w:rFonts w:ascii="Book Antiqua" w:hAnsi="Book Antiqua" w:cs="Arial"/>
                <w:b/>
              </w:rPr>
              <w:t xml:space="preserve">On </w:t>
            </w:r>
            <w:r w:rsidR="00F64722">
              <w:rPr>
                <w:rFonts w:ascii="Book Antiqua" w:hAnsi="Book Antiqua" w:cs="Arial"/>
                <w:b/>
              </w:rPr>
              <w:t>2</w:t>
            </w:r>
            <w:r w:rsidR="00F64722" w:rsidRPr="00F64722">
              <w:rPr>
                <w:rFonts w:ascii="Book Antiqua" w:hAnsi="Book Antiqua" w:cs="Arial"/>
                <w:b/>
                <w:vertAlign w:val="superscript"/>
              </w:rPr>
              <w:t>nd</w:t>
            </w:r>
            <w:r w:rsidR="00F64722">
              <w:rPr>
                <w:rFonts w:ascii="Book Antiqua" w:hAnsi="Book Antiqua" w:cs="Arial"/>
                <w:b/>
              </w:rPr>
              <w:t xml:space="preserve"> July 2018</w:t>
            </w:r>
          </w:p>
        </w:tc>
        <w:tc>
          <w:tcPr>
            <w:tcW w:w="3960" w:type="dxa"/>
            <w:shd w:val="clear" w:color="auto" w:fill="auto"/>
          </w:tcPr>
          <w:p w14:paraId="65A36652" w14:textId="40BA5FCF" w:rsidR="00D22636" w:rsidRPr="00255D84" w:rsidRDefault="00D4716F" w:rsidP="00255D84">
            <w:pPr>
              <w:jc w:val="both"/>
              <w:rPr>
                <w:rFonts w:ascii="Book Antiqua" w:hAnsi="Book Antiqua" w:cs="Arial"/>
                <w:b/>
              </w:rPr>
            </w:pPr>
            <w:r>
              <w:rPr>
                <w:rFonts w:ascii="Book Antiqua" w:hAnsi="Book Antiqua" w:cs="Arial"/>
                <w:b/>
              </w:rPr>
              <w:t>On 10</w:t>
            </w:r>
            <w:r w:rsidRPr="00D4716F">
              <w:rPr>
                <w:rFonts w:ascii="Book Antiqua" w:hAnsi="Book Antiqua" w:cs="Arial"/>
                <w:b/>
                <w:vertAlign w:val="superscript"/>
              </w:rPr>
              <w:t>th</w:t>
            </w:r>
            <w:r>
              <w:rPr>
                <w:rFonts w:ascii="Book Antiqua" w:hAnsi="Book Antiqua" w:cs="Arial"/>
                <w:b/>
              </w:rPr>
              <w:t xml:space="preserve"> August 2018</w:t>
            </w:r>
          </w:p>
        </w:tc>
      </w:tr>
      <w:tr w:rsidR="00D22636" w:rsidRPr="00255D84" w14:paraId="11D05E96" w14:textId="77777777" w:rsidTr="00255D84">
        <w:tc>
          <w:tcPr>
            <w:tcW w:w="6048" w:type="dxa"/>
            <w:shd w:val="clear" w:color="auto" w:fill="auto"/>
          </w:tcPr>
          <w:p w14:paraId="3839FD5A" w14:textId="77777777" w:rsidR="00D22636" w:rsidRPr="00255D84" w:rsidRDefault="00D22636" w:rsidP="00255D84">
            <w:pPr>
              <w:jc w:val="both"/>
              <w:rPr>
                <w:rFonts w:ascii="Book Antiqua" w:hAnsi="Book Antiqua" w:cs="Arial"/>
                <w:b/>
              </w:rPr>
            </w:pPr>
          </w:p>
        </w:tc>
        <w:tc>
          <w:tcPr>
            <w:tcW w:w="3960" w:type="dxa"/>
            <w:shd w:val="clear" w:color="auto" w:fill="auto"/>
          </w:tcPr>
          <w:p w14:paraId="23B92BC1" w14:textId="2DC8C83D" w:rsidR="00D22636" w:rsidRPr="00255D84" w:rsidRDefault="00D22636" w:rsidP="00255D84">
            <w:pPr>
              <w:jc w:val="both"/>
              <w:rPr>
                <w:rFonts w:ascii="Book Antiqua" w:hAnsi="Book Antiqua" w:cs="Arial"/>
                <w:b/>
              </w:rPr>
            </w:pPr>
          </w:p>
        </w:tc>
      </w:tr>
    </w:tbl>
    <w:p w14:paraId="01C9614F" w14:textId="77777777" w:rsidR="00A15234" w:rsidRPr="007E1D12" w:rsidRDefault="00A15234" w:rsidP="00A15234">
      <w:pPr>
        <w:jc w:val="center"/>
        <w:rPr>
          <w:rFonts w:ascii="Book Antiqua" w:hAnsi="Book Antiqua" w:cs="Arial"/>
        </w:rPr>
      </w:pPr>
    </w:p>
    <w:p w14:paraId="0AE33323" w14:textId="77777777" w:rsidR="00A15234" w:rsidRPr="007E1D12" w:rsidRDefault="00207617" w:rsidP="00A15234">
      <w:pPr>
        <w:jc w:val="center"/>
        <w:rPr>
          <w:rFonts w:ascii="Book Antiqua" w:hAnsi="Book Antiqua" w:cs="Arial"/>
          <w:b/>
        </w:rPr>
      </w:pPr>
      <w:r w:rsidRPr="007E1D12">
        <w:rPr>
          <w:rFonts w:ascii="Book Antiqua" w:hAnsi="Book Antiqua" w:cs="Arial"/>
          <w:b/>
        </w:rPr>
        <w:t>Befo</w:t>
      </w:r>
      <w:r w:rsidR="00A15234" w:rsidRPr="007E1D12">
        <w:rPr>
          <w:rFonts w:ascii="Book Antiqua" w:hAnsi="Book Antiqua" w:cs="Arial"/>
          <w:b/>
        </w:rPr>
        <w:t>re</w:t>
      </w:r>
    </w:p>
    <w:p w14:paraId="492D7A8A" w14:textId="77777777" w:rsidR="00A15234" w:rsidRPr="007E1D12" w:rsidRDefault="00A15234" w:rsidP="00A15234">
      <w:pPr>
        <w:jc w:val="center"/>
        <w:rPr>
          <w:rFonts w:ascii="Book Antiqua" w:hAnsi="Book Antiqua" w:cs="Arial"/>
          <w:b/>
        </w:rPr>
      </w:pPr>
    </w:p>
    <w:p w14:paraId="70C2DC24" w14:textId="77777777" w:rsidR="004C4547" w:rsidRPr="007E1D12" w:rsidRDefault="00393FAB" w:rsidP="00F64722">
      <w:pPr>
        <w:jc w:val="center"/>
        <w:rPr>
          <w:rFonts w:ascii="Book Antiqua" w:hAnsi="Book Antiqua" w:cs="Arial"/>
          <w:b/>
          <w:caps/>
        </w:rPr>
      </w:pPr>
      <w:r>
        <w:rPr>
          <w:rFonts w:ascii="Book Antiqua" w:hAnsi="Book Antiqua" w:cs="Arial"/>
          <w:b/>
          <w:caps/>
        </w:rPr>
        <w:t xml:space="preserve">DEPUTY </w:t>
      </w:r>
      <w:r w:rsidR="004C4547">
        <w:rPr>
          <w:rFonts w:ascii="Book Antiqua" w:hAnsi="Book Antiqua" w:cs="Arial"/>
          <w:b/>
          <w:caps/>
        </w:rPr>
        <w:t>upper tribunal</w:t>
      </w:r>
      <w:r w:rsidR="0061630C" w:rsidRPr="007E1D12">
        <w:rPr>
          <w:rFonts w:ascii="Book Antiqua" w:hAnsi="Book Antiqua" w:cs="Arial"/>
          <w:b/>
          <w:caps/>
        </w:rPr>
        <w:t xml:space="preserve"> JUDGE RENTON</w:t>
      </w:r>
    </w:p>
    <w:p w14:paraId="7E845360" w14:textId="77777777" w:rsidR="00A845DC" w:rsidRPr="007E1D12" w:rsidRDefault="00A845DC" w:rsidP="00A15234">
      <w:pPr>
        <w:jc w:val="center"/>
        <w:rPr>
          <w:rFonts w:ascii="Book Antiqua" w:hAnsi="Book Antiqua" w:cs="Arial"/>
          <w:b/>
        </w:rPr>
      </w:pPr>
    </w:p>
    <w:p w14:paraId="4F70D728" w14:textId="77777777" w:rsidR="009C4859" w:rsidRDefault="009C4859" w:rsidP="00A15234">
      <w:pPr>
        <w:jc w:val="center"/>
        <w:rPr>
          <w:rFonts w:ascii="Book Antiqua" w:hAnsi="Book Antiqua" w:cs="Arial"/>
          <w:b/>
        </w:rPr>
      </w:pPr>
    </w:p>
    <w:p w14:paraId="357F8548" w14:textId="743FD239" w:rsidR="00A845DC" w:rsidRPr="007E1D12" w:rsidRDefault="00A845DC" w:rsidP="00A15234">
      <w:pPr>
        <w:jc w:val="center"/>
        <w:rPr>
          <w:rFonts w:ascii="Book Antiqua" w:hAnsi="Book Antiqua" w:cs="Arial"/>
          <w:b/>
        </w:rPr>
      </w:pPr>
      <w:r w:rsidRPr="007E1D12">
        <w:rPr>
          <w:rFonts w:ascii="Book Antiqua" w:hAnsi="Book Antiqua" w:cs="Arial"/>
          <w:b/>
        </w:rPr>
        <w:t>Between</w:t>
      </w:r>
    </w:p>
    <w:p w14:paraId="7828FB49" w14:textId="77777777" w:rsidR="00A845DC" w:rsidRPr="007E1D12" w:rsidRDefault="00A845DC" w:rsidP="00A15234">
      <w:pPr>
        <w:jc w:val="center"/>
        <w:rPr>
          <w:rFonts w:ascii="Book Antiqua" w:hAnsi="Book Antiqua" w:cs="Arial"/>
          <w:b/>
        </w:rPr>
      </w:pPr>
    </w:p>
    <w:p w14:paraId="573D2172" w14:textId="77777777" w:rsidR="00742A8D" w:rsidRDefault="00F64722" w:rsidP="00742A8D">
      <w:pPr>
        <w:jc w:val="center"/>
        <w:rPr>
          <w:rFonts w:ascii="Book Antiqua" w:hAnsi="Book Antiqua" w:cs="Arial"/>
          <w:b/>
          <w:caps/>
        </w:rPr>
      </w:pPr>
      <w:r w:rsidRPr="00F64722">
        <w:rPr>
          <w:rFonts w:ascii="Book Antiqua" w:hAnsi="Book Antiqua" w:cs="Arial"/>
          <w:b/>
          <w:caps/>
        </w:rPr>
        <w:t>Md Asaduzzaman</w:t>
      </w:r>
      <w:r>
        <w:rPr>
          <w:rFonts w:ascii="Book Antiqua" w:hAnsi="Book Antiqua" w:cs="Arial"/>
          <w:b/>
          <w:caps/>
        </w:rPr>
        <w:t xml:space="preserve"> </w:t>
      </w:r>
      <w:r w:rsidRPr="00F64722">
        <w:rPr>
          <w:rFonts w:ascii="Book Antiqua" w:hAnsi="Book Antiqua" w:cs="Arial"/>
          <w:b/>
          <w:caps/>
        </w:rPr>
        <w:t>Mazumder</w:t>
      </w:r>
    </w:p>
    <w:p w14:paraId="5F38EB0D" w14:textId="77777777" w:rsidR="00052B36" w:rsidRPr="009C4859" w:rsidRDefault="00052B36" w:rsidP="00052B36">
      <w:pPr>
        <w:jc w:val="center"/>
        <w:rPr>
          <w:rFonts w:ascii="Book Antiqua" w:hAnsi="Book Antiqua" w:cs="Arial"/>
          <w:b/>
          <w:caps/>
          <w:sz w:val="22"/>
        </w:rPr>
      </w:pPr>
      <w:r w:rsidRPr="009C4859">
        <w:rPr>
          <w:rFonts w:ascii="Book Antiqua" w:hAnsi="Book Antiqua" w:cs="Arial"/>
          <w:b/>
          <w:caps/>
          <w:sz w:val="22"/>
        </w:rPr>
        <w:t xml:space="preserve">(ANONYMITY DIRECTION </w:t>
      </w:r>
      <w:r w:rsidR="00F64722" w:rsidRPr="009C4859">
        <w:rPr>
          <w:rFonts w:ascii="Book Antiqua" w:hAnsi="Book Antiqua" w:cs="Arial"/>
          <w:b/>
          <w:caps/>
          <w:sz w:val="22"/>
        </w:rPr>
        <w:t>NOT MADE</w:t>
      </w:r>
      <w:r w:rsidRPr="009C4859">
        <w:rPr>
          <w:rFonts w:ascii="Book Antiqua" w:hAnsi="Book Antiqua" w:cs="Arial"/>
          <w:b/>
          <w:caps/>
          <w:sz w:val="22"/>
        </w:rPr>
        <w:t>)</w:t>
      </w:r>
    </w:p>
    <w:p w14:paraId="259E4D5B" w14:textId="77777777" w:rsidR="00704B61" w:rsidRPr="007E1D12" w:rsidRDefault="00704B61" w:rsidP="00704B61">
      <w:pPr>
        <w:jc w:val="right"/>
        <w:rPr>
          <w:rFonts w:ascii="Book Antiqua" w:hAnsi="Book Antiqua" w:cs="Arial"/>
          <w:u w:val="single"/>
        </w:rPr>
      </w:pPr>
      <w:r w:rsidRPr="007E1D12">
        <w:rPr>
          <w:rFonts w:ascii="Book Antiqua" w:hAnsi="Book Antiqua" w:cs="Arial"/>
          <w:u w:val="single"/>
        </w:rPr>
        <w:t>Appellant</w:t>
      </w:r>
    </w:p>
    <w:p w14:paraId="3BAA9DA0" w14:textId="77777777" w:rsidR="00704B61" w:rsidRPr="007E1D12" w:rsidRDefault="00DD5071" w:rsidP="00704B61">
      <w:pPr>
        <w:jc w:val="center"/>
        <w:rPr>
          <w:rFonts w:ascii="Book Antiqua" w:hAnsi="Book Antiqua" w:cs="Arial"/>
          <w:b/>
        </w:rPr>
      </w:pPr>
      <w:r w:rsidRPr="007E1D12">
        <w:rPr>
          <w:rFonts w:ascii="Book Antiqua" w:hAnsi="Book Antiqua" w:cs="Arial"/>
          <w:b/>
        </w:rPr>
        <w:t>and</w:t>
      </w:r>
    </w:p>
    <w:p w14:paraId="1B6DE0DD" w14:textId="77777777" w:rsidR="00DD5071" w:rsidRPr="007E1D12" w:rsidRDefault="00DD5071" w:rsidP="00704B61">
      <w:pPr>
        <w:jc w:val="center"/>
        <w:rPr>
          <w:rFonts w:ascii="Book Antiqua" w:hAnsi="Book Antiqua" w:cs="Arial"/>
          <w:b/>
        </w:rPr>
      </w:pPr>
    </w:p>
    <w:p w14:paraId="61583AAD" w14:textId="77777777" w:rsidR="00DD5071" w:rsidRPr="007E1D12" w:rsidRDefault="00DD5071" w:rsidP="004C4547">
      <w:pPr>
        <w:jc w:val="center"/>
        <w:rPr>
          <w:rFonts w:ascii="Book Antiqua" w:hAnsi="Book Antiqua" w:cs="Arial"/>
          <w:b/>
          <w:caps/>
        </w:rPr>
      </w:pPr>
      <w:r w:rsidRPr="007E1D1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7E1D12">
        <w:rPr>
          <w:rFonts w:ascii="Book Antiqua" w:hAnsi="Book Antiqua" w:cs="Arial"/>
          <w:b/>
          <w:caps/>
        </w:rPr>
        <w:instrText xml:space="preserve"> FORMTEXT </w:instrText>
      </w:r>
      <w:r w:rsidRPr="007E1D12">
        <w:rPr>
          <w:rFonts w:ascii="Book Antiqua" w:hAnsi="Book Antiqua" w:cs="Arial"/>
          <w:b/>
          <w:caps/>
        </w:rPr>
      </w:r>
      <w:r w:rsidRPr="007E1D12">
        <w:rPr>
          <w:rFonts w:ascii="Book Antiqua" w:hAnsi="Book Antiqua" w:cs="Arial"/>
          <w:b/>
          <w:caps/>
        </w:rPr>
        <w:fldChar w:fldCharType="separate"/>
      </w:r>
      <w:r w:rsidRPr="007E1D12">
        <w:rPr>
          <w:rFonts w:ascii="Book Antiqua" w:hAnsi="Book Antiqua" w:cs="Arial"/>
          <w:b/>
          <w:caps/>
          <w:noProof/>
        </w:rPr>
        <w:t>THE SECRETARY OF STATE FOR THE HOME DEPARTMENT</w:t>
      </w:r>
      <w:r w:rsidRPr="007E1D12">
        <w:rPr>
          <w:rFonts w:ascii="Book Antiqua" w:hAnsi="Book Antiqua" w:cs="Arial"/>
          <w:b/>
          <w:caps/>
        </w:rPr>
        <w:fldChar w:fldCharType="end"/>
      </w:r>
      <w:bookmarkEnd w:id="1"/>
    </w:p>
    <w:p w14:paraId="10CFE820" w14:textId="77777777" w:rsidR="00DD5071" w:rsidRPr="007E1D12" w:rsidRDefault="00DD5071" w:rsidP="00DD5071">
      <w:pPr>
        <w:jc w:val="right"/>
        <w:rPr>
          <w:rFonts w:ascii="Book Antiqua" w:hAnsi="Book Antiqua" w:cs="Arial"/>
          <w:u w:val="single"/>
        </w:rPr>
      </w:pPr>
      <w:r w:rsidRPr="007E1D12">
        <w:rPr>
          <w:rFonts w:ascii="Book Antiqua" w:hAnsi="Book Antiqua" w:cs="Arial"/>
          <w:u w:val="single"/>
        </w:rPr>
        <w:t>Respondent</w:t>
      </w:r>
    </w:p>
    <w:p w14:paraId="1308CEF9" w14:textId="77777777" w:rsidR="00DD5071" w:rsidRPr="007E1D12" w:rsidRDefault="00DD5071" w:rsidP="00DD5071">
      <w:pPr>
        <w:rPr>
          <w:rFonts w:ascii="Book Antiqua" w:hAnsi="Book Antiqua" w:cs="Arial"/>
          <w:u w:val="single"/>
        </w:rPr>
      </w:pPr>
    </w:p>
    <w:p w14:paraId="53F8D489" w14:textId="77777777" w:rsidR="00DD5071" w:rsidRPr="007E1D12" w:rsidRDefault="00DD5071" w:rsidP="00DD5071">
      <w:pPr>
        <w:rPr>
          <w:rFonts w:ascii="Book Antiqua" w:hAnsi="Book Antiqua" w:cs="Arial"/>
          <w:u w:val="single"/>
        </w:rPr>
      </w:pPr>
    </w:p>
    <w:p w14:paraId="0BFE80D0" w14:textId="77777777" w:rsidR="00DD5071" w:rsidRPr="007E1D12" w:rsidRDefault="00DE7DB7" w:rsidP="00DD5071">
      <w:pPr>
        <w:rPr>
          <w:rFonts w:ascii="Book Antiqua" w:hAnsi="Book Antiqua" w:cs="Arial"/>
        </w:rPr>
      </w:pPr>
      <w:r w:rsidRPr="007E1D12">
        <w:rPr>
          <w:rFonts w:ascii="Book Antiqua" w:hAnsi="Book Antiqua" w:cs="Arial"/>
          <w:b/>
          <w:u w:val="single"/>
        </w:rPr>
        <w:t>Representation</w:t>
      </w:r>
      <w:r w:rsidRPr="007E1D12">
        <w:rPr>
          <w:rFonts w:ascii="Book Antiqua" w:hAnsi="Book Antiqua" w:cs="Arial"/>
          <w:b/>
        </w:rPr>
        <w:t>:</w:t>
      </w:r>
    </w:p>
    <w:p w14:paraId="4AD2A6AB" w14:textId="77777777" w:rsidR="00DE7DB7" w:rsidRPr="007E1D12" w:rsidRDefault="00DE7DB7" w:rsidP="00DE7DB7">
      <w:pPr>
        <w:tabs>
          <w:tab w:val="left" w:pos="2520"/>
        </w:tabs>
        <w:rPr>
          <w:rFonts w:ascii="Book Antiqua" w:hAnsi="Book Antiqua" w:cs="Arial"/>
        </w:rPr>
      </w:pPr>
      <w:r w:rsidRPr="007E1D12">
        <w:rPr>
          <w:rFonts w:ascii="Book Antiqua" w:hAnsi="Book Antiqua" w:cs="Arial"/>
        </w:rPr>
        <w:t>For the Appellant:</w:t>
      </w:r>
      <w:r w:rsidRPr="007E1D12">
        <w:rPr>
          <w:rFonts w:ascii="Book Antiqua" w:hAnsi="Book Antiqua" w:cs="Arial"/>
        </w:rPr>
        <w:tab/>
      </w:r>
      <w:r w:rsidR="00F64722">
        <w:rPr>
          <w:rFonts w:ascii="Book Antiqua" w:hAnsi="Book Antiqua" w:cs="Arial"/>
        </w:rPr>
        <w:t>Ms A Christie, Counsel instructed by JS Solicitors</w:t>
      </w:r>
    </w:p>
    <w:p w14:paraId="0E50D141" w14:textId="77777777" w:rsidR="00DE7DB7" w:rsidRPr="007E1D12" w:rsidRDefault="00DE7DB7" w:rsidP="00DE7DB7">
      <w:pPr>
        <w:tabs>
          <w:tab w:val="left" w:pos="2520"/>
        </w:tabs>
        <w:rPr>
          <w:rFonts w:ascii="Book Antiqua" w:hAnsi="Book Antiqua" w:cs="Arial"/>
        </w:rPr>
      </w:pPr>
      <w:r w:rsidRPr="007E1D12">
        <w:rPr>
          <w:rFonts w:ascii="Book Antiqua" w:hAnsi="Book Antiqua" w:cs="Arial"/>
        </w:rPr>
        <w:t>For the Respondent:</w:t>
      </w:r>
      <w:r w:rsidRPr="007E1D12">
        <w:rPr>
          <w:rFonts w:ascii="Book Antiqua" w:hAnsi="Book Antiqua" w:cs="Arial"/>
        </w:rPr>
        <w:tab/>
      </w:r>
      <w:r w:rsidR="00F64722">
        <w:rPr>
          <w:rFonts w:ascii="Book Antiqua" w:hAnsi="Book Antiqua" w:cs="Arial"/>
        </w:rPr>
        <w:t>Ms K Pal, Home Office Presenting Officer</w:t>
      </w:r>
    </w:p>
    <w:p w14:paraId="4D786A01" w14:textId="77777777" w:rsidR="00DE7DB7" w:rsidRPr="007E1D12" w:rsidRDefault="00DE7DB7" w:rsidP="00402B9E">
      <w:pPr>
        <w:tabs>
          <w:tab w:val="left" w:pos="2520"/>
        </w:tabs>
        <w:jc w:val="center"/>
        <w:rPr>
          <w:rFonts w:ascii="Book Antiqua" w:hAnsi="Book Antiqua" w:cs="Arial"/>
        </w:rPr>
      </w:pPr>
    </w:p>
    <w:p w14:paraId="1F877578" w14:textId="77777777" w:rsidR="00DE7DB7" w:rsidRPr="007E1D12" w:rsidRDefault="00DE7DB7" w:rsidP="00402B9E">
      <w:pPr>
        <w:tabs>
          <w:tab w:val="left" w:pos="2520"/>
        </w:tabs>
        <w:jc w:val="center"/>
        <w:rPr>
          <w:rFonts w:ascii="Book Antiqua" w:hAnsi="Book Antiqua" w:cs="Arial"/>
        </w:rPr>
      </w:pPr>
    </w:p>
    <w:p w14:paraId="2AB22C8D" w14:textId="77777777" w:rsidR="00DE7DB7" w:rsidRPr="007E1D12" w:rsidRDefault="00052B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7E1D12">
        <w:rPr>
          <w:rFonts w:ascii="Book Antiqua" w:hAnsi="Book Antiqua" w:cs="Arial"/>
          <w:b/>
          <w:u w:val="single"/>
        </w:rPr>
        <w:t>AND REASONS</w:t>
      </w:r>
    </w:p>
    <w:p w14:paraId="1063DA4B" w14:textId="77777777" w:rsidR="00B626FA" w:rsidRDefault="00B626FA" w:rsidP="00402B9E">
      <w:pPr>
        <w:tabs>
          <w:tab w:val="left" w:pos="2520"/>
        </w:tabs>
        <w:jc w:val="both"/>
        <w:rPr>
          <w:rFonts w:ascii="Book Antiqua" w:hAnsi="Book Antiqua" w:cs="Arial"/>
        </w:rPr>
      </w:pPr>
    </w:p>
    <w:p w14:paraId="61BA2425" w14:textId="77777777" w:rsidR="008915B0" w:rsidRPr="008915B0" w:rsidRDefault="008915B0" w:rsidP="00402B9E">
      <w:pPr>
        <w:tabs>
          <w:tab w:val="left" w:pos="2520"/>
        </w:tabs>
        <w:jc w:val="both"/>
        <w:rPr>
          <w:rFonts w:ascii="Book Antiqua" w:hAnsi="Book Antiqua" w:cs="Arial"/>
          <w:b/>
          <w:u w:val="single"/>
        </w:rPr>
      </w:pPr>
      <w:r w:rsidRPr="008915B0">
        <w:rPr>
          <w:rFonts w:ascii="Book Antiqua" w:hAnsi="Book Antiqua" w:cs="Arial"/>
          <w:b/>
          <w:u w:val="single"/>
        </w:rPr>
        <w:t>Introduction</w:t>
      </w:r>
    </w:p>
    <w:p w14:paraId="3D09826C" w14:textId="77777777" w:rsidR="00742A8D" w:rsidRDefault="008915B0" w:rsidP="006E3C90">
      <w:pPr>
        <w:numPr>
          <w:ilvl w:val="0"/>
          <w:numId w:val="3"/>
        </w:numPr>
        <w:spacing w:before="240"/>
        <w:jc w:val="both"/>
        <w:rPr>
          <w:rFonts w:ascii="Book Antiqua" w:hAnsi="Book Antiqua" w:cs="Arial"/>
        </w:rPr>
      </w:pPr>
      <w:r>
        <w:rPr>
          <w:rFonts w:ascii="Book Antiqua" w:hAnsi="Book Antiqua" w:cs="Arial"/>
        </w:rPr>
        <w:t>The Appellant is a male citizen of Bangladesh born on 1</w:t>
      </w:r>
      <w:r w:rsidRPr="008915B0">
        <w:rPr>
          <w:rFonts w:ascii="Book Antiqua" w:hAnsi="Book Antiqua" w:cs="Arial"/>
          <w:vertAlign w:val="superscript"/>
        </w:rPr>
        <w:t>st</w:t>
      </w:r>
      <w:r>
        <w:rPr>
          <w:rFonts w:ascii="Book Antiqua" w:hAnsi="Book Antiqua" w:cs="Arial"/>
        </w:rPr>
        <w:t xml:space="preserve"> January 1991.  He first arrived in the UK on 26</w:t>
      </w:r>
      <w:r w:rsidRPr="008915B0">
        <w:rPr>
          <w:rFonts w:ascii="Book Antiqua" w:hAnsi="Book Antiqua" w:cs="Arial"/>
          <w:vertAlign w:val="superscript"/>
        </w:rPr>
        <w:t>th</w:t>
      </w:r>
      <w:r>
        <w:rPr>
          <w:rFonts w:ascii="Book Antiqua" w:hAnsi="Book Antiqua" w:cs="Arial"/>
        </w:rPr>
        <w:t xml:space="preserve"> July 2009 when he was given leave to enter as a Tier 4 (General Student) Migrant until 31</w:t>
      </w:r>
      <w:r w:rsidRPr="008915B0">
        <w:rPr>
          <w:rFonts w:ascii="Book Antiqua" w:hAnsi="Book Antiqua" w:cs="Arial"/>
          <w:vertAlign w:val="superscript"/>
        </w:rPr>
        <w:t>st</w:t>
      </w:r>
      <w:r>
        <w:rPr>
          <w:rFonts w:ascii="Book Antiqua" w:hAnsi="Book Antiqua" w:cs="Arial"/>
        </w:rPr>
        <w:t xml:space="preserve"> October 2012.  On that date the Appellant applied for leave to remain in the same capacity in order to study at Guildhall College.  That application was finally refused on 12</w:t>
      </w:r>
      <w:r w:rsidRPr="008915B0">
        <w:rPr>
          <w:rFonts w:ascii="Book Antiqua" w:hAnsi="Book Antiqua" w:cs="Arial"/>
          <w:vertAlign w:val="superscript"/>
        </w:rPr>
        <w:t>th</w:t>
      </w:r>
      <w:r>
        <w:rPr>
          <w:rFonts w:ascii="Book Antiqua" w:hAnsi="Book Antiqua" w:cs="Arial"/>
        </w:rPr>
        <w:t xml:space="preserve"> January 2016 under the provisions of paragraph 322(1A) of the Statement of Changes in Immigration Rules HC 395 on the basis that the Appellant </w:t>
      </w:r>
      <w:r>
        <w:rPr>
          <w:rFonts w:ascii="Book Antiqua" w:hAnsi="Book Antiqua" w:cs="Arial"/>
        </w:rPr>
        <w:lastRenderedPageBreak/>
        <w:t xml:space="preserve">had fraudulently obtained a TOEIC certificate by </w:t>
      </w:r>
      <w:r w:rsidR="00C8501D">
        <w:rPr>
          <w:rFonts w:ascii="Book Antiqua" w:hAnsi="Book Antiqua" w:cs="Arial"/>
        </w:rPr>
        <w:t>using a proxy test taker.  The A</w:t>
      </w:r>
      <w:r>
        <w:rPr>
          <w:rFonts w:ascii="Book Antiqua" w:hAnsi="Book Antiqua" w:cs="Arial"/>
        </w:rPr>
        <w:t>ppellant appealed and that appeal was heard by</w:t>
      </w:r>
      <w:r w:rsidR="00E20D5E">
        <w:rPr>
          <w:rFonts w:ascii="Book Antiqua" w:hAnsi="Book Antiqua" w:cs="Arial"/>
        </w:rPr>
        <w:t xml:space="preserve"> Judge of the</w:t>
      </w:r>
      <w:r>
        <w:rPr>
          <w:rFonts w:ascii="Book Antiqua" w:hAnsi="Book Antiqua" w:cs="Arial"/>
        </w:rPr>
        <w:t xml:space="preserve"> First-tier Tribunal Burns (the Judge) sitting at Taylor House on 28</w:t>
      </w:r>
      <w:r w:rsidRPr="008915B0">
        <w:rPr>
          <w:rFonts w:ascii="Book Antiqua" w:hAnsi="Book Antiqua" w:cs="Arial"/>
          <w:vertAlign w:val="superscript"/>
        </w:rPr>
        <w:t>th</w:t>
      </w:r>
      <w:r>
        <w:rPr>
          <w:rFonts w:ascii="Book Antiqua" w:hAnsi="Book Antiqua" w:cs="Arial"/>
        </w:rPr>
        <w:t xml:space="preserve"> July 2017.  He decided to dismiss the appeal for the reasons given in his Decision dated 30</w:t>
      </w:r>
      <w:r w:rsidRPr="008915B0">
        <w:rPr>
          <w:rFonts w:ascii="Book Antiqua" w:hAnsi="Book Antiqua" w:cs="Arial"/>
          <w:vertAlign w:val="superscript"/>
        </w:rPr>
        <w:t>th</w:t>
      </w:r>
      <w:r>
        <w:rPr>
          <w:rFonts w:ascii="Book Antiqua" w:hAnsi="Book Antiqua" w:cs="Arial"/>
        </w:rPr>
        <w:t xml:space="preserve"> July 2017.  The Appellant sought leave to appeal that decision and on 13</w:t>
      </w:r>
      <w:r w:rsidRPr="008915B0">
        <w:rPr>
          <w:rFonts w:ascii="Book Antiqua" w:hAnsi="Book Antiqua" w:cs="Arial"/>
          <w:vertAlign w:val="superscript"/>
        </w:rPr>
        <w:t>th</w:t>
      </w:r>
      <w:r>
        <w:rPr>
          <w:rFonts w:ascii="Book Antiqua" w:hAnsi="Book Antiqua" w:cs="Arial"/>
        </w:rPr>
        <w:t xml:space="preserve"> April 2018 such permission was granted.  </w:t>
      </w:r>
    </w:p>
    <w:p w14:paraId="30DD410D" w14:textId="77777777" w:rsidR="008915B0" w:rsidRPr="008915B0" w:rsidRDefault="008915B0" w:rsidP="008915B0">
      <w:pPr>
        <w:spacing w:before="240"/>
        <w:jc w:val="both"/>
        <w:rPr>
          <w:rFonts w:ascii="Book Antiqua" w:hAnsi="Book Antiqua" w:cs="Arial"/>
          <w:b/>
          <w:u w:val="single"/>
        </w:rPr>
      </w:pPr>
      <w:r w:rsidRPr="008915B0">
        <w:rPr>
          <w:rFonts w:ascii="Book Antiqua" w:hAnsi="Book Antiqua" w:cs="Arial"/>
          <w:b/>
          <w:u w:val="single"/>
        </w:rPr>
        <w:t>Error of Law</w:t>
      </w:r>
    </w:p>
    <w:p w14:paraId="33156511" w14:textId="77777777" w:rsidR="008915B0" w:rsidRDefault="008915B0" w:rsidP="006E3C90">
      <w:pPr>
        <w:numPr>
          <w:ilvl w:val="0"/>
          <w:numId w:val="3"/>
        </w:numPr>
        <w:spacing w:before="240"/>
        <w:jc w:val="both"/>
        <w:rPr>
          <w:rFonts w:ascii="Book Antiqua" w:hAnsi="Book Antiqua" w:cs="Arial"/>
        </w:rPr>
      </w:pPr>
      <w:r>
        <w:rPr>
          <w:rFonts w:ascii="Book Antiqua" w:hAnsi="Book Antiqua" w:cs="Arial"/>
        </w:rPr>
        <w:t xml:space="preserve">I must first decide if the decision of the Judge contained a material error of law so that it should be set aside.  </w:t>
      </w:r>
    </w:p>
    <w:p w14:paraId="56D312BE" w14:textId="77777777" w:rsidR="008915B0" w:rsidRDefault="0026634A" w:rsidP="006E3C90">
      <w:pPr>
        <w:numPr>
          <w:ilvl w:val="0"/>
          <w:numId w:val="3"/>
        </w:numPr>
        <w:spacing w:before="240"/>
        <w:jc w:val="both"/>
        <w:rPr>
          <w:rFonts w:ascii="Book Antiqua" w:hAnsi="Book Antiqua" w:cs="Arial"/>
        </w:rPr>
      </w:pPr>
      <w:r>
        <w:rPr>
          <w:rFonts w:ascii="Book Antiqua" w:hAnsi="Book Antiqua" w:cs="Arial"/>
        </w:rPr>
        <w:t>The Judge dismissed</w:t>
      </w:r>
      <w:r w:rsidR="008915B0">
        <w:rPr>
          <w:rFonts w:ascii="Book Antiqua" w:hAnsi="Book Antiqua" w:cs="Arial"/>
        </w:rPr>
        <w:t xml:space="preserve"> the appeal because he found that he was satisfied that the Appellant had used a proxy text taker.  At the hearing before me, Ms Christie argued all the grounds of application.  I need only concern myself with the first ground which </w:t>
      </w:r>
      <w:r w:rsidR="006F7B65">
        <w:rPr>
          <w:rFonts w:ascii="Book Antiqua" w:hAnsi="Book Antiqua" w:cs="Arial"/>
        </w:rPr>
        <w:t>argue that the J</w:t>
      </w:r>
      <w:r w:rsidR="008915B0">
        <w:rPr>
          <w:rFonts w:ascii="Book Antiqua" w:hAnsi="Book Antiqua" w:cs="Arial"/>
        </w:rPr>
        <w:t xml:space="preserve">udge had materially erred in law by applying the wrong burden and standard of proof to the evidence.  She argued that it was established by the jurisprudence that a three stage test was to be applied.  In the first stage the Respondent had an initial evidential burden of providing prima facie evidence that the TOEIC certificate was obtained by dishonesty.  If established, in the second stage the evidential burden of proof shifts to the Appellant to provide a plausible innocent explanation.  </w:t>
      </w:r>
      <w:proofErr w:type="gramStart"/>
      <w:r w:rsidR="008915B0">
        <w:rPr>
          <w:rFonts w:ascii="Book Antiqua" w:hAnsi="Book Antiqua" w:cs="Arial"/>
        </w:rPr>
        <w:t>Finally</w:t>
      </w:r>
      <w:proofErr w:type="gramEnd"/>
      <w:r w:rsidR="008915B0">
        <w:rPr>
          <w:rFonts w:ascii="Book Antiqua" w:hAnsi="Book Antiqua" w:cs="Arial"/>
        </w:rPr>
        <w:t xml:space="preserve"> in the third stage the evidential burden of proof shifts again o</w:t>
      </w:r>
      <w:r>
        <w:rPr>
          <w:rFonts w:ascii="Book Antiqua" w:hAnsi="Book Antiqua" w:cs="Arial"/>
        </w:rPr>
        <w:t xml:space="preserve">nto the Respondent to prove </w:t>
      </w:r>
      <w:r w:rsidR="008915B0">
        <w:rPr>
          <w:rFonts w:ascii="Book Antiqua" w:hAnsi="Book Antiqua" w:cs="Arial"/>
        </w:rPr>
        <w:t xml:space="preserve">dishonesty on the balance of probabilities at the higher end of the probability spectrum.  Ms </w:t>
      </w:r>
      <w:r w:rsidR="006F7B65">
        <w:rPr>
          <w:rFonts w:ascii="Book Antiqua" w:hAnsi="Book Antiqua" w:cs="Arial"/>
        </w:rPr>
        <w:t>Christie acknowledged that the J</w:t>
      </w:r>
      <w:r w:rsidR="008915B0">
        <w:rPr>
          <w:rFonts w:ascii="Book Antiqua" w:hAnsi="Book Antiqua" w:cs="Arial"/>
        </w:rPr>
        <w:t xml:space="preserve">udge had carried out the first stage test correctly.  However, Ms Christie argued that the Judge had then erred in law by conflating the second and third </w:t>
      </w:r>
      <w:r w:rsidR="006F7B65">
        <w:rPr>
          <w:rFonts w:ascii="Book Antiqua" w:hAnsi="Book Antiqua" w:cs="Arial"/>
        </w:rPr>
        <w:t>stage tests.  The J</w:t>
      </w:r>
      <w:r w:rsidR="008915B0">
        <w:rPr>
          <w:rFonts w:ascii="Book Antiqua" w:hAnsi="Book Antiqua" w:cs="Arial"/>
        </w:rPr>
        <w:t xml:space="preserve">udge dealt with these tests simultaneously at paragraphs 23 to 25 of the Decision.  </w:t>
      </w:r>
    </w:p>
    <w:p w14:paraId="7A82ED7E" w14:textId="77777777" w:rsidR="008915B0" w:rsidRDefault="008915B0" w:rsidP="006E3C90">
      <w:pPr>
        <w:numPr>
          <w:ilvl w:val="0"/>
          <w:numId w:val="3"/>
        </w:numPr>
        <w:spacing w:before="240"/>
        <w:jc w:val="both"/>
        <w:rPr>
          <w:rFonts w:ascii="Book Antiqua" w:hAnsi="Book Antiqua" w:cs="Arial"/>
        </w:rPr>
      </w:pPr>
      <w:r>
        <w:rPr>
          <w:rFonts w:ascii="Book Antiqua" w:hAnsi="Book Antiqua" w:cs="Arial"/>
        </w:rPr>
        <w:t xml:space="preserve">In response, Ms Pal argued that there was no such error of law.  The Judge had correctly set out the legal tests at paragraphs 19 and 20 of the Decision.  The Judge ultimately analysed the relevant evidence and made a finding in respect of the explanation given by the Appellant which was a finding open to the Judge on the evidence before him.  </w:t>
      </w:r>
    </w:p>
    <w:p w14:paraId="0BDDFF40" w14:textId="77777777" w:rsidR="008915B0" w:rsidRPr="004C0022" w:rsidRDefault="008915B0" w:rsidP="004C0022">
      <w:pPr>
        <w:numPr>
          <w:ilvl w:val="0"/>
          <w:numId w:val="3"/>
        </w:numPr>
        <w:spacing w:before="240"/>
        <w:jc w:val="both"/>
        <w:rPr>
          <w:rFonts w:ascii="Book Antiqua" w:hAnsi="Book Antiqua" w:cs="Arial"/>
        </w:rPr>
      </w:pPr>
      <w:r>
        <w:rPr>
          <w:rFonts w:ascii="Book Antiqua" w:hAnsi="Book Antiqua" w:cs="Arial"/>
        </w:rPr>
        <w:t xml:space="preserve">I find a material error of law in the decision of the Judge which I therefore set aside.  Ms Christie accurately explained to me the three stage evidential burden test in cases of this nature.  Ms Pal did not argue to </w:t>
      </w:r>
      <w:r w:rsidR="00BD25AD">
        <w:rPr>
          <w:rFonts w:ascii="Book Antiqua" w:hAnsi="Book Antiqua" w:cs="Arial"/>
        </w:rPr>
        <w:t>the contrary.  I find that the J</w:t>
      </w:r>
      <w:r>
        <w:rPr>
          <w:rFonts w:ascii="Book Antiqua" w:hAnsi="Book Antiqua" w:cs="Arial"/>
        </w:rPr>
        <w:t xml:space="preserve">udge erred in law in his application of second and third stages of the test.  He has conflated the two stages and made no distinction between them when explaining his decision.  He makes no specific findings in respect of each of the second and third stages of the test.  This amounts to a material error of law particularly as the Judge’s analysis of the relevant evidence at paragraphs 23 and 24 of the Decision is no more than cursory.  The Judge failed to come to a conclusion in accordance with the decisions in </w:t>
      </w:r>
      <w:r w:rsidRPr="007B79BD">
        <w:rPr>
          <w:rFonts w:ascii="Book Antiqua" w:hAnsi="Book Antiqua" w:cs="Arial"/>
          <w:b/>
          <w:u w:val="single"/>
        </w:rPr>
        <w:t>SSHD v Shehzad and Chowdhury</w:t>
      </w:r>
      <w:r w:rsidRPr="007B79BD">
        <w:rPr>
          <w:rFonts w:ascii="Book Antiqua" w:hAnsi="Book Antiqua" w:cs="Arial"/>
          <w:b/>
        </w:rPr>
        <w:t xml:space="preserve"> [2016] EWCA Civ 615</w:t>
      </w:r>
      <w:r>
        <w:rPr>
          <w:rFonts w:ascii="Book Antiqua" w:hAnsi="Book Antiqua" w:cs="Arial"/>
        </w:rPr>
        <w:t xml:space="preserve"> and </w:t>
      </w:r>
      <w:r w:rsidRPr="007B79BD">
        <w:rPr>
          <w:rFonts w:ascii="Book Antiqua" w:hAnsi="Book Antiqua" w:cs="Arial"/>
          <w:b/>
          <w:u w:val="single"/>
        </w:rPr>
        <w:t>SM and Qadir v SSHD</w:t>
      </w:r>
      <w:r w:rsidRPr="007B79BD">
        <w:rPr>
          <w:rFonts w:ascii="Book Antiqua" w:hAnsi="Book Antiqua" w:cs="Arial"/>
          <w:b/>
        </w:rPr>
        <w:t xml:space="preserve"> (ETS – Evidence – Burden of Proof) [2016] UKUT 00229 (IAC)</w:t>
      </w:r>
      <w:r>
        <w:rPr>
          <w:rFonts w:ascii="Book Antiqua" w:hAnsi="Book Antiqua" w:cs="Arial"/>
        </w:rPr>
        <w:t xml:space="preserve">.  I did not proceed to remake the decision in the appeal.  That decision will be remade by the First-tier Tribunal in accordance with the provisions of paragraph 7.2(b) of the Practice Statements.  There is a considerable body of judicial fact-finding still to be done.  </w:t>
      </w:r>
    </w:p>
    <w:p w14:paraId="5E95F31E" w14:textId="77777777" w:rsidR="00E76309" w:rsidRPr="007E1D12" w:rsidRDefault="00E76309" w:rsidP="000369F5">
      <w:pPr>
        <w:tabs>
          <w:tab w:val="left" w:pos="2520"/>
        </w:tabs>
        <w:jc w:val="both"/>
        <w:rPr>
          <w:rFonts w:ascii="Book Antiqua" w:hAnsi="Book Antiqua" w:cs="Arial"/>
        </w:rPr>
      </w:pPr>
    </w:p>
    <w:p w14:paraId="399CC0EE" w14:textId="77777777" w:rsidR="00052B36" w:rsidRPr="00052B36" w:rsidRDefault="00052B36" w:rsidP="00052B36">
      <w:pPr>
        <w:jc w:val="both"/>
        <w:rPr>
          <w:rFonts w:ascii="Book Antiqua" w:hAnsi="Book Antiqua" w:cs="Arial"/>
          <w:b/>
          <w:u w:val="single"/>
        </w:rPr>
      </w:pPr>
      <w:r w:rsidRPr="00052B36">
        <w:rPr>
          <w:rFonts w:ascii="Book Antiqua" w:hAnsi="Book Antiqua" w:cs="Arial"/>
          <w:b/>
          <w:u w:val="single"/>
        </w:rPr>
        <w:t>Decision</w:t>
      </w:r>
    </w:p>
    <w:p w14:paraId="4DA24E0A" w14:textId="77777777" w:rsidR="00052B36" w:rsidRPr="00052B36" w:rsidRDefault="00052B36" w:rsidP="00052B36">
      <w:pPr>
        <w:jc w:val="both"/>
        <w:rPr>
          <w:rFonts w:ascii="Book Antiqua" w:hAnsi="Book Antiqua" w:cs="Arial"/>
        </w:rPr>
      </w:pPr>
    </w:p>
    <w:p w14:paraId="6698BED5" w14:textId="77777777" w:rsidR="00052B36" w:rsidRDefault="00052B36" w:rsidP="00052B36">
      <w:pPr>
        <w:jc w:val="both"/>
        <w:rPr>
          <w:rFonts w:ascii="Book Antiqua" w:hAnsi="Book Antiqua" w:cs="Arial"/>
        </w:rPr>
      </w:pPr>
      <w:r w:rsidRPr="00052B36">
        <w:rPr>
          <w:rFonts w:ascii="Book Antiqua" w:hAnsi="Book Antiqua" w:cs="Arial"/>
        </w:rPr>
        <w:t xml:space="preserve">The </w:t>
      </w:r>
      <w:r w:rsidR="004C0022">
        <w:rPr>
          <w:rFonts w:ascii="Book Antiqua" w:hAnsi="Book Antiqua" w:cs="Arial"/>
        </w:rPr>
        <w:t xml:space="preserve">making of the decision of the First-tier Tribunal did involve the making of an error on a point of law.  </w:t>
      </w:r>
    </w:p>
    <w:p w14:paraId="0CDDCC1F" w14:textId="77777777" w:rsidR="004C0022" w:rsidRDefault="004C0022" w:rsidP="00052B36">
      <w:pPr>
        <w:jc w:val="both"/>
        <w:rPr>
          <w:rFonts w:ascii="Book Antiqua" w:hAnsi="Book Antiqua" w:cs="Arial"/>
        </w:rPr>
      </w:pPr>
    </w:p>
    <w:p w14:paraId="33EC7377" w14:textId="77777777" w:rsidR="004C0022" w:rsidRDefault="004C0022" w:rsidP="00052B36">
      <w:pPr>
        <w:jc w:val="both"/>
        <w:rPr>
          <w:rFonts w:ascii="Book Antiqua" w:hAnsi="Book Antiqua" w:cs="Arial"/>
        </w:rPr>
      </w:pPr>
      <w:r>
        <w:rPr>
          <w:rFonts w:ascii="Book Antiqua" w:hAnsi="Book Antiqua" w:cs="Arial"/>
        </w:rPr>
        <w:t xml:space="preserve">I set aside that decision.  </w:t>
      </w:r>
    </w:p>
    <w:p w14:paraId="11166A89" w14:textId="77777777" w:rsidR="004C0022" w:rsidRDefault="004C0022" w:rsidP="00052B36">
      <w:pPr>
        <w:jc w:val="both"/>
        <w:rPr>
          <w:rFonts w:ascii="Book Antiqua" w:hAnsi="Book Antiqua" w:cs="Arial"/>
        </w:rPr>
      </w:pPr>
    </w:p>
    <w:p w14:paraId="2401B621" w14:textId="77777777" w:rsidR="004C0022" w:rsidRPr="00052B36" w:rsidRDefault="004C0022" w:rsidP="00052B36">
      <w:pPr>
        <w:jc w:val="both"/>
        <w:rPr>
          <w:rFonts w:ascii="Book Antiqua" w:hAnsi="Book Antiqua" w:cs="Arial"/>
        </w:rPr>
      </w:pPr>
      <w:r>
        <w:rPr>
          <w:rFonts w:ascii="Book Antiqua" w:hAnsi="Book Antiqua" w:cs="Arial"/>
        </w:rPr>
        <w:t>The decision in the appeal will be remade by the First-tier Tribunal.</w:t>
      </w:r>
    </w:p>
    <w:p w14:paraId="70B4D7D8" w14:textId="77777777" w:rsidR="00052B36" w:rsidRDefault="00052B36" w:rsidP="00052B36">
      <w:pPr>
        <w:jc w:val="both"/>
        <w:rPr>
          <w:rFonts w:ascii="Book Antiqua" w:hAnsi="Book Antiqua" w:cs="Arial"/>
        </w:rPr>
      </w:pPr>
    </w:p>
    <w:p w14:paraId="64C95AB9" w14:textId="77777777" w:rsidR="00052B36" w:rsidRDefault="004C0022" w:rsidP="00052B36">
      <w:pPr>
        <w:jc w:val="both"/>
        <w:rPr>
          <w:rFonts w:ascii="Book Antiqua" w:hAnsi="Book Antiqua" w:cs="Arial"/>
          <w:b/>
          <w:u w:val="single"/>
        </w:rPr>
      </w:pPr>
      <w:r w:rsidRPr="004C0022">
        <w:rPr>
          <w:rFonts w:ascii="Book Antiqua" w:hAnsi="Book Antiqua" w:cs="Arial"/>
          <w:b/>
          <w:u w:val="single"/>
        </w:rPr>
        <w:t>Anonymity</w:t>
      </w:r>
    </w:p>
    <w:p w14:paraId="1BAA62B8" w14:textId="77777777" w:rsidR="004C0022" w:rsidRDefault="004C0022" w:rsidP="00052B36">
      <w:pPr>
        <w:jc w:val="both"/>
        <w:rPr>
          <w:rFonts w:ascii="Book Antiqua" w:hAnsi="Book Antiqua" w:cs="Arial"/>
          <w:b/>
          <w:u w:val="single"/>
        </w:rPr>
      </w:pPr>
    </w:p>
    <w:p w14:paraId="7299FBD1" w14:textId="77777777" w:rsidR="004C0022" w:rsidRPr="004C0022" w:rsidRDefault="004C0022" w:rsidP="00052B36">
      <w:pPr>
        <w:jc w:val="both"/>
        <w:rPr>
          <w:rFonts w:ascii="Book Antiqua" w:hAnsi="Book Antiqua" w:cs="Arial"/>
        </w:rPr>
      </w:pPr>
      <w:r w:rsidRPr="004C0022">
        <w:rPr>
          <w:rFonts w:ascii="Book Antiqua" w:hAnsi="Book Antiqua" w:cs="Arial"/>
        </w:rPr>
        <w:t xml:space="preserve">The </w:t>
      </w:r>
      <w:r>
        <w:rPr>
          <w:rFonts w:ascii="Book Antiqua" w:hAnsi="Book Antiqua" w:cs="Arial"/>
        </w:rPr>
        <w:t>First-tier Tribunal did not make an order for anonymity.  I was not asked to do so and indeed find no reason to do so.</w:t>
      </w:r>
    </w:p>
    <w:p w14:paraId="185E6C00" w14:textId="77777777" w:rsidR="00052B36" w:rsidRPr="00052B36" w:rsidRDefault="00052B36" w:rsidP="00052B36">
      <w:pPr>
        <w:jc w:val="both"/>
        <w:rPr>
          <w:rFonts w:ascii="Book Antiqua" w:hAnsi="Book Antiqua" w:cs="Arial"/>
        </w:rPr>
      </w:pPr>
    </w:p>
    <w:p w14:paraId="79620534" w14:textId="77777777" w:rsidR="000369F5" w:rsidRPr="007E1D12" w:rsidRDefault="000369F5" w:rsidP="000369F5">
      <w:pPr>
        <w:tabs>
          <w:tab w:val="left" w:pos="2520"/>
        </w:tabs>
        <w:jc w:val="both"/>
        <w:rPr>
          <w:rFonts w:ascii="Book Antiqua" w:hAnsi="Book Antiqua" w:cs="Arial"/>
        </w:rPr>
      </w:pPr>
    </w:p>
    <w:p w14:paraId="406E877D" w14:textId="77777777" w:rsidR="000369F5" w:rsidRPr="007E1D12" w:rsidRDefault="000369F5" w:rsidP="000369F5">
      <w:pPr>
        <w:tabs>
          <w:tab w:val="left" w:pos="2520"/>
        </w:tabs>
        <w:jc w:val="both"/>
        <w:rPr>
          <w:rFonts w:ascii="Book Antiqua" w:hAnsi="Book Antiqua" w:cs="Arial"/>
        </w:rPr>
      </w:pPr>
    </w:p>
    <w:p w14:paraId="6B5099F4" w14:textId="77777777" w:rsidR="00B0066E" w:rsidRPr="007E1D12" w:rsidRDefault="00B0066E" w:rsidP="000369F5">
      <w:pPr>
        <w:tabs>
          <w:tab w:val="left" w:pos="2520"/>
        </w:tabs>
        <w:jc w:val="both"/>
        <w:rPr>
          <w:rFonts w:ascii="Book Antiqua" w:hAnsi="Book Antiqua" w:cs="Arial"/>
        </w:rPr>
      </w:pPr>
    </w:p>
    <w:p w14:paraId="0E2F13CA" w14:textId="77777777" w:rsidR="000369F5" w:rsidRDefault="000369F5" w:rsidP="000369F5">
      <w:pPr>
        <w:tabs>
          <w:tab w:val="left" w:pos="2520"/>
        </w:tabs>
        <w:jc w:val="both"/>
        <w:rPr>
          <w:rFonts w:ascii="Book Antiqua" w:hAnsi="Book Antiqua" w:cs="Arial"/>
        </w:rPr>
      </w:pPr>
    </w:p>
    <w:p w14:paraId="3F16E075" w14:textId="77777777" w:rsidR="00052B36" w:rsidRPr="007E1D12" w:rsidRDefault="00052B36" w:rsidP="000369F5">
      <w:pPr>
        <w:tabs>
          <w:tab w:val="left" w:pos="2520"/>
        </w:tabs>
        <w:jc w:val="both"/>
        <w:rPr>
          <w:rFonts w:ascii="Book Antiqua" w:hAnsi="Book Antiqua" w:cs="Arial"/>
        </w:rPr>
      </w:pPr>
    </w:p>
    <w:p w14:paraId="6BADCB8F" w14:textId="77777777" w:rsidR="001F2716" w:rsidRPr="007E1D12" w:rsidRDefault="006E3C90" w:rsidP="000369F5">
      <w:pPr>
        <w:tabs>
          <w:tab w:val="left" w:pos="2520"/>
        </w:tabs>
        <w:jc w:val="both"/>
        <w:rPr>
          <w:rFonts w:ascii="Book Antiqua" w:hAnsi="Book Antiqua" w:cs="Arial"/>
        </w:rPr>
      </w:pPr>
      <w:r w:rsidRPr="007E1D12">
        <w:rPr>
          <w:rFonts w:ascii="Book Antiqua" w:hAnsi="Book Antiqua" w:cs="Arial"/>
        </w:rPr>
        <w:t>Signed</w:t>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001F2716" w:rsidRPr="007E1D12">
        <w:rPr>
          <w:rFonts w:ascii="Book Antiqua" w:hAnsi="Book Antiqua" w:cs="Arial"/>
        </w:rPr>
        <w:t>Date</w:t>
      </w:r>
      <w:r w:rsidR="00C8501D">
        <w:rPr>
          <w:rFonts w:ascii="Book Antiqua" w:hAnsi="Book Antiqua" w:cs="Arial"/>
        </w:rPr>
        <w:t xml:space="preserve"> 30</w:t>
      </w:r>
      <w:r w:rsidR="00C8501D" w:rsidRPr="00C8501D">
        <w:rPr>
          <w:rFonts w:ascii="Book Antiqua" w:hAnsi="Book Antiqua" w:cs="Arial"/>
          <w:vertAlign w:val="superscript"/>
        </w:rPr>
        <w:t>th</w:t>
      </w:r>
      <w:r w:rsidR="00C8501D">
        <w:rPr>
          <w:rFonts w:ascii="Book Antiqua" w:hAnsi="Book Antiqua" w:cs="Arial"/>
        </w:rPr>
        <w:t xml:space="preserve"> July 2018</w:t>
      </w:r>
    </w:p>
    <w:p w14:paraId="05670BBD" w14:textId="77777777" w:rsidR="001F2716" w:rsidRPr="007E1D12" w:rsidRDefault="001F2716" w:rsidP="000369F5">
      <w:pPr>
        <w:tabs>
          <w:tab w:val="left" w:pos="2520"/>
        </w:tabs>
        <w:jc w:val="both"/>
        <w:rPr>
          <w:rFonts w:ascii="Book Antiqua" w:hAnsi="Book Antiqua" w:cs="Arial"/>
        </w:rPr>
      </w:pPr>
    </w:p>
    <w:p w14:paraId="5D39FC98" w14:textId="77777777" w:rsidR="001F2716" w:rsidRPr="007E1D12" w:rsidRDefault="001F2716" w:rsidP="000369F5">
      <w:pPr>
        <w:tabs>
          <w:tab w:val="left" w:pos="2520"/>
        </w:tabs>
        <w:jc w:val="both"/>
        <w:rPr>
          <w:rFonts w:ascii="Book Antiqua" w:hAnsi="Book Antiqua" w:cs="Arial"/>
        </w:rPr>
      </w:pPr>
    </w:p>
    <w:p w14:paraId="1F3F9B2E" w14:textId="3321EFDB" w:rsidR="005B7789" w:rsidRPr="007E1D12" w:rsidRDefault="00393FAB" w:rsidP="00D43AEB">
      <w:pPr>
        <w:tabs>
          <w:tab w:val="left" w:pos="2520"/>
        </w:tabs>
        <w:jc w:val="both"/>
        <w:rPr>
          <w:rFonts w:ascii="Book Antiqua" w:hAnsi="Book Antiqua" w:cs="Arial"/>
        </w:rPr>
      </w:pPr>
      <w:r>
        <w:rPr>
          <w:rFonts w:ascii="Book Antiqua" w:hAnsi="Book Antiqua" w:cs="Arial"/>
        </w:rPr>
        <w:t xml:space="preserve">Deputy </w:t>
      </w:r>
      <w:r w:rsidR="004C4547">
        <w:rPr>
          <w:rFonts w:ascii="Book Antiqua" w:hAnsi="Book Antiqua" w:cs="Arial"/>
        </w:rPr>
        <w:t>Upper Tribunal</w:t>
      </w:r>
      <w:r w:rsidR="00AC5CF6" w:rsidRPr="007E1D12">
        <w:rPr>
          <w:rFonts w:ascii="Book Antiqua" w:hAnsi="Book Antiqua" w:cs="Arial"/>
        </w:rPr>
        <w:t xml:space="preserve"> Judge</w:t>
      </w:r>
      <w:r w:rsidR="0061630C" w:rsidRPr="007E1D12">
        <w:rPr>
          <w:rFonts w:ascii="Book Antiqua" w:hAnsi="Book Antiqua" w:cs="Arial"/>
        </w:rPr>
        <w:t xml:space="preserve"> Renton</w:t>
      </w:r>
    </w:p>
    <w:sectPr w:rsidR="005B7789" w:rsidRPr="007E1D12"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39A7A" w14:textId="77777777" w:rsidR="000F0A8B" w:rsidRDefault="000F0A8B">
      <w:r>
        <w:separator/>
      </w:r>
    </w:p>
  </w:endnote>
  <w:endnote w:type="continuationSeparator" w:id="0">
    <w:p w14:paraId="71BCE054" w14:textId="77777777" w:rsidR="000F0A8B" w:rsidRDefault="000F0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DEAA8" w14:textId="40607019" w:rsidR="00A76F5E" w:rsidRPr="007E1D12" w:rsidRDefault="00A76F5E" w:rsidP="00593795">
    <w:pPr>
      <w:pStyle w:val="Footer"/>
      <w:jc w:val="center"/>
      <w:rPr>
        <w:rFonts w:ascii="Book Antiqua" w:hAnsi="Book Antiqua" w:cs="Arial"/>
        <w:sz w:val="16"/>
        <w:szCs w:val="16"/>
      </w:rPr>
    </w:pPr>
    <w:r w:rsidRPr="007E1D12">
      <w:rPr>
        <w:rStyle w:val="PageNumber"/>
        <w:rFonts w:ascii="Book Antiqua" w:hAnsi="Book Antiqua" w:cs="Arial"/>
        <w:sz w:val="16"/>
        <w:szCs w:val="16"/>
      </w:rPr>
      <w:fldChar w:fldCharType="begin"/>
    </w:r>
    <w:r w:rsidRPr="007E1D12">
      <w:rPr>
        <w:rStyle w:val="PageNumber"/>
        <w:rFonts w:ascii="Book Antiqua" w:hAnsi="Book Antiqua" w:cs="Arial"/>
        <w:sz w:val="16"/>
        <w:szCs w:val="16"/>
      </w:rPr>
      <w:instrText xml:space="preserve"> PAGE </w:instrText>
    </w:r>
    <w:r w:rsidRPr="007E1D12">
      <w:rPr>
        <w:rStyle w:val="PageNumber"/>
        <w:rFonts w:ascii="Book Antiqua" w:hAnsi="Book Antiqua" w:cs="Arial"/>
        <w:sz w:val="16"/>
        <w:szCs w:val="16"/>
      </w:rPr>
      <w:fldChar w:fldCharType="separate"/>
    </w:r>
    <w:r w:rsidR="00A707C7">
      <w:rPr>
        <w:rStyle w:val="PageNumber"/>
        <w:rFonts w:ascii="Book Antiqua" w:hAnsi="Book Antiqua" w:cs="Arial"/>
        <w:noProof/>
        <w:sz w:val="16"/>
        <w:szCs w:val="16"/>
      </w:rPr>
      <w:t>3</w:t>
    </w:r>
    <w:r w:rsidRPr="007E1D1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6D5D2" w14:textId="77777777" w:rsidR="00A76F5E" w:rsidRPr="007E1D12" w:rsidRDefault="00A76F5E" w:rsidP="00B0066E">
    <w:pPr>
      <w:jc w:val="center"/>
      <w:rPr>
        <w:rFonts w:ascii="Book Antiqua" w:hAnsi="Book Antiqua" w:cs="Arial"/>
        <w:b/>
      </w:rPr>
    </w:pPr>
    <w:r w:rsidRPr="007E1D12">
      <w:rPr>
        <w:rFonts w:ascii="Book Antiqua" w:hAnsi="Book Antiqua" w:cs="Arial"/>
        <w:b/>
        <w:spacing w:val="-6"/>
      </w:rPr>
      <w:t>©</w:t>
    </w:r>
    <w:r w:rsidR="0033214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5434E" w14:textId="77777777" w:rsidR="000F0A8B" w:rsidRDefault="000F0A8B">
      <w:r>
        <w:separator/>
      </w:r>
    </w:p>
  </w:footnote>
  <w:footnote w:type="continuationSeparator" w:id="0">
    <w:p w14:paraId="5C6D9697" w14:textId="77777777" w:rsidR="000F0A8B" w:rsidRDefault="000F0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5D732" w14:textId="77777777" w:rsidR="00A76F5E" w:rsidRPr="007E1D12" w:rsidRDefault="00A76F5E" w:rsidP="000369F5">
    <w:pPr>
      <w:pStyle w:val="Header"/>
      <w:tabs>
        <w:tab w:val="clear" w:pos="4153"/>
        <w:tab w:val="clear" w:pos="8306"/>
        <w:tab w:val="right" w:pos="9639"/>
      </w:tabs>
      <w:jc w:val="right"/>
      <w:rPr>
        <w:rFonts w:ascii="Book Antiqua" w:hAnsi="Book Antiqua" w:cs="Arial"/>
        <w:sz w:val="16"/>
        <w:szCs w:val="16"/>
      </w:rPr>
    </w:pPr>
    <w:r w:rsidRPr="007E1D12">
      <w:rPr>
        <w:rFonts w:ascii="Book Antiqua" w:hAnsi="Book Antiqua" w:cs="Arial"/>
        <w:sz w:val="16"/>
        <w:szCs w:val="16"/>
      </w:rPr>
      <w:t xml:space="preserve">Appeal Number: </w:t>
    </w:r>
    <w:r w:rsidR="00F64722">
      <w:rPr>
        <w:rFonts w:ascii="Book Antiqua" w:hAnsi="Book Antiqua" w:cs="Arial"/>
        <w:sz w:val="16"/>
        <w:szCs w:val="16"/>
      </w:rPr>
      <w:t>IA/01509/2016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724E5" w14:textId="77777777" w:rsidR="007E1D12" w:rsidRPr="007E1D12" w:rsidRDefault="007E1D12">
    <w:pPr>
      <w:pStyle w:val="Header"/>
      <w:rPr>
        <w:rFonts w:ascii="Book Antiqua" w:hAnsi="Book Antiqua"/>
      </w:rPr>
    </w:pPr>
    <w:r w:rsidRPr="007E1D1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722"/>
    <w:rsid w:val="00000621"/>
    <w:rsid w:val="000036C2"/>
    <w:rsid w:val="00033D3D"/>
    <w:rsid w:val="000369F5"/>
    <w:rsid w:val="00052B36"/>
    <w:rsid w:val="00071A7E"/>
    <w:rsid w:val="000746C0"/>
    <w:rsid w:val="00074D1D"/>
    <w:rsid w:val="00077161"/>
    <w:rsid w:val="00092580"/>
    <w:rsid w:val="000D5D94"/>
    <w:rsid w:val="000E0C56"/>
    <w:rsid w:val="000E31C0"/>
    <w:rsid w:val="000F0A8B"/>
    <w:rsid w:val="001165A7"/>
    <w:rsid w:val="00151BB7"/>
    <w:rsid w:val="00167D3A"/>
    <w:rsid w:val="00192A7B"/>
    <w:rsid w:val="001A2E46"/>
    <w:rsid w:val="001F2716"/>
    <w:rsid w:val="0020133A"/>
    <w:rsid w:val="00207617"/>
    <w:rsid w:val="002266A3"/>
    <w:rsid w:val="00255D84"/>
    <w:rsid w:val="0026634A"/>
    <w:rsid w:val="00273B9F"/>
    <w:rsid w:val="00283659"/>
    <w:rsid w:val="002C4E73"/>
    <w:rsid w:val="002D68BF"/>
    <w:rsid w:val="00332142"/>
    <w:rsid w:val="00336CBF"/>
    <w:rsid w:val="003546C8"/>
    <w:rsid w:val="00393FAB"/>
    <w:rsid w:val="003A28CA"/>
    <w:rsid w:val="003A7CF2"/>
    <w:rsid w:val="003B6AB7"/>
    <w:rsid w:val="003C5CE5"/>
    <w:rsid w:val="003E267B"/>
    <w:rsid w:val="003E7CD1"/>
    <w:rsid w:val="003F182A"/>
    <w:rsid w:val="00402B9E"/>
    <w:rsid w:val="004138A5"/>
    <w:rsid w:val="004145B9"/>
    <w:rsid w:val="0042370F"/>
    <w:rsid w:val="00423932"/>
    <w:rsid w:val="004249CB"/>
    <w:rsid w:val="0044127D"/>
    <w:rsid w:val="00443E16"/>
    <w:rsid w:val="004448DB"/>
    <w:rsid w:val="00446C9A"/>
    <w:rsid w:val="00452DBC"/>
    <w:rsid w:val="004634FC"/>
    <w:rsid w:val="00477193"/>
    <w:rsid w:val="004A1848"/>
    <w:rsid w:val="004C0022"/>
    <w:rsid w:val="004C1998"/>
    <w:rsid w:val="004C4547"/>
    <w:rsid w:val="004F4536"/>
    <w:rsid w:val="00507FEC"/>
    <w:rsid w:val="00510F0E"/>
    <w:rsid w:val="005479E1"/>
    <w:rsid w:val="005570FD"/>
    <w:rsid w:val="005575EA"/>
    <w:rsid w:val="0057790C"/>
    <w:rsid w:val="00593795"/>
    <w:rsid w:val="00596EF7"/>
    <w:rsid w:val="005A75FF"/>
    <w:rsid w:val="005B7789"/>
    <w:rsid w:val="005E6D8D"/>
    <w:rsid w:val="00606A48"/>
    <w:rsid w:val="0061630C"/>
    <w:rsid w:val="0065791C"/>
    <w:rsid w:val="00690B8A"/>
    <w:rsid w:val="006A2F25"/>
    <w:rsid w:val="006C444E"/>
    <w:rsid w:val="006C4A96"/>
    <w:rsid w:val="006D1DFA"/>
    <w:rsid w:val="006D506B"/>
    <w:rsid w:val="006E3C90"/>
    <w:rsid w:val="006F7B65"/>
    <w:rsid w:val="00704B61"/>
    <w:rsid w:val="007142D9"/>
    <w:rsid w:val="0071728A"/>
    <w:rsid w:val="00742A8D"/>
    <w:rsid w:val="007552A9"/>
    <w:rsid w:val="00761858"/>
    <w:rsid w:val="00767D59"/>
    <w:rsid w:val="00776E97"/>
    <w:rsid w:val="00780FD7"/>
    <w:rsid w:val="00785124"/>
    <w:rsid w:val="007912AD"/>
    <w:rsid w:val="007B0824"/>
    <w:rsid w:val="007B79BD"/>
    <w:rsid w:val="007E1D12"/>
    <w:rsid w:val="007E381E"/>
    <w:rsid w:val="008303B8"/>
    <w:rsid w:val="00833DCE"/>
    <w:rsid w:val="00871D34"/>
    <w:rsid w:val="008915B0"/>
    <w:rsid w:val="008B270C"/>
    <w:rsid w:val="008C3982"/>
    <w:rsid w:val="008C3D3D"/>
    <w:rsid w:val="008D4131"/>
    <w:rsid w:val="008D7AE7"/>
    <w:rsid w:val="008E73C7"/>
    <w:rsid w:val="008F1932"/>
    <w:rsid w:val="008F294D"/>
    <w:rsid w:val="00921062"/>
    <w:rsid w:val="00966ECF"/>
    <w:rsid w:val="009727A3"/>
    <w:rsid w:val="00987774"/>
    <w:rsid w:val="009A11E8"/>
    <w:rsid w:val="009C4859"/>
    <w:rsid w:val="009F5220"/>
    <w:rsid w:val="009F7C4D"/>
    <w:rsid w:val="009F7ED4"/>
    <w:rsid w:val="00A031D8"/>
    <w:rsid w:val="00A13EBB"/>
    <w:rsid w:val="00A15234"/>
    <w:rsid w:val="00A201AB"/>
    <w:rsid w:val="00A31C8B"/>
    <w:rsid w:val="00A707C7"/>
    <w:rsid w:val="00A76F5E"/>
    <w:rsid w:val="00A845DC"/>
    <w:rsid w:val="00A97AEE"/>
    <w:rsid w:val="00AC5CF6"/>
    <w:rsid w:val="00B0066E"/>
    <w:rsid w:val="00B144FA"/>
    <w:rsid w:val="00B30648"/>
    <w:rsid w:val="00B3524D"/>
    <w:rsid w:val="00B40F69"/>
    <w:rsid w:val="00B42DAD"/>
    <w:rsid w:val="00B46616"/>
    <w:rsid w:val="00B61205"/>
    <w:rsid w:val="00B617C4"/>
    <w:rsid w:val="00B626FA"/>
    <w:rsid w:val="00B628C5"/>
    <w:rsid w:val="00B7040A"/>
    <w:rsid w:val="00BD25AD"/>
    <w:rsid w:val="00BD4196"/>
    <w:rsid w:val="00BF22CA"/>
    <w:rsid w:val="00C26032"/>
    <w:rsid w:val="00C265B0"/>
    <w:rsid w:val="00C345E1"/>
    <w:rsid w:val="00C8501D"/>
    <w:rsid w:val="00CA1AC7"/>
    <w:rsid w:val="00CB6E35"/>
    <w:rsid w:val="00CE1A46"/>
    <w:rsid w:val="00CF253F"/>
    <w:rsid w:val="00CF56B4"/>
    <w:rsid w:val="00CF686F"/>
    <w:rsid w:val="00D20F09"/>
    <w:rsid w:val="00D22636"/>
    <w:rsid w:val="00D40FD9"/>
    <w:rsid w:val="00D43AEB"/>
    <w:rsid w:val="00D4716F"/>
    <w:rsid w:val="00D53769"/>
    <w:rsid w:val="00D85C13"/>
    <w:rsid w:val="00D91BE3"/>
    <w:rsid w:val="00D94AFC"/>
    <w:rsid w:val="00DB70AE"/>
    <w:rsid w:val="00DB7231"/>
    <w:rsid w:val="00DD5071"/>
    <w:rsid w:val="00DD5C39"/>
    <w:rsid w:val="00DE043F"/>
    <w:rsid w:val="00DE26AF"/>
    <w:rsid w:val="00DE5C10"/>
    <w:rsid w:val="00DE7DB7"/>
    <w:rsid w:val="00E00A0A"/>
    <w:rsid w:val="00E06484"/>
    <w:rsid w:val="00E07F57"/>
    <w:rsid w:val="00E20D5E"/>
    <w:rsid w:val="00E50BCE"/>
    <w:rsid w:val="00E54288"/>
    <w:rsid w:val="00E61292"/>
    <w:rsid w:val="00E76309"/>
    <w:rsid w:val="00E77C4D"/>
    <w:rsid w:val="00E81D01"/>
    <w:rsid w:val="00EB7CDC"/>
    <w:rsid w:val="00EE45D8"/>
    <w:rsid w:val="00F004CD"/>
    <w:rsid w:val="00F22EDA"/>
    <w:rsid w:val="00F33E0E"/>
    <w:rsid w:val="00F64722"/>
    <w:rsid w:val="00F71B7A"/>
    <w:rsid w:val="00FB7E80"/>
    <w:rsid w:val="00FF3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3711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828</Words>
  <Characters>4025</Characters>
  <Application>Microsoft Office Word</Application>
  <DocSecurity>0</DocSecurity>
  <Lines>33</Lines>
  <Paragraphs>9</Paragraphs>
  <ScaleCrop>false</ScaleCrop>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2018-08-24T13:36:00Z</dcterms:created>
  <dcterms:modified xsi:type="dcterms:W3CDTF">2018-08-24T13:36:00Z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