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887CE" w14:textId="747E5101" w:rsidR="008A6059" w:rsidRPr="009B7433" w:rsidRDefault="00F65D30" w:rsidP="008A6059">
      <w:pPr>
        <w:jc w:val="center"/>
        <w:rPr>
          <w:rFonts w:ascii="Book Antiqua" w:hAnsi="Book Antiqua" w:cs="Arial"/>
          <w:caps/>
          <w:color w:val="000000"/>
          <w:sz w:val="16"/>
          <w:szCs w:val="16"/>
        </w:rPr>
      </w:pPr>
      <w:r>
        <w:rPr>
          <w:noProof/>
        </w:rPr>
        <w:drawing>
          <wp:inline distT="0" distB="0" distL="0" distR="0" wp14:anchorId="4A77DAEC" wp14:editId="40C5CD73">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bookmarkStart w:id="0" w:name="_GoBack"/>
      <w:bookmarkEnd w:id="0"/>
    </w:p>
    <w:p w14:paraId="7D1AAFB7"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03D3EE01" w14:textId="0E31922C" w:rsidR="007B0824" w:rsidRPr="00694C5E"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694C5E">
        <w:rPr>
          <w:rFonts w:ascii="Book Antiqua" w:hAnsi="Book Antiqua" w:cs="Arial"/>
          <w:b/>
          <w:color w:val="000000"/>
        </w:rPr>
        <w:t xml:space="preserve">   </w:t>
      </w:r>
      <w:proofErr w:type="gramEnd"/>
      <w:r w:rsidR="00694C5E">
        <w:rPr>
          <w:rFonts w:ascii="Book Antiqua" w:hAnsi="Book Antiqua" w:cs="Arial"/>
          <w:b/>
          <w:color w:val="000000"/>
        </w:rPr>
        <w:t xml:space="preserve">                    </w:t>
      </w:r>
      <w:r w:rsidR="00420968" w:rsidRPr="00694C5E">
        <w:rPr>
          <w:rFonts w:ascii="Book Antiqua" w:hAnsi="Book Antiqua" w:cs="Arial"/>
          <w:b/>
        </w:rPr>
        <w:t xml:space="preserve">Appeal Number: </w:t>
      </w:r>
      <w:r w:rsidR="00EC043F" w:rsidRPr="00694C5E">
        <w:rPr>
          <w:rFonts w:ascii="Book Antiqua" w:hAnsi="Book Antiqua" w:cs="Arial"/>
          <w:b/>
          <w:caps/>
        </w:rPr>
        <w:t>IA/38567/2014</w:t>
      </w:r>
    </w:p>
    <w:p w14:paraId="745E4CD7" w14:textId="77777777" w:rsidR="00C345E1" w:rsidRPr="009B7433" w:rsidRDefault="00C345E1" w:rsidP="00C345E1">
      <w:pPr>
        <w:jc w:val="center"/>
        <w:rPr>
          <w:rFonts w:ascii="Book Antiqua" w:hAnsi="Book Antiqua" w:cs="Arial"/>
          <w:color w:val="000000"/>
        </w:rPr>
      </w:pPr>
    </w:p>
    <w:p w14:paraId="5E3B6C34"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28B2FA6F"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420968" w:rsidRPr="000363C4" w14:paraId="31299402" w14:textId="77777777" w:rsidTr="00694C5E">
        <w:tc>
          <w:tcPr>
            <w:tcW w:w="5245" w:type="dxa"/>
            <w:shd w:val="clear" w:color="auto" w:fill="auto"/>
          </w:tcPr>
          <w:p w14:paraId="6D0DEF31" w14:textId="3B3C3397" w:rsidR="00420968" w:rsidRPr="000363C4" w:rsidRDefault="00420968" w:rsidP="000363C4">
            <w:pPr>
              <w:jc w:val="both"/>
              <w:rPr>
                <w:rFonts w:ascii="Book Antiqua" w:hAnsi="Book Antiqua" w:cs="Arial"/>
                <w:b/>
              </w:rPr>
            </w:pPr>
            <w:r w:rsidRPr="000363C4">
              <w:rPr>
                <w:rFonts w:ascii="Book Antiqua" w:hAnsi="Book Antiqua" w:cs="Arial"/>
                <w:b/>
              </w:rPr>
              <w:t xml:space="preserve">Heard at </w:t>
            </w:r>
            <w:r w:rsidR="00E814AF">
              <w:rPr>
                <w:rFonts w:ascii="Book Antiqua" w:hAnsi="Book Antiqua" w:cs="Arial"/>
                <w:b/>
              </w:rPr>
              <w:t>Field</w:t>
            </w:r>
            <w:r w:rsidR="00EC043F">
              <w:rPr>
                <w:rFonts w:ascii="Book Antiqua" w:hAnsi="Book Antiqua" w:cs="Arial"/>
                <w:b/>
              </w:rPr>
              <w:t xml:space="preserve"> House</w:t>
            </w:r>
          </w:p>
        </w:tc>
        <w:tc>
          <w:tcPr>
            <w:tcW w:w="4763" w:type="dxa"/>
            <w:gridSpan w:val="2"/>
            <w:shd w:val="clear" w:color="auto" w:fill="auto"/>
          </w:tcPr>
          <w:p w14:paraId="4A9E2CCD" w14:textId="2A828482" w:rsidR="00420968" w:rsidRPr="000363C4" w:rsidRDefault="00694C5E" w:rsidP="000363C4">
            <w:pPr>
              <w:jc w:val="both"/>
              <w:rPr>
                <w:rFonts w:ascii="Book Antiqua" w:hAnsi="Book Antiqua" w:cs="Arial"/>
                <w:b/>
                <w:color w:val="000000"/>
              </w:rPr>
            </w:pPr>
            <w:r>
              <w:rPr>
                <w:rFonts w:ascii="Book Antiqua" w:hAnsi="Book Antiqua" w:cs="Arial"/>
                <w:b/>
                <w:color w:val="000000"/>
              </w:rPr>
              <w:t xml:space="preserve"> </w:t>
            </w:r>
            <w:r w:rsidR="00420968" w:rsidRPr="000363C4">
              <w:rPr>
                <w:rFonts w:ascii="Book Antiqua" w:hAnsi="Book Antiqua" w:cs="Arial"/>
                <w:b/>
                <w:color w:val="000000"/>
              </w:rPr>
              <w:t>Decision &amp; Reasons Promulgated</w:t>
            </w:r>
          </w:p>
        </w:tc>
      </w:tr>
      <w:tr w:rsidR="00420968" w:rsidRPr="000363C4" w14:paraId="49C35293" w14:textId="77777777" w:rsidTr="00694C5E">
        <w:tc>
          <w:tcPr>
            <w:tcW w:w="5245" w:type="dxa"/>
            <w:shd w:val="clear" w:color="auto" w:fill="auto"/>
          </w:tcPr>
          <w:p w14:paraId="231FDAE8" w14:textId="4A9829AA" w:rsidR="00420968" w:rsidRPr="000363C4" w:rsidRDefault="00420968" w:rsidP="000363C4">
            <w:pPr>
              <w:jc w:val="both"/>
              <w:rPr>
                <w:rFonts w:ascii="Book Antiqua" w:hAnsi="Book Antiqua" w:cs="Arial"/>
                <w:b/>
              </w:rPr>
            </w:pPr>
            <w:r w:rsidRPr="000363C4">
              <w:rPr>
                <w:rFonts w:ascii="Book Antiqua" w:hAnsi="Book Antiqua" w:cs="Arial"/>
                <w:b/>
              </w:rPr>
              <w:t xml:space="preserve">On </w:t>
            </w:r>
            <w:r w:rsidR="00EC043F">
              <w:rPr>
                <w:rFonts w:ascii="Book Antiqua" w:hAnsi="Book Antiqua" w:cs="Arial"/>
                <w:b/>
              </w:rPr>
              <w:t>5 June 2018</w:t>
            </w:r>
          </w:p>
        </w:tc>
        <w:tc>
          <w:tcPr>
            <w:tcW w:w="4763" w:type="dxa"/>
            <w:gridSpan w:val="2"/>
            <w:shd w:val="clear" w:color="auto" w:fill="auto"/>
          </w:tcPr>
          <w:p w14:paraId="181DC961" w14:textId="6F61F5C2" w:rsidR="00420968" w:rsidRPr="000363C4" w:rsidRDefault="00694C5E" w:rsidP="000363C4">
            <w:pPr>
              <w:jc w:val="both"/>
              <w:rPr>
                <w:rFonts w:ascii="Book Antiqua" w:hAnsi="Book Antiqua" w:cs="Arial"/>
                <w:b/>
              </w:rPr>
            </w:pPr>
            <w:r>
              <w:rPr>
                <w:rFonts w:ascii="Book Antiqua" w:hAnsi="Book Antiqua" w:cs="Arial"/>
                <w:b/>
              </w:rPr>
              <w:t xml:space="preserve"> </w:t>
            </w:r>
            <w:r w:rsidR="00883ED3">
              <w:rPr>
                <w:rFonts w:ascii="Book Antiqua" w:hAnsi="Book Antiqua" w:cs="Arial"/>
                <w:b/>
              </w:rPr>
              <w:t>On 14 June 2018</w:t>
            </w:r>
          </w:p>
        </w:tc>
      </w:tr>
      <w:tr w:rsidR="00D22636" w:rsidRPr="000363C4" w14:paraId="763BF9CB" w14:textId="77777777" w:rsidTr="000363C4">
        <w:tc>
          <w:tcPr>
            <w:tcW w:w="6048" w:type="dxa"/>
            <w:gridSpan w:val="2"/>
            <w:shd w:val="clear" w:color="auto" w:fill="auto"/>
          </w:tcPr>
          <w:p w14:paraId="65439E0D" w14:textId="77777777" w:rsidR="00D22636" w:rsidRPr="000363C4" w:rsidRDefault="00D22636" w:rsidP="000363C4">
            <w:pPr>
              <w:jc w:val="both"/>
              <w:rPr>
                <w:rFonts w:ascii="Book Antiqua" w:hAnsi="Book Antiqua" w:cs="Arial"/>
                <w:b/>
              </w:rPr>
            </w:pPr>
          </w:p>
        </w:tc>
        <w:tc>
          <w:tcPr>
            <w:tcW w:w="3960" w:type="dxa"/>
            <w:shd w:val="clear" w:color="auto" w:fill="auto"/>
          </w:tcPr>
          <w:p w14:paraId="6E1351F4" w14:textId="1C474742" w:rsidR="00D22636" w:rsidRPr="000363C4" w:rsidRDefault="00D22636" w:rsidP="000363C4">
            <w:pPr>
              <w:jc w:val="both"/>
              <w:rPr>
                <w:rFonts w:ascii="Book Antiqua" w:hAnsi="Book Antiqua" w:cs="Arial"/>
                <w:b/>
              </w:rPr>
            </w:pPr>
          </w:p>
        </w:tc>
      </w:tr>
    </w:tbl>
    <w:p w14:paraId="75EAE032" w14:textId="77777777" w:rsidR="00A15234" w:rsidRPr="009B7433" w:rsidRDefault="00A15234" w:rsidP="00E4627B">
      <w:pPr>
        <w:rPr>
          <w:rFonts w:ascii="Book Antiqua" w:hAnsi="Book Antiqua" w:cs="Arial"/>
        </w:rPr>
      </w:pPr>
    </w:p>
    <w:p w14:paraId="4EA7DD51"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8E24FB5" w14:textId="77777777" w:rsidR="00A15234" w:rsidRPr="009B7433" w:rsidRDefault="00A15234" w:rsidP="00A15234">
      <w:pPr>
        <w:jc w:val="center"/>
        <w:rPr>
          <w:rFonts w:ascii="Book Antiqua" w:hAnsi="Book Antiqua" w:cs="Arial"/>
          <w:b/>
        </w:rPr>
      </w:pPr>
    </w:p>
    <w:p w14:paraId="3D18A015"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14:paraId="08FF08DC" w14:textId="2152595A" w:rsidR="00D20757" w:rsidRDefault="00D20757" w:rsidP="00A15234">
      <w:pPr>
        <w:jc w:val="center"/>
        <w:rPr>
          <w:rFonts w:ascii="Book Antiqua" w:hAnsi="Book Antiqua" w:cs="Arial"/>
          <w:b/>
        </w:rPr>
      </w:pPr>
    </w:p>
    <w:p w14:paraId="3B039FE9"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151A8C22" w14:textId="0B4FE260" w:rsidR="00A845DC" w:rsidRDefault="00A845DC" w:rsidP="00A15234">
      <w:pPr>
        <w:jc w:val="center"/>
        <w:rPr>
          <w:rFonts w:ascii="Book Antiqua" w:hAnsi="Book Antiqua" w:cs="Arial"/>
          <w:b/>
        </w:rPr>
      </w:pPr>
    </w:p>
    <w:p w14:paraId="668136E3" w14:textId="631174DB" w:rsidR="00EC043F" w:rsidRPr="009B7433" w:rsidRDefault="002F62B6" w:rsidP="00EC043F">
      <w:pPr>
        <w:jc w:val="center"/>
        <w:rPr>
          <w:rFonts w:ascii="Book Antiqua" w:hAnsi="Book Antiqua" w:cs="Arial"/>
          <w:b/>
        </w:rPr>
      </w:pPr>
      <w:r>
        <w:rPr>
          <w:rFonts w:ascii="Book Antiqua" w:hAnsi="Book Antiqua" w:cs="Arial"/>
          <w:b/>
        </w:rPr>
        <w:t>THE SECRETARY OF STATE FOR THE HOME DEPARTMENT</w:t>
      </w:r>
      <w:r w:rsidRPr="009B7433">
        <w:rPr>
          <w:rFonts w:ascii="Book Antiqua" w:hAnsi="Book Antiqua" w:cs="Arial"/>
          <w:b/>
        </w:rPr>
        <w:t xml:space="preserve"> </w:t>
      </w:r>
    </w:p>
    <w:p w14:paraId="413A2D98"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3CD63320" w14:textId="77777777" w:rsidR="00694C5E" w:rsidRDefault="00694C5E" w:rsidP="00704B61">
      <w:pPr>
        <w:jc w:val="center"/>
        <w:rPr>
          <w:rFonts w:ascii="Book Antiqua" w:hAnsi="Book Antiqua" w:cs="Arial"/>
          <w:b/>
        </w:rPr>
      </w:pPr>
    </w:p>
    <w:p w14:paraId="6FF3F7CF" w14:textId="7CED7609" w:rsidR="00704B61" w:rsidRPr="009B7433" w:rsidRDefault="00DD5071" w:rsidP="00704B61">
      <w:pPr>
        <w:jc w:val="center"/>
        <w:rPr>
          <w:rFonts w:ascii="Book Antiqua" w:hAnsi="Book Antiqua" w:cs="Arial"/>
          <w:b/>
        </w:rPr>
      </w:pPr>
      <w:r w:rsidRPr="009B7433">
        <w:rPr>
          <w:rFonts w:ascii="Book Antiqua" w:hAnsi="Book Antiqua" w:cs="Arial"/>
          <w:b/>
        </w:rPr>
        <w:t>and</w:t>
      </w:r>
    </w:p>
    <w:p w14:paraId="7D76A6FF" w14:textId="77777777" w:rsidR="00DD5071" w:rsidRPr="009B7433" w:rsidRDefault="00DD5071" w:rsidP="00704B61">
      <w:pPr>
        <w:jc w:val="center"/>
        <w:rPr>
          <w:rFonts w:ascii="Book Antiqua" w:hAnsi="Book Antiqua" w:cs="Arial"/>
          <w:b/>
        </w:rPr>
      </w:pPr>
    </w:p>
    <w:p w14:paraId="15A4D63B" w14:textId="47D538F9" w:rsidR="00EC043F" w:rsidRDefault="00EC043F" w:rsidP="00EC043F">
      <w:pPr>
        <w:jc w:val="center"/>
        <w:rPr>
          <w:rFonts w:ascii="Book Antiqua" w:hAnsi="Book Antiqua" w:cs="Arial"/>
          <w:b/>
          <w:caps/>
        </w:rPr>
      </w:pPr>
      <w:r>
        <w:rPr>
          <w:rFonts w:ascii="Book Antiqua" w:hAnsi="Book Antiqua" w:cs="Arial"/>
          <w:b/>
          <w:caps/>
        </w:rPr>
        <w:t xml:space="preserve">mr </w:t>
      </w:r>
      <w:r w:rsidRPr="00EC043F">
        <w:rPr>
          <w:rFonts w:ascii="Book Antiqua" w:hAnsi="Book Antiqua" w:cs="Arial"/>
          <w:b/>
          <w:caps/>
        </w:rPr>
        <w:t>Tejinder Pal Singh</w:t>
      </w:r>
      <w:r>
        <w:rPr>
          <w:rFonts w:ascii="Book Antiqua" w:hAnsi="Book Antiqua" w:cs="Arial"/>
          <w:b/>
          <w:caps/>
        </w:rPr>
        <w:t xml:space="preserve"> </w:t>
      </w:r>
      <w:r w:rsidRPr="00EC043F">
        <w:rPr>
          <w:rFonts w:ascii="Book Antiqua" w:hAnsi="Book Antiqua" w:cs="Arial"/>
          <w:b/>
          <w:caps/>
        </w:rPr>
        <w:t>Gill</w:t>
      </w:r>
    </w:p>
    <w:p w14:paraId="6FBB5173" w14:textId="52911173" w:rsidR="00EC043F" w:rsidRPr="009D6F9C" w:rsidRDefault="00EC043F" w:rsidP="00EC043F">
      <w:pPr>
        <w:jc w:val="center"/>
        <w:rPr>
          <w:rFonts w:ascii="Book Antiqua" w:hAnsi="Book Antiqua" w:cs="Arial"/>
          <w:caps/>
        </w:rPr>
      </w:pPr>
      <w:r w:rsidRPr="009D6F9C">
        <w:rPr>
          <w:rFonts w:ascii="Book Antiqua" w:hAnsi="Book Antiqua" w:cs="Arial"/>
          <w:caps/>
        </w:rPr>
        <w:t>(anonymity direction not made)</w:t>
      </w:r>
    </w:p>
    <w:p w14:paraId="1AA920BF" w14:textId="77777777" w:rsidR="00DD5071" w:rsidRPr="009B7433" w:rsidRDefault="00DD5071" w:rsidP="00E4627B">
      <w:pPr>
        <w:jc w:val="right"/>
        <w:rPr>
          <w:rFonts w:ascii="Book Antiqua" w:hAnsi="Book Antiqua" w:cs="Arial"/>
          <w:u w:val="single"/>
        </w:rPr>
      </w:pPr>
      <w:r w:rsidRPr="009B7433">
        <w:rPr>
          <w:rFonts w:ascii="Book Antiqua" w:hAnsi="Book Antiqua" w:cs="Arial"/>
          <w:u w:val="single"/>
        </w:rPr>
        <w:t>Respondent</w:t>
      </w:r>
    </w:p>
    <w:p w14:paraId="655A0B96" w14:textId="77777777" w:rsidR="00DD5071" w:rsidRPr="009B7433" w:rsidRDefault="00DD5071" w:rsidP="00DD5071">
      <w:pPr>
        <w:rPr>
          <w:rFonts w:ascii="Book Antiqua" w:hAnsi="Book Antiqua" w:cs="Arial"/>
          <w:u w:val="single"/>
        </w:rPr>
      </w:pPr>
    </w:p>
    <w:p w14:paraId="4A7B6F47" w14:textId="77777777"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7C68E54F" w14:textId="77777777" w:rsidR="000239E1" w:rsidRPr="00F5664C" w:rsidRDefault="000239E1" w:rsidP="000239E1">
      <w:pPr>
        <w:rPr>
          <w:rFonts w:ascii="Book Antiqua" w:hAnsi="Book Antiqua" w:cs="Arial"/>
        </w:rPr>
      </w:pPr>
    </w:p>
    <w:p w14:paraId="5F3204D4" w14:textId="28700913" w:rsidR="000239E1" w:rsidRPr="00F5664C"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C043F">
        <w:rPr>
          <w:rFonts w:ascii="Book Antiqua" w:hAnsi="Book Antiqua" w:cs="Arial"/>
        </w:rPr>
        <w:t>Mr N Bramble, Senior Home Office Presenting Officer</w:t>
      </w:r>
    </w:p>
    <w:p w14:paraId="1CF0200B" w14:textId="4EF7EEAC"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C043F">
        <w:rPr>
          <w:rFonts w:ascii="Book Antiqua" w:hAnsi="Book Antiqua" w:cs="Arial"/>
        </w:rPr>
        <w:t xml:space="preserve">Ms R </w:t>
      </w:r>
      <w:proofErr w:type="spellStart"/>
      <w:r w:rsidR="00EC043F">
        <w:rPr>
          <w:rFonts w:ascii="Book Antiqua" w:hAnsi="Book Antiqua" w:cs="Arial"/>
        </w:rPr>
        <w:t>Bagral</w:t>
      </w:r>
      <w:proofErr w:type="spellEnd"/>
      <w:r w:rsidR="00EC043F">
        <w:rPr>
          <w:rFonts w:ascii="Book Antiqua" w:hAnsi="Book Antiqua" w:cs="Arial"/>
        </w:rPr>
        <w:t>, Counsel instructed by Gills Immigration Law</w:t>
      </w:r>
    </w:p>
    <w:p w14:paraId="430A1678" w14:textId="77777777" w:rsidR="00D05375" w:rsidRPr="00F5664C" w:rsidRDefault="00D05375" w:rsidP="00D05375">
      <w:pPr>
        <w:tabs>
          <w:tab w:val="left" w:pos="2520"/>
        </w:tabs>
        <w:rPr>
          <w:rFonts w:ascii="Book Antiqua" w:hAnsi="Book Antiqua" w:cs="Arial"/>
        </w:rPr>
      </w:pPr>
    </w:p>
    <w:p w14:paraId="750CD694" w14:textId="77777777" w:rsidR="00D05375" w:rsidRPr="00F5664C" w:rsidRDefault="00D05375" w:rsidP="00D05375">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14:paraId="0890D591" w14:textId="407DC35D" w:rsidR="00D05375" w:rsidRDefault="00D05375" w:rsidP="00D05375">
      <w:pPr>
        <w:tabs>
          <w:tab w:val="left" w:pos="2520"/>
        </w:tabs>
        <w:jc w:val="both"/>
        <w:rPr>
          <w:rFonts w:ascii="Book Antiqua" w:hAnsi="Book Antiqua" w:cs="Arial"/>
        </w:rPr>
      </w:pPr>
    </w:p>
    <w:p w14:paraId="33BC97EF" w14:textId="7E065CED" w:rsidR="00EC043F" w:rsidRPr="00EC043F" w:rsidRDefault="00EC043F" w:rsidP="00D05375">
      <w:pPr>
        <w:tabs>
          <w:tab w:val="left" w:pos="2520"/>
        </w:tabs>
        <w:jc w:val="both"/>
        <w:rPr>
          <w:rFonts w:ascii="Book Antiqua" w:hAnsi="Book Antiqua" w:cs="Arial"/>
          <w:b/>
          <w:u w:val="single"/>
        </w:rPr>
      </w:pPr>
      <w:r w:rsidRPr="00EC043F">
        <w:rPr>
          <w:rFonts w:ascii="Book Antiqua" w:hAnsi="Book Antiqua" w:cs="Arial"/>
          <w:b/>
          <w:u w:val="single"/>
        </w:rPr>
        <w:t>Background</w:t>
      </w:r>
    </w:p>
    <w:p w14:paraId="375DE16F" w14:textId="1A5D88A8" w:rsidR="000239E1" w:rsidRDefault="00EC043F"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in this case is the Secretary of State and the respondent is Mr Gill.  </w:t>
      </w:r>
      <w:r w:rsidR="00E814AF">
        <w:rPr>
          <w:rFonts w:ascii="Book Antiqua" w:hAnsi="Book Antiqua" w:cs="Arial"/>
        </w:rPr>
        <w:t>However,</w:t>
      </w:r>
      <w:r>
        <w:rPr>
          <w:rFonts w:ascii="Book Antiqua" w:hAnsi="Book Antiqua" w:cs="Arial"/>
        </w:rPr>
        <w:t xml:space="preserve"> for the purposes of the decision and reasons I refer to the parties as they were before the First-tier Tribunal where the appellant was Mr Gill.  </w:t>
      </w:r>
    </w:p>
    <w:p w14:paraId="49F7829E" w14:textId="072B3196" w:rsidR="00EC043F" w:rsidRDefault="00EC043F" w:rsidP="000239E1">
      <w:pPr>
        <w:numPr>
          <w:ilvl w:val="0"/>
          <w:numId w:val="3"/>
        </w:numPr>
        <w:tabs>
          <w:tab w:val="clear" w:pos="567"/>
        </w:tabs>
        <w:spacing w:before="240"/>
        <w:jc w:val="both"/>
        <w:rPr>
          <w:rFonts w:ascii="Book Antiqua" w:hAnsi="Book Antiqua" w:cs="Arial"/>
        </w:rPr>
      </w:pPr>
      <w:r>
        <w:rPr>
          <w:rFonts w:ascii="Book Antiqua" w:hAnsi="Book Antiqua" w:cs="Arial"/>
        </w:rPr>
        <w:t>Mr Gill is a national of India</w:t>
      </w:r>
      <w:r w:rsidR="002F52A1">
        <w:rPr>
          <w:rFonts w:ascii="Book Antiqua" w:hAnsi="Book Antiqua" w:cs="Arial"/>
        </w:rPr>
        <w:t>,</w:t>
      </w:r>
      <w:r>
        <w:rPr>
          <w:rFonts w:ascii="Book Antiqua" w:hAnsi="Book Antiqua" w:cs="Arial"/>
        </w:rPr>
        <w:t xml:space="preserve"> born on 15 May 1986</w:t>
      </w:r>
      <w:r w:rsidR="002F52A1">
        <w:rPr>
          <w:rFonts w:ascii="Book Antiqua" w:hAnsi="Book Antiqua" w:cs="Arial"/>
        </w:rPr>
        <w:t>,</w:t>
      </w:r>
      <w:r>
        <w:rPr>
          <w:rFonts w:ascii="Book Antiqua" w:hAnsi="Book Antiqua" w:cs="Arial"/>
        </w:rPr>
        <w:t xml:space="preserve"> who appealed to the First-tier Tribunal against the decision of the respondent dated 6 September 2014 to refuse the appellant further leave to remain in the UK </w:t>
      </w:r>
      <w:proofErr w:type="gramStart"/>
      <w:r>
        <w:rPr>
          <w:rFonts w:ascii="Book Antiqua" w:hAnsi="Book Antiqua" w:cs="Arial"/>
        </w:rPr>
        <w:t>on the basis of</w:t>
      </w:r>
      <w:proofErr w:type="gramEnd"/>
      <w:r>
        <w:rPr>
          <w:rFonts w:ascii="Book Antiqua" w:hAnsi="Book Antiqua" w:cs="Arial"/>
        </w:rPr>
        <w:t xml:space="preserve"> family and private life.  </w:t>
      </w:r>
      <w:r w:rsidR="005375C3">
        <w:rPr>
          <w:rFonts w:ascii="Book Antiqua" w:hAnsi="Book Antiqua" w:cs="Arial"/>
        </w:rPr>
        <w:t xml:space="preserve">The </w:t>
      </w:r>
      <w:r>
        <w:rPr>
          <w:rFonts w:ascii="Book Antiqua" w:hAnsi="Book Antiqua" w:cs="Arial"/>
        </w:rPr>
        <w:t>appeal was originally determined by the First-tier Tribunal in a decision promulgated on 28 June 2016, allowing the appellant’s appeal.  On 25 Januar</w:t>
      </w:r>
      <w:r w:rsidR="005375C3">
        <w:rPr>
          <w:rFonts w:ascii="Book Antiqua" w:hAnsi="Book Antiqua" w:cs="Arial"/>
        </w:rPr>
        <w:t xml:space="preserve">y 2017 Upper Tribunal </w:t>
      </w:r>
      <w:proofErr w:type="spellStart"/>
      <w:r w:rsidR="005375C3">
        <w:rPr>
          <w:rFonts w:ascii="Book Antiqua" w:hAnsi="Book Antiqua" w:cs="Arial"/>
        </w:rPr>
        <w:t>K</w:t>
      </w:r>
      <w:r w:rsidR="00126085">
        <w:rPr>
          <w:rFonts w:ascii="Book Antiqua" w:hAnsi="Book Antiqua" w:cs="Arial"/>
        </w:rPr>
        <w:t>ebede</w:t>
      </w:r>
      <w:proofErr w:type="spellEnd"/>
      <w:r w:rsidR="00126085">
        <w:rPr>
          <w:rFonts w:ascii="Book Antiqua" w:hAnsi="Book Antiqua" w:cs="Arial"/>
        </w:rPr>
        <w:t xml:space="preserve"> set</w:t>
      </w:r>
      <w:r>
        <w:rPr>
          <w:rFonts w:ascii="Book Antiqua" w:hAnsi="Book Antiqua" w:cs="Arial"/>
        </w:rPr>
        <w:t xml:space="preserve"> that decision aside and remitted the appeal to the First-tier Tribunal with </w:t>
      </w:r>
      <w:r>
        <w:rPr>
          <w:rFonts w:ascii="Book Antiqua" w:hAnsi="Book Antiqua" w:cs="Arial"/>
        </w:rPr>
        <w:lastRenderedPageBreak/>
        <w:t xml:space="preserve">no findings preserved.  In a decision </w:t>
      </w:r>
      <w:r w:rsidR="005375C3">
        <w:rPr>
          <w:rFonts w:ascii="Book Antiqua" w:hAnsi="Book Antiqua" w:cs="Arial"/>
        </w:rPr>
        <w:t>promulgated</w:t>
      </w:r>
      <w:r>
        <w:rPr>
          <w:rFonts w:ascii="Book Antiqua" w:hAnsi="Book Antiqua" w:cs="Arial"/>
        </w:rPr>
        <w:t xml:space="preserve"> on 22 February 2015, Judge of the First-tier Tribunal Nolan allowed the appellant’s appeal.  </w:t>
      </w:r>
    </w:p>
    <w:p w14:paraId="0C10E9E9" w14:textId="5CC4BDAA" w:rsidR="00EC043F" w:rsidRDefault="00EC043F"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respondent appeals with permission </w:t>
      </w:r>
      <w:proofErr w:type="gramStart"/>
      <w:r>
        <w:rPr>
          <w:rFonts w:ascii="Book Antiqua" w:hAnsi="Book Antiqua" w:cs="Arial"/>
        </w:rPr>
        <w:t>on the grounds that</w:t>
      </w:r>
      <w:proofErr w:type="gramEnd"/>
      <w:r>
        <w:rPr>
          <w:rFonts w:ascii="Book Antiqua" w:hAnsi="Book Antiqua" w:cs="Arial"/>
        </w:rPr>
        <w:t xml:space="preserve"> the First-tier Tribunal failed to give adequate reasons in relation to the claim that the appellant had used a TOEIC certificate fraudul</w:t>
      </w:r>
      <w:r w:rsidR="002F62B6">
        <w:rPr>
          <w:rFonts w:ascii="Book Antiqua" w:hAnsi="Book Antiqua" w:cs="Arial"/>
        </w:rPr>
        <w:t>ently obtained using a proxy tes</w:t>
      </w:r>
      <w:r>
        <w:rPr>
          <w:rFonts w:ascii="Book Antiqua" w:hAnsi="Book Antiqua" w:cs="Arial"/>
        </w:rPr>
        <w:t xml:space="preserve">t taker.  It was </w:t>
      </w:r>
      <w:r w:rsidR="002F62B6">
        <w:rPr>
          <w:rFonts w:ascii="Book Antiqua" w:hAnsi="Book Antiqua" w:cs="Arial"/>
        </w:rPr>
        <w:t>argued</w:t>
      </w:r>
      <w:r>
        <w:rPr>
          <w:rFonts w:ascii="Book Antiqua" w:hAnsi="Book Antiqua" w:cs="Arial"/>
        </w:rPr>
        <w:t xml:space="preserve"> that the judge failed to give adequate reasons for finding that the appellant had offered an innocent explanation, the respondent having discharged the initial burden of proof as set out in </w:t>
      </w:r>
      <w:r w:rsidRPr="00EC043F">
        <w:rPr>
          <w:rFonts w:ascii="Book Antiqua" w:hAnsi="Book Antiqua" w:cs="Arial"/>
          <w:b/>
          <w:u w:val="single"/>
        </w:rPr>
        <w:t>She</w:t>
      </w:r>
      <w:r w:rsidR="00323FD9">
        <w:rPr>
          <w:rFonts w:ascii="Book Antiqua" w:hAnsi="Book Antiqua" w:cs="Arial"/>
          <w:b/>
          <w:u w:val="single"/>
        </w:rPr>
        <w:t>h</w:t>
      </w:r>
      <w:r w:rsidRPr="00EC043F">
        <w:rPr>
          <w:rFonts w:ascii="Book Antiqua" w:hAnsi="Book Antiqua" w:cs="Arial"/>
          <w:b/>
          <w:u w:val="single"/>
        </w:rPr>
        <w:t>zad</w:t>
      </w:r>
      <w:r w:rsidRPr="00EC043F">
        <w:rPr>
          <w:rFonts w:ascii="Book Antiqua" w:hAnsi="Book Antiqua" w:cs="Arial"/>
          <w:b/>
        </w:rPr>
        <w:t xml:space="preserve"> [2016] EWCA 615</w:t>
      </w:r>
      <w:r>
        <w:rPr>
          <w:rFonts w:ascii="Book Antiqua" w:hAnsi="Book Antiqua" w:cs="Arial"/>
        </w:rPr>
        <w:t>.  The Secr</w:t>
      </w:r>
      <w:r w:rsidR="00323FD9">
        <w:rPr>
          <w:rFonts w:ascii="Book Antiqua" w:hAnsi="Book Antiqua" w:cs="Arial"/>
        </w:rPr>
        <w:t xml:space="preserve">etary of State noted that the Tribunal </w:t>
      </w:r>
      <w:r>
        <w:rPr>
          <w:rFonts w:ascii="Book Antiqua" w:hAnsi="Book Antiqua" w:cs="Arial"/>
        </w:rPr>
        <w:t>relied on the appellant’s English language ability and other English qualifications but the Secretary of State submitted</w:t>
      </w:r>
      <w:r w:rsidR="00323FD9">
        <w:rPr>
          <w:rFonts w:ascii="Book Antiqua" w:hAnsi="Book Antiqua" w:cs="Arial"/>
        </w:rPr>
        <w:t xml:space="preserve"> that </w:t>
      </w:r>
      <w:r w:rsidR="002F52A1">
        <w:rPr>
          <w:rFonts w:ascii="Book Antiqua" w:hAnsi="Book Antiqua" w:cs="Arial"/>
        </w:rPr>
        <w:t>the correct</w:t>
      </w:r>
      <w:r>
        <w:rPr>
          <w:rFonts w:ascii="Book Antiqua" w:hAnsi="Book Antiqua" w:cs="Arial"/>
        </w:rPr>
        <w:t xml:space="preserve"> test was not whether the appellant speaks English but whether the appellant had employed deception and the Secretary of State relied on </w:t>
      </w:r>
      <w:r w:rsidRPr="00EC043F">
        <w:rPr>
          <w:rFonts w:ascii="Book Antiqua" w:hAnsi="Book Antiqua" w:cs="Arial"/>
          <w:b/>
          <w:u w:val="single"/>
        </w:rPr>
        <w:t>MA</w:t>
      </w:r>
      <w:r w:rsidRPr="00EC043F">
        <w:rPr>
          <w:rFonts w:ascii="Book Antiqua" w:hAnsi="Book Antiqua" w:cs="Arial"/>
          <w:b/>
        </w:rPr>
        <w:t xml:space="preserve"> (Nigeria) [2016] UKUT 450</w:t>
      </w:r>
      <w:r>
        <w:rPr>
          <w:rFonts w:ascii="Book Antiqua" w:hAnsi="Book Antiqua" w:cs="Arial"/>
        </w:rPr>
        <w:t xml:space="preserve"> including that the fact that there was no reason to engage in deception does not preclude a finding that such deception had taken place.  </w:t>
      </w:r>
    </w:p>
    <w:p w14:paraId="0F6A0AE1" w14:textId="6258EACE" w:rsidR="00C505C1" w:rsidRPr="00C505C1" w:rsidRDefault="00C505C1" w:rsidP="00C505C1">
      <w:pPr>
        <w:spacing w:before="240"/>
        <w:jc w:val="both"/>
        <w:rPr>
          <w:rFonts w:ascii="Book Antiqua" w:hAnsi="Book Antiqua" w:cs="Arial"/>
          <w:b/>
          <w:u w:val="single"/>
        </w:rPr>
      </w:pPr>
      <w:r w:rsidRPr="00C505C1">
        <w:rPr>
          <w:rFonts w:ascii="Book Antiqua" w:hAnsi="Book Antiqua" w:cs="Arial"/>
          <w:b/>
          <w:u w:val="single"/>
        </w:rPr>
        <w:t>Discussions on Error of Law</w:t>
      </w:r>
    </w:p>
    <w:p w14:paraId="7DD9F21C" w14:textId="39124346" w:rsidR="00C505C1" w:rsidRDefault="00C505C1" w:rsidP="000239E1">
      <w:pPr>
        <w:numPr>
          <w:ilvl w:val="0"/>
          <w:numId w:val="3"/>
        </w:numPr>
        <w:tabs>
          <w:tab w:val="clear" w:pos="567"/>
        </w:tabs>
        <w:spacing w:before="240"/>
        <w:jc w:val="both"/>
        <w:rPr>
          <w:rFonts w:ascii="Book Antiqua" w:hAnsi="Book Antiqua" w:cs="Arial"/>
        </w:rPr>
      </w:pPr>
      <w:r>
        <w:rPr>
          <w:rFonts w:ascii="Book Antiqua" w:hAnsi="Book Antiqua" w:cs="Arial"/>
        </w:rPr>
        <w:t>Mr Bramble simply relied on the respondent’s grounds, but with no great enthusiasm and specifically conceded that it was difficult to make an</w:t>
      </w:r>
      <w:r w:rsidR="00323FD9">
        <w:rPr>
          <w:rFonts w:ascii="Book Antiqua" w:hAnsi="Book Antiqua" w:cs="Arial"/>
        </w:rPr>
        <w:t>y</w:t>
      </w:r>
      <w:r>
        <w:rPr>
          <w:rFonts w:ascii="Book Antiqua" w:hAnsi="Book Antiqua" w:cs="Arial"/>
        </w:rPr>
        <w:t xml:space="preserve"> further arguments in support of the Secretary of State’s position.  </w:t>
      </w:r>
    </w:p>
    <w:p w14:paraId="25AABD72" w14:textId="77777777" w:rsidR="002F62B6" w:rsidRDefault="00C505C1" w:rsidP="006726D9">
      <w:pPr>
        <w:numPr>
          <w:ilvl w:val="0"/>
          <w:numId w:val="3"/>
        </w:numPr>
        <w:tabs>
          <w:tab w:val="clear" w:pos="567"/>
        </w:tabs>
        <w:spacing w:before="240"/>
        <w:jc w:val="both"/>
        <w:rPr>
          <w:rFonts w:ascii="Book Antiqua" w:hAnsi="Book Antiqua" w:cs="Arial"/>
        </w:rPr>
      </w:pPr>
      <w:r>
        <w:rPr>
          <w:rFonts w:ascii="Book Antiqua" w:hAnsi="Book Antiqua" w:cs="Arial"/>
        </w:rPr>
        <w:t xml:space="preserve">I agree with Ms </w:t>
      </w:r>
      <w:proofErr w:type="spellStart"/>
      <w:r>
        <w:rPr>
          <w:rFonts w:ascii="Book Antiqua" w:hAnsi="Book Antiqua" w:cs="Arial"/>
        </w:rPr>
        <w:t>Bagral</w:t>
      </w:r>
      <w:proofErr w:type="spellEnd"/>
      <w:r>
        <w:rPr>
          <w:rFonts w:ascii="Book Antiqua" w:hAnsi="Book Antiqua" w:cs="Arial"/>
        </w:rPr>
        <w:t xml:space="preserve"> that the Secretary of State’s grounds disclose no more than a disagreement with the findings of the First-tier Tribunal</w:t>
      </w:r>
      <w:r w:rsidR="00323FD9">
        <w:rPr>
          <w:rFonts w:ascii="Book Antiqua" w:hAnsi="Book Antiqua" w:cs="Arial"/>
        </w:rPr>
        <w:t>,</w:t>
      </w:r>
      <w:r w:rsidR="002F62B6">
        <w:rPr>
          <w:rFonts w:ascii="Book Antiqua" w:hAnsi="Book Antiqua" w:cs="Arial"/>
        </w:rPr>
        <w:t xml:space="preserve"> which</w:t>
      </w:r>
      <w:r>
        <w:rPr>
          <w:rFonts w:ascii="Book Antiqua" w:hAnsi="Book Antiqua" w:cs="Arial"/>
        </w:rPr>
        <w:t xml:space="preserve"> properly address the shifting burden of proof and properly identify the innocent explanation.  </w:t>
      </w:r>
    </w:p>
    <w:p w14:paraId="5772BB42" w14:textId="77777777" w:rsidR="002F62B6" w:rsidRDefault="002F62B6" w:rsidP="006726D9">
      <w:pPr>
        <w:numPr>
          <w:ilvl w:val="0"/>
          <w:numId w:val="3"/>
        </w:numPr>
        <w:tabs>
          <w:tab w:val="clear" w:pos="567"/>
        </w:tabs>
        <w:spacing w:before="240"/>
        <w:jc w:val="both"/>
        <w:rPr>
          <w:rFonts w:ascii="Book Antiqua" w:hAnsi="Book Antiqua" w:cs="Arial"/>
        </w:rPr>
      </w:pPr>
      <w:r>
        <w:rPr>
          <w:rFonts w:ascii="Book Antiqua" w:hAnsi="Book Antiqua" w:cs="Arial"/>
        </w:rPr>
        <w:t>T</w:t>
      </w:r>
      <w:r w:rsidR="00C505C1">
        <w:rPr>
          <w:rFonts w:ascii="Book Antiqua" w:hAnsi="Book Antiqua" w:cs="Arial"/>
        </w:rPr>
        <w:t>he judge properly set out the evidence before her</w:t>
      </w:r>
      <w:r>
        <w:rPr>
          <w:rFonts w:ascii="Book Antiqua" w:hAnsi="Book Antiqua" w:cs="Arial"/>
        </w:rPr>
        <w:t>, including in relation to how and when the appellant</w:t>
      </w:r>
      <w:r w:rsidR="00C505C1">
        <w:rPr>
          <w:rFonts w:ascii="Book Antiqua" w:hAnsi="Book Antiqua" w:cs="Arial"/>
        </w:rPr>
        <w:t xml:space="preserve"> took the test</w:t>
      </w:r>
      <w:r w:rsidR="006726D9">
        <w:rPr>
          <w:rFonts w:ascii="Book Antiqua" w:hAnsi="Book Antiqua" w:cs="Arial"/>
        </w:rPr>
        <w:t>,</w:t>
      </w:r>
      <w:r w:rsidR="00C505C1">
        <w:rPr>
          <w:rFonts w:ascii="Book Antiqua" w:hAnsi="Book Antiqua" w:cs="Arial"/>
        </w:rPr>
        <w:t xml:space="preserve"> which the judge </w:t>
      </w:r>
      <w:r>
        <w:rPr>
          <w:rFonts w:ascii="Book Antiqua" w:hAnsi="Book Antiqua" w:cs="Arial"/>
        </w:rPr>
        <w:t>records in some detail</w:t>
      </w:r>
      <w:r w:rsidR="00C505C1">
        <w:rPr>
          <w:rFonts w:ascii="Book Antiqua" w:hAnsi="Book Antiqua" w:cs="Arial"/>
        </w:rPr>
        <w:t xml:space="preserve"> including at [12], [13], [14] and [15] of the decision and reasons.  The judge at [34] recorded that the </w:t>
      </w:r>
      <w:r w:rsidR="006726D9">
        <w:rPr>
          <w:rFonts w:ascii="Book Antiqua" w:hAnsi="Book Antiqua" w:cs="Arial"/>
        </w:rPr>
        <w:t>appellant had</w:t>
      </w:r>
      <w:r w:rsidR="00C505C1">
        <w:rPr>
          <w:rFonts w:ascii="Book Antiqua" w:hAnsi="Book Antiqua" w:cs="Arial"/>
        </w:rPr>
        <w:t xml:space="preserve"> advanced an innocent explanation in response to the </w:t>
      </w:r>
      <w:r w:rsidR="006726D9">
        <w:rPr>
          <w:rFonts w:ascii="Book Antiqua" w:hAnsi="Book Antiqua" w:cs="Arial"/>
        </w:rPr>
        <w:t>look up tool</w:t>
      </w:r>
      <w:r w:rsidR="00C505C1">
        <w:rPr>
          <w:rFonts w:ascii="Book Antiqua" w:hAnsi="Book Antiqua" w:cs="Arial"/>
        </w:rPr>
        <w:t xml:space="preserve"> produced by the Secretary of State sufficient to discharge the initial burden.  The judge </w:t>
      </w:r>
      <w:proofErr w:type="gramStart"/>
      <w:r>
        <w:rPr>
          <w:rFonts w:ascii="Book Antiqua" w:hAnsi="Book Antiqua" w:cs="Arial"/>
        </w:rPr>
        <w:t>took into account</w:t>
      </w:r>
      <w:proofErr w:type="gramEnd"/>
      <w:r w:rsidR="00C505C1">
        <w:rPr>
          <w:rFonts w:ascii="Book Antiqua" w:hAnsi="Book Antiqua" w:cs="Arial"/>
        </w:rPr>
        <w:t xml:space="preserve"> that the appellant had consistent</w:t>
      </w:r>
      <w:r w:rsidR="006726D9">
        <w:rPr>
          <w:rFonts w:ascii="Book Antiqua" w:hAnsi="Book Antiqua" w:cs="Arial"/>
        </w:rPr>
        <w:t>ly</w:t>
      </w:r>
      <w:r w:rsidR="00C505C1">
        <w:rPr>
          <w:rFonts w:ascii="Book Antiqua" w:hAnsi="Book Antiqua" w:cs="Arial"/>
        </w:rPr>
        <w:t xml:space="preserve"> maintained that he did take the test himself </w:t>
      </w:r>
      <w:r w:rsidR="006726D9">
        <w:rPr>
          <w:rFonts w:ascii="Book Antiqua" w:hAnsi="Book Antiqua" w:cs="Arial"/>
        </w:rPr>
        <w:t xml:space="preserve">at a venue </w:t>
      </w:r>
      <w:r w:rsidR="00C505C1">
        <w:rPr>
          <w:rFonts w:ascii="Book Antiqua" w:hAnsi="Book Antiqua" w:cs="Arial"/>
        </w:rPr>
        <w:t>different from the one alleged by the respondent and that he had no reason to cheat</w:t>
      </w:r>
      <w:r w:rsidR="006726D9">
        <w:rPr>
          <w:rFonts w:ascii="Book Antiqua" w:hAnsi="Book Antiqua" w:cs="Arial"/>
        </w:rPr>
        <w:t>,</w:t>
      </w:r>
      <w:r w:rsidR="00C505C1">
        <w:rPr>
          <w:rFonts w:ascii="Book Antiqua" w:hAnsi="Book Antiqua" w:cs="Arial"/>
        </w:rPr>
        <w:t xml:space="preserve"> considering at the time in 2012 he had been living and studying in the UK since 2010 and had already gained English language qualifications both prior to arrival in the UK and afterwards and that he had studied through the English language medium.  </w:t>
      </w:r>
    </w:p>
    <w:p w14:paraId="65AB84A5" w14:textId="77777777" w:rsidR="00C76320" w:rsidRDefault="00C505C1" w:rsidP="006726D9">
      <w:pPr>
        <w:numPr>
          <w:ilvl w:val="0"/>
          <w:numId w:val="3"/>
        </w:numPr>
        <w:tabs>
          <w:tab w:val="clear" w:pos="567"/>
        </w:tabs>
        <w:spacing w:before="240"/>
        <w:jc w:val="both"/>
        <w:rPr>
          <w:rFonts w:ascii="Book Antiqua" w:hAnsi="Book Antiqua" w:cs="Arial"/>
        </w:rPr>
      </w:pPr>
      <w:r>
        <w:rPr>
          <w:rFonts w:ascii="Book Antiqua" w:hAnsi="Book Antiqua" w:cs="Arial"/>
        </w:rPr>
        <w:t xml:space="preserve">The judge </w:t>
      </w:r>
      <w:proofErr w:type="gramStart"/>
      <w:r w:rsidR="002F62B6">
        <w:rPr>
          <w:rFonts w:ascii="Book Antiqua" w:hAnsi="Book Antiqua" w:cs="Arial"/>
        </w:rPr>
        <w:t>took into account</w:t>
      </w:r>
      <w:proofErr w:type="gramEnd"/>
      <w:r w:rsidR="002F62B6">
        <w:rPr>
          <w:rFonts w:ascii="Book Antiqua" w:hAnsi="Book Antiqua" w:cs="Arial"/>
        </w:rPr>
        <w:t xml:space="preserve"> that</w:t>
      </w:r>
      <w:r>
        <w:rPr>
          <w:rFonts w:ascii="Book Antiqua" w:hAnsi="Book Antiqua" w:cs="Arial"/>
        </w:rPr>
        <w:t xml:space="preserve"> the respondent had not provided any additional evidence and that the actual audio files were not before the First-tier Tribunal.  </w:t>
      </w:r>
      <w:proofErr w:type="gramStart"/>
      <w:r>
        <w:rPr>
          <w:rFonts w:ascii="Book Antiqua" w:hAnsi="Book Antiqua" w:cs="Arial"/>
        </w:rPr>
        <w:t xml:space="preserve">The </w:t>
      </w:r>
      <w:r w:rsidR="00C76320">
        <w:rPr>
          <w:rFonts w:ascii="Book Antiqua" w:hAnsi="Book Antiqua" w:cs="Arial"/>
        </w:rPr>
        <w:t xml:space="preserve"> </w:t>
      </w:r>
      <w:r>
        <w:rPr>
          <w:rFonts w:ascii="Book Antiqua" w:hAnsi="Book Antiqua" w:cs="Arial"/>
        </w:rPr>
        <w:t>judge</w:t>
      </w:r>
      <w:proofErr w:type="gramEnd"/>
      <w:r w:rsidR="00C76320">
        <w:rPr>
          <w:rFonts w:ascii="Book Antiqua" w:hAnsi="Book Antiqua" w:cs="Arial"/>
        </w:rPr>
        <w:t xml:space="preserve"> found that</w:t>
      </w:r>
      <w:r>
        <w:rPr>
          <w:rFonts w:ascii="Book Antiqua" w:hAnsi="Book Antiqua" w:cs="Arial"/>
        </w:rPr>
        <w:t xml:space="preserve"> it was a bold claim of the appellant to make that he did not take the test in the centre </w:t>
      </w:r>
      <w:r w:rsidR="008914D9">
        <w:rPr>
          <w:rFonts w:ascii="Book Antiqua" w:hAnsi="Book Antiqua" w:cs="Arial"/>
        </w:rPr>
        <w:t>specified by the Secretary of State and</w:t>
      </w:r>
      <w:r w:rsidR="00C76320">
        <w:rPr>
          <w:rFonts w:ascii="Book Antiqua" w:hAnsi="Book Antiqua" w:cs="Arial"/>
        </w:rPr>
        <w:t xml:space="preserve"> it was open to the First-tier tribunal to find, as it did, that this</w:t>
      </w:r>
      <w:r w:rsidR="008914D9">
        <w:rPr>
          <w:rFonts w:ascii="Book Antiqua" w:hAnsi="Book Antiqua" w:cs="Arial"/>
        </w:rPr>
        <w:t xml:space="preserve"> claim</w:t>
      </w:r>
      <w:r w:rsidR="00C76320">
        <w:rPr>
          <w:rFonts w:ascii="Book Antiqua" w:hAnsi="Book Antiqua" w:cs="Arial"/>
        </w:rPr>
        <w:t xml:space="preserve"> was</w:t>
      </w:r>
      <w:r w:rsidR="008914D9">
        <w:rPr>
          <w:rFonts w:ascii="Book Antiqua" w:hAnsi="Book Antiqua" w:cs="Arial"/>
        </w:rPr>
        <w:t xml:space="preserve"> credible</w:t>
      </w:r>
      <w:r w:rsidR="006726D9">
        <w:rPr>
          <w:rFonts w:ascii="Book Antiqua" w:hAnsi="Book Antiqua" w:cs="Arial"/>
        </w:rPr>
        <w:t>,</w:t>
      </w:r>
      <w:r w:rsidR="008914D9">
        <w:rPr>
          <w:rFonts w:ascii="Book Antiqua" w:hAnsi="Book Antiqua" w:cs="Arial"/>
        </w:rPr>
        <w:t xml:space="preserve"> including because it </w:t>
      </w:r>
      <w:r w:rsidR="006726D9">
        <w:rPr>
          <w:rFonts w:ascii="Book Antiqua" w:hAnsi="Book Antiqua" w:cs="Arial"/>
        </w:rPr>
        <w:t>would not have been necessary or</w:t>
      </w:r>
      <w:r w:rsidR="008914D9">
        <w:rPr>
          <w:rFonts w:ascii="Book Antiqua" w:hAnsi="Book Antiqua" w:cs="Arial"/>
        </w:rPr>
        <w:t xml:space="preserve"> even desirable for the appellant to choose a test centre in Southampton</w:t>
      </w:r>
      <w:r w:rsidR="006726D9">
        <w:rPr>
          <w:rFonts w:ascii="Book Antiqua" w:hAnsi="Book Antiqua" w:cs="Arial"/>
        </w:rPr>
        <w:t>,</w:t>
      </w:r>
      <w:r w:rsidR="008914D9">
        <w:rPr>
          <w:rFonts w:ascii="Book Antiqua" w:hAnsi="Book Antiqua" w:cs="Arial"/>
        </w:rPr>
        <w:t xml:space="preserve"> if indeed he were cheating</w:t>
      </w:r>
      <w:r w:rsidR="006726D9">
        <w:rPr>
          <w:rFonts w:ascii="Book Antiqua" w:hAnsi="Book Antiqua" w:cs="Arial"/>
        </w:rPr>
        <w:t>,</w:t>
      </w:r>
      <w:r w:rsidR="008914D9">
        <w:rPr>
          <w:rFonts w:ascii="Book Antiqua" w:hAnsi="Book Antiqua" w:cs="Arial"/>
        </w:rPr>
        <w:t xml:space="preserve"> as so m</w:t>
      </w:r>
      <w:r w:rsidR="006726D9">
        <w:rPr>
          <w:rFonts w:ascii="Book Antiqua" w:hAnsi="Book Antiqua" w:cs="Arial"/>
        </w:rPr>
        <w:t>any</w:t>
      </w:r>
      <w:r w:rsidR="008914D9">
        <w:rPr>
          <w:rFonts w:ascii="Book Antiqua" w:hAnsi="Book Antiqua" w:cs="Arial"/>
        </w:rPr>
        <w:t xml:space="preserve"> London centres had also been found to be part of </w:t>
      </w:r>
      <w:r w:rsidR="00C76320">
        <w:rPr>
          <w:rFonts w:ascii="Book Antiqua" w:hAnsi="Book Antiqua" w:cs="Arial"/>
        </w:rPr>
        <w:t>the TOEIC cheating scandal.  The First-tier Tribunal found this to be</w:t>
      </w:r>
      <w:r w:rsidR="008914D9">
        <w:rPr>
          <w:rFonts w:ascii="Book Antiqua" w:hAnsi="Book Antiqua" w:cs="Arial"/>
        </w:rPr>
        <w:t xml:space="preserve"> </w:t>
      </w:r>
      <w:r w:rsidR="00C76320">
        <w:rPr>
          <w:rFonts w:ascii="Book Antiqua" w:hAnsi="Book Antiqua" w:cs="Arial"/>
        </w:rPr>
        <w:t>significant as the appellant had</w:t>
      </w:r>
      <w:r w:rsidR="008914D9">
        <w:rPr>
          <w:rFonts w:ascii="Book Antiqua" w:hAnsi="Book Antiqua" w:cs="Arial"/>
        </w:rPr>
        <w:t xml:space="preserve"> been consistent that he was living in West London at the time he was alleged to have taken the fraudulent test</w:t>
      </w:r>
      <w:r w:rsidR="00C76320">
        <w:rPr>
          <w:rFonts w:ascii="Book Antiqua" w:hAnsi="Book Antiqua" w:cs="Arial"/>
        </w:rPr>
        <w:t>.  However, he took the test in</w:t>
      </w:r>
      <w:r w:rsidR="008914D9">
        <w:rPr>
          <w:rFonts w:ascii="Book Antiqua" w:hAnsi="Book Antiqua" w:cs="Arial"/>
        </w:rPr>
        <w:t xml:space="preserve"> East London and</w:t>
      </w:r>
      <w:r w:rsidR="006726D9">
        <w:rPr>
          <w:rFonts w:ascii="Book Antiqua" w:hAnsi="Book Antiqua" w:cs="Arial"/>
        </w:rPr>
        <w:t xml:space="preserve"> not in </w:t>
      </w:r>
      <w:r w:rsidR="008914D9">
        <w:rPr>
          <w:rFonts w:ascii="Book Antiqua" w:hAnsi="Book Antiqua" w:cs="Arial"/>
        </w:rPr>
        <w:t xml:space="preserve">Southampton as claimed by the respondent.  </w:t>
      </w:r>
    </w:p>
    <w:p w14:paraId="7D332462" w14:textId="339D2D82" w:rsidR="00C505C1" w:rsidRPr="006726D9" w:rsidRDefault="008914D9" w:rsidP="006726D9">
      <w:pPr>
        <w:numPr>
          <w:ilvl w:val="0"/>
          <w:numId w:val="3"/>
        </w:numPr>
        <w:tabs>
          <w:tab w:val="clear" w:pos="567"/>
        </w:tabs>
        <w:spacing w:before="240"/>
        <w:jc w:val="both"/>
        <w:rPr>
          <w:rFonts w:ascii="Book Antiqua" w:hAnsi="Book Antiqua" w:cs="Arial"/>
        </w:rPr>
      </w:pPr>
      <w:r>
        <w:rPr>
          <w:rFonts w:ascii="Book Antiqua" w:hAnsi="Book Antiqua" w:cs="Arial"/>
        </w:rPr>
        <w:t>The First-tier Tribunal also took into consideration the appellant’s recollections of taking the test</w:t>
      </w:r>
      <w:r w:rsidR="006726D9">
        <w:rPr>
          <w:rFonts w:ascii="Book Antiqua" w:hAnsi="Book Antiqua" w:cs="Arial"/>
        </w:rPr>
        <w:t>,</w:t>
      </w:r>
      <w:r w:rsidR="00C76320">
        <w:rPr>
          <w:rFonts w:ascii="Book Antiqua" w:hAnsi="Book Antiqua" w:cs="Arial"/>
        </w:rPr>
        <w:t xml:space="preserve"> which the judge found to,</w:t>
      </w:r>
      <w:r>
        <w:rPr>
          <w:rFonts w:ascii="Book Antiqua" w:hAnsi="Book Antiqua" w:cs="Arial"/>
        </w:rPr>
        <w:t xml:space="preserve"> in the main</w:t>
      </w:r>
      <w:r w:rsidR="00C76320">
        <w:rPr>
          <w:rFonts w:ascii="Book Antiqua" w:hAnsi="Book Antiqua" w:cs="Arial"/>
        </w:rPr>
        <w:t>,</w:t>
      </w:r>
      <w:r>
        <w:rPr>
          <w:rFonts w:ascii="Book Antiqua" w:hAnsi="Book Antiqua" w:cs="Arial"/>
        </w:rPr>
        <w:t xml:space="preserve"> detail</w:t>
      </w:r>
      <w:r w:rsidR="006726D9">
        <w:rPr>
          <w:rFonts w:ascii="Book Antiqua" w:hAnsi="Book Antiqua" w:cs="Arial"/>
        </w:rPr>
        <w:t>ed and</w:t>
      </w:r>
      <w:r w:rsidRPr="006726D9">
        <w:rPr>
          <w:rFonts w:ascii="Book Antiqua" w:hAnsi="Book Antiqua" w:cs="Arial"/>
        </w:rPr>
        <w:t xml:space="preserve"> comprehensive with no embroidering in relation to any gaps</w:t>
      </w:r>
      <w:r w:rsidR="00C76320">
        <w:rPr>
          <w:rFonts w:ascii="Book Antiqua" w:hAnsi="Book Antiqua" w:cs="Arial"/>
        </w:rPr>
        <w:t>.  A</w:t>
      </w:r>
      <w:r w:rsidRPr="006726D9">
        <w:rPr>
          <w:rFonts w:ascii="Book Antiqua" w:hAnsi="Book Antiqua" w:cs="Arial"/>
        </w:rPr>
        <w:t xml:space="preserve">lthough the judge did </w:t>
      </w:r>
      <w:proofErr w:type="gramStart"/>
      <w:r w:rsidRPr="006726D9">
        <w:rPr>
          <w:rFonts w:ascii="Book Antiqua" w:hAnsi="Book Antiqua" w:cs="Arial"/>
        </w:rPr>
        <w:t>take into account</w:t>
      </w:r>
      <w:proofErr w:type="gramEnd"/>
      <w:r w:rsidRPr="006726D9">
        <w:rPr>
          <w:rFonts w:ascii="Book Antiqua" w:hAnsi="Book Antiqua" w:cs="Arial"/>
        </w:rPr>
        <w:t xml:space="preserve"> that the appellant’s English was fluent and confident, the judge properly directed herself that this did not necessarily reflect his ability at the time of the test in 2012 and this was by no means the sum of the judge’s conclusions in relation to the innocent explanation.  It was open to the judge to take into account, as she did, that the respondent had failed to provide any further evidence and the judge was entitled to find that the appellant had already been living in the UK for two years at the time of the test in 2012 and that it was not credible that he would have put his future at risk over an English test which, considering all the factors, he should not have had “great difficulty” in passing.  </w:t>
      </w:r>
      <w:r w:rsidR="00C505C1" w:rsidRPr="006726D9">
        <w:rPr>
          <w:rFonts w:ascii="Book Antiqua" w:hAnsi="Book Antiqua" w:cs="Arial"/>
        </w:rPr>
        <w:t xml:space="preserve"> </w:t>
      </w:r>
      <w:r w:rsidRPr="006726D9">
        <w:rPr>
          <w:rFonts w:ascii="Book Antiqua" w:hAnsi="Book Antiqua" w:cs="Arial"/>
        </w:rPr>
        <w:t xml:space="preserve">The judge took into consideration what was said in </w:t>
      </w:r>
      <w:r w:rsidRPr="002F52A1">
        <w:rPr>
          <w:rFonts w:ascii="Book Antiqua" w:hAnsi="Book Antiqua" w:cs="Arial"/>
          <w:b/>
          <w:u w:val="single"/>
        </w:rPr>
        <w:t xml:space="preserve">SM </w:t>
      </w:r>
      <w:r w:rsidR="002F52A1" w:rsidRPr="002F52A1">
        <w:rPr>
          <w:rFonts w:ascii="Book Antiqua" w:hAnsi="Book Antiqua" w:cs="Arial"/>
          <w:b/>
          <w:u w:val="single"/>
        </w:rPr>
        <w:t xml:space="preserve">and </w:t>
      </w:r>
      <w:proofErr w:type="spellStart"/>
      <w:r w:rsidRPr="002F52A1">
        <w:rPr>
          <w:rFonts w:ascii="Book Antiqua" w:hAnsi="Book Antiqua" w:cs="Arial"/>
          <w:b/>
          <w:u w:val="single"/>
        </w:rPr>
        <w:t>Qadir</w:t>
      </w:r>
      <w:proofErr w:type="spellEnd"/>
      <w:r w:rsidRPr="006726D9">
        <w:rPr>
          <w:rFonts w:ascii="Book Antiqua" w:hAnsi="Book Antiqua" w:cs="Arial"/>
          <w:b/>
        </w:rPr>
        <w:t xml:space="preserve"> </w:t>
      </w:r>
      <w:r w:rsidRPr="006726D9">
        <w:rPr>
          <w:rFonts w:ascii="Book Antiqua" w:hAnsi="Book Antiqua" w:cs="Arial"/>
        </w:rPr>
        <w:t xml:space="preserve">at </w:t>
      </w:r>
      <w:r w:rsidR="002F52A1">
        <w:rPr>
          <w:rFonts w:ascii="Book Antiqua" w:hAnsi="Book Antiqua" w:cs="Arial"/>
        </w:rPr>
        <w:t>[</w:t>
      </w:r>
      <w:r w:rsidRPr="006726D9">
        <w:rPr>
          <w:rFonts w:ascii="Book Antiqua" w:hAnsi="Book Antiqua" w:cs="Arial"/>
        </w:rPr>
        <w:t>77</w:t>
      </w:r>
      <w:r w:rsidR="002F52A1">
        <w:rPr>
          <w:rFonts w:ascii="Book Antiqua" w:hAnsi="Book Antiqua" w:cs="Arial"/>
        </w:rPr>
        <w:t>],</w:t>
      </w:r>
      <w:r w:rsidRPr="006726D9">
        <w:rPr>
          <w:rFonts w:ascii="Book Antiqua" w:hAnsi="Book Antiqua" w:cs="Arial"/>
        </w:rPr>
        <w:t xml:space="preserve"> which the judge found to be </w:t>
      </w:r>
      <w:r w:rsidR="00E814AF" w:rsidRPr="006726D9">
        <w:rPr>
          <w:rFonts w:ascii="Book Antiqua" w:hAnsi="Book Antiqua" w:cs="Arial"/>
        </w:rPr>
        <w:t>analogous</w:t>
      </w:r>
      <w:r w:rsidRPr="006726D9">
        <w:rPr>
          <w:rFonts w:ascii="Book Antiqua" w:hAnsi="Book Antiqua" w:cs="Arial"/>
        </w:rPr>
        <w:t xml:space="preserve"> to this appellant</w:t>
      </w:r>
      <w:r w:rsidR="00C76320">
        <w:rPr>
          <w:rFonts w:ascii="Book Antiqua" w:hAnsi="Book Antiqua" w:cs="Arial"/>
        </w:rPr>
        <w:t>’s circumstances,</w:t>
      </w:r>
      <w:r w:rsidRPr="006726D9">
        <w:rPr>
          <w:rFonts w:ascii="Book Antiqua" w:hAnsi="Book Antiqua" w:cs="Arial"/>
        </w:rPr>
        <w:t xml:space="preserve"> in relation to the level of proficiency at the time of the test and the lack of any reason to jeopardise</w:t>
      </w:r>
      <w:r w:rsidR="00C76320">
        <w:rPr>
          <w:rFonts w:ascii="Book Antiqua" w:hAnsi="Book Antiqua" w:cs="Arial"/>
        </w:rPr>
        <w:t xml:space="preserve"> both</w:t>
      </w:r>
      <w:r w:rsidRPr="006726D9">
        <w:rPr>
          <w:rFonts w:ascii="Book Antiqua" w:hAnsi="Book Antiqua" w:cs="Arial"/>
        </w:rPr>
        <w:t xml:space="preserve"> career and </w:t>
      </w:r>
      <w:r w:rsidR="00C76320">
        <w:rPr>
          <w:rFonts w:ascii="Book Antiqua" w:hAnsi="Book Antiqua" w:cs="Arial"/>
        </w:rPr>
        <w:t xml:space="preserve">future by cheating.  Although that </w:t>
      </w:r>
      <w:r w:rsidRPr="006726D9">
        <w:rPr>
          <w:rFonts w:ascii="Book Antiqua" w:hAnsi="Book Antiqua" w:cs="Arial"/>
        </w:rPr>
        <w:t>must</w:t>
      </w:r>
      <w:r w:rsidR="00C76320">
        <w:rPr>
          <w:rFonts w:ascii="Book Antiqua" w:hAnsi="Book Antiqua" w:cs="Arial"/>
        </w:rPr>
        <w:t xml:space="preserve"> be</w:t>
      </w:r>
      <w:r w:rsidRPr="006726D9">
        <w:rPr>
          <w:rFonts w:ascii="Book Antiqua" w:hAnsi="Book Antiqua" w:cs="Arial"/>
        </w:rPr>
        <w:t xml:space="preserve"> balance</w:t>
      </w:r>
      <w:r w:rsidR="00C76320">
        <w:rPr>
          <w:rFonts w:ascii="Book Antiqua" w:hAnsi="Book Antiqua" w:cs="Arial"/>
        </w:rPr>
        <w:t>d with</w:t>
      </w:r>
      <w:r w:rsidRPr="006726D9">
        <w:rPr>
          <w:rFonts w:ascii="Book Antiqua" w:hAnsi="Book Antiqua" w:cs="Arial"/>
        </w:rPr>
        <w:t xml:space="preserve"> what was said in </w:t>
      </w:r>
      <w:r w:rsidRPr="006726D9">
        <w:rPr>
          <w:rFonts w:ascii="Book Antiqua" w:hAnsi="Book Antiqua" w:cs="Arial"/>
          <w:b/>
          <w:u w:val="single"/>
        </w:rPr>
        <w:t>MA</w:t>
      </w:r>
      <w:r w:rsidRPr="006726D9">
        <w:rPr>
          <w:rFonts w:ascii="Book Antiqua" w:hAnsi="Book Antiqua" w:cs="Arial"/>
          <w:b/>
        </w:rPr>
        <w:t xml:space="preserve"> (Nigeria)</w:t>
      </w:r>
      <w:r w:rsidRPr="006726D9">
        <w:rPr>
          <w:rFonts w:ascii="Book Antiqua" w:hAnsi="Book Antiqua" w:cs="Arial"/>
        </w:rPr>
        <w:t xml:space="preserve">, it is </w:t>
      </w:r>
      <w:r w:rsidR="00C76320">
        <w:rPr>
          <w:rFonts w:ascii="Book Antiqua" w:hAnsi="Book Antiqua" w:cs="Arial"/>
        </w:rPr>
        <w:t>evident</w:t>
      </w:r>
      <w:r w:rsidRPr="006726D9">
        <w:rPr>
          <w:rFonts w:ascii="Book Antiqua" w:hAnsi="Book Antiqua" w:cs="Arial"/>
        </w:rPr>
        <w:t xml:space="preserve"> from the judge’s findings that she had in mind the correct test and reached properly reasoned conclusions which were ope</w:t>
      </w:r>
      <w:r w:rsidR="00C76320">
        <w:rPr>
          <w:rFonts w:ascii="Book Antiqua" w:hAnsi="Book Antiqua" w:cs="Arial"/>
        </w:rPr>
        <w:t xml:space="preserve">n to her on the </w:t>
      </w:r>
      <w:r w:rsidRPr="006726D9">
        <w:rPr>
          <w:rFonts w:ascii="Book Antiqua" w:hAnsi="Book Antiqua" w:cs="Arial"/>
        </w:rPr>
        <w:t xml:space="preserve">facts.  </w:t>
      </w:r>
    </w:p>
    <w:p w14:paraId="755B2C56" w14:textId="77777777" w:rsidR="00D07829" w:rsidRDefault="00D07829" w:rsidP="008914D9">
      <w:pPr>
        <w:spacing w:before="240"/>
        <w:jc w:val="both"/>
        <w:rPr>
          <w:rFonts w:ascii="Book Antiqua" w:hAnsi="Book Antiqua" w:cs="Arial"/>
          <w:b/>
          <w:u w:val="single"/>
        </w:rPr>
      </w:pPr>
    </w:p>
    <w:p w14:paraId="12F39F23" w14:textId="13BA83B3" w:rsidR="008914D9" w:rsidRPr="008914D9" w:rsidRDefault="008914D9" w:rsidP="008914D9">
      <w:pPr>
        <w:spacing w:before="240"/>
        <w:jc w:val="both"/>
        <w:rPr>
          <w:rFonts w:ascii="Book Antiqua" w:hAnsi="Book Antiqua" w:cs="Arial"/>
          <w:b/>
          <w:u w:val="single"/>
        </w:rPr>
      </w:pPr>
      <w:r w:rsidRPr="008914D9">
        <w:rPr>
          <w:rFonts w:ascii="Book Antiqua" w:hAnsi="Book Antiqua" w:cs="Arial"/>
          <w:b/>
          <w:u w:val="single"/>
        </w:rPr>
        <w:t>Notice of Decision</w:t>
      </w:r>
    </w:p>
    <w:p w14:paraId="2862A96C" w14:textId="77777777" w:rsidR="008914D9" w:rsidRDefault="008914D9"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decision of the First-tier Tribunal does not contain an error of law and shall stand.  </w:t>
      </w:r>
    </w:p>
    <w:p w14:paraId="36173438" w14:textId="78078C62" w:rsidR="008914D9" w:rsidRPr="00F5664C" w:rsidRDefault="008914D9" w:rsidP="00C76320">
      <w:pPr>
        <w:spacing w:before="240"/>
        <w:jc w:val="both"/>
        <w:rPr>
          <w:rFonts w:ascii="Book Antiqua" w:hAnsi="Book Antiqua" w:cs="Arial"/>
        </w:rPr>
      </w:pPr>
      <w:r>
        <w:rPr>
          <w:rFonts w:ascii="Book Antiqua" w:hAnsi="Book Antiqua" w:cs="Arial"/>
        </w:rPr>
        <w:t xml:space="preserve">No anonymity direction was </w:t>
      </w:r>
      <w:r w:rsidR="002F52A1">
        <w:rPr>
          <w:rFonts w:ascii="Book Antiqua" w:hAnsi="Book Antiqua" w:cs="Arial"/>
        </w:rPr>
        <w:t>s</w:t>
      </w:r>
      <w:r>
        <w:rPr>
          <w:rFonts w:ascii="Book Antiqua" w:hAnsi="Book Antiqua" w:cs="Arial"/>
        </w:rPr>
        <w:t xml:space="preserve">ought or is made.  </w:t>
      </w:r>
    </w:p>
    <w:p w14:paraId="64B102B0" w14:textId="77777777" w:rsidR="009F5220" w:rsidRPr="009B7433" w:rsidRDefault="009F5220" w:rsidP="000A0743">
      <w:pPr>
        <w:jc w:val="both"/>
        <w:rPr>
          <w:rFonts w:ascii="Book Antiqua" w:hAnsi="Book Antiqua" w:cs="Arial"/>
        </w:rPr>
      </w:pPr>
    </w:p>
    <w:p w14:paraId="6926DC81" w14:textId="7DB8F295"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p>
    <w:p w14:paraId="12E636A7" w14:textId="77777777" w:rsidR="001F2716" w:rsidRPr="009B7433" w:rsidRDefault="001F2716" w:rsidP="000A0743">
      <w:pPr>
        <w:jc w:val="both"/>
        <w:rPr>
          <w:rFonts w:ascii="Book Antiqua" w:hAnsi="Book Antiqua" w:cs="Arial"/>
        </w:rPr>
      </w:pPr>
    </w:p>
    <w:p w14:paraId="24CB6CD3" w14:textId="77777777"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14:paraId="3A153CC0" w14:textId="150856ED" w:rsidR="004B29B7" w:rsidRDefault="004B29B7" w:rsidP="00D05375">
      <w:pPr>
        <w:jc w:val="both"/>
        <w:rPr>
          <w:rFonts w:ascii="Book Antiqua" w:hAnsi="Book Antiqua" w:cs="Arial"/>
          <w:b/>
          <w:u w:val="single"/>
        </w:rPr>
      </w:pPr>
    </w:p>
    <w:p w14:paraId="5BC85449" w14:textId="77777777" w:rsidR="00D05375" w:rsidRPr="00887EB4" w:rsidRDefault="00D05375" w:rsidP="00D05375">
      <w:pPr>
        <w:jc w:val="both"/>
        <w:rPr>
          <w:rFonts w:ascii="Book Antiqua" w:hAnsi="Book Antiqua" w:cs="Arial"/>
          <w:b/>
          <w:u w:val="single"/>
        </w:rPr>
      </w:pPr>
      <w:r w:rsidRPr="00887EB4">
        <w:rPr>
          <w:rFonts w:ascii="Book Antiqua" w:hAnsi="Book Antiqua" w:cs="Arial"/>
          <w:b/>
          <w:u w:val="single"/>
        </w:rPr>
        <w:t>TO THE RESPONDENT</w:t>
      </w:r>
    </w:p>
    <w:p w14:paraId="2F5659C0" w14:textId="77777777"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14:paraId="1EBDDD70" w14:textId="77777777" w:rsidR="00D05375" w:rsidRPr="00887EB4" w:rsidRDefault="00D05375" w:rsidP="00D05375">
      <w:pPr>
        <w:ind w:left="567" w:hanging="567"/>
        <w:jc w:val="both"/>
        <w:rPr>
          <w:rFonts w:ascii="Book Antiqua" w:hAnsi="Book Antiqua" w:cs="Arial"/>
        </w:rPr>
      </w:pPr>
    </w:p>
    <w:p w14:paraId="74E4DE7C" w14:textId="68A46564" w:rsidR="00D05375" w:rsidRDefault="00D05375" w:rsidP="00D05375">
      <w:pPr>
        <w:jc w:val="both"/>
        <w:rPr>
          <w:rFonts w:ascii="Book Antiqua" w:hAnsi="Book Antiqua" w:cs="Arial"/>
        </w:rPr>
      </w:pPr>
      <w:r>
        <w:rPr>
          <w:rFonts w:ascii="Book Antiqua" w:hAnsi="Book Antiqua" w:cs="Arial"/>
        </w:rPr>
        <w:t>No fee</w:t>
      </w:r>
      <w:r w:rsidR="002F52A1">
        <w:rPr>
          <w:rFonts w:ascii="Book Antiqua" w:hAnsi="Book Antiqua" w:cs="Arial"/>
        </w:rPr>
        <w:t xml:space="preserve"> award application </w:t>
      </w:r>
      <w:r w:rsidR="008914D9">
        <w:rPr>
          <w:rFonts w:ascii="Book Antiqua" w:hAnsi="Book Antiqua" w:cs="Arial"/>
        </w:rPr>
        <w:t>was sought or is made.</w:t>
      </w:r>
    </w:p>
    <w:p w14:paraId="2D0DC9F5" w14:textId="15498B04" w:rsidR="00D949B7" w:rsidRDefault="00D949B7" w:rsidP="00D949B7">
      <w:pPr>
        <w:jc w:val="both"/>
        <w:rPr>
          <w:rFonts w:ascii="Book Antiqua" w:hAnsi="Book Antiqua" w:cs="Arial"/>
        </w:rPr>
      </w:pPr>
    </w:p>
    <w:p w14:paraId="050986B6" w14:textId="77777777" w:rsidR="00D949B7" w:rsidRDefault="00D949B7" w:rsidP="00D949B7">
      <w:pPr>
        <w:jc w:val="both"/>
        <w:rPr>
          <w:rFonts w:ascii="Book Antiqua" w:hAnsi="Book Antiqua" w:cs="Arial"/>
        </w:rPr>
      </w:pPr>
    </w:p>
    <w:p w14:paraId="733E9FDB" w14:textId="77777777"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p>
    <w:p w14:paraId="216582F3" w14:textId="146EC33F" w:rsidR="00D949B7" w:rsidRPr="009B7433" w:rsidRDefault="00D949B7" w:rsidP="000A0743">
      <w:pPr>
        <w:jc w:val="both"/>
        <w:rPr>
          <w:rFonts w:ascii="Book Antiqua" w:hAnsi="Book Antiqua" w:cs="Arial"/>
        </w:rPr>
      </w:pPr>
    </w:p>
    <w:p w14:paraId="4E5D6B02" w14:textId="77777777" w:rsidR="00C23DFC" w:rsidRPr="001C5703"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14:paraId="53CBBF54"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694C5E">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6080E" w14:textId="77777777" w:rsidR="00BD0F97" w:rsidRDefault="00BD0F97">
      <w:r>
        <w:separator/>
      </w:r>
    </w:p>
  </w:endnote>
  <w:endnote w:type="continuationSeparator" w:id="0">
    <w:p w14:paraId="6B41CD50" w14:textId="77777777" w:rsidR="00BD0F97" w:rsidRDefault="00BD0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B1893" w14:textId="05FA36DB" w:rsidR="000239E1" w:rsidRPr="00E208F1" w:rsidRDefault="000239E1" w:rsidP="00593795">
    <w:pPr>
      <w:pStyle w:val="Footer"/>
      <w:jc w:val="center"/>
      <w:rPr>
        <w:rFonts w:ascii="Book Antiqua" w:hAnsi="Book Antiqua" w:cs="Arial"/>
      </w:rPr>
    </w:pPr>
    <w:r w:rsidRPr="00E208F1">
      <w:rPr>
        <w:rStyle w:val="PageNumber"/>
        <w:rFonts w:ascii="Book Antiqua" w:hAnsi="Book Antiqua" w:cs="Arial"/>
      </w:rPr>
      <w:fldChar w:fldCharType="begin"/>
    </w:r>
    <w:r w:rsidRPr="00E208F1">
      <w:rPr>
        <w:rStyle w:val="PageNumber"/>
        <w:rFonts w:ascii="Book Antiqua" w:hAnsi="Book Antiqua" w:cs="Arial"/>
      </w:rPr>
      <w:instrText xml:space="preserve"> PAGE </w:instrText>
    </w:r>
    <w:r w:rsidRPr="00E208F1">
      <w:rPr>
        <w:rStyle w:val="PageNumber"/>
        <w:rFonts w:ascii="Book Antiqua" w:hAnsi="Book Antiqua" w:cs="Arial"/>
      </w:rPr>
      <w:fldChar w:fldCharType="separate"/>
    </w:r>
    <w:r w:rsidR="00D73ACC">
      <w:rPr>
        <w:rStyle w:val="PageNumber"/>
        <w:rFonts w:ascii="Book Antiqua" w:hAnsi="Book Antiqua" w:cs="Arial"/>
        <w:noProof/>
      </w:rPr>
      <w:t>3</w:t>
    </w:r>
    <w:r w:rsidRPr="00E208F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9B41B" w14:textId="77777777" w:rsidR="000239E1" w:rsidRPr="009B7433" w:rsidRDefault="000239E1" w:rsidP="004B70D7">
    <w:pPr>
      <w:jc w:val="center"/>
      <w:rPr>
        <w:rFonts w:ascii="Book Antiqua" w:hAnsi="Book Antiqua" w:cs="Arial"/>
        <w:b/>
      </w:rPr>
    </w:pPr>
    <w:r w:rsidRPr="009B7433">
      <w:rPr>
        <w:rFonts w:ascii="Book Antiqua" w:hAnsi="Book Antiqua" w:cs="Arial"/>
        <w:b/>
        <w:spacing w:val="-6"/>
      </w:rPr>
      <w:t>©</w:t>
    </w:r>
    <w:r w:rsidR="0063364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CE29D" w14:textId="77777777" w:rsidR="00BD0F97" w:rsidRDefault="00BD0F97">
      <w:r>
        <w:separator/>
      </w:r>
    </w:p>
  </w:footnote>
  <w:footnote w:type="continuationSeparator" w:id="0">
    <w:p w14:paraId="64E2F12A" w14:textId="77777777" w:rsidR="00BD0F97" w:rsidRDefault="00BD0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A0D72" w14:textId="18DF17CD" w:rsidR="00EC043F" w:rsidRPr="00EC043F" w:rsidRDefault="000239E1" w:rsidP="00EC043F">
    <w:pPr>
      <w:tabs>
        <w:tab w:val="right" w:pos="9720"/>
      </w:tabs>
      <w:ind w:right="-82"/>
      <w:jc w:val="right"/>
      <w:rPr>
        <w:rFonts w:ascii="Book Antiqua" w:hAnsi="Book Antiqua" w:cs="Arial"/>
        <w:color w:val="000000"/>
        <w:sz w:val="16"/>
        <w:szCs w:val="16"/>
      </w:rPr>
    </w:pPr>
    <w:r w:rsidRPr="00EC043F">
      <w:rPr>
        <w:rFonts w:ascii="Book Antiqua" w:hAnsi="Book Antiqua" w:cs="Arial"/>
        <w:sz w:val="16"/>
        <w:szCs w:val="16"/>
      </w:rPr>
      <w:t xml:space="preserve">Appeal Number: </w:t>
    </w:r>
    <w:r w:rsidR="00EC043F" w:rsidRPr="00EC043F">
      <w:rPr>
        <w:rFonts w:ascii="Book Antiqua" w:hAnsi="Book Antiqua" w:cs="Arial"/>
        <w:caps/>
        <w:sz w:val="16"/>
        <w:szCs w:val="16"/>
      </w:rPr>
      <w:t>IA/38567/2014</w:t>
    </w:r>
  </w:p>
  <w:p w14:paraId="51BD011F" w14:textId="77777777" w:rsidR="000239E1" w:rsidRPr="00F5664C" w:rsidRDefault="000239E1" w:rsidP="000239E1">
    <w:pPr>
      <w:pStyle w:val="Header"/>
      <w:tabs>
        <w:tab w:val="clear" w:pos="4153"/>
        <w:tab w:val="clear" w:pos="8306"/>
        <w:tab w:val="right" w:pos="9639"/>
      </w:tabs>
      <w:jc w:val="right"/>
      <w:rPr>
        <w:rFonts w:ascii="Book Antiqua" w:hAnsi="Book Antiqua" w:cs="Arial"/>
        <w:sz w:val="16"/>
        <w:szCs w:val="16"/>
      </w:rPr>
    </w:pPr>
  </w:p>
  <w:p w14:paraId="5AE0E371" w14:textId="77777777" w:rsidR="000239E1" w:rsidRPr="000239E1" w:rsidRDefault="000239E1" w:rsidP="000239E1">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8F396" w14:textId="7068515B" w:rsidR="000239E1" w:rsidRPr="009B7433" w:rsidRDefault="000239E1">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F8625C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 w:numId="4">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9B7"/>
    <w:rsid w:val="00000621"/>
    <w:rsid w:val="000036C2"/>
    <w:rsid w:val="00016C1A"/>
    <w:rsid w:val="000239E1"/>
    <w:rsid w:val="00033588"/>
    <w:rsid w:val="00033D3D"/>
    <w:rsid w:val="000363C4"/>
    <w:rsid w:val="0004776F"/>
    <w:rsid w:val="00052895"/>
    <w:rsid w:val="00062F02"/>
    <w:rsid w:val="00071A7E"/>
    <w:rsid w:val="000746C0"/>
    <w:rsid w:val="00074D1D"/>
    <w:rsid w:val="00092580"/>
    <w:rsid w:val="00093D4D"/>
    <w:rsid w:val="000A0743"/>
    <w:rsid w:val="000D5D94"/>
    <w:rsid w:val="000F1A0E"/>
    <w:rsid w:val="001165A7"/>
    <w:rsid w:val="00116CF3"/>
    <w:rsid w:val="00126085"/>
    <w:rsid w:val="0016508E"/>
    <w:rsid w:val="00167D3A"/>
    <w:rsid w:val="00173F50"/>
    <w:rsid w:val="00185986"/>
    <w:rsid w:val="001A3082"/>
    <w:rsid w:val="001A53AD"/>
    <w:rsid w:val="001B186A"/>
    <w:rsid w:val="001B2F75"/>
    <w:rsid w:val="001C6F5F"/>
    <w:rsid w:val="001D6167"/>
    <w:rsid w:val="001F2716"/>
    <w:rsid w:val="001F3AC0"/>
    <w:rsid w:val="00207617"/>
    <w:rsid w:val="0023134B"/>
    <w:rsid w:val="00283659"/>
    <w:rsid w:val="002A1DA8"/>
    <w:rsid w:val="002B70C1"/>
    <w:rsid w:val="002C6BD4"/>
    <w:rsid w:val="002D68BF"/>
    <w:rsid w:val="002E4541"/>
    <w:rsid w:val="002F52A1"/>
    <w:rsid w:val="002F62B6"/>
    <w:rsid w:val="002F6B98"/>
    <w:rsid w:val="00323FD9"/>
    <w:rsid w:val="00336CBF"/>
    <w:rsid w:val="00343FE3"/>
    <w:rsid w:val="003546C8"/>
    <w:rsid w:val="00361036"/>
    <w:rsid w:val="003825D4"/>
    <w:rsid w:val="00391DE8"/>
    <w:rsid w:val="003A7CF2"/>
    <w:rsid w:val="003C5CE5"/>
    <w:rsid w:val="003D6FAD"/>
    <w:rsid w:val="003E267B"/>
    <w:rsid w:val="003E7CD1"/>
    <w:rsid w:val="00402B9E"/>
    <w:rsid w:val="00420968"/>
    <w:rsid w:val="004249CB"/>
    <w:rsid w:val="0044127D"/>
    <w:rsid w:val="004448DB"/>
    <w:rsid w:val="00446C9A"/>
    <w:rsid w:val="00452F2B"/>
    <w:rsid w:val="00477193"/>
    <w:rsid w:val="00492E0F"/>
    <w:rsid w:val="004A1848"/>
    <w:rsid w:val="004A2D15"/>
    <w:rsid w:val="004A534C"/>
    <w:rsid w:val="004A6F4A"/>
    <w:rsid w:val="004B29B7"/>
    <w:rsid w:val="004B70D7"/>
    <w:rsid w:val="004D6B45"/>
    <w:rsid w:val="004E4717"/>
    <w:rsid w:val="00507FEC"/>
    <w:rsid w:val="00510F0E"/>
    <w:rsid w:val="0052605C"/>
    <w:rsid w:val="005375C3"/>
    <w:rsid w:val="005479E1"/>
    <w:rsid w:val="00553028"/>
    <w:rsid w:val="00553E0A"/>
    <w:rsid w:val="005570FD"/>
    <w:rsid w:val="005575EA"/>
    <w:rsid w:val="0057790C"/>
    <w:rsid w:val="00593795"/>
    <w:rsid w:val="005A75FF"/>
    <w:rsid w:val="005D10AB"/>
    <w:rsid w:val="00601D8F"/>
    <w:rsid w:val="00605582"/>
    <w:rsid w:val="00606A60"/>
    <w:rsid w:val="00611F34"/>
    <w:rsid w:val="00621FE8"/>
    <w:rsid w:val="00633647"/>
    <w:rsid w:val="006434B6"/>
    <w:rsid w:val="00653E97"/>
    <w:rsid w:val="006667DB"/>
    <w:rsid w:val="00672285"/>
    <w:rsid w:val="006726D9"/>
    <w:rsid w:val="00684A74"/>
    <w:rsid w:val="0068620A"/>
    <w:rsid w:val="00690B8A"/>
    <w:rsid w:val="00694C5E"/>
    <w:rsid w:val="006C5945"/>
    <w:rsid w:val="006D68CF"/>
    <w:rsid w:val="006F2CF1"/>
    <w:rsid w:val="007038ED"/>
    <w:rsid w:val="00703BC3"/>
    <w:rsid w:val="00704B61"/>
    <w:rsid w:val="00715A64"/>
    <w:rsid w:val="0072693A"/>
    <w:rsid w:val="00740C1F"/>
    <w:rsid w:val="007552A9"/>
    <w:rsid w:val="0075658A"/>
    <w:rsid w:val="00761858"/>
    <w:rsid w:val="00767D59"/>
    <w:rsid w:val="00776E97"/>
    <w:rsid w:val="00780F86"/>
    <w:rsid w:val="007912AD"/>
    <w:rsid w:val="007B0824"/>
    <w:rsid w:val="007B5D3C"/>
    <w:rsid w:val="00815011"/>
    <w:rsid w:val="00821B72"/>
    <w:rsid w:val="00823EF2"/>
    <w:rsid w:val="008303B8"/>
    <w:rsid w:val="00833DCE"/>
    <w:rsid w:val="00833E86"/>
    <w:rsid w:val="00835D44"/>
    <w:rsid w:val="0086255F"/>
    <w:rsid w:val="00871D34"/>
    <w:rsid w:val="00883ED3"/>
    <w:rsid w:val="008914D9"/>
    <w:rsid w:val="008A25EC"/>
    <w:rsid w:val="008A5BA3"/>
    <w:rsid w:val="008A6059"/>
    <w:rsid w:val="008B270C"/>
    <w:rsid w:val="008B4D7B"/>
    <w:rsid w:val="008B5078"/>
    <w:rsid w:val="008C3D3D"/>
    <w:rsid w:val="008D4131"/>
    <w:rsid w:val="008E734D"/>
    <w:rsid w:val="008F1932"/>
    <w:rsid w:val="0090151B"/>
    <w:rsid w:val="009042A9"/>
    <w:rsid w:val="00921062"/>
    <w:rsid w:val="00945383"/>
    <w:rsid w:val="00967800"/>
    <w:rsid w:val="009722BC"/>
    <w:rsid w:val="009727A3"/>
    <w:rsid w:val="00987774"/>
    <w:rsid w:val="00996BD7"/>
    <w:rsid w:val="009A11E8"/>
    <w:rsid w:val="009B7433"/>
    <w:rsid w:val="009C57C8"/>
    <w:rsid w:val="009D6F9C"/>
    <w:rsid w:val="009F5220"/>
    <w:rsid w:val="00A07919"/>
    <w:rsid w:val="00A15234"/>
    <w:rsid w:val="00A172F5"/>
    <w:rsid w:val="00A201AB"/>
    <w:rsid w:val="00A31C8B"/>
    <w:rsid w:val="00A509FA"/>
    <w:rsid w:val="00A56DA0"/>
    <w:rsid w:val="00A845DC"/>
    <w:rsid w:val="00B26AA2"/>
    <w:rsid w:val="00B3524D"/>
    <w:rsid w:val="00B40F69"/>
    <w:rsid w:val="00B46616"/>
    <w:rsid w:val="00B47B0C"/>
    <w:rsid w:val="00B528BB"/>
    <w:rsid w:val="00B7040A"/>
    <w:rsid w:val="00B81F43"/>
    <w:rsid w:val="00B83391"/>
    <w:rsid w:val="00B95326"/>
    <w:rsid w:val="00BD0F97"/>
    <w:rsid w:val="00BD4196"/>
    <w:rsid w:val="00BF22CA"/>
    <w:rsid w:val="00BF23BB"/>
    <w:rsid w:val="00C23DFC"/>
    <w:rsid w:val="00C26032"/>
    <w:rsid w:val="00C33A3E"/>
    <w:rsid w:val="00C345E1"/>
    <w:rsid w:val="00C40D6C"/>
    <w:rsid w:val="00C43BFD"/>
    <w:rsid w:val="00C50137"/>
    <w:rsid w:val="00C505C1"/>
    <w:rsid w:val="00C54B19"/>
    <w:rsid w:val="00C6048A"/>
    <w:rsid w:val="00C76320"/>
    <w:rsid w:val="00CB6E35"/>
    <w:rsid w:val="00CE09B1"/>
    <w:rsid w:val="00CE1A46"/>
    <w:rsid w:val="00D05375"/>
    <w:rsid w:val="00D05EA6"/>
    <w:rsid w:val="00D07829"/>
    <w:rsid w:val="00D20757"/>
    <w:rsid w:val="00D22636"/>
    <w:rsid w:val="00D40FD9"/>
    <w:rsid w:val="00D53769"/>
    <w:rsid w:val="00D54C6C"/>
    <w:rsid w:val="00D606FA"/>
    <w:rsid w:val="00D6602D"/>
    <w:rsid w:val="00D73ACC"/>
    <w:rsid w:val="00D85C13"/>
    <w:rsid w:val="00D9111A"/>
    <w:rsid w:val="00D91BE3"/>
    <w:rsid w:val="00D949B7"/>
    <w:rsid w:val="00D94AFC"/>
    <w:rsid w:val="00DB70AE"/>
    <w:rsid w:val="00DD5071"/>
    <w:rsid w:val="00DD5C39"/>
    <w:rsid w:val="00DE5CD4"/>
    <w:rsid w:val="00DE7DB7"/>
    <w:rsid w:val="00E00A0A"/>
    <w:rsid w:val="00E066DE"/>
    <w:rsid w:val="00E07F57"/>
    <w:rsid w:val="00E208F1"/>
    <w:rsid w:val="00E30683"/>
    <w:rsid w:val="00E403E4"/>
    <w:rsid w:val="00E410D1"/>
    <w:rsid w:val="00E42107"/>
    <w:rsid w:val="00E42772"/>
    <w:rsid w:val="00E453D8"/>
    <w:rsid w:val="00E4627B"/>
    <w:rsid w:val="00E50BCE"/>
    <w:rsid w:val="00E574BF"/>
    <w:rsid w:val="00E61292"/>
    <w:rsid w:val="00E77C4D"/>
    <w:rsid w:val="00E814AF"/>
    <w:rsid w:val="00E81D01"/>
    <w:rsid w:val="00EA79AF"/>
    <w:rsid w:val="00EB485A"/>
    <w:rsid w:val="00EC043F"/>
    <w:rsid w:val="00EE45D8"/>
    <w:rsid w:val="00F22EDA"/>
    <w:rsid w:val="00F23A19"/>
    <w:rsid w:val="00F470D6"/>
    <w:rsid w:val="00F5589A"/>
    <w:rsid w:val="00F65D30"/>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1A4B9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891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610EB-2952-4008-A8CE-30E5563B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5492</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2018-07-10T13:46:00Z</dcterms:created>
  <dcterms:modified xsi:type="dcterms:W3CDTF">2018-07-10T13:46:00Z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