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AE50ED" w:rsidRDefault="00CF71BB" w:rsidP="00C321B5">
      <w:pPr>
        <w:jc w:val="center"/>
        <w:rPr>
          <w:rFonts w:ascii="Book Antiqua" w:hAnsi="Book Antiqua" w:cs="Arial"/>
          <w:sz w:val="16"/>
          <w:szCs w:val="16"/>
        </w:rPr>
      </w:pPr>
      <w:r w:rsidRPr="00AE50ED">
        <w:rPr>
          <w:noProof/>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AE50ED" w:rsidRDefault="00D94AFC">
      <w:pPr>
        <w:rPr>
          <w:rFonts w:ascii="Book Antiqua" w:hAnsi="Book Antiqua" w:cs="Arial"/>
        </w:rPr>
      </w:pPr>
    </w:p>
    <w:p w:rsidR="00C321B5" w:rsidRPr="00AE50ED" w:rsidRDefault="001A1E2C" w:rsidP="00B626FA">
      <w:pPr>
        <w:tabs>
          <w:tab w:val="right" w:pos="9639"/>
        </w:tabs>
        <w:rPr>
          <w:rFonts w:ascii="Book Antiqua" w:hAnsi="Book Antiqua" w:cs="Arial"/>
          <w:b/>
        </w:rPr>
      </w:pPr>
      <w:r w:rsidRPr="00AE50ED">
        <w:rPr>
          <w:rFonts w:ascii="Book Antiqua" w:hAnsi="Book Antiqua" w:cs="Arial"/>
          <w:b/>
        </w:rPr>
        <w:t xml:space="preserve">Upper </w:t>
      </w:r>
      <w:r w:rsidR="00C321B5" w:rsidRPr="00AE50ED">
        <w:rPr>
          <w:rFonts w:ascii="Book Antiqua" w:hAnsi="Book Antiqua" w:cs="Arial"/>
          <w:b/>
        </w:rPr>
        <w:t xml:space="preserve">Tribunal </w:t>
      </w:r>
    </w:p>
    <w:p w:rsidR="007B0824" w:rsidRPr="00AE50ED" w:rsidRDefault="00C321B5" w:rsidP="00B626FA">
      <w:pPr>
        <w:tabs>
          <w:tab w:val="right" w:pos="9639"/>
        </w:tabs>
        <w:rPr>
          <w:rFonts w:ascii="Book Antiqua" w:hAnsi="Book Antiqua" w:cs="Arial"/>
        </w:rPr>
      </w:pPr>
      <w:r w:rsidRPr="00AE50ED">
        <w:rPr>
          <w:rFonts w:ascii="Book Antiqua" w:hAnsi="Book Antiqua" w:cs="Arial"/>
          <w:b/>
        </w:rPr>
        <w:t>(Immigration and Asylum Chamber)</w:t>
      </w:r>
      <w:r w:rsidR="00B626FA" w:rsidRPr="00AE50ED">
        <w:rPr>
          <w:rFonts w:ascii="Book Antiqua" w:hAnsi="Book Antiqua" w:cs="Arial"/>
          <w:b/>
        </w:rPr>
        <w:tab/>
      </w:r>
      <w:r w:rsidR="00B3524D" w:rsidRPr="00AE50ED">
        <w:rPr>
          <w:rFonts w:ascii="Book Antiqua" w:hAnsi="Book Antiqua" w:cs="Arial"/>
        </w:rPr>
        <w:t>Appeal Number</w:t>
      </w:r>
      <w:r w:rsidR="00D53769" w:rsidRPr="00AE50ED">
        <w:rPr>
          <w:rFonts w:ascii="Book Antiqua" w:hAnsi="Book Antiqua" w:cs="Arial"/>
        </w:rPr>
        <w:t>:</w:t>
      </w:r>
      <w:r w:rsidR="00B3524D" w:rsidRPr="00AE50ED">
        <w:rPr>
          <w:rFonts w:ascii="Book Antiqua" w:hAnsi="Book Antiqua" w:cs="Arial"/>
        </w:rPr>
        <w:t xml:space="preserve"> </w:t>
      </w:r>
      <w:bookmarkStart w:id="0" w:name="_GoBack"/>
      <w:r w:rsidR="00CF71BB" w:rsidRPr="00AE50ED">
        <w:rPr>
          <w:rFonts w:ascii="Book Antiqua" w:hAnsi="Book Antiqua" w:cs="Arial"/>
          <w:caps/>
        </w:rPr>
        <w:t>OA/00003/2017</w:t>
      </w:r>
      <w:bookmarkEnd w:id="0"/>
      <w:r w:rsidR="00CF71BB" w:rsidRPr="00AE50ED">
        <w:rPr>
          <w:rFonts w:ascii="Book Antiqua" w:hAnsi="Book Antiqua" w:cs="Arial"/>
          <w:caps/>
        </w:rPr>
        <w:t xml:space="preserve">  </w:t>
      </w:r>
    </w:p>
    <w:p w:rsidR="00C345E1" w:rsidRPr="00AE50ED" w:rsidRDefault="00C345E1" w:rsidP="00C345E1">
      <w:pPr>
        <w:jc w:val="center"/>
        <w:rPr>
          <w:rFonts w:ascii="Book Antiqua" w:hAnsi="Book Antiqua" w:cs="Arial"/>
        </w:rPr>
      </w:pPr>
    </w:p>
    <w:p w:rsidR="00C345E1" w:rsidRPr="00AE50ED" w:rsidRDefault="00C345E1" w:rsidP="00C345E1">
      <w:pPr>
        <w:jc w:val="center"/>
        <w:rPr>
          <w:rFonts w:ascii="Book Antiqua" w:hAnsi="Book Antiqua" w:cs="Arial"/>
        </w:rPr>
      </w:pPr>
    </w:p>
    <w:p w:rsidR="00C345E1" w:rsidRPr="00AE50ED" w:rsidRDefault="00C345E1" w:rsidP="00C345E1">
      <w:pPr>
        <w:jc w:val="center"/>
        <w:rPr>
          <w:rFonts w:ascii="Book Antiqua" w:hAnsi="Book Antiqua" w:cs="Arial"/>
          <w:b/>
          <w:u w:val="single"/>
        </w:rPr>
      </w:pPr>
      <w:r w:rsidRPr="00AE50ED">
        <w:rPr>
          <w:rFonts w:ascii="Book Antiqua" w:hAnsi="Book Antiqua" w:cs="Arial"/>
          <w:b/>
          <w:u w:val="single"/>
        </w:rPr>
        <w:t>THE IMMIGRATION ACTS</w:t>
      </w:r>
    </w:p>
    <w:p w:rsidR="00C345E1" w:rsidRPr="00AE50ED" w:rsidRDefault="00C345E1" w:rsidP="00C345E1">
      <w:pPr>
        <w:jc w:val="center"/>
        <w:rPr>
          <w:rFonts w:ascii="Book Antiqua" w:hAnsi="Book Antiqua" w:cs="Arial"/>
          <w:b/>
          <w:u w:val="single"/>
        </w:rPr>
      </w:pPr>
    </w:p>
    <w:p w:rsidR="00C345E1" w:rsidRPr="00AE50ED"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950"/>
        <w:gridCol w:w="3960"/>
      </w:tblGrid>
      <w:tr w:rsidR="00D22636" w:rsidRPr="00AE50ED" w:rsidTr="00801D5A">
        <w:tc>
          <w:tcPr>
            <w:tcW w:w="5098" w:type="dxa"/>
          </w:tcPr>
          <w:p w:rsidR="00D22636" w:rsidRPr="00AE50ED" w:rsidRDefault="00D22636" w:rsidP="004A1848">
            <w:pPr>
              <w:jc w:val="both"/>
              <w:rPr>
                <w:rFonts w:ascii="Book Antiqua" w:hAnsi="Book Antiqua" w:cs="Arial"/>
                <w:b/>
              </w:rPr>
            </w:pPr>
            <w:r w:rsidRPr="00AE50ED">
              <w:rPr>
                <w:rFonts w:ascii="Book Antiqua" w:hAnsi="Book Antiqua" w:cs="Arial"/>
                <w:b/>
              </w:rPr>
              <w:t xml:space="preserve">Heard at </w:t>
            </w:r>
            <w:r w:rsidR="00E263BA" w:rsidRPr="00AE50ED">
              <w:rPr>
                <w:rFonts w:ascii="Book Antiqua" w:hAnsi="Book Antiqua" w:cs="Arial"/>
                <w:b/>
              </w:rPr>
              <w:t xml:space="preserve">Bradford   </w:t>
            </w:r>
          </w:p>
        </w:tc>
        <w:tc>
          <w:tcPr>
            <w:tcW w:w="4910" w:type="dxa"/>
            <w:gridSpan w:val="2"/>
          </w:tcPr>
          <w:p w:rsidR="00D22636" w:rsidRPr="00AE50ED" w:rsidRDefault="008508AD" w:rsidP="004A1848">
            <w:pPr>
              <w:jc w:val="both"/>
              <w:rPr>
                <w:rFonts w:ascii="Book Antiqua" w:hAnsi="Book Antiqua" w:cs="Arial"/>
                <w:b/>
              </w:rPr>
            </w:pPr>
            <w:r w:rsidRPr="00AE50ED">
              <w:rPr>
                <w:rFonts w:ascii="Book Antiqua" w:hAnsi="Book Antiqua" w:cs="Arial"/>
                <w:b/>
              </w:rPr>
              <w:t>Decision &amp; Reasons</w:t>
            </w:r>
            <w:r w:rsidR="00283659" w:rsidRPr="00AE50ED">
              <w:rPr>
                <w:rFonts w:ascii="Book Antiqua" w:hAnsi="Book Antiqua" w:cs="Arial"/>
                <w:b/>
              </w:rPr>
              <w:t xml:space="preserve"> Promulgated</w:t>
            </w:r>
          </w:p>
        </w:tc>
      </w:tr>
      <w:tr w:rsidR="00D22636" w:rsidRPr="00AE50ED" w:rsidTr="00801D5A">
        <w:tc>
          <w:tcPr>
            <w:tcW w:w="5098" w:type="dxa"/>
          </w:tcPr>
          <w:p w:rsidR="00D22636" w:rsidRPr="00AE50ED" w:rsidRDefault="00D22636" w:rsidP="004A1848">
            <w:pPr>
              <w:jc w:val="both"/>
              <w:rPr>
                <w:rFonts w:ascii="Book Antiqua" w:hAnsi="Book Antiqua" w:cs="Arial"/>
                <w:b/>
              </w:rPr>
            </w:pPr>
            <w:r w:rsidRPr="00AE50ED">
              <w:rPr>
                <w:rFonts w:ascii="Book Antiqua" w:hAnsi="Book Antiqua" w:cs="Arial"/>
                <w:b/>
              </w:rPr>
              <w:t xml:space="preserve">On </w:t>
            </w:r>
            <w:r w:rsidR="00E263BA" w:rsidRPr="00AE50ED">
              <w:rPr>
                <w:rFonts w:ascii="Book Antiqua" w:hAnsi="Book Antiqua" w:cs="Arial"/>
                <w:b/>
              </w:rPr>
              <w:t xml:space="preserve">11 July 2018  </w:t>
            </w:r>
          </w:p>
        </w:tc>
        <w:tc>
          <w:tcPr>
            <w:tcW w:w="4910" w:type="dxa"/>
            <w:gridSpan w:val="2"/>
          </w:tcPr>
          <w:p w:rsidR="00D22636" w:rsidRPr="00AE50ED" w:rsidRDefault="00801D5A" w:rsidP="004A1848">
            <w:pPr>
              <w:jc w:val="both"/>
              <w:rPr>
                <w:rFonts w:ascii="Book Antiqua" w:hAnsi="Book Antiqua" w:cs="Arial"/>
                <w:b/>
              </w:rPr>
            </w:pPr>
            <w:r>
              <w:rPr>
                <w:rFonts w:ascii="Book Antiqua" w:hAnsi="Book Antiqua" w:cs="Arial"/>
                <w:b/>
              </w:rPr>
              <w:t xml:space="preserve">On 19 September 2018 </w:t>
            </w:r>
          </w:p>
        </w:tc>
      </w:tr>
      <w:tr w:rsidR="00D22636" w:rsidRPr="00AE50ED" w:rsidTr="00801D5A">
        <w:tc>
          <w:tcPr>
            <w:tcW w:w="6048" w:type="dxa"/>
            <w:gridSpan w:val="2"/>
          </w:tcPr>
          <w:p w:rsidR="00D22636" w:rsidRPr="00AE50ED" w:rsidRDefault="00E263BA" w:rsidP="004A1848">
            <w:pPr>
              <w:jc w:val="both"/>
              <w:rPr>
                <w:rFonts w:ascii="Book Antiqua" w:hAnsi="Book Antiqua" w:cs="Arial"/>
                <w:b/>
              </w:rPr>
            </w:pPr>
            <w:r w:rsidRPr="00AE50ED">
              <w:rPr>
                <w:rFonts w:ascii="Book Antiqua" w:hAnsi="Book Antiqua" w:cs="Arial"/>
                <w:b/>
              </w:rPr>
              <w:t xml:space="preserve">  </w:t>
            </w:r>
          </w:p>
        </w:tc>
        <w:tc>
          <w:tcPr>
            <w:tcW w:w="3960" w:type="dxa"/>
          </w:tcPr>
          <w:p w:rsidR="00D22636" w:rsidRPr="00AE50ED" w:rsidRDefault="00D22636" w:rsidP="004A1848">
            <w:pPr>
              <w:jc w:val="both"/>
              <w:rPr>
                <w:rFonts w:ascii="Book Antiqua" w:hAnsi="Book Antiqua" w:cs="Arial"/>
                <w:b/>
              </w:rPr>
            </w:pPr>
          </w:p>
        </w:tc>
      </w:tr>
    </w:tbl>
    <w:p w:rsidR="00A15234" w:rsidRPr="00AE50ED" w:rsidRDefault="00A15234" w:rsidP="00A15234">
      <w:pPr>
        <w:jc w:val="center"/>
        <w:rPr>
          <w:rFonts w:ascii="Book Antiqua" w:hAnsi="Book Antiqua" w:cs="Arial"/>
        </w:rPr>
      </w:pPr>
    </w:p>
    <w:p w:rsidR="00A15234" w:rsidRPr="00AE50ED" w:rsidRDefault="00207617" w:rsidP="00A15234">
      <w:pPr>
        <w:jc w:val="center"/>
        <w:rPr>
          <w:rFonts w:ascii="Book Antiqua" w:hAnsi="Book Antiqua" w:cs="Arial"/>
          <w:b/>
        </w:rPr>
      </w:pPr>
      <w:r w:rsidRPr="00AE50ED">
        <w:rPr>
          <w:rFonts w:ascii="Book Antiqua" w:hAnsi="Book Antiqua" w:cs="Arial"/>
          <w:b/>
        </w:rPr>
        <w:t>Befo</w:t>
      </w:r>
      <w:r w:rsidR="00A15234" w:rsidRPr="00AE50ED">
        <w:rPr>
          <w:rFonts w:ascii="Book Antiqua" w:hAnsi="Book Antiqua" w:cs="Arial"/>
          <w:b/>
        </w:rPr>
        <w:t>re</w:t>
      </w:r>
    </w:p>
    <w:p w:rsidR="00A15234" w:rsidRPr="00AE50ED" w:rsidRDefault="00A15234" w:rsidP="00A15234">
      <w:pPr>
        <w:jc w:val="center"/>
        <w:rPr>
          <w:rFonts w:ascii="Book Antiqua" w:hAnsi="Book Antiqua" w:cs="Arial"/>
          <w:b/>
        </w:rPr>
      </w:pPr>
    </w:p>
    <w:p w:rsidR="001A1E2C" w:rsidRPr="00AE50ED" w:rsidRDefault="00155BA9" w:rsidP="00A15234">
      <w:pPr>
        <w:jc w:val="center"/>
        <w:rPr>
          <w:rFonts w:ascii="Book Antiqua" w:hAnsi="Book Antiqua" w:cs="Arial"/>
          <w:b/>
        </w:rPr>
      </w:pPr>
      <w:r w:rsidRPr="00AE50ED">
        <w:rPr>
          <w:rFonts w:ascii="Book Antiqua" w:hAnsi="Book Antiqua" w:cs="Arial"/>
          <w:b/>
        </w:rPr>
        <w:t>UPPER TRIBUNAL</w:t>
      </w:r>
      <w:r w:rsidR="00B16F58" w:rsidRPr="00AE50ED">
        <w:rPr>
          <w:rFonts w:ascii="Book Antiqua" w:hAnsi="Book Antiqua" w:cs="Arial"/>
          <w:b/>
        </w:rPr>
        <w:t xml:space="preserve"> JUDGE </w:t>
      </w:r>
      <w:r w:rsidR="008639DC" w:rsidRPr="00AE50ED">
        <w:rPr>
          <w:rFonts w:ascii="Book Antiqua" w:hAnsi="Book Antiqua" w:cs="Arial"/>
          <w:b/>
        </w:rPr>
        <w:t>LANE</w:t>
      </w:r>
      <w:r w:rsidR="00E263BA" w:rsidRPr="00AE50ED">
        <w:rPr>
          <w:rFonts w:ascii="Book Antiqua" w:hAnsi="Book Antiqua" w:cs="Arial"/>
          <w:b/>
        </w:rPr>
        <w:t xml:space="preserve">  </w:t>
      </w:r>
    </w:p>
    <w:p w:rsidR="00B16F58" w:rsidRDefault="00B16F58" w:rsidP="00A15234">
      <w:pPr>
        <w:jc w:val="center"/>
        <w:rPr>
          <w:rFonts w:ascii="Book Antiqua" w:hAnsi="Book Antiqua" w:cs="Arial"/>
          <w:b/>
        </w:rPr>
      </w:pPr>
    </w:p>
    <w:p w:rsidR="00EA3FF6" w:rsidRPr="00AE50ED" w:rsidRDefault="00EA3FF6" w:rsidP="00A15234">
      <w:pPr>
        <w:jc w:val="center"/>
        <w:rPr>
          <w:rFonts w:ascii="Book Antiqua" w:hAnsi="Book Antiqua" w:cs="Arial"/>
          <w:b/>
        </w:rPr>
      </w:pPr>
    </w:p>
    <w:p w:rsidR="00A845DC" w:rsidRPr="00AE50ED" w:rsidRDefault="00A845DC" w:rsidP="00A15234">
      <w:pPr>
        <w:jc w:val="center"/>
        <w:rPr>
          <w:rFonts w:ascii="Book Antiqua" w:hAnsi="Book Antiqua" w:cs="Arial"/>
          <w:b/>
        </w:rPr>
      </w:pPr>
      <w:r w:rsidRPr="00AE50ED">
        <w:rPr>
          <w:rFonts w:ascii="Book Antiqua" w:hAnsi="Book Antiqua" w:cs="Arial"/>
          <w:b/>
        </w:rPr>
        <w:t>Between</w:t>
      </w:r>
    </w:p>
    <w:p w:rsidR="00A845DC" w:rsidRPr="00AE50ED" w:rsidRDefault="00A845DC" w:rsidP="00A15234">
      <w:pPr>
        <w:jc w:val="center"/>
        <w:rPr>
          <w:rFonts w:ascii="Book Antiqua" w:hAnsi="Book Antiqua" w:cs="Arial"/>
          <w:b/>
        </w:rPr>
      </w:pPr>
    </w:p>
    <w:p w:rsidR="00E263BA" w:rsidRPr="00AE50ED" w:rsidRDefault="00E263BA" w:rsidP="00A15234">
      <w:pPr>
        <w:jc w:val="center"/>
        <w:rPr>
          <w:rFonts w:ascii="Book Antiqua" w:hAnsi="Book Antiqua" w:cs="Arial"/>
          <w:b/>
        </w:rPr>
      </w:pPr>
      <w:r w:rsidRPr="00AE50ED">
        <w:rPr>
          <w:rFonts w:ascii="Book Antiqua" w:hAnsi="Book Antiqua" w:cs="Arial"/>
          <w:b/>
          <w:caps/>
          <w:noProof/>
        </w:rPr>
        <w:t xml:space="preserve">THE SECRETARY OF STATE FOR THE HOME DEPARTMENT  </w:t>
      </w:r>
    </w:p>
    <w:p w:rsidR="00704B61" w:rsidRPr="00AE50ED" w:rsidRDefault="00704B61" w:rsidP="00704B61">
      <w:pPr>
        <w:jc w:val="right"/>
        <w:rPr>
          <w:rFonts w:ascii="Book Antiqua" w:hAnsi="Book Antiqua" w:cs="Arial"/>
          <w:u w:val="single"/>
        </w:rPr>
      </w:pPr>
      <w:r w:rsidRPr="00AE50ED">
        <w:rPr>
          <w:rFonts w:ascii="Book Antiqua" w:hAnsi="Book Antiqua" w:cs="Arial"/>
          <w:u w:val="single"/>
        </w:rPr>
        <w:t>Appellant</w:t>
      </w:r>
    </w:p>
    <w:p w:rsidR="00704B61" w:rsidRPr="00AE50ED" w:rsidRDefault="00DD5071" w:rsidP="00704B61">
      <w:pPr>
        <w:jc w:val="center"/>
        <w:rPr>
          <w:rFonts w:ascii="Book Antiqua" w:hAnsi="Book Antiqua" w:cs="Arial"/>
          <w:b/>
        </w:rPr>
      </w:pPr>
      <w:r w:rsidRPr="00AE50ED">
        <w:rPr>
          <w:rFonts w:ascii="Book Antiqua" w:hAnsi="Book Antiqua" w:cs="Arial"/>
          <w:b/>
        </w:rPr>
        <w:t>and</w:t>
      </w:r>
    </w:p>
    <w:p w:rsidR="00DD5071" w:rsidRPr="00AE50ED" w:rsidRDefault="00DD5071" w:rsidP="00704B61">
      <w:pPr>
        <w:jc w:val="center"/>
        <w:rPr>
          <w:rFonts w:ascii="Book Antiqua" w:hAnsi="Book Antiqua" w:cs="Arial"/>
          <w:b/>
        </w:rPr>
      </w:pPr>
    </w:p>
    <w:p w:rsidR="00E263BA" w:rsidRPr="00AE50ED" w:rsidRDefault="00E263BA" w:rsidP="00E263BA">
      <w:pPr>
        <w:jc w:val="center"/>
        <w:rPr>
          <w:rFonts w:ascii="Book Antiqua" w:hAnsi="Book Antiqua" w:cs="Arial"/>
          <w:b/>
          <w:caps/>
        </w:rPr>
      </w:pPr>
      <w:r w:rsidRPr="00AE50ED">
        <w:rPr>
          <w:rFonts w:ascii="Book Antiqua" w:hAnsi="Book Antiqua" w:cs="Arial"/>
          <w:b/>
          <w:caps/>
        </w:rPr>
        <w:t xml:space="preserve">Allah Noor  </w:t>
      </w:r>
    </w:p>
    <w:p w:rsidR="00DD5071" w:rsidRPr="00EA3FF6" w:rsidRDefault="00E263BA" w:rsidP="00E263BA">
      <w:pPr>
        <w:jc w:val="center"/>
        <w:rPr>
          <w:rFonts w:ascii="Book Antiqua" w:hAnsi="Book Antiqua" w:cs="Arial"/>
          <w:b/>
          <w:caps/>
          <w:sz w:val="22"/>
        </w:rPr>
      </w:pPr>
      <w:r w:rsidRPr="00EA3FF6">
        <w:rPr>
          <w:rFonts w:ascii="Book Antiqua" w:hAnsi="Book Antiqua" w:cs="Arial"/>
          <w:b/>
          <w:caps/>
          <w:sz w:val="22"/>
        </w:rPr>
        <w:t>(ANONYMITY DIRECTION</w:t>
      </w:r>
      <w:r w:rsidR="00801D5A" w:rsidRPr="00EA3FF6">
        <w:rPr>
          <w:rFonts w:ascii="Book Antiqua" w:hAnsi="Book Antiqua" w:cs="Arial"/>
          <w:b/>
          <w:caps/>
          <w:sz w:val="22"/>
        </w:rPr>
        <w:t xml:space="preserve"> not made</w:t>
      </w:r>
      <w:r w:rsidRPr="00EA3FF6">
        <w:rPr>
          <w:rFonts w:ascii="Book Antiqua" w:hAnsi="Book Antiqua" w:cs="Arial"/>
          <w:b/>
          <w:caps/>
          <w:sz w:val="22"/>
        </w:rPr>
        <w:t>)</w:t>
      </w:r>
    </w:p>
    <w:p w:rsidR="00DD5071" w:rsidRPr="00AE50ED" w:rsidRDefault="00DD5071" w:rsidP="00DD5071">
      <w:pPr>
        <w:jc w:val="right"/>
        <w:rPr>
          <w:rFonts w:ascii="Book Antiqua" w:hAnsi="Book Antiqua" w:cs="Arial"/>
          <w:u w:val="single"/>
        </w:rPr>
      </w:pPr>
      <w:r w:rsidRPr="00AE50ED">
        <w:rPr>
          <w:rFonts w:ascii="Book Antiqua" w:hAnsi="Book Antiqua" w:cs="Arial"/>
          <w:u w:val="single"/>
        </w:rPr>
        <w:t>Respondent</w:t>
      </w:r>
    </w:p>
    <w:p w:rsidR="00DD5071" w:rsidRPr="00AE50ED" w:rsidRDefault="00DD5071" w:rsidP="00DD5071">
      <w:pPr>
        <w:rPr>
          <w:rFonts w:ascii="Book Antiqua" w:hAnsi="Book Antiqua" w:cs="Arial"/>
          <w:u w:val="single"/>
        </w:rPr>
      </w:pPr>
    </w:p>
    <w:p w:rsidR="00DD5071" w:rsidRPr="00AE50ED" w:rsidRDefault="00DD5071" w:rsidP="00DD5071">
      <w:pPr>
        <w:rPr>
          <w:rFonts w:ascii="Book Antiqua" w:hAnsi="Book Antiqua" w:cs="Arial"/>
          <w:u w:val="single"/>
        </w:rPr>
      </w:pPr>
    </w:p>
    <w:p w:rsidR="00DD5071" w:rsidRPr="00AE50ED" w:rsidRDefault="00DE7DB7" w:rsidP="00DD5071">
      <w:pPr>
        <w:rPr>
          <w:rFonts w:ascii="Book Antiqua" w:hAnsi="Book Antiqua" w:cs="Arial"/>
        </w:rPr>
      </w:pPr>
      <w:r w:rsidRPr="00AE50ED">
        <w:rPr>
          <w:rFonts w:ascii="Book Antiqua" w:hAnsi="Book Antiqua" w:cs="Arial"/>
          <w:b/>
          <w:u w:val="single"/>
        </w:rPr>
        <w:t>Representation</w:t>
      </w:r>
      <w:r w:rsidRPr="00AE50ED">
        <w:rPr>
          <w:rFonts w:ascii="Book Antiqua" w:hAnsi="Book Antiqua" w:cs="Arial"/>
          <w:b/>
        </w:rPr>
        <w:t>:</w:t>
      </w:r>
    </w:p>
    <w:p w:rsidR="00DE7DB7" w:rsidRPr="00AE50ED" w:rsidRDefault="00DE7DB7" w:rsidP="00EA3FF6">
      <w:pPr>
        <w:tabs>
          <w:tab w:val="left" w:pos="2552"/>
        </w:tabs>
        <w:rPr>
          <w:rFonts w:ascii="Book Antiqua" w:hAnsi="Book Antiqua" w:cs="Arial"/>
        </w:rPr>
      </w:pPr>
      <w:r w:rsidRPr="00AE50ED">
        <w:rPr>
          <w:rFonts w:ascii="Book Antiqua" w:hAnsi="Book Antiqua" w:cs="Arial"/>
        </w:rPr>
        <w:t xml:space="preserve">For the </w:t>
      </w:r>
      <w:r w:rsidR="004A1F1B" w:rsidRPr="00AE50ED">
        <w:rPr>
          <w:rFonts w:ascii="Book Antiqua" w:hAnsi="Book Antiqua" w:cs="Arial"/>
        </w:rPr>
        <w:t>A</w:t>
      </w:r>
      <w:r w:rsidRPr="00AE50ED">
        <w:rPr>
          <w:rFonts w:ascii="Book Antiqua" w:hAnsi="Book Antiqua" w:cs="Arial"/>
        </w:rPr>
        <w:t>ppellant:</w:t>
      </w:r>
      <w:r w:rsidRPr="00AE50ED">
        <w:rPr>
          <w:rFonts w:ascii="Book Antiqua" w:hAnsi="Book Antiqua" w:cs="Arial"/>
        </w:rPr>
        <w:tab/>
      </w:r>
      <w:r w:rsidR="00E263BA" w:rsidRPr="00AE50ED">
        <w:rPr>
          <w:rFonts w:ascii="Book Antiqua" w:hAnsi="Book Antiqua" w:cs="Arial"/>
        </w:rPr>
        <w:t xml:space="preserve">Mr </w:t>
      </w:r>
      <w:proofErr w:type="spellStart"/>
      <w:r w:rsidR="00E263BA" w:rsidRPr="00AE50ED">
        <w:rPr>
          <w:rFonts w:ascii="Book Antiqua" w:hAnsi="Book Antiqua" w:cs="Arial"/>
        </w:rPr>
        <w:t>Diwnycz</w:t>
      </w:r>
      <w:proofErr w:type="spellEnd"/>
      <w:r w:rsidR="00E263BA" w:rsidRPr="00AE50ED">
        <w:rPr>
          <w:rFonts w:ascii="Book Antiqua" w:hAnsi="Book Antiqua" w:cs="Arial"/>
        </w:rPr>
        <w:t xml:space="preserve">, Senior Home Office Presenting Officer  </w:t>
      </w:r>
    </w:p>
    <w:p w:rsidR="00DE7DB7" w:rsidRPr="00AE50ED" w:rsidRDefault="00DE7DB7" w:rsidP="00EA3FF6">
      <w:pPr>
        <w:tabs>
          <w:tab w:val="left" w:pos="2552"/>
        </w:tabs>
        <w:rPr>
          <w:rFonts w:ascii="Book Antiqua" w:hAnsi="Book Antiqua" w:cs="Arial"/>
        </w:rPr>
      </w:pPr>
      <w:r w:rsidRPr="00AE50ED">
        <w:rPr>
          <w:rFonts w:ascii="Book Antiqua" w:hAnsi="Book Antiqua" w:cs="Arial"/>
        </w:rPr>
        <w:t xml:space="preserve">For the </w:t>
      </w:r>
      <w:r w:rsidR="004A1F1B" w:rsidRPr="00AE50ED">
        <w:rPr>
          <w:rFonts w:ascii="Book Antiqua" w:hAnsi="Book Antiqua" w:cs="Arial"/>
        </w:rPr>
        <w:t>R</w:t>
      </w:r>
      <w:r w:rsidRPr="00AE50ED">
        <w:rPr>
          <w:rFonts w:ascii="Book Antiqua" w:hAnsi="Book Antiqua" w:cs="Arial"/>
        </w:rPr>
        <w:t>espondent:</w:t>
      </w:r>
      <w:r w:rsidRPr="00AE50ED">
        <w:rPr>
          <w:rFonts w:ascii="Book Antiqua" w:hAnsi="Book Antiqua" w:cs="Arial"/>
        </w:rPr>
        <w:tab/>
      </w:r>
      <w:r w:rsidR="00E263BA" w:rsidRPr="00AE50ED">
        <w:rPr>
          <w:rFonts w:ascii="Book Antiqua" w:hAnsi="Book Antiqua" w:cs="Arial"/>
        </w:rPr>
        <w:t xml:space="preserve">Miss </w:t>
      </w:r>
      <w:proofErr w:type="spellStart"/>
      <w:r w:rsidR="00E263BA" w:rsidRPr="00AE50ED">
        <w:rPr>
          <w:rFonts w:ascii="Book Antiqua" w:hAnsi="Book Antiqua" w:cs="Arial"/>
        </w:rPr>
        <w:t>Hashimi</w:t>
      </w:r>
      <w:proofErr w:type="spellEnd"/>
      <w:r w:rsidR="00E263BA" w:rsidRPr="00AE50ED">
        <w:rPr>
          <w:rFonts w:ascii="Book Antiqua" w:hAnsi="Book Antiqua" w:cs="Arial"/>
        </w:rPr>
        <w:t xml:space="preserve">, instructed by </w:t>
      </w:r>
      <w:proofErr w:type="spellStart"/>
      <w:r w:rsidR="00E263BA" w:rsidRPr="00AE50ED">
        <w:rPr>
          <w:rFonts w:ascii="Book Antiqua" w:hAnsi="Book Antiqua" w:cs="Arial"/>
        </w:rPr>
        <w:t>Kingswell</w:t>
      </w:r>
      <w:proofErr w:type="spellEnd"/>
      <w:r w:rsidR="00E263BA" w:rsidRPr="00AE50ED">
        <w:rPr>
          <w:rFonts w:ascii="Book Antiqua" w:hAnsi="Book Antiqua" w:cs="Arial"/>
        </w:rPr>
        <w:t xml:space="preserve"> Watts, Solicitors  </w:t>
      </w:r>
    </w:p>
    <w:p w:rsidR="00DE7DB7" w:rsidRPr="00AE50ED" w:rsidRDefault="00DE7DB7" w:rsidP="00402B9E">
      <w:pPr>
        <w:tabs>
          <w:tab w:val="left" w:pos="2520"/>
        </w:tabs>
        <w:jc w:val="center"/>
        <w:rPr>
          <w:rFonts w:ascii="Book Antiqua" w:hAnsi="Book Antiqua" w:cs="Arial"/>
        </w:rPr>
      </w:pPr>
    </w:p>
    <w:p w:rsidR="00DE7DB7" w:rsidRPr="00AE50ED" w:rsidRDefault="00DE7DB7" w:rsidP="00402B9E">
      <w:pPr>
        <w:tabs>
          <w:tab w:val="left" w:pos="2520"/>
        </w:tabs>
        <w:jc w:val="center"/>
        <w:rPr>
          <w:rFonts w:ascii="Book Antiqua" w:hAnsi="Book Antiqua" w:cs="Arial"/>
        </w:rPr>
      </w:pPr>
    </w:p>
    <w:p w:rsidR="00DE7DB7" w:rsidRPr="00AE50ED" w:rsidRDefault="008508AD" w:rsidP="00402B9E">
      <w:pPr>
        <w:tabs>
          <w:tab w:val="left" w:pos="2520"/>
        </w:tabs>
        <w:jc w:val="center"/>
        <w:rPr>
          <w:rFonts w:ascii="Book Antiqua" w:hAnsi="Book Antiqua" w:cs="Arial"/>
        </w:rPr>
      </w:pPr>
      <w:r w:rsidRPr="00AE50ED">
        <w:rPr>
          <w:rFonts w:ascii="Book Antiqua" w:hAnsi="Book Antiqua" w:cs="Arial"/>
          <w:b/>
          <w:u w:val="single"/>
        </w:rPr>
        <w:t xml:space="preserve">DECISION </w:t>
      </w:r>
      <w:r w:rsidR="00402B9E" w:rsidRPr="00AE50ED">
        <w:rPr>
          <w:rFonts w:ascii="Book Antiqua" w:hAnsi="Book Antiqua" w:cs="Arial"/>
          <w:b/>
          <w:u w:val="single"/>
        </w:rPr>
        <w:t>AND REASONS</w:t>
      </w:r>
    </w:p>
    <w:p w:rsidR="00E263BA" w:rsidRPr="00AE50ED" w:rsidRDefault="00E263BA" w:rsidP="000F76DE">
      <w:pPr>
        <w:numPr>
          <w:ilvl w:val="0"/>
          <w:numId w:val="3"/>
        </w:numPr>
        <w:spacing w:before="240"/>
        <w:jc w:val="both"/>
        <w:rPr>
          <w:rFonts w:ascii="Book Antiqua" w:hAnsi="Book Antiqua" w:cs="Arial"/>
        </w:rPr>
      </w:pPr>
      <w:r w:rsidRPr="00AE50ED">
        <w:rPr>
          <w:rFonts w:ascii="Book Antiqua" w:hAnsi="Book Antiqua" w:cs="Arial"/>
        </w:rPr>
        <w:t xml:space="preserve">I shall refer to the appellant as the respondent and the respondent as the appellant as they appeared respectively before the First-tier Tribunal.  The appellant, Allah Noor, was born on 8 March 1987 and is a male citizen of Pakistan.  He appealed to the First-tier Tribunal (Judge Hillis) against the decision of the respondent dated 24 March 2015 to refuse him leave to remain in the United Kingdom and to remove him under Section 10 of the Immigration and Asylum Act 1999.  </w:t>
      </w:r>
      <w:r w:rsidR="00156E8A" w:rsidRPr="00AE50ED">
        <w:rPr>
          <w:rFonts w:ascii="Book Antiqua" w:hAnsi="Book Antiqua" w:cs="Arial"/>
        </w:rPr>
        <w:t xml:space="preserve">The First-tier Tribunal, under a decision </w:t>
      </w:r>
      <w:r w:rsidR="00156E8A" w:rsidRPr="00AE50ED">
        <w:rPr>
          <w:rFonts w:ascii="Book Antiqua" w:hAnsi="Book Antiqua" w:cs="Arial"/>
        </w:rPr>
        <w:lastRenderedPageBreak/>
        <w:t xml:space="preserve">promulgated on 27 February 2018, allowed the appeal.  The Secretary of State now appeals, with permission, to the Upper Tribunal.  </w:t>
      </w:r>
    </w:p>
    <w:p w:rsidR="00753D0C" w:rsidRPr="00AE50ED" w:rsidRDefault="00753D0C" w:rsidP="000F76DE">
      <w:pPr>
        <w:numPr>
          <w:ilvl w:val="0"/>
          <w:numId w:val="3"/>
        </w:numPr>
        <w:spacing w:before="240"/>
        <w:jc w:val="both"/>
        <w:rPr>
          <w:rFonts w:ascii="Book Antiqua" w:hAnsi="Book Antiqua" w:cs="Arial"/>
        </w:rPr>
      </w:pPr>
      <w:r w:rsidRPr="00AE50ED">
        <w:rPr>
          <w:rFonts w:ascii="Book Antiqua" w:hAnsi="Book Antiqua" w:cs="Arial"/>
        </w:rPr>
        <w:t xml:space="preserve">The grounds of appeal are summarised in the grant of permission of Judge Mailer which is dated 21 May 2018 at [3]:  </w:t>
      </w:r>
    </w:p>
    <w:p w:rsidR="00753D0C" w:rsidRPr="00AE50ED" w:rsidRDefault="00753D0C" w:rsidP="00753D0C">
      <w:pPr>
        <w:spacing w:before="240"/>
        <w:ind w:left="1134"/>
        <w:jc w:val="both"/>
        <w:rPr>
          <w:rFonts w:ascii="Book Antiqua" w:hAnsi="Book Antiqua" w:cs="Arial"/>
          <w:sz w:val="22"/>
        </w:rPr>
      </w:pPr>
      <w:r w:rsidRPr="00AE50ED">
        <w:rPr>
          <w:rFonts w:ascii="Book Antiqua" w:hAnsi="Book Antiqua" w:cs="Arial"/>
          <w:sz w:val="22"/>
        </w:rPr>
        <w:t xml:space="preserve">The grounds assert that properly read the witness statements and the spreadsheet extract showed that the appellant’s test had been invalidated because of evidence of fraud in the test taken by the appellant.  The evidence of Professor French puts the likelihood of a false positive at lower than 2%.  The test was not whether the appellant speaks English but whether he employed deception – </w:t>
      </w:r>
      <w:r w:rsidRPr="00AE50ED">
        <w:rPr>
          <w:rFonts w:ascii="Book Antiqua" w:hAnsi="Book Antiqua" w:cs="Arial"/>
          <w:i/>
          <w:sz w:val="22"/>
        </w:rPr>
        <w:t>MA Nigeria [2016] UKUT 450</w:t>
      </w:r>
      <w:r w:rsidRPr="00AE50ED">
        <w:rPr>
          <w:rFonts w:ascii="Book Antiqua" w:hAnsi="Book Antiqua" w:cs="Arial"/>
          <w:sz w:val="22"/>
        </w:rPr>
        <w:t xml:space="preserve"> at [57].  Nor did the respondent need to produce the voice recordings: </w:t>
      </w:r>
      <w:r w:rsidR="005109C2" w:rsidRPr="00AE50ED">
        <w:rPr>
          <w:rFonts w:ascii="Book Antiqua" w:hAnsi="Book Antiqua" w:cs="Arial"/>
          <w:sz w:val="22"/>
        </w:rPr>
        <w:t xml:space="preserve">the </w:t>
      </w:r>
      <w:r w:rsidRPr="00AE50ED">
        <w:rPr>
          <w:rFonts w:ascii="Book Antiqua" w:hAnsi="Book Antiqua" w:cs="Arial"/>
          <w:sz w:val="22"/>
        </w:rPr>
        <w:t xml:space="preserve">burden of proof had been met.  </w:t>
      </w:r>
      <w:r w:rsidR="00724B48">
        <w:rPr>
          <w:rFonts w:ascii="Book Antiqua" w:hAnsi="Book Antiqua" w:cstheme="minorHAnsi"/>
          <w:noProof/>
          <w:sz w:val="22"/>
        </w:rPr>
        <w:t>I have</w:t>
      </w:r>
      <w:r w:rsidR="00257BCD" w:rsidRPr="00AE50ED">
        <w:rPr>
          <w:rFonts w:ascii="Book Antiqua" w:hAnsi="Book Antiqua" w:cstheme="minorHAnsi"/>
          <w:sz w:val="22"/>
        </w:rPr>
        <w:t xml:space="preserve"> </w:t>
      </w:r>
      <w:r w:rsidRPr="00AE50ED">
        <w:rPr>
          <w:rFonts w:ascii="Book Antiqua" w:hAnsi="Book Antiqua" w:cstheme="minorHAnsi"/>
          <w:sz w:val="22"/>
        </w:rPr>
        <w:t xml:space="preserve">considered that permission should be granted because it was arguable the judge had failed properly to consider the burden of proof in line with </w:t>
      </w:r>
      <w:r w:rsidRPr="00AE50ED">
        <w:rPr>
          <w:rFonts w:ascii="Book Antiqua" w:hAnsi="Book Antiqua" w:cstheme="minorHAnsi"/>
          <w:i/>
          <w:sz w:val="22"/>
        </w:rPr>
        <w:t xml:space="preserve">SM and </w:t>
      </w:r>
      <w:proofErr w:type="spellStart"/>
      <w:r w:rsidRPr="00AE50ED">
        <w:rPr>
          <w:rFonts w:ascii="Book Antiqua" w:hAnsi="Book Antiqua" w:cstheme="minorHAnsi"/>
          <w:i/>
          <w:sz w:val="22"/>
        </w:rPr>
        <w:t>Qadir</w:t>
      </w:r>
      <w:proofErr w:type="spellEnd"/>
      <w:r w:rsidRPr="00AE50ED">
        <w:rPr>
          <w:rFonts w:ascii="Book Antiqua" w:hAnsi="Book Antiqua" w:cstheme="minorHAnsi"/>
          <w:i/>
          <w:sz w:val="22"/>
        </w:rPr>
        <w:t xml:space="preserve"> (ETS – </w:t>
      </w:r>
      <w:r w:rsidR="00B46072" w:rsidRPr="00AE50ED">
        <w:rPr>
          <w:rFonts w:ascii="Book Antiqua" w:hAnsi="Book Antiqua" w:cstheme="minorHAnsi"/>
          <w:i/>
          <w:sz w:val="22"/>
        </w:rPr>
        <w:t>Evidence </w:t>
      </w:r>
      <w:r w:rsidRPr="00AE50ED">
        <w:rPr>
          <w:rFonts w:ascii="Book Antiqua" w:hAnsi="Book Antiqua" w:cstheme="minorHAnsi"/>
          <w:i/>
          <w:sz w:val="22"/>
        </w:rPr>
        <w:t xml:space="preserve">– </w:t>
      </w:r>
      <w:r w:rsidR="00B46072" w:rsidRPr="00AE50ED">
        <w:rPr>
          <w:rFonts w:ascii="Book Antiqua" w:hAnsi="Book Antiqua" w:cstheme="minorHAnsi"/>
          <w:i/>
          <w:sz w:val="22"/>
        </w:rPr>
        <w:t xml:space="preserve">Burden </w:t>
      </w:r>
      <w:r w:rsidRPr="00AE50ED">
        <w:rPr>
          <w:rFonts w:ascii="Book Antiqua" w:hAnsi="Book Antiqua" w:cstheme="minorHAnsi"/>
          <w:i/>
          <w:sz w:val="22"/>
        </w:rPr>
        <w:t xml:space="preserve">of </w:t>
      </w:r>
      <w:r w:rsidR="00B46072" w:rsidRPr="00AE50ED">
        <w:rPr>
          <w:rFonts w:ascii="Book Antiqua" w:hAnsi="Book Antiqua" w:cstheme="minorHAnsi"/>
          <w:i/>
          <w:sz w:val="22"/>
        </w:rPr>
        <w:t>Proof</w:t>
      </w:r>
      <w:r w:rsidRPr="00AE50ED">
        <w:rPr>
          <w:rFonts w:ascii="Book Antiqua" w:hAnsi="Book Antiqua" w:cstheme="minorHAnsi"/>
          <w:i/>
          <w:sz w:val="22"/>
        </w:rPr>
        <w:t>) [2016]</w:t>
      </w:r>
      <w:r w:rsidR="00724B48">
        <w:rPr>
          <w:rFonts w:ascii="Book Antiqua" w:hAnsi="Book Antiqua" w:cstheme="minorHAnsi"/>
          <w:sz w:val="22"/>
        </w:rPr>
        <w:t>.</w:t>
      </w:r>
    </w:p>
    <w:p w:rsidR="00E263BA" w:rsidRPr="00AE50ED" w:rsidRDefault="008F21BC" w:rsidP="000F76DE">
      <w:pPr>
        <w:numPr>
          <w:ilvl w:val="0"/>
          <w:numId w:val="3"/>
        </w:numPr>
        <w:spacing w:before="240"/>
        <w:jc w:val="both"/>
        <w:rPr>
          <w:rFonts w:ascii="Book Antiqua" w:hAnsi="Book Antiqua" w:cs="Arial"/>
        </w:rPr>
      </w:pPr>
      <w:r w:rsidRPr="00AE50ED">
        <w:rPr>
          <w:rFonts w:ascii="Book Antiqua" w:hAnsi="Book Antiqua" w:cs="Arial"/>
        </w:rPr>
        <w:t xml:space="preserve">I find that the decision of the judge should be set aside.  </w:t>
      </w:r>
      <w:r w:rsidR="00D035BA" w:rsidRPr="00AE50ED">
        <w:rPr>
          <w:rFonts w:ascii="Book Antiqua" w:hAnsi="Book Antiqua" w:cs="Arial"/>
        </w:rPr>
        <w:t xml:space="preserve">My reasons for reaching </w:t>
      </w:r>
      <w:r w:rsidR="00724B48">
        <w:rPr>
          <w:rFonts w:ascii="Book Antiqua" w:hAnsi="Book Antiqua" w:cs="Arial"/>
        </w:rPr>
        <w:t>that decision are as follows.  First, t</w:t>
      </w:r>
      <w:r w:rsidR="00D035BA" w:rsidRPr="00AE50ED">
        <w:rPr>
          <w:rFonts w:ascii="Book Antiqua" w:hAnsi="Book Antiqua" w:cs="Arial"/>
        </w:rPr>
        <w:t>he judge has not made any effort to consider in proper detail the evidence adduced by the Secretary of State in the appeal.  He observed [28] that the witness statements of Mr Addy, Mr Millington and Ms Collings were not “case specific” and he rejected also the expert report of Professor French on the same basis.  However, as the grounds (and also the grant of permission)</w:t>
      </w:r>
      <w:r w:rsidR="00724B48">
        <w:rPr>
          <w:rFonts w:ascii="Book Antiqua" w:hAnsi="Book Antiqua" w:cs="Arial"/>
        </w:rPr>
        <w:t xml:space="preserve"> </w:t>
      </w:r>
      <w:r w:rsidR="00724B48" w:rsidRPr="00AE50ED">
        <w:rPr>
          <w:rFonts w:ascii="Book Antiqua" w:hAnsi="Book Antiqua" w:cs="Arial"/>
        </w:rPr>
        <w:t>point out</w:t>
      </w:r>
      <w:r w:rsidR="00D035BA" w:rsidRPr="00AE50ED">
        <w:rPr>
          <w:rFonts w:ascii="Book Antiqua" w:hAnsi="Book Antiqua" w:cs="Arial"/>
        </w:rPr>
        <w:t xml:space="preserve"> Professor French’</w:t>
      </w:r>
      <w:r w:rsidR="007B6E7B" w:rsidRPr="00AE50ED">
        <w:rPr>
          <w:rFonts w:ascii="Book Antiqua" w:hAnsi="Book Antiqua" w:cs="Arial"/>
        </w:rPr>
        <w:t xml:space="preserve">s evidence is particularly persuasive showing that there is a less than two percent chance of a false positive </w:t>
      </w:r>
      <w:r w:rsidR="00EB244B" w:rsidRPr="00AE50ED">
        <w:rPr>
          <w:rFonts w:ascii="Book Antiqua" w:hAnsi="Book Antiqua" w:cs="Arial"/>
        </w:rPr>
        <w:t xml:space="preserve">occurring in recordings which </w:t>
      </w:r>
      <w:r w:rsidR="007B6E7B" w:rsidRPr="00AE50ED">
        <w:rPr>
          <w:rFonts w:ascii="Book Antiqua" w:hAnsi="Book Antiqua" w:cs="Arial"/>
        </w:rPr>
        <w:t>had been rejected on the basis th</w:t>
      </w:r>
      <w:r w:rsidR="00724B48">
        <w:rPr>
          <w:rFonts w:ascii="Book Antiqua" w:hAnsi="Book Antiqua" w:cs="Arial"/>
        </w:rPr>
        <w:t>at a proxy had been employed.  Secondly, t</w:t>
      </w:r>
      <w:r w:rsidR="007B6E7B" w:rsidRPr="00AE50ED">
        <w:rPr>
          <w:rFonts w:ascii="Book Antiqua" w:hAnsi="Book Antiqua" w:cs="Arial"/>
        </w:rPr>
        <w:t>he judge ha</w:t>
      </w:r>
      <w:r w:rsidR="00724B48">
        <w:rPr>
          <w:rFonts w:ascii="Book Antiqua" w:hAnsi="Book Antiqua" w:cs="Arial"/>
        </w:rPr>
        <w:t>s</w:t>
      </w:r>
      <w:r w:rsidR="004F2827" w:rsidRPr="00AE50ED">
        <w:rPr>
          <w:rFonts w:ascii="Book Antiqua" w:hAnsi="Book Antiqua" w:cs="Arial"/>
        </w:rPr>
        <w:t xml:space="preserve"> </w:t>
      </w:r>
      <w:r w:rsidR="007B6E7B" w:rsidRPr="00AE50ED">
        <w:rPr>
          <w:rFonts w:ascii="Book Antiqua" w:hAnsi="Book Antiqua" w:cs="Arial"/>
        </w:rPr>
        <w:t>also failed to take account that the particular language centre in which this appellant had taken the test</w:t>
      </w:r>
      <w:r w:rsidR="00724B48">
        <w:rPr>
          <w:rFonts w:ascii="Book Antiqua" w:hAnsi="Book Antiqua" w:cs="Arial"/>
        </w:rPr>
        <w:t xml:space="preserve"> had been subject to a damaging</w:t>
      </w:r>
      <w:r w:rsidR="00275847" w:rsidRPr="00AE50ED">
        <w:rPr>
          <w:rFonts w:ascii="Book Antiqua" w:hAnsi="Book Antiqua" w:cs="Arial"/>
        </w:rPr>
        <w:t xml:space="preserve"> report by the Home Office which indicated </w:t>
      </w:r>
      <w:r w:rsidR="00724B48">
        <w:rPr>
          <w:rFonts w:ascii="Book Antiqua" w:hAnsi="Book Antiqua" w:cs="Arial"/>
        </w:rPr>
        <w:t xml:space="preserve">that </w:t>
      </w:r>
      <w:r w:rsidR="00275847" w:rsidRPr="00AE50ED">
        <w:rPr>
          <w:rFonts w:ascii="Book Antiqua" w:hAnsi="Book Antiqua" w:cs="Arial"/>
        </w:rPr>
        <w:t xml:space="preserve">45% of the tests undertaken </w:t>
      </w:r>
      <w:r w:rsidR="00724B48">
        <w:rPr>
          <w:rFonts w:ascii="Book Antiqua" w:hAnsi="Book Antiqua" w:cs="Arial"/>
        </w:rPr>
        <w:t xml:space="preserve">at the centre </w:t>
      </w:r>
      <w:r w:rsidR="00275847" w:rsidRPr="00AE50ED">
        <w:rPr>
          <w:rFonts w:ascii="Book Antiqua" w:hAnsi="Book Antiqua" w:cs="Arial"/>
        </w:rPr>
        <w:t>had proved invalid.  Whilst I note</w:t>
      </w:r>
      <w:r w:rsidR="001B2D17" w:rsidRPr="00AE50ED">
        <w:rPr>
          <w:rFonts w:ascii="Book Antiqua" w:hAnsi="Book Antiqua" w:cs="Arial"/>
        </w:rPr>
        <w:t xml:space="preserve"> </w:t>
      </w:r>
      <w:r w:rsidR="00275847" w:rsidRPr="00AE50ED">
        <w:rPr>
          <w:rFonts w:ascii="Book Antiqua" w:hAnsi="Book Antiqua" w:cs="Arial"/>
        </w:rPr>
        <w:t>that the judge appears to have found that the appellant provided an innocent explanation f</w:t>
      </w:r>
      <w:r w:rsidR="00724B48">
        <w:rPr>
          <w:rFonts w:ascii="Book Antiqua" w:hAnsi="Book Antiqua" w:cs="Arial"/>
        </w:rPr>
        <w:t xml:space="preserve">or the disputed test, the </w:t>
      </w:r>
      <w:r w:rsidR="00275847" w:rsidRPr="00AE50ED">
        <w:rPr>
          <w:rFonts w:ascii="Book Antiqua" w:hAnsi="Book Antiqua" w:cs="Arial"/>
        </w:rPr>
        <w:t xml:space="preserve">two reasons given by the judge for finding in the appellant’s favour are not satisfactory.  </w:t>
      </w:r>
      <w:r w:rsidR="008B0864" w:rsidRPr="00AE50ED">
        <w:rPr>
          <w:rFonts w:ascii="Book Antiqua" w:hAnsi="Book Antiqua" w:cs="Arial"/>
        </w:rPr>
        <w:t>First</w:t>
      </w:r>
      <w:r w:rsidR="00275847" w:rsidRPr="00AE50ED">
        <w:rPr>
          <w:rFonts w:ascii="Book Antiqua" w:hAnsi="Book Antiqua" w:cstheme="minorHAnsi"/>
        </w:rPr>
        <w:t>, the judge notes [29] that the appellant has passed</w:t>
      </w:r>
      <w:r w:rsidR="00395BAC" w:rsidRPr="00AE50ED">
        <w:rPr>
          <w:rFonts w:ascii="Book Antiqua" w:hAnsi="Book Antiqua" w:cstheme="minorHAnsi"/>
        </w:rPr>
        <w:t xml:space="preserve"> other examinations showin</w:t>
      </w:r>
      <w:r w:rsidR="00724B48">
        <w:rPr>
          <w:rFonts w:ascii="Book Antiqua" w:hAnsi="Book Antiqua" w:cstheme="minorHAnsi"/>
        </w:rPr>
        <w:t>g his proficiency in English; a</w:t>
      </w:r>
      <w:r w:rsidR="00395BAC" w:rsidRPr="00AE50ED">
        <w:rPr>
          <w:rFonts w:ascii="Book Antiqua" w:hAnsi="Book Antiqua" w:cstheme="minorHAnsi"/>
        </w:rPr>
        <w:t>s Judge Mailer noted when granting permission, it is not the appellant’s proficiency in the English language which is to be considered here</w:t>
      </w:r>
      <w:r w:rsidR="008B1FE4" w:rsidRPr="00AE50ED">
        <w:rPr>
          <w:rFonts w:ascii="Book Antiqua" w:hAnsi="Book Antiqua" w:cstheme="minorHAnsi"/>
        </w:rPr>
        <w:t>,</w:t>
      </w:r>
      <w:r w:rsidR="00395BAC" w:rsidRPr="00AE50ED">
        <w:rPr>
          <w:rFonts w:ascii="Book Antiqua" w:hAnsi="Book Antiqua" w:cstheme="minorHAnsi"/>
        </w:rPr>
        <w:t xml:space="preserve"> but </w:t>
      </w:r>
      <w:r w:rsidR="00724B48">
        <w:rPr>
          <w:rFonts w:ascii="Book Antiqua" w:hAnsi="Book Antiqua" w:cstheme="minorHAnsi"/>
        </w:rPr>
        <w:t xml:space="preserve">whether or not </w:t>
      </w:r>
      <w:r w:rsidR="00395BAC" w:rsidRPr="00AE50ED">
        <w:rPr>
          <w:rFonts w:ascii="Book Antiqua" w:hAnsi="Book Antiqua" w:cstheme="minorHAnsi"/>
        </w:rPr>
        <w:t xml:space="preserve">he </w:t>
      </w:r>
      <w:r w:rsidR="00724B48">
        <w:rPr>
          <w:rFonts w:ascii="Book Antiqua" w:hAnsi="Book Antiqua" w:cstheme="minorHAnsi"/>
        </w:rPr>
        <w:t xml:space="preserve">has </w:t>
      </w:r>
      <w:r w:rsidR="00395BAC" w:rsidRPr="00AE50ED">
        <w:rPr>
          <w:rFonts w:ascii="Book Antiqua" w:hAnsi="Book Antiqua" w:cstheme="minorHAnsi"/>
        </w:rPr>
        <w:t>employed deceit.  Secondly, I agree with the Secretary of State that it was not necessary for the voice recordings to be produced</w:t>
      </w:r>
      <w:r w:rsidR="00724B48">
        <w:rPr>
          <w:rFonts w:ascii="Book Antiqua" w:hAnsi="Book Antiqua" w:cstheme="minorHAnsi"/>
        </w:rPr>
        <w:t xml:space="preserve"> in order to establish fraud as the judge appears to have thought; as I understand it, the grounds of appeal are correct to observe that the v</w:t>
      </w:r>
      <w:r w:rsidR="00395BAC" w:rsidRPr="00AE50ED">
        <w:rPr>
          <w:rFonts w:ascii="Book Antiqua" w:hAnsi="Book Antiqua" w:cstheme="minorHAnsi"/>
        </w:rPr>
        <w:t xml:space="preserve">oice recordings remain the </w:t>
      </w:r>
      <w:r w:rsidR="008A70C9" w:rsidRPr="00AE50ED">
        <w:rPr>
          <w:rFonts w:ascii="Book Antiqua" w:hAnsi="Book Antiqua" w:cstheme="minorHAnsi"/>
        </w:rPr>
        <w:t xml:space="preserve">property of the ETS.  </w:t>
      </w:r>
    </w:p>
    <w:p w:rsidR="008A70C9" w:rsidRPr="00AE50ED" w:rsidRDefault="00724B48" w:rsidP="000F76DE">
      <w:pPr>
        <w:numPr>
          <w:ilvl w:val="0"/>
          <w:numId w:val="3"/>
        </w:numPr>
        <w:spacing w:before="240"/>
        <w:jc w:val="both"/>
        <w:rPr>
          <w:rFonts w:ascii="Book Antiqua" w:hAnsi="Book Antiqua" w:cs="Arial"/>
        </w:rPr>
      </w:pPr>
      <w:r>
        <w:rPr>
          <w:rFonts w:ascii="Book Antiqua" w:hAnsi="Book Antiqua" w:cs="Arial"/>
        </w:rPr>
        <w:t>In view of the insubstantial</w:t>
      </w:r>
      <w:r w:rsidR="008A70C9" w:rsidRPr="00AE50ED">
        <w:rPr>
          <w:rFonts w:ascii="Book Antiqua" w:hAnsi="Book Antiqua" w:cs="Arial"/>
        </w:rPr>
        <w:t xml:space="preserve"> nature of the arguments accepted by Judge Hillis as establishing the appellant’s case in this appeal and considering also the fact that this was an appeal in which there was </w:t>
      </w:r>
      <w:r>
        <w:rPr>
          <w:rFonts w:ascii="Book Antiqua" w:hAnsi="Book Antiqua" w:cs="Arial"/>
        </w:rPr>
        <w:t xml:space="preserve">not only </w:t>
      </w:r>
      <w:r w:rsidR="008A70C9" w:rsidRPr="00AE50ED">
        <w:rPr>
          <w:rFonts w:ascii="Book Antiqua" w:hAnsi="Book Antiqua" w:cs="Arial"/>
        </w:rPr>
        <w:t>a r</w:t>
      </w:r>
      <w:r>
        <w:rPr>
          <w:rFonts w:ascii="Book Antiqua" w:hAnsi="Book Antiqua" w:cs="Arial"/>
        </w:rPr>
        <w:t xml:space="preserve">eport from Professor French but </w:t>
      </w:r>
      <w:r w:rsidR="008A70C9" w:rsidRPr="00AE50ED">
        <w:rPr>
          <w:rFonts w:ascii="Book Antiqua" w:hAnsi="Book Antiqua" w:cs="Arial"/>
        </w:rPr>
        <w:t xml:space="preserve">also a report in respect of the specific training centre in which the appellant claimed to have taken the test, I </w:t>
      </w:r>
      <w:r>
        <w:rPr>
          <w:rFonts w:ascii="Book Antiqua" w:hAnsi="Book Antiqua" w:cs="Arial"/>
        </w:rPr>
        <w:t>find</w:t>
      </w:r>
      <w:r w:rsidR="008A70C9" w:rsidRPr="00AE50ED">
        <w:rPr>
          <w:rFonts w:ascii="Book Antiqua" w:hAnsi="Book Antiqua" w:cs="Arial"/>
        </w:rPr>
        <w:t xml:space="preserve"> that the burden of proof on t</w:t>
      </w:r>
      <w:r>
        <w:rPr>
          <w:rFonts w:ascii="Book Antiqua" w:hAnsi="Book Antiqua" w:cs="Arial"/>
        </w:rPr>
        <w:t xml:space="preserve">he Secretary of State to prove </w:t>
      </w:r>
      <w:r w:rsidR="008A70C9" w:rsidRPr="00AE50ED">
        <w:rPr>
          <w:rFonts w:ascii="Book Antiqua" w:hAnsi="Book Antiqua" w:cs="Arial"/>
        </w:rPr>
        <w:t>deceit has been discharge</w:t>
      </w:r>
      <w:r w:rsidR="004D6313" w:rsidRPr="00AE50ED">
        <w:rPr>
          <w:rFonts w:ascii="Book Antiqua" w:hAnsi="Book Antiqua" w:cs="Arial"/>
        </w:rPr>
        <w:t>d.  Judge Hillis erred in law</w:t>
      </w:r>
      <w:r w:rsidR="009B6ADD" w:rsidRPr="00AE50ED">
        <w:rPr>
          <w:rFonts w:ascii="Book Antiqua" w:hAnsi="Book Antiqua" w:cs="Arial"/>
        </w:rPr>
        <w:t xml:space="preserve"> failing properly to consider the respondent’s evidence as I have d</w:t>
      </w:r>
      <w:r w:rsidR="00A16D6C">
        <w:rPr>
          <w:rFonts w:ascii="Book Antiqua" w:hAnsi="Book Antiqua" w:cs="Arial"/>
        </w:rPr>
        <w:t xml:space="preserve">etailed above.  </w:t>
      </w:r>
      <w:r w:rsidR="009B6ADD" w:rsidRPr="00AE50ED">
        <w:rPr>
          <w:rFonts w:ascii="Book Antiqua" w:hAnsi="Book Antiqua" w:cs="Arial"/>
        </w:rPr>
        <w:t xml:space="preserve">I set aside his decision.  </w:t>
      </w:r>
      <w:r w:rsidR="00C561DE" w:rsidRPr="00AE50ED">
        <w:rPr>
          <w:rFonts w:ascii="Book Antiqua" w:hAnsi="Book Antiqua" w:cs="Arial"/>
        </w:rPr>
        <w:t>I have proceeded to remake the.  In</w:t>
      </w:r>
      <w:r w:rsidR="00080020" w:rsidRPr="00AE50ED">
        <w:rPr>
          <w:rFonts w:ascii="Book Antiqua" w:hAnsi="Book Antiqua" w:cs="Arial"/>
        </w:rPr>
        <w:t xml:space="preserve"> </w:t>
      </w:r>
      <w:r w:rsidR="00A16D6C">
        <w:rPr>
          <w:rFonts w:ascii="Book Antiqua" w:hAnsi="Book Antiqua" w:cstheme="minorHAnsi"/>
        </w:rPr>
        <w:t>the light of my findings above</w:t>
      </w:r>
      <w:r w:rsidR="00C561DE" w:rsidRPr="00AE50ED">
        <w:rPr>
          <w:rFonts w:ascii="Book Antiqua" w:hAnsi="Book Antiqua" w:cstheme="minorHAnsi"/>
        </w:rPr>
        <w:t xml:space="preserve">, the appellant’s appeal against the Secretary of State’s decision is dismissed.  </w:t>
      </w:r>
    </w:p>
    <w:p w:rsidR="008508AD" w:rsidRPr="00AE50ED" w:rsidRDefault="008508AD" w:rsidP="00C561DE">
      <w:pPr>
        <w:spacing w:before="240"/>
        <w:jc w:val="both"/>
        <w:rPr>
          <w:rFonts w:ascii="Book Antiqua" w:hAnsi="Book Antiqua" w:cs="Arial"/>
          <w:b/>
          <w:u w:val="single"/>
        </w:rPr>
      </w:pPr>
      <w:r w:rsidRPr="00AE50ED">
        <w:rPr>
          <w:rFonts w:ascii="Book Antiqua" w:hAnsi="Book Antiqua" w:cs="Arial"/>
          <w:b/>
          <w:u w:val="single"/>
        </w:rPr>
        <w:lastRenderedPageBreak/>
        <w:t xml:space="preserve">Notice of </w:t>
      </w:r>
      <w:r w:rsidR="00C561DE" w:rsidRPr="00AE50ED">
        <w:rPr>
          <w:rFonts w:ascii="Book Antiqua" w:hAnsi="Book Antiqua" w:cs="Arial"/>
          <w:b/>
          <w:u w:val="single"/>
        </w:rPr>
        <w:t xml:space="preserve">Decision  </w:t>
      </w:r>
    </w:p>
    <w:p w:rsidR="00C561DE" w:rsidRPr="00AE50ED" w:rsidRDefault="0048598E" w:rsidP="00C561DE">
      <w:pPr>
        <w:numPr>
          <w:ilvl w:val="0"/>
          <w:numId w:val="3"/>
        </w:numPr>
        <w:spacing w:before="240"/>
        <w:jc w:val="both"/>
        <w:rPr>
          <w:rFonts w:ascii="Book Antiqua" w:hAnsi="Book Antiqua" w:cs="Arial"/>
        </w:rPr>
      </w:pPr>
      <w:r w:rsidRPr="00AE50ED">
        <w:rPr>
          <w:rFonts w:ascii="Book Antiqua" w:hAnsi="Book Antiqua" w:cs="Arial"/>
        </w:rPr>
        <w:t xml:space="preserve">The decision of the First-tier Tribunal promulgated on 27 February 2018 is set aside.  I have remade the decision.  The appellant’s appeal against the decision of the Secretary of State dated 24 March 2015 is dismissed.  </w:t>
      </w:r>
    </w:p>
    <w:p w:rsidR="008508AD" w:rsidRPr="00AE50ED" w:rsidRDefault="008508AD" w:rsidP="008508AD">
      <w:pPr>
        <w:jc w:val="both"/>
        <w:rPr>
          <w:rFonts w:ascii="Book Antiqua" w:hAnsi="Book Antiqua" w:cs="Arial"/>
        </w:rPr>
      </w:pPr>
    </w:p>
    <w:p w:rsidR="008508AD" w:rsidRPr="00AE50ED" w:rsidRDefault="008508AD" w:rsidP="008508AD">
      <w:pPr>
        <w:jc w:val="both"/>
        <w:rPr>
          <w:rFonts w:ascii="Book Antiqua" w:hAnsi="Book Antiqua" w:cs="Arial"/>
        </w:rPr>
      </w:pPr>
      <w:r w:rsidRPr="00AE50ED">
        <w:rPr>
          <w:rFonts w:ascii="Book Antiqua" w:hAnsi="Book Antiqua" w:cs="Arial"/>
        </w:rPr>
        <w:t>No anonymity direction is made.</w:t>
      </w:r>
    </w:p>
    <w:p w:rsidR="008508AD" w:rsidRPr="00AE50ED" w:rsidRDefault="008508AD" w:rsidP="008508AD">
      <w:pPr>
        <w:jc w:val="both"/>
        <w:rPr>
          <w:rFonts w:ascii="Book Antiqua" w:hAnsi="Book Antiqua" w:cs="Arial"/>
        </w:rPr>
      </w:pPr>
    </w:p>
    <w:p w:rsidR="00842418" w:rsidRPr="00AE50ED" w:rsidRDefault="00842418" w:rsidP="000369F5">
      <w:pPr>
        <w:tabs>
          <w:tab w:val="left" w:pos="2520"/>
        </w:tabs>
        <w:jc w:val="both"/>
        <w:rPr>
          <w:rFonts w:ascii="Book Antiqua" w:hAnsi="Book Antiqua" w:cs="Arial"/>
        </w:rPr>
      </w:pPr>
    </w:p>
    <w:p w:rsidR="001F2716" w:rsidRPr="00AE50ED" w:rsidRDefault="006E3C90" w:rsidP="000369F5">
      <w:pPr>
        <w:tabs>
          <w:tab w:val="left" w:pos="2520"/>
        </w:tabs>
        <w:jc w:val="both"/>
        <w:rPr>
          <w:rFonts w:ascii="Book Antiqua" w:hAnsi="Book Antiqua" w:cs="Arial"/>
        </w:rPr>
      </w:pPr>
      <w:r w:rsidRPr="00AE50ED">
        <w:rPr>
          <w:rFonts w:ascii="Book Antiqua" w:hAnsi="Book Antiqua" w:cs="Arial"/>
        </w:rPr>
        <w:t>Signed</w:t>
      </w:r>
      <w:r w:rsidRPr="00AE50ED">
        <w:rPr>
          <w:rFonts w:ascii="Book Antiqua" w:hAnsi="Book Antiqua" w:cs="Arial"/>
        </w:rPr>
        <w:tab/>
      </w:r>
      <w:r w:rsidRPr="00AE50ED">
        <w:rPr>
          <w:rFonts w:ascii="Book Antiqua" w:hAnsi="Book Antiqua" w:cs="Arial"/>
        </w:rPr>
        <w:tab/>
      </w:r>
      <w:r w:rsidRPr="00AE50ED">
        <w:rPr>
          <w:rFonts w:ascii="Book Antiqua" w:hAnsi="Book Antiqua" w:cs="Arial"/>
        </w:rPr>
        <w:tab/>
      </w:r>
      <w:r w:rsidRPr="00AE50ED">
        <w:rPr>
          <w:rFonts w:ascii="Book Antiqua" w:hAnsi="Book Antiqua" w:cs="Arial"/>
        </w:rPr>
        <w:tab/>
      </w:r>
      <w:r w:rsidRPr="00AE50ED">
        <w:rPr>
          <w:rFonts w:ascii="Book Antiqua" w:hAnsi="Book Antiqua" w:cs="Arial"/>
        </w:rPr>
        <w:tab/>
      </w:r>
      <w:r w:rsidRPr="00AE50ED">
        <w:rPr>
          <w:rFonts w:ascii="Book Antiqua" w:hAnsi="Book Antiqua" w:cs="Arial"/>
        </w:rPr>
        <w:tab/>
      </w:r>
      <w:r w:rsidRPr="00AE50ED">
        <w:rPr>
          <w:rFonts w:ascii="Book Antiqua" w:hAnsi="Book Antiqua" w:cs="Arial"/>
        </w:rPr>
        <w:tab/>
      </w:r>
      <w:r w:rsidR="001F2716" w:rsidRPr="00AE50ED">
        <w:rPr>
          <w:rFonts w:ascii="Book Antiqua" w:hAnsi="Book Antiqua" w:cs="Arial"/>
        </w:rPr>
        <w:t>Date</w:t>
      </w:r>
      <w:r w:rsidR="00D70775" w:rsidRPr="00AE50ED">
        <w:rPr>
          <w:rFonts w:ascii="Book Antiqua" w:hAnsi="Book Antiqua" w:cs="Arial"/>
        </w:rPr>
        <w:t xml:space="preserve"> </w:t>
      </w:r>
      <w:r w:rsidR="00A16D6C">
        <w:rPr>
          <w:rFonts w:ascii="Book Antiqua" w:hAnsi="Book Antiqua" w:cs="Arial"/>
        </w:rPr>
        <w:t>17 September 2018</w:t>
      </w:r>
    </w:p>
    <w:p w:rsidR="001F2716" w:rsidRPr="00AE50ED" w:rsidRDefault="001F2716" w:rsidP="000369F5">
      <w:pPr>
        <w:tabs>
          <w:tab w:val="left" w:pos="2520"/>
        </w:tabs>
        <w:jc w:val="both"/>
        <w:rPr>
          <w:rFonts w:ascii="Book Antiqua" w:hAnsi="Book Antiqua" w:cs="Arial"/>
        </w:rPr>
      </w:pPr>
    </w:p>
    <w:p w:rsidR="008508AD" w:rsidRPr="00AE50E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sidRPr="00AE50ED">
            <w:rPr>
              <w:rFonts w:ascii="Book Antiqua" w:hAnsi="Book Antiqua" w:cs="Arial"/>
            </w:rPr>
            <w:t>Upper Tribunal</w:t>
          </w:r>
          <w:r w:rsidR="00AC5CF6" w:rsidRPr="00AE50ED">
            <w:rPr>
              <w:rFonts w:ascii="Book Antiqua" w:hAnsi="Book Antiqua" w:cs="Arial"/>
            </w:rPr>
            <w:t xml:space="preserve"> Judge</w:t>
          </w:r>
          <w:r w:rsidR="00B16F58" w:rsidRPr="00AE50ED">
            <w:rPr>
              <w:rFonts w:ascii="Book Antiqua" w:hAnsi="Book Antiqua" w:cs="Arial"/>
            </w:rPr>
            <w:t xml:space="preserve"> </w:t>
          </w:r>
          <w:r w:rsidR="008639DC" w:rsidRPr="00AE50ED">
            <w:rPr>
              <w:rFonts w:ascii="Book Antiqua" w:hAnsi="Book Antiqua" w:cs="Arial"/>
            </w:rPr>
            <w:t>Lane</w:t>
          </w:r>
        </w:smartTag>
      </w:smartTag>
    </w:p>
    <w:p w:rsidR="008508AD" w:rsidRPr="00AE50ED" w:rsidRDefault="008508AD" w:rsidP="000369F5">
      <w:pPr>
        <w:tabs>
          <w:tab w:val="left" w:pos="2520"/>
        </w:tabs>
        <w:jc w:val="both"/>
        <w:rPr>
          <w:rFonts w:ascii="Book Antiqua" w:hAnsi="Book Antiqua" w:cs="Arial"/>
        </w:rPr>
      </w:pPr>
    </w:p>
    <w:p w:rsidR="008508AD" w:rsidRDefault="008508AD" w:rsidP="000369F5">
      <w:pPr>
        <w:tabs>
          <w:tab w:val="left" w:pos="2520"/>
        </w:tabs>
        <w:jc w:val="both"/>
        <w:rPr>
          <w:rFonts w:ascii="Book Antiqua" w:hAnsi="Book Antiqua" w:cs="Arial"/>
        </w:rPr>
      </w:pPr>
    </w:p>
    <w:p w:rsidR="00E0483E" w:rsidRDefault="00E0483E" w:rsidP="000369F5">
      <w:pPr>
        <w:tabs>
          <w:tab w:val="left" w:pos="2520"/>
        </w:tabs>
        <w:jc w:val="both"/>
        <w:rPr>
          <w:rFonts w:ascii="Book Antiqua" w:hAnsi="Book Antiqua" w:cs="Arial"/>
        </w:rPr>
      </w:pPr>
    </w:p>
    <w:p w:rsidR="00E0483E" w:rsidRPr="00AE50ED" w:rsidRDefault="00E0483E" w:rsidP="000369F5">
      <w:pPr>
        <w:tabs>
          <w:tab w:val="left" w:pos="2520"/>
        </w:tabs>
        <w:jc w:val="both"/>
        <w:rPr>
          <w:rFonts w:ascii="Book Antiqua" w:hAnsi="Book Antiqua" w:cs="Arial"/>
        </w:rPr>
      </w:pPr>
    </w:p>
    <w:p w:rsidR="008508AD" w:rsidRPr="00AE50ED" w:rsidRDefault="008508AD" w:rsidP="008508AD">
      <w:pPr>
        <w:jc w:val="both"/>
        <w:rPr>
          <w:rFonts w:ascii="Book Antiqua" w:hAnsi="Book Antiqua" w:cs="Arial"/>
          <w:b/>
          <w:u w:val="single"/>
        </w:rPr>
      </w:pPr>
      <w:r w:rsidRPr="00AE50ED">
        <w:rPr>
          <w:rFonts w:ascii="Book Antiqua" w:hAnsi="Book Antiqua" w:cs="Arial"/>
          <w:b/>
          <w:u w:val="single"/>
        </w:rPr>
        <w:t>TO THE RESPONDENT</w:t>
      </w:r>
    </w:p>
    <w:p w:rsidR="008508AD" w:rsidRPr="00AE50ED" w:rsidRDefault="008508AD" w:rsidP="008508AD">
      <w:pPr>
        <w:jc w:val="both"/>
        <w:rPr>
          <w:rFonts w:ascii="Book Antiqua" w:hAnsi="Book Antiqua" w:cs="Arial"/>
        </w:rPr>
      </w:pPr>
    </w:p>
    <w:p w:rsidR="008508AD" w:rsidRPr="00AE50ED" w:rsidRDefault="008508AD" w:rsidP="008508AD">
      <w:pPr>
        <w:jc w:val="both"/>
        <w:rPr>
          <w:rFonts w:ascii="Book Antiqua" w:hAnsi="Book Antiqua" w:cs="Arial"/>
        </w:rPr>
      </w:pPr>
      <w:r w:rsidRPr="00AE50ED">
        <w:rPr>
          <w:rFonts w:ascii="Book Antiqua" w:hAnsi="Book Antiqua" w:cs="Arial"/>
        </w:rPr>
        <w:t xml:space="preserve">I have dismissed the appeal </w:t>
      </w:r>
      <w:r w:rsidR="00A16D6C">
        <w:rPr>
          <w:rFonts w:ascii="Book Antiqua" w:hAnsi="Book Antiqua" w:cs="Arial"/>
        </w:rPr>
        <w:t>against the Secretary of State’s decision and therefore there shall</w:t>
      </w:r>
      <w:r w:rsidRPr="00AE50ED">
        <w:rPr>
          <w:rFonts w:ascii="Book Antiqua" w:hAnsi="Book Antiqua" w:cs="Arial"/>
        </w:rPr>
        <w:t xml:space="preserve"> be no fee award.</w:t>
      </w:r>
    </w:p>
    <w:p w:rsidR="008508AD" w:rsidRPr="00AE50ED" w:rsidRDefault="008508AD" w:rsidP="008508AD">
      <w:pPr>
        <w:jc w:val="both"/>
        <w:rPr>
          <w:rFonts w:ascii="Book Antiqua" w:hAnsi="Book Antiqua" w:cs="Arial"/>
        </w:rPr>
      </w:pPr>
    </w:p>
    <w:p w:rsidR="008508AD" w:rsidRPr="00AE50ED" w:rsidRDefault="008508AD" w:rsidP="008508AD">
      <w:pPr>
        <w:jc w:val="both"/>
        <w:rPr>
          <w:rFonts w:ascii="Book Antiqua" w:hAnsi="Book Antiqua" w:cs="Arial"/>
        </w:rPr>
      </w:pPr>
    </w:p>
    <w:p w:rsidR="00A16D6C" w:rsidRPr="00AE50ED" w:rsidRDefault="008508AD" w:rsidP="008508AD">
      <w:pPr>
        <w:tabs>
          <w:tab w:val="left" w:pos="2520"/>
        </w:tabs>
        <w:jc w:val="both"/>
        <w:rPr>
          <w:rFonts w:ascii="Book Antiqua" w:hAnsi="Book Antiqua" w:cs="Arial"/>
        </w:rPr>
      </w:pPr>
      <w:r w:rsidRPr="00AE50ED">
        <w:rPr>
          <w:rFonts w:ascii="Book Antiqua" w:hAnsi="Book Antiqua" w:cs="Arial"/>
        </w:rPr>
        <w:t>Signed</w:t>
      </w:r>
      <w:r w:rsidRPr="00AE50ED">
        <w:rPr>
          <w:rFonts w:ascii="Book Antiqua" w:hAnsi="Book Antiqua" w:cs="Arial"/>
        </w:rPr>
        <w:tab/>
      </w:r>
      <w:r w:rsidRPr="00AE50ED">
        <w:rPr>
          <w:rFonts w:ascii="Book Antiqua" w:hAnsi="Book Antiqua" w:cs="Arial"/>
        </w:rPr>
        <w:tab/>
      </w:r>
      <w:r w:rsidRPr="00AE50ED">
        <w:rPr>
          <w:rFonts w:ascii="Book Antiqua" w:hAnsi="Book Antiqua" w:cs="Arial"/>
        </w:rPr>
        <w:tab/>
      </w:r>
      <w:r w:rsidRPr="00AE50ED">
        <w:rPr>
          <w:rFonts w:ascii="Book Antiqua" w:hAnsi="Book Antiqua" w:cs="Arial"/>
        </w:rPr>
        <w:tab/>
      </w:r>
      <w:r w:rsidRPr="00AE50ED">
        <w:rPr>
          <w:rFonts w:ascii="Book Antiqua" w:hAnsi="Book Antiqua" w:cs="Arial"/>
        </w:rPr>
        <w:tab/>
      </w:r>
      <w:r w:rsidRPr="00AE50ED">
        <w:rPr>
          <w:rFonts w:ascii="Book Antiqua" w:hAnsi="Book Antiqua" w:cs="Arial"/>
        </w:rPr>
        <w:tab/>
      </w:r>
      <w:r w:rsidRPr="00AE50ED">
        <w:rPr>
          <w:rFonts w:ascii="Book Antiqua" w:hAnsi="Book Antiqua" w:cs="Arial"/>
        </w:rPr>
        <w:tab/>
        <w:t xml:space="preserve">Date </w:t>
      </w:r>
      <w:r w:rsidR="00A16D6C">
        <w:rPr>
          <w:rFonts w:ascii="Book Antiqua" w:hAnsi="Book Antiqua" w:cs="Arial"/>
        </w:rPr>
        <w:t>17 September 2018</w:t>
      </w:r>
    </w:p>
    <w:p w:rsidR="008508AD" w:rsidRPr="00AE50ED" w:rsidRDefault="008508AD" w:rsidP="008508AD">
      <w:pPr>
        <w:tabs>
          <w:tab w:val="left" w:pos="2520"/>
        </w:tabs>
        <w:jc w:val="both"/>
        <w:rPr>
          <w:rFonts w:ascii="Book Antiqua" w:hAnsi="Book Antiqua" w:cs="Arial"/>
        </w:rPr>
      </w:pPr>
    </w:p>
    <w:p w:rsidR="00801D5A" w:rsidRDefault="008508AD" w:rsidP="000369F5">
      <w:pPr>
        <w:tabs>
          <w:tab w:val="left" w:pos="2520"/>
        </w:tabs>
        <w:jc w:val="both"/>
        <w:rPr>
          <w:rFonts w:ascii="Book Antiqua" w:hAnsi="Book Antiqua" w:cs="Arial"/>
        </w:rPr>
      </w:pPr>
      <w:r w:rsidRPr="00AE50ED">
        <w:rPr>
          <w:rFonts w:ascii="Book Antiqua" w:hAnsi="Book Antiqua" w:cs="Arial"/>
        </w:rPr>
        <w:t>Upper Tribunal Judge Lane</w:t>
      </w:r>
    </w:p>
    <w:p w:rsidR="00801D5A" w:rsidRPr="00801D5A" w:rsidRDefault="00801D5A" w:rsidP="00801D5A">
      <w:pPr>
        <w:rPr>
          <w:rFonts w:ascii="Book Antiqua" w:hAnsi="Book Antiqua" w:cs="Arial"/>
        </w:rPr>
      </w:pPr>
    </w:p>
    <w:p w:rsidR="00801D5A" w:rsidRPr="00801D5A" w:rsidRDefault="00801D5A" w:rsidP="00801D5A">
      <w:pPr>
        <w:rPr>
          <w:rFonts w:ascii="Book Antiqua" w:hAnsi="Book Antiqua" w:cs="Arial"/>
        </w:rPr>
      </w:pPr>
    </w:p>
    <w:p w:rsidR="00801D5A" w:rsidRPr="00801D5A" w:rsidRDefault="00801D5A" w:rsidP="00801D5A">
      <w:pPr>
        <w:rPr>
          <w:rFonts w:ascii="Book Antiqua" w:hAnsi="Book Antiqua" w:cs="Arial"/>
        </w:rPr>
      </w:pPr>
    </w:p>
    <w:p w:rsidR="00801D5A" w:rsidRPr="00801D5A" w:rsidRDefault="00801D5A" w:rsidP="00801D5A">
      <w:pPr>
        <w:rPr>
          <w:rFonts w:ascii="Book Antiqua" w:hAnsi="Book Antiqua" w:cs="Arial"/>
        </w:rPr>
      </w:pPr>
    </w:p>
    <w:p w:rsidR="00801D5A" w:rsidRPr="00801D5A" w:rsidRDefault="00801D5A" w:rsidP="00801D5A">
      <w:pPr>
        <w:rPr>
          <w:rFonts w:ascii="Book Antiqua" w:hAnsi="Book Antiqua" w:cs="Arial"/>
        </w:rPr>
      </w:pPr>
    </w:p>
    <w:p w:rsidR="00801D5A" w:rsidRPr="00801D5A" w:rsidRDefault="00801D5A" w:rsidP="00801D5A">
      <w:pPr>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6DA" w:rsidRDefault="007B06DA">
      <w:r>
        <w:separator/>
      </w:r>
    </w:p>
  </w:endnote>
  <w:endnote w:type="continuationSeparator" w:id="0">
    <w:p w:rsidR="007B06DA" w:rsidRDefault="007B0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8B2AF7">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6DA" w:rsidRDefault="007B06DA">
      <w:r>
        <w:separator/>
      </w:r>
    </w:p>
  </w:footnote>
  <w:footnote w:type="continuationSeparator" w:id="0">
    <w:p w:rsidR="007B06DA" w:rsidRDefault="007B0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CF71BB" w:rsidRPr="00CF71BB">
      <w:rPr>
        <w:rFonts w:ascii="Book Antiqua" w:hAnsi="Book Antiqua" w:cs="Arial"/>
        <w:sz w:val="16"/>
        <w:szCs w:val="16"/>
      </w:rPr>
      <w:t>OA/00003/2017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BB"/>
    <w:rsid w:val="00000621"/>
    <w:rsid w:val="00001A2D"/>
    <w:rsid w:val="000036C2"/>
    <w:rsid w:val="00013DFB"/>
    <w:rsid w:val="000168E1"/>
    <w:rsid w:val="00027641"/>
    <w:rsid w:val="00033D3D"/>
    <w:rsid w:val="000369F5"/>
    <w:rsid w:val="00060ED5"/>
    <w:rsid w:val="00071602"/>
    <w:rsid w:val="00071A7E"/>
    <w:rsid w:val="000746C0"/>
    <w:rsid w:val="00074D1D"/>
    <w:rsid w:val="00080020"/>
    <w:rsid w:val="00092580"/>
    <w:rsid w:val="000D5D94"/>
    <w:rsid w:val="000E0923"/>
    <w:rsid w:val="000F76DE"/>
    <w:rsid w:val="001165A7"/>
    <w:rsid w:val="00130ABD"/>
    <w:rsid w:val="00147FEE"/>
    <w:rsid w:val="00151BB7"/>
    <w:rsid w:val="00155BA9"/>
    <w:rsid w:val="00156E8A"/>
    <w:rsid w:val="0016457F"/>
    <w:rsid w:val="00167D3A"/>
    <w:rsid w:val="001723AE"/>
    <w:rsid w:val="00183D32"/>
    <w:rsid w:val="001A1E2C"/>
    <w:rsid w:val="001B2D17"/>
    <w:rsid w:val="001C17C8"/>
    <w:rsid w:val="001F2716"/>
    <w:rsid w:val="0020133A"/>
    <w:rsid w:val="00207617"/>
    <w:rsid w:val="0024787D"/>
    <w:rsid w:val="00257BCD"/>
    <w:rsid w:val="00264A24"/>
    <w:rsid w:val="00275847"/>
    <w:rsid w:val="00275F0C"/>
    <w:rsid w:val="002766BA"/>
    <w:rsid w:val="00283659"/>
    <w:rsid w:val="002C4E73"/>
    <w:rsid w:val="002D68BF"/>
    <w:rsid w:val="00336CBF"/>
    <w:rsid w:val="003546C8"/>
    <w:rsid w:val="003763A9"/>
    <w:rsid w:val="00381177"/>
    <w:rsid w:val="00395BAC"/>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77193"/>
    <w:rsid w:val="0048598E"/>
    <w:rsid w:val="004A1848"/>
    <w:rsid w:val="004A1F1B"/>
    <w:rsid w:val="004D6313"/>
    <w:rsid w:val="004E2759"/>
    <w:rsid w:val="004F2827"/>
    <w:rsid w:val="00507FEC"/>
    <w:rsid w:val="005109C2"/>
    <w:rsid w:val="00510F0E"/>
    <w:rsid w:val="00511891"/>
    <w:rsid w:val="0051790E"/>
    <w:rsid w:val="00521F6E"/>
    <w:rsid w:val="00533608"/>
    <w:rsid w:val="005479E1"/>
    <w:rsid w:val="00554C47"/>
    <w:rsid w:val="005570FD"/>
    <w:rsid w:val="005575EA"/>
    <w:rsid w:val="005744A4"/>
    <w:rsid w:val="0057790C"/>
    <w:rsid w:val="0058661C"/>
    <w:rsid w:val="00593795"/>
    <w:rsid w:val="00594638"/>
    <w:rsid w:val="005A75FF"/>
    <w:rsid w:val="005B7789"/>
    <w:rsid w:val="005E3D99"/>
    <w:rsid w:val="0065791C"/>
    <w:rsid w:val="00666416"/>
    <w:rsid w:val="00690B8A"/>
    <w:rsid w:val="00693AEE"/>
    <w:rsid w:val="006D1DFA"/>
    <w:rsid w:val="006D506B"/>
    <w:rsid w:val="006E3C90"/>
    <w:rsid w:val="006E57E2"/>
    <w:rsid w:val="006F7C89"/>
    <w:rsid w:val="00704B61"/>
    <w:rsid w:val="00724B48"/>
    <w:rsid w:val="00741598"/>
    <w:rsid w:val="00742A8D"/>
    <w:rsid w:val="007471E7"/>
    <w:rsid w:val="00753D0C"/>
    <w:rsid w:val="007552A9"/>
    <w:rsid w:val="00761858"/>
    <w:rsid w:val="00767D59"/>
    <w:rsid w:val="00776E97"/>
    <w:rsid w:val="00780FD7"/>
    <w:rsid w:val="007912AD"/>
    <w:rsid w:val="007A1F28"/>
    <w:rsid w:val="007A393E"/>
    <w:rsid w:val="007A6132"/>
    <w:rsid w:val="007B06DA"/>
    <w:rsid w:val="007B0824"/>
    <w:rsid w:val="007B6E7B"/>
    <w:rsid w:val="007E01DA"/>
    <w:rsid w:val="00801D5A"/>
    <w:rsid w:val="008116D9"/>
    <w:rsid w:val="008303B8"/>
    <w:rsid w:val="00833DCE"/>
    <w:rsid w:val="00842418"/>
    <w:rsid w:val="008508AD"/>
    <w:rsid w:val="008639DC"/>
    <w:rsid w:val="00871D34"/>
    <w:rsid w:val="00872944"/>
    <w:rsid w:val="00897D75"/>
    <w:rsid w:val="008A70C9"/>
    <w:rsid w:val="008B0864"/>
    <w:rsid w:val="008B1FE4"/>
    <w:rsid w:val="008B270C"/>
    <w:rsid w:val="008B2AF7"/>
    <w:rsid w:val="008C3D3D"/>
    <w:rsid w:val="008D4131"/>
    <w:rsid w:val="008E29BA"/>
    <w:rsid w:val="008F1932"/>
    <w:rsid w:val="008F21BC"/>
    <w:rsid w:val="008F294D"/>
    <w:rsid w:val="008F2AF6"/>
    <w:rsid w:val="00921062"/>
    <w:rsid w:val="0093083E"/>
    <w:rsid w:val="00940FE3"/>
    <w:rsid w:val="0095798A"/>
    <w:rsid w:val="00966ECF"/>
    <w:rsid w:val="009727A3"/>
    <w:rsid w:val="00972D2B"/>
    <w:rsid w:val="00987774"/>
    <w:rsid w:val="009A0FDC"/>
    <w:rsid w:val="009A11E8"/>
    <w:rsid w:val="009B6ADD"/>
    <w:rsid w:val="009E4E62"/>
    <w:rsid w:val="009F214C"/>
    <w:rsid w:val="009F5220"/>
    <w:rsid w:val="009F7C4D"/>
    <w:rsid w:val="00A01DC8"/>
    <w:rsid w:val="00A15234"/>
    <w:rsid w:val="00A15560"/>
    <w:rsid w:val="00A16AE1"/>
    <w:rsid w:val="00A16D6C"/>
    <w:rsid w:val="00A201AB"/>
    <w:rsid w:val="00A31C8B"/>
    <w:rsid w:val="00A7012D"/>
    <w:rsid w:val="00A73715"/>
    <w:rsid w:val="00A845DC"/>
    <w:rsid w:val="00A97AEE"/>
    <w:rsid w:val="00AB693D"/>
    <w:rsid w:val="00AC5CF6"/>
    <w:rsid w:val="00AE50ED"/>
    <w:rsid w:val="00B00CC0"/>
    <w:rsid w:val="00B106DA"/>
    <w:rsid w:val="00B144FA"/>
    <w:rsid w:val="00B16F58"/>
    <w:rsid w:val="00B20FA8"/>
    <w:rsid w:val="00B30648"/>
    <w:rsid w:val="00B3524D"/>
    <w:rsid w:val="00B40F69"/>
    <w:rsid w:val="00B46072"/>
    <w:rsid w:val="00B46616"/>
    <w:rsid w:val="00B54950"/>
    <w:rsid w:val="00B610E3"/>
    <w:rsid w:val="00B61205"/>
    <w:rsid w:val="00B617C4"/>
    <w:rsid w:val="00B626FA"/>
    <w:rsid w:val="00B7040A"/>
    <w:rsid w:val="00B80849"/>
    <w:rsid w:val="00B96FA0"/>
    <w:rsid w:val="00BA1D45"/>
    <w:rsid w:val="00BC00ED"/>
    <w:rsid w:val="00BD4196"/>
    <w:rsid w:val="00BF22CA"/>
    <w:rsid w:val="00BF4922"/>
    <w:rsid w:val="00C26032"/>
    <w:rsid w:val="00C265B0"/>
    <w:rsid w:val="00C321B5"/>
    <w:rsid w:val="00C345E1"/>
    <w:rsid w:val="00C561DE"/>
    <w:rsid w:val="00C977BA"/>
    <w:rsid w:val="00CB6E35"/>
    <w:rsid w:val="00CE1A46"/>
    <w:rsid w:val="00CE3885"/>
    <w:rsid w:val="00CF253F"/>
    <w:rsid w:val="00CF56B4"/>
    <w:rsid w:val="00CF6DEE"/>
    <w:rsid w:val="00CF71BB"/>
    <w:rsid w:val="00D035BA"/>
    <w:rsid w:val="00D06D1F"/>
    <w:rsid w:val="00D20F09"/>
    <w:rsid w:val="00D22636"/>
    <w:rsid w:val="00D27AEA"/>
    <w:rsid w:val="00D36666"/>
    <w:rsid w:val="00D40FD9"/>
    <w:rsid w:val="00D509CD"/>
    <w:rsid w:val="00D53769"/>
    <w:rsid w:val="00D63A62"/>
    <w:rsid w:val="00D70775"/>
    <w:rsid w:val="00D85C13"/>
    <w:rsid w:val="00D91BE3"/>
    <w:rsid w:val="00D94AFC"/>
    <w:rsid w:val="00DB70AE"/>
    <w:rsid w:val="00DB7231"/>
    <w:rsid w:val="00DD5071"/>
    <w:rsid w:val="00DD5C39"/>
    <w:rsid w:val="00DE26AF"/>
    <w:rsid w:val="00DE7DB7"/>
    <w:rsid w:val="00E00A0A"/>
    <w:rsid w:val="00E0483E"/>
    <w:rsid w:val="00E07F57"/>
    <w:rsid w:val="00E263BA"/>
    <w:rsid w:val="00E50BCE"/>
    <w:rsid w:val="00E61292"/>
    <w:rsid w:val="00E76309"/>
    <w:rsid w:val="00E77C4D"/>
    <w:rsid w:val="00E81D01"/>
    <w:rsid w:val="00EA3FF6"/>
    <w:rsid w:val="00EB1147"/>
    <w:rsid w:val="00EB244B"/>
    <w:rsid w:val="00EC1F8A"/>
    <w:rsid w:val="00ED338F"/>
    <w:rsid w:val="00EE2443"/>
    <w:rsid w:val="00EE45D8"/>
    <w:rsid w:val="00F004CD"/>
    <w:rsid w:val="00F13155"/>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8193"/>
    <o:shapelayout v:ext="edit">
      <o:idmap v:ext="edit" data="1"/>
    </o:shapelayout>
  </w:shapeDefaults>
  <w:decimalSymbol w:val="."/>
  <w:listSeparator w:val=","/>
  <w14:docId w14:val="1204F0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4323</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2018-10-08T11:05:00Z</dcterms:created>
  <dcterms:modified xsi:type="dcterms:W3CDTF">2018-10-08T11:05:00Z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