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FD0" w:rsidRPr="00890D1C" w:rsidRDefault="00E15738" w:rsidP="005B6FD0">
      <w:pPr>
        <w:jc w:val="center"/>
        <w:rPr>
          <w:rFonts w:ascii="Book Antiqua" w:hAnsi="Book Antiqua" w:cs="Arial"/>
          <w:caps/>
          <w:color w:val="000000"/>
          <w:sz w:val="16"/>
          <w:szCs w:val="16"/>
        </w:rPr>
      </w:pPr>
      <w:bookmarkStart w:id="0" w:name="_GoBack"/>
      <w:bookmarkEnd w:id="0"/>
      <w:r>
        <w:rPr>
          <w:noProof/>
        </w:rPr>
        <w:drawing>
          <wp:inline distT="0" distB="0" distL="0" distR="0">
            <wp:extent cx="1191600" cy="1044000"/>
            <wp:effectExtent l="0" t="0" r="889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1600" cy="1044000"/>
                    </a:xfrm>
                    <a:prstGeom prst="rect">
                      <a:avLst/>
                    </a:prstGeom>
                    <a:noFill/>
                    <a:ln>
                      <a:noFill/>
                    </a:ln>
                  </pic:spPr>
                </pic:pic>
              </a:graphicData>
            </a:graphic>
          </wp:inline>
        </w:drawing>
      </w:r>
    </w:p>
    <w:p w:rsidR="005B6FD0" w:rsidRPr="00890D1C" w:rsidRDefault="005B6FD0" w:rsidP="00780F86">
      <w:pPr>
        <w:tabs>
          <w:tab w:val="right" w:pos="9720"/>
        </w:tabs>
        <w:ind w:right="-82"/>
        <w:rPr>
          <w:rFonts w:ascii="Book Antiqua" w:hAnsi="Book Antiqua" w:cs="Arial"/>
          <w:b/>
          <w:color w:val="000000"/>
        </w:rPr>
      </w:pPr>
      <w:r w:rsidRPr="00890D1C">
        <w:rPr>
          <w:rFonts w:ascii="Book Antiqua" w:hAnsi="Book Antiqua" w:cs="Arial"/>
          <w:b/>
          <w:color w:val="000000"/>
        </w:rPr>
        <w:t>Upper Tribunal</w:t>
      </w:r>
    </w:p>
    <w:p w:rsidR="007B0824" w:rsidRPr="007D071D" w:rsidRDefault="005B6FD0" w:rsidP="00780F86">
      <w:pPr>
        <w:tabs>
          <w:tab w:val="right" w:pos="9720"/>
        </w:tabs>
        <w:ind w:right="-82"/>
        <w:rPr>
          <w:rFonts w:ascii="Book Antiqua" w:hAnsi="Book Antiqua" w:cs="Arial"/>
          <w:b/>
          <w:color w:val="000000"/>
        </w:rPr>
      </w:pPr>
      <w:r w:rsidRPr="00890D1C">
        <w:rPr>
          <w:rFonts w:ascii="Book Antiqua" w:hAnsi="Book Antiqua" w:cs="Arial"/>
          <w:b/>
          <w:color w:val="000000"/>
        </w:rPr>
        <w:t xml:space="preserve">(Immigration and Asylum </w:t>
      </w:r>
      <w:proofErr w:type="gramStart"/>
      <w:r w:rsidRPr="00890D1C">
        <w:rPr>
          <w:rFonts w:ascii="Book Antiqua" w:hAnsi="Book Antiqua" w:cs="Arial"/>
          <w:b/>
          <w:color w:val="000000"/>
        </w:rPr>
        <w:t>Chamber)</w:t>
      </w:r>
      <w:r w:rsidR="007D071D">
        <w:rPr>
          <w:rFonts w:ascii="Book Antiqua" w:hAnsi="Book Antiqua" w:cs="Arial"/>
          <w:b/>
          <w:color w:val="000000"/>
        </w:rPr>
        <w:t xml:space="preserve">   </w:t>
      </w:r>
      <w:proofErr w:type="gramEnd"/>
      <w:r w:rsidR="007D071D">
        <w:rPr>
          <w:rFonts w:ascii="Book Antiqua" w:hAnsi="Book Antiqua" w:cs="Arial"/>
          <w:b/>
          <w:color w:val="000000"/>
        </w:rPr>
        <w:t xml:space="preserve">                     </w:t>
      </w:r>
      <w:r w:rsidR="00B3524D" w:rsidRPr="007D071D">
        <w:rPr>
          <w:rFonts w:ascii="Book Antiqua" w:hAnsi="Book Antiqua" w:cs="Arial"/>
          <w:b/>
          <w:color w:val="000000"/>
        </w:rPr>
        <w:t>Appeal Number</w:t>
      </w:r>
      <w:r w:rsidR="00D53769" w:rsidRPr="007D071D">
        <w:rPr>
          <w:rFonts w:ascii="Book Antiqua" w:hAnsi="Book Antiqua" w:cs="Arial"/>
          <w:b/>
          <w:color w:val="000000"/>
        </w:rPr>
        <w:t>:</w:t>
      </w:r>
      <w:r w:rsidR="00B3524D" w:rsidRPr="007D071D">
        <w:rPr>
          <w:rFonts w:ascii="Book Antiqua" w:hAnsi="Book Antiqua" w:cs="Arial"/>
          <w:b/>
          <w:color w:val="000000"/>
        </w:rPr>
        <w:t xml:space="preserve"> </w:t>
      </w:r>
      <w:r w:rsidR="00A6376F" w:rsidRPr="007D071D">
        <w:rPr>
          <w:rFonts w:ascii="Book Antiqua" w:hAnsi="Book Antiqua" w:cs="Arial"/>
          <w:b/>
          <w:caps/>
          <w:color w:val="000000"/>
        </w:rPr>
        <w:t>pa/</w:t>
      </w:r>
      <w:r w:rsidR="00FD2DF8" w:rsidRPr="007D071D">
        <w:rPr>
          <w:rFonts w:ascii="Book Antiqua" w:hAnsi="Book Antiqua" w:cs="Arial"/>
          <w:b/>
          <w:caps/>
          <w:color w:val="000000"/>
        </w:rPr>
        <w:t>00890</w:t>
      </w:r>
      <w:r w:rsidR="00A6376F" w:rsidRPr="007D071D">
        <w:rPr>
          <w:rFonts w:ascii="Book Antiqua" w:hAnsi="Book Antiqua" w:cs="Arial"/>
          <w:b/>
          <w:caps/>
          <w:color w:val="000000"/>
        </w:rPr>
        <w:t>/2017</w:t>
      </w:r>
    </w:p>
    <w:p w:rsidR="00C345E1" w:rsidRPr="00890D1C" w:rsidRDefault="00C345E1" w:rsidP="00C345E1">
      <w:pPr>
        <w:jc w:val="center"/>
        <w:rPr>
          <w:rFonts w:ascii="Book Antiqua" w:hAnsi="Book Antiqua" w:cs="Arial"/>
          <w:color w:val="000000"/>
        </w:rPr>
      </w:pPr>
    </w:p>
    <w:p w:rsidR="00C345E1" w:rsidRPr="00890D1C" w:rsidRDefault="00C345E1" w:rsidP="00C345E1">
      <w:pPr>
        <w:jc w:val="center"/>
        <w:rPr>
          <w:rFonts w:ascii="Book Antiqua" w:hAnsi="Book Antiqua" w:cs="Arial"/>
          <w:b/>
          <w:color w:val="000000"/>
          <w:u w:val="single"/>
        </w:rPr>
      </w:pPr>
      <w:r w:rsidRPr="00890D1C">
        <w:rPr>
          <w:rFonts w:ascii="Book Antiqua" w:hAnsi="Book Antiqua" w:cs="Arial"/>
          <w:b/>
          <w:color w:val="000000"/>
          <w:u w:val="single"/>
        </w:rPr>
        <w:t>THE IMMIGRATION ACTS</w:t>
      </w:r>
    </w:p>
    <w:p w:rsidR="00C345E1" w:rsidRPr="00890D1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245"/>
        <w:gridCol w:w="4763"/>
      </w:tblGrid>
      <w:tr w:rsidR="00D22636" w:rsidRPr="005022E0" w:rsidTr="007D071D">
        <w:tc>
          <w:tcPr>
            <w:tcW w:w="5245" w:type="dxa"/>
            <w:shd w:val="clear" w:color="auto" w:fill="auto"/>
          </w:tcPr>
          <w:p w:rsidR="00D22636" w:rsidRPr="005022E0" w:rsidRDefault="00A6376F" w:rsidP="005022E0">
            <w:pPr>
              <w:jc w:val="both"/>
              <w:rPr>
                <w:rFonts w:ascii="Book Antiqua" w:hAnsi="Book Antiqua" w:cs="Arial"/>
                <w:b/>
              </w:rPr>
            </w:pPr>
            <w:r w:rsidRPr="005022E0">
              <w:rPr>
                <w:rFonts w:ascii="Book Antiqua" w:hAnsi="Book Antiqua" w:cs="Arial"/>
                <w:b/>
              </w:rPr>
              <w:t>Heard at Manchester</w:t>
            </w:r>
          </w:p>
        </w:tc>
        <w:tc>
          <w:tcPr>
            <w:tcW w:w="4763" w:type="dxa"/>
            <w:shd w:val="clear" w:color="auto" w:fill="auto"/>
          </w:tcPr>
          <w:p w:rsidR="00D22636" w:rsidRPr="005022E0" w:rsidRDefault="007D071D" w:rsidP="005022E0">
            <w:pPr>
              <w:jc w:val="both"/>
              <w:rPr>
                <w:rFonts w:ascii="Book Antiqua" w:hAnsi="Book Antiqua" w:cs="Arial"/>
                <w:b/>
                <w:color w:val="000000"/>
              </w:rPr>
            </w:pPr>
            <w:r>
              <w:rPr>
                <w:rFonts w:ascii="Book Antiqua" w:hAnsi="Book Antiqua" w:cs="Arial"/>
                <w:b/>
                <w:color w:val="000000"/>
              </w:rPr>
              <w:t xml:space="preserve"> </w:t>
            </w:r>
            <w:r w:rsidR="009268C6" w:rsidRPr="005022E0">
              <w:rPr>
                <w:rFonts w:ascii="Book Antiqua" w:hAnsi="Book Antiqua" w:cs="Arial"/>
                <w:b/>
                <w:color w:val="000000"/>
              </w:rPr>
              <w:t>Decision &amp; Reasons</w:t>
            </w:r>
            <w:r w:rsidR="00283659" w:rsidRPr="005022E0">
              <w:rPr>
                <w:rFonts w:ascii="Book Antiqua" w:hAnsi="Book Antiqua" w:cs="Arial"/>
                <w:b/>
                <w:color w:val="000000"/>
              </w:rPr>
              <w:t xml:space="preserve"> Promulgated</w:t>
            </w:r>
          </w:p>
        </w:tc>
      </w:tr>
      <w:tr w:rsidR="00D22636" w:rsidRPr="005022E0" w:rsidTr="007D071D">
        <w:tc>
          <w:tcPr>
            <w:tcW w:w="5245" w:type="dxa"/>
            <w:shd w:val="clear" w:color="auto" w:fill="auto"/>
          </w:tcPr>
          <w:p w:rsidR="007374C0" w:rsidRPr="005022E0" w:rsidRDefault="00D22636" w:rsidP="007374C0">
            <w:pPr>
              <w:jc w:val="both"/>
              <w:rPr>
                <w:rFonts w:ascii="Book Antiqua" w:hAnsi="Book Antiqua" w:cs="Arial"/>
                <w:b/>
              </w:rPr>
            </w:pPr>
            <w:r w:rsidRPr="005022E0">
              <w:rPr>
                <w:rFonts w:ascii="Book Antiqua" w:hAnsi="Book Antiqua" w:cs="Arial"/>
                <w:b/>
              </w:rPr>
              <w:t xml:space="preserve">On </w:t>
            </w:r>
            <w:r w:rsidR="00A6376F" w:rsidRPr="005022E0">
              <w:rPr>
                <w:rFonts w:ascii="Book Antiqua" w:hAnsi="Book Antiqua" w:cs="Arial"/>
                <w:b/>
              </w:rPr>
              <w:t>19</w:t>
            </w:r>
            <w:r w:rsidR="00664736" w:rsidRPr="005022E0">
              <w:rPr>
                <w:rFonts w:ascii="Book Antiqua" w:hAnsi="Book Antiqua" w:cs="Arial"/>
                <w:b/>
              </w:rPr>
              <w:t xml:space="preserve"> April</w:t>
            </w:r>
            <w:r w:rsidR="00A6376F" w:rsidRPr="005022E0">
              <w:rPr>
                <w:rFonts w:ascii="Book Antiqua" w:hAnsi="Book Antiqua" w:cs="Arial"/>
                <w:b/>
              </w:rPr>
              <w:t xml:space="preserve"> 201</w:t>
            </w:r>
            <w:r w:rsidR="00FD2DF8" w:rsidRPr="005022E0">
              <w:rPr>
                <w:rFonts w:ascii="Book Antiqua" w:hAnsi="Book Antiqua" w:cs="Arial"/>
                <w:b/>
              </w:rPr>
              <w:t>8</w:t>
            </w:r>
          </w:p>
          <w:p w:rsidR="00664736" w:rsidRPr="005022E0" w:rsidRDefault="00664736" w:rsidP="005022E0">
            <w:pPr>
              <w:jc w:val="both"/>
              <w:rPr>
                <w:rFonts w:ascii="Book Antiqua" w:hAnsi="Book Antiqua" w:cs="Arial"/>
                <w:b/>
              </w:rPr>
            </w:pPr>
          </w:p>
        </w:tc>
        <w:tc>
          <w:tcPr>
            <w:tcW w:w="4763" w:type="dxa"/>
            <w:shd w:val="clear" w:color="auto" w:fill="auto"/>
          </w:tcPr>
          <w:p w:rsidR="00D22636" w:rsidRPr="005022E0" w:rsidRDefault="007D071D" w:rsidP="00004F39">
            <w:pPr>
              <w:jc w:val="both"/>
              <w:rPr>
                <w:rFonts w:ascii="Book Antiqua" w:hAnsi="Book Antiqua" w:cs="Arial"/>
                <w:b/>
              </w:rPr>
            </w:pPr>
            <w:r>
              <w:rPr>
                <w:rFonts w:ascii="Book Antiqua" w:hAnsi="Book Antiqua" w:cs="Arial"/>
                <w:b/>
              </w:rPr>
              <w:t xml:space="preserve"> </w:t>
            </w:r>
            <w:r w:rsidR="007374C0">
              <w:rPr>
                <w:rFonts w:ascii="Book Antiqua" w:hAnsi="Book Antiqua" w:cs="Arial"/>
                <w:b/>
              </w:rPr>
              <w:t>On 22 May 2018</w:t>
            </w:r>
          </w:p>
        </w:tc>
      </w:tr>
    </w:tbl>
    <w:p w:rsidR="00A15234" w:rsidRPr="00890D1C" w:rsidRDefault="00A15234" w:rsidP="00A15234">
      <w:pPr>
        <w:jc w:val="center"/>
        <w:rPr>
          <w:rFonts w:ascii="Book Antiqua" w:hAnsi="Book Antiqua" w:cs="Arial"/>
        </w:rPr>
      </w:pPr>
    </w:p>
    <w:p w:rsidR="00A15234" w:rsidRPr="00890D1C" w:rsidRDefault="00207617" w:rsidP="00A15234">
      <w:pPr>
        <w:jc w:val="center"/>
        <w:rPr>
          <w:rFonts w:ascii="Book Antiqua" w:hAnsi="Book Antiqua" w:cs="Arial"/>
          <w:b/>
        </w:rPr>
      </w:pPr>
      <w:r w:rsidRPr="00890D1C">
        <w:rPr>
          <w:rFonts w:ascii="Book Antiqua" w:hAnsi="Book Antiqua" w:cs="Arial"/>
          <w:b/>
        </w:rPr>
        <w:t>Befo</w:t>
      </w:r>
      <w:r w:rsidR="00A15234" w:rsidRPr="00890D1C">
        <w:rPr>
          <w:rFonts w:ascii="Book Antiqua" w:hAnsi="Book Antiqua" w:cs="Arial"/>
          <w:b/>
        </w:rPr>
        <w:t>re</w:t>
      </w:r>
    </w:p>
    <w:p w:rsidR="00A15234" w:rsidRPr="00890D1C" w:rsidRDefault="00A15234" w:rsidP="00A15234">
      <w:pPr>
        <w:jc w:val="center"/>
        <w:rPr>
          <w:rFonts w:ascii="Book Antiqua" w:hAnsi="Book Antiqua" w:cs="Arial"/>
          <w:b/>
        </w:rPr>
      </w:pPr>
    </w:p>
    <w:p w:rsidR="00D20757" w:rsidRPr="00890D1C" w:rsidRDefault="008D3298" w:rsidP="00A15234">
      <w:pPr>
        <w:jc w:val="center"/>
        <w:rPr>
          <w:rFonts w:ascii="Book Antiqua" w:hAnsi="Book Antiqua" w:cs="Arial"/>
          <w:b/>
          <w:color w:val="000000"/>
        </w:rPr>
      </w:pPr>
      <w:r>
        <w:rPr>
          <w:rFonts w:ascii="Book Antiqua" w:hAnsi="Book Antiqua" w:cs="Arial"/>
          <w:b/>
          <w:color w:val="000000"/>
        </w:rPr>
        <w:t>UPPER TRIBUNAL</w:t>
      </w:r>
      <w:r w:rsidRPr="00890D1C">
        <w:rPr>
          <w:rFonts w:ascii="Book Antiqua" w:hAnsi="Book Antiqua" w:cs="Arial"/>
          <w:b/>
          <w:color w:val="000000"/>
        </w:rPr>
        <w:t xml:space="preserve"> JUDGE CHALKLEY</w:t>
      </w:r>
    </w:p>
    <w:p w:rsidR="00A845DC" w:rsidRPr="00890D1C" w:rsidRDefault="00A845DC" w:rsidP="00A15234">
      <w:pPr>
        <w:jc w:val="center"/>
        <w:rPr>
          <w:rFonts w:ascii="Book Antiqua" w:hAnsi="Book Antiqua" w:cs="Arial"/>
          <w:b/>
        </w:rPr>
      </w:pPr>
    </w:p>
    <w:p w:rsidR="00A845DC" w:rsidRPr="00890D1C" w:rsidRDefault="00A845DC" w:rsidP="00A15234">
      <w:pPr>
        <w:jc w:val="center"/>
        <w:rPr>
          <w:rFonts w:ascii="Book Antiqua" w:hAnsi="Book Antiqua" w:cs="Arial"/>
          <w:b/>
        </w:rPr>
      </w:pPr>
      <w:r w:rsidRPr="00890D1C">
        <w:rPr>
          <w:rFonts w:ascii="Book Antiqua" w:hAnsi="Book Antiqua" w:cs="Arial"/>
          <w:b/>
        </w:rPr>
        <w:t>Between</w:t>
      </w:r>
    </w:p>
    <w:p w:rsidR="00A845DC" w:rsidRPr="00890D1C" w:rsidRDefault="00A845DC" w:rsidP="00A15234">
      <w:pPr>
        <w:jc w:val="center"/>
        <w:rPr>
          <w:rFonts w:ascii="Book Antiqua" w:hAnsi="Book Antiqua" w:cs="Arial"/>
          <w:b/>
        </w:rPr>
      </w:pPr>
    </w:p>
    <w:p w:rsidR="00A845DC" w:rsidRDefault="00A6376F" w:rsidP="00A15234">
      <w:pPr>
        <w:jc w:val="center"/>
        <w:rPr>
          <w:rFonts w:ascii="Book Antiqua" w:hAnsi="Book Antiqua" w:cs="Arial"/>
          <w:b/>
          <w:caps/>
        </w:rPr>
      </w:pPr>
      <w:r>
        <w:rPr>
          <w:rFonts w:ascii="Book Antiqua" w:hAnsi="Book Antiqua" w:cs="Arial"/>
          <w:b/>
          <w:caps/>
        </w:rPr>
        <w:t>mr darbaz Salil Hamadameen</w:t>
      </w:r>
    </w:p>
    <w:p w:rsidR="009268C6" w:rsidRPr="007D071D" w:rsidRDefault="009268C6" w:rsidP="009268C6">
      <w:pPr>
        <w:jc w:val="center"/>
        <w:rPr>
          <w:rFonts w:ascii="Book Antiqua" w:hAnsi="Book Antiqua" w:cs="Arial"/>
          <w:caps/>
        </w:rPr>
      </w:pPr>
      <w:r w:rsidRPr="007D071D">
        <w:rPr>
          <w:rFonts w:ascii="Book Antiqua" w:hAnsi="Book Antiqua" w:cs="Arial"/>
          <w:caps/>
        </w:rPr>
        <w:t xml:space="preserve">(ANONYMITY DIRECTION </w:t>
      </w:r>
      <w:r w:rsidR="00597012" w:rsidRPr="007D071D">
        <w:rPr>
          <w:rFonts w:ascii="Book Antiqua" w:hAnsi="Book Antiqua" w:cs="Arial"/>
          <w:caps/>
        </w:rPr>
        <w:t>not made)</w:t>
      </w:r>
    </w:p>
    <w:p w:rsidR="00704B61" w:rsidRPr="00890D1C" w:rsidRDefault="00704B61" w:rsidP="00704B61">
      <w:pPr>
        <w:jc w:val="right"/>
        <w:rPr>
          <w:rFonts w:ascii="Book Antiqua" w:hAnsi="Book Antiqua" w:cs="Arial"/>
          <w:u w:val="single"/>
        </w:rPr>
      </w:pPr>
      <w:r w:rsidRPr="00890D1C">
        <w:rPr>
          <w:rFonts w:ascii="Book Antiqua" w:hAnsi="Book Antiqua" w:cs="Arial"/>
          <w:u w:val="single"/>
        </w:rPr>
        <w:t>Appellant</w:t>
      </w:r>
    </w:p>
    <w:p w:rsidR="007D071D" w:rsidRDefault="007D071D" w:rsidP="00704B61">
      <w:pPr>
        <w:jc w:val="center"/>
        <w:rPr>
          <w:rFonts w:ascii="Book Antiqua" w:hAnsi="Book Antiqua" w:cs="Arial"/>
          <w:b/>
        </w:rPr>
      </w:pPr>
    </w:p>
    <w:p w:rsidR="00704B61" w:rsidRPr="00890D1C" w:rsidRDefault="00DD5071" w:rsidP="00704B61">
      <w:pPr>
        <w:jc w:val="center"/>
        <w:rPr>
          <w:rFonts w:ascii="Book Antiqua" w:hAnsi="Book Antiqua" w:cs="Arial"/>
          <w:b/>
        </w:rPr>
      </w:pPr>
      <w:r w:rsidRPr="00890D1C">
        <w:rPr>
          <w:rFonts w:ascii="Book Antiqua" w:hAnsi="Book Antiqua" w:cs="Arial"/>
          <w:b/>
        </w:rPr>
        <w:t>and</w:t>
      </w:r>
    </w:p>
    <w:p w:rsidR="00DD5071" w:rsidRDefault="00DD5071" w:rsidP="00704B61">
      <w:pPr>
        <w:jc w:val="center"/>
        <w:rPr>
          <w:rFonts w:ascii="Book Antiqua" w:hAnsi="Book Antiqua" w:cs="Arial"/>
          <w:b/>
        </w:rPr>
      </w:pPr>
    </w:p>
    <w:p w:rsidR="007D071D" w:rsidRPr="00890D1C" w:rsidRDefault="007D071D" w:rsidP="00704B61">
      <w:pPr>
        <w:jc w:val="center"/>
        <w:rPr>
          <w:rFonts w:ascii="Book Antiqua" w:hAnsi="Book Antiqua" w:cs="Arial"/>
          <w:b/>
        </w:rPr>
      </w:pPr>
      <w:r>
        <w:rPr>
          <w:rFonts w:ascii="Book Antiqua" w:hAnsi="Book Antiqua" w:cs="Arial"/>
          <w:b/>
        </w:rPr>
        <w:t>THE SECRETARY OF STATE FOR THE HOME DEPARTMENT</w:t>
      </w:r>
    </w:p>
    <w:p w:rsidR="00DD5071" w:rsidRPr="00890D1C" w:rsidRDefault="00DD5071" w:rsidP="00DD5071">
      <w:pPr>
        <w:jc w:val="right"/>
        <w:rPr>
          <w:rFonts w:ascii="Book Antiqua" w:hAnsi="Book Antiqua" w:cs="Arial"/>
          <w:u w:val="single"/>
        </w:rPr>
      </w:pPr>
      <w:r w:rsidRPr="00890D1C">
        <w:rPr>
          <w:rFonts w:ascii="Book Antiqua" w:hAnsi="Book Antiqua" w:cs="Arial"/>
          <w:u w:val="single"/>
        </w:rPr>
        <w:t>Respondent</w:t>
      </w:r>
    </w:p>
    <w:p w:rsidR="00DD5071" w:rsidRPr="00890D1C" w:rsidRDefault="00DD5071" w:rsidP="00DD5071">
      <w:pPr>
        <w:rPr>
          <w:rFonts w:ascii="Book Antiqua" w:hAnsi="Book Antiqua" w:cs="Arial"/>
          <w:u w:val="single"/>
        </w:rPr>
      </w:pPr>
    </w:p>
    <w:p w:rsidR="00DD5071" w:rsidRPr="007D071D" w:rsidRDefault="00DE7DB7" w:rsidP="00DD5071">
      <w:pPr>
        <w:rPr>
          <w:rFonts w:ascii="Book Antiqua" w:hAnsi="Book Antiqua" w:cs="Arial"/>
        </w:rPr>
      </w:pPr>
      <w:r w:rsidRPr="007D071D">
        <w:rPr>
          <w:rFonts w:ascii="Book Antiqua" w:hAnsi="Book Antiqua" w:cs="Arial"/>
          <w:b/>
          <w:u w:val="single"/>
        </w:rPr>
        <w:t>Representation</w:t>
      </w:r>
      <w:r w:rsidRPr="007D071D">
        <w:rPr>
          <w:rFonts w:ascii="Book Antiqua" w:hAnsi="Book Antiqua" w:cs="Arial"/>
          <w:b/>
        </w:rPr>
        <w:t>:</w:t>
      </w:r>
    </w:p>
    <w:p w:rsidR="00DE7DB7" w:rsidRPr="007D071D" w:rsidRDefault="00DE7DB7" w:rsidP="00DD5071">
      <w:pPr>
        <w:rPr>
          <w:rFonts w:ascii="Book Antiqua" w:hAnsi="Book Antiqua" w:cs="Arial"/>
        </w:rPr>
      </w:pPr>
    </w:p>
    <w:p w:rsidR="00DE7DB7" w:rsidRPr="007D071D" w:rsidRDefault="00DE7DB7" w:rsidP="00DE7DB7">
      <w:pPr>
        <w:tabs>
          <w:tab w:val="left" w:pos="2520"/>
        </w:tabs>
        <w:rPr>
          <w:rFonts w:ascii="Book Antiqua" w:hAnsi="Book Antiqua" w:cs="Arial"/>
        </w:rPr>
      </w:pPr>
      <w:r w:rsidRPr="007D071D">
        <w:rPr>
          <w:rFonts w:ascii="Book Antiqua" w:hAnsi="Book Antiqua" w:cs="Arial"/>
        </w:rPr>
        <w:t>For the Appellant:</w:t>
      </w:r>
      <w:r w:rsidRPr="007D071D">
        <w:rPr>
          <w:rFonts w:ascii="Book Antiqua" w:hAnsi="Book Antiqua" w:cs="Arial"/>
        </w:rPr>
        <w:tab/>
      </w:r>
      <w:r w:rsidR="00FD2DF8" w:rsidRPr="007D071D">
        <w:rPr>
          <w:rFonts w:ascii="Book Antiqua" w:hAnsi="Book Antiqua" w:cs="Arial"/>
        </w:rPr>
        <w:t>Mr S Wood, Solicitor instructed by IAS (Manchester)</w:t>
      </w:r>
    </w:p>
    <w:p w:rsidR="00DE7DB7" w:rsidRPr="007D071D" w:rsidRDefault="00DE7DB7" w:rsidP="00DE7DB7">
      <w:pPr>
        <w:tabs>
          <w:tab w:val="left" w:pos="2520"/>
        </w:tabs>
        <w:rPr>
          <w:rFonts w:ascii="Book Antiqua" w:hAnsi="Book Antiqua" w:cs="Arial"/>
        </w:rPr>
      </w:pPr>
      <w:r w:rsidRPr="007D071D">
        <w:rPr>
          <w:rFonts w:ascii="Book Antiqua" w:hAnsi="Book Antiqua" w:cs="Arial"/>
        </w:rPr>
        <w:t>For the Respondent:</w:t>
      </w:r>
      <w:r w:rsidRPr="007D071D">
        <w:rPr>
          <w:rFonts w:ascii="Book Antiqua" w:hAnsi="Book Antiqua" w:cs="Arial"/>
        </w:rPr>
        <w:tab/>
      </w:r>
      <w:r w:rsidR="00FD2DF8" w:rsidRPr="007D071D">
        <w:rPr>
          <w:rFonts w:ascii="Book Antiqua" w:hAnsi="Book Antiqua" w:cs="Arial"/>
        </w:rPr>
        <w:t xml:space="preserve">Mr A </w:t>
      </w:r>
      <w:proofErr w:type="spellStart"/>
      <w:r w:rsidR="00FD2DF8" w:rsidRPr="007D071D">
        <w:rPr>
          <w:rFonts w:ascii="Book Antiqua" w:hAnsi="Book Antiqua" w:cs="Arial"/>
        </w:rPr>
        <w:t>McVeety</w:t>
      </w:r>
      <w:proofErr w:type="spellEnd"/>
      <w:r w:rsidR="00FD2DF8" w:rsidRPr="007D071D">
        <w:rPr>
          <w:rFonts w:ascii="Book Antiqua" w:hAnsi="Book Antiqua" w:cs="Arial"/>
        </w:rPr>
        <w:t>,</w:t>
      </w:r>
      <w:r w:rsidR="00597012" w:rsidRPr="007D071D">
        <w:rPr>
          <w:rFonts w:ascii="Book Antiqua" w:hAnsi="Book Antiqua" w:cs="Arial"/>
        </w:rPr>
        <w:t xml:space="preserve"> Senior Home Off</w:t>
      </w:r>
      <w:r w:rsidR="00FD2DF8" w:rsidRPr="007D071D">
        <w:rPr>
          <w:rFonts w:ascii="Book Antiqua" w:hAnsi="Book Antiqua" w:cs="Arial"/>
        </w:rPr>
        <w:t xml:space="preserve">ice Presenting Officer </w:t>
      </w:r>
    </w:p>
    <w:p w:rsidR="00DE7DB7" w:rsidRPr="00890D1C" w:rsidRDefault="00DE7DB7" w:rsidP="00402B9E">
      <w:pPr>
        <w:tabs>
          <w:tab w:val="left" w:pos="2520"/>
        </w:tabs>
        <w:jc w:val="center"/>
        <w:rPr>
          <w:rFonts w:ascii="Book Antiqua" w:hAnsi="Book Antiqua" w:cs="Arial"/>
        </w:rPr>
      </w:pPr>
    </w:p>
    <w:p w:rsidR="00664736" w:rsidRDefault="00664736" w:rsidP="00597012">
      <w:pPr>
        <w:tabs>
          <w:tab w:val="left" w:pos="0"/>
        </w:tabs>
        <w:jc w:val="both"/>
        <w:rPr>
          <w:rFonts w:ascii="Book Antiqua" w:hAnsi="Book Antiqua" w:cs="Arial"/>
          <w:i/>
        </w:rPr>
      </w:pPr>
    </w:p>
    <w:p w:rsidR="00664736" w:rsidRPr="007D071D" w:rsidRDefault="007D071D" w:rsidP="00664736">
      <w:pPr>
        <w:tabs>
          <w:tab w:val="left" w:pos="0"/>
        </w:tabs>
        <w:jc w:val="center"/>
        <w:rPr>
          <w:rFonts w:ascii="Book Antiqua" w:hAnsi="Book Antiqua" w:cs="Arial"/>
          <w:b/>
          <w:sz w:val="28"/>
          <w:szCs w:val="28"/>
        </w:rPr>
      </w:pPr>
      <w:r>
        <w:rPr>
          <w:rFonts w:ascii="Book Antiqua" w:hAnsi="Book Antiqua" w:cs="Arial"/>
          <w:b/>
          <w:sz w:val="28"/>
          <w:szCs w:val="28"/>
        </w:rPr>
        <w:t>ANONYMITY DIRECTION DISCHARGED</w:t>
      </w:r>
    </w:p>
    <w:p w:rsidR="00664736" w:rsidRDefault="00664736" w:rsidP="00597012">
      <w:pPr>
        <w:tabs>
          <w:tab w:val="left" w:pos="0"/>
        </w:tabs>
        <w:jc w:val="both"/>
        <w:rPr>
          <w:rFonts w:ascii="Book Antiqua" w:hAnsi="Book Antiqua" w:cs="Arial"/>
          <w:i/>
        </w:rPr>
      </w:pPr>
    </w:p>
    <w:p w:rsidR="00BF23BB" w:rsidRDefault="00597012" w:rsidP="00597012">
      <w:pPr>
        <w:tabs>
          <w:tab w:val="left" w:pos="0"/>
        </w:tabs>
        <w:jc w:val="both"/>
        <w:rPr>
          <w:rFonts w:ascii="Book Antiqua" w:hAnsi="Book Antiqua" w:cs="Arial"/>
        </w:rPr>
      </w:pPr>
      <w:r w:rsidRPr="00597012">
        <w:rPr>
          <w:rFonts w:ascii="Book Antiqua" w:hAnsi="Book Antiqua" w:cs="Arial"/>
          <w:i/>
        </w:rPr>
        <w:t>The First-tier Tribunal Judge made an anonymity direction.  I discharge that, having heard from the appellant’s solicitor who tells me that he cannot think of a good reason why anonymity should be maintained</w:t>
      </w:r>
      <w:r>
        <w:rPr>
          <w:rFonts w:ascii="Book Antiqua" w:hAnsi="Book Antiqua" w:cs="Arial"/>
        </w:rPr>
        <w:t>.</w:t>
      </w:r>
    </w:p>
    <w:p w:rsidR="00D16E92" w:rsidRDefault="00D16E92" w:rsidP="00597012">
      <w:pPr>
        <w:tabs>
          <w:tab w:val="left" w:pos="0"/>
        </w:tabs>
        <w:jc w:val="both"/>
        <w:rPr>
          <w:rFonts w:ascii="Book Antiqua" w:hAnsi="Book Antiqua" w:cs="Arial"/>
        </w:rPr>
      </w:pPr>
    </w:p>
    <w:p w:rsidR="00D16E92" w:rsidRDefault="00D16E92" w:rsidP="00597012">
      <w:pPr>
        <w:tabs>
          <w:tab w:val="left" w:pos="0"/>
        </w:tabs>
        <w:jc w:val="both"/>
        <w:rPr>
          <w:rFonts w:ascii="Book Antiqua" w:hAnsi="Book Antiqua" w:cs="Arial"/>
        </w:rPr>
      </w:pPr>
    </w:p>
    <w:p w:rsidR="00D16E92" w:rsidRPr="00890D1C" w:rsidRDefault="00664736" w:rsidP="00D16E92">
      <w:pPr>
        <w:tabs>
          <w:tab w:val="left" w:pos="2520"/>
        </w:tabs>
        <w:jc w:val="center"/>
        <w:rPr>
          <w:rFonts w:ascii="Book Antiqua" w:hAnsi="Book Antiqua" w:cs="Arial"/>
        </w:rPr>
      </w:pPr>
      <w:r>
        <w:rPr>
          <w:rFonts w:ascii="Book Antiqua" w:hAnsi="Book Antiqua" w:cs="Arial"/>
          <w:b/>
          <w:u w:val="single"/>
        </w:rPr>
        <w:t>REASONS FOR FINDING AN ERROR OF LAW.</w:t>
      </w:r>
    </w:p>
    <w:p w:rsidR="00D16E92" w:rsidRDefault="00D16E92" w:rsidP="00597012">
      <w:pPr>
        <w:tabs>
          <w:tab w:val="left" w:pos="0"/>
        </w:tabs>
        <w:jc w:val="both"/>
        <w:rPr>
          <w:rFonts w:ascii="Book Antiqua" w:hAnsi="Book Antiqua" w:cs="Arial"/>
        </w:rPr>
      </w:pPr>
    </w:p>
    <w:p w:rsidR="00597012" w:rsidRDefault="00597012" w:rsidP="00BF23BB">
      <w:pPr>
        <w:tabs>
          <w:tab w:val="left" w:pos="567"/>
        </w:tabs>
        <w:ind w:left="567" w:hanging="567"/>
        <w:jc w:val="both"/>
        <w:rPr>
          <w:rFonts w:ascii="Book Antiqua" w:hAnsi="Book Antiqua" w:cs="Arial"/>
        </w:rPr>
      </w:pPr>
      <w:r>
        <w:rPr>
          <w:rFonts w:ascii="Book Antiqua" w:hAnsi="Book Antiqua" w:cs="Arial"/>
        </w:rPr>
        <w:t>1.</w:t>
      </w:r>
      <w:r>
        <w:rPr>
          <w:rFonts w:ascii="Book Antiqua" w:hAnsi="Book Antiqua" w:cs="Arial"/>
        </w:rPr>
        <w:tab/>
        <w:t>The appellant is an adult male and a national of Iraq.  He was born on 25</w:t>
      </w:r>
      <w:r w:rsidRPr="00597012">
        <w:rPr>
          <w:rFonts w:ascii="Book Antiqua" w:hAnsi="Book Antiqua" w:cs="Arial"/>
          <w:vertAlign w:val="superscript"/>
        </w:rPr>
        <w:t>th</w:t>
      </w:r>
      <w:r w:rsidR="00664736">
        <w:rPr>
          <w:rFonts w:ascii="Book Antiqua" w:hAnsi="Book Antiqua" w:cs="Arial"/>
        </w:rPr>
        <w:t xml:space="preserve"> September</w:t>
      </w:r>
      <w:r>
        <w:rPr>
          <w:rFonts w:ascii="Book Antiqua" w:hAnsi="Book Antiqua" w:cs="Arial"/>
        </w:rPr>
        <w:t xml:space="preserve"> 1991.  He claims to have left Iraq on 1</w:t>
      </w:r>
      <w:r w:rsidRPr="00597012">
        <w:rPr>
          <w:rFonts w:ascii="Book Antiqua" w:hAnsi="Book Antiqua" w:cs="Arial"/>
          <w:vertAlign w:val="superscript"/>
        </w:rPr>
        <w:t>st</w:t>
      </w:r>
      <w:r w:rsidR="00664736">
        <w:rPr>
          <w:rFonts w:ascii="Book Antiqua" w:hAnsi="Book Antiqua" w:cs="Arial"/>
        </w:rPr>
        <w:t xml:space="preserve"> July</w:t>
      </w:r>
      <w:r>
        <w:rPr>
          <w:rFonts w:ascii="Book Antiqua" w:hAnsi="Book Antiqua" w:cs="Arial"/>
        </w:rPr>
        <w:t xml:space="preserve"> 2016 and travelled to Turkey.  Then with the help of an agent he travelled to the United Kingdom by car, lorry and train, arriving</w:t>
      </w:r>
      <w:r w:rsidR="00664736">
        <w:rPr>
          <w:rFonts w:ascii="Book Antiqua" w:hAnsi="Book Antiqua" w:cs="Arial"/>
        </w:rPr>
        <w:t>,</w:t>
      </w:r>
      <w:r>
        <w:rPr>
          <w:rFonts w:ascii="Book Antiqua" w:hAnsi="Book Antiqua" w:cs="Arial"/>
        </w:rPr>
        <w:t xml:space="preserve"> he claimed</w:t>
      </w:r>
      <w:r w:rsidR="00664736">
        <w:rPr>
          <w:rFonts w:ascii="Book Antiqua" w:hAnsi="Book Antiqua" w:cs="Arial"/>
        </w:rPr>
        <w:t>,</w:t>
      </w:r>
      <w:r>
        <w:rPr>
          <w:rFonts w:ascii="Book Antiqua" w:hAnsi="Book Antiqua" w:cs="Arial"/>
        </w:rPr>
        <w:t xml:space="preserve"> on 3</w:t>
      </w:r>
      <w:r w:rsidRPr="00597012">
        <w:rPr>
          <w:rFonts w:ascii="Book Antiqua" w:hAnsi="Book Antiqua" w:cs="Arial"/>
          <w:vertAlign w:val="superscript"/>
        </w:rPr>
        <w:t>rd</w:t>
      </w:r>
      <w:r w:rsidR="00664736">
        <w:rPr>
          <w:rFonts w:ascii="Book Antiqua" w:hAnsi="Book Antiqua" w:cs="Arial"/>
        </w:rPr>
        <w:t xml:space="preserve"> August</w:t>
      </w:r>
      <w:r>
        <w:rPr>
          <w:rFonts w:ascii="Book Antiqua" w:hAnsi="Book Antiqua" w:cs="Arial"/>
        </w:rPr>
        <w:t xml:space="preserve"> 2016.  On that day he was arrested by Metropolitan Police and served with IS 96 ENF.  He claimed that he had entered the United Kingdom </w:t>
      </w:r>
      <w:r>
        <w:rPr>
          <w:rFonts w:ascii="Book Antiqua" w:hAnsi="Book Antiqua" w:cs="Arial"/>
        </w:rPr>
        <w:lastRenderedPageBreak/>
        <w:t>from France, hidden inside a lorry clandestinely.  He claimed asylum on 3</w:t>
      </w:r>
      <w:r w:rsidRPr="00597012">
        <w:rPr>
          <w:rFonts w:ascii="Book Antiqua" w:hAnsi="Book Antiqua" w:cs="Arial"/>
          <w:vertAlign w:val="superscript"/>
        </w:rPr>
        <w:t>rd</w:t>
      </w:r>
      <w:r w:rsidR="00664736">
        <w:rPr>
          <w:rFonts w:ascii="Book Antiqua" w:hAnsi="Book Antiqua" w:cs="Arial"/>
        </w:rPr>
        <w:t xml:space="preserve"> August</w:t>
      </w:r>
      <w:r>
        <w:rPr>
          <w:rFonts w:ascii="Book Antiqua" w:hAnsi="Book Antiqua" w:cs="Arial"/>
        </w:rPr>
        <w:t xml:space="preserve"> 2016.  The appellant’s claim for asylum was refused by the Secretary of State in a decision dated 13</w:t>
      </w:r>
      <w:r w:rsidRPr="00597012">
        <w:rPr>
          <w:rFonts w:ascii="Book Antiqua" w:hAnsi="Book Antiqua" w:cs="Arial"/>
          <w:vertAlign w:val="superscript"/>
        </w:rPr>
        <w:t>th</w:t>
      </w:r>
      <w:r w:rsidR="00664736">
        <w:rPr>
          <w:rFonts w:ascii="Book Antiqua" w:hAnsi="Book Antiqua" w:cs="Arial"/>
        </w:rPr>
        <w:t xml:space="preserve"> January</w:t>
      </w:r>
      <w:r>
        <w:rPr>
          <w:rFonts w:ascii="Book Antiqua" w:hAnsi="Book Antiqua" w:cs="Arial"/>
        </w:rPr>
        <w:t xml:space="preserve"> 2017 for reasons set out in an annex which accompanied that letter.  He claimed that he would be persecuted in Iraq because of an allegation of an illegal relationship and because of his imputed political opinion.  </w:t>
      </w:r>
    </w:p>
    <w:p w:rsidR="00597012" w:rsidRDefault="00597012" w:rsidP="00BF23BB">
      <w:pPr>
        <w:tabs>
          <w:tab w:val="left" w:pos="567"/>
        </w:tabs>
        <w:ind w:left="567" w:hanging="567"/>
        <w:jc w:val="both"/>
        <w:rPr>
          <w:rFonts w:ascii="Book Antiqua" w:hAnsi="Book Antiqua" w:cs="Arial"/>
        </w:rPr>
      </w:pPr>
    </w:p>
    <w:p w:rsidR="00D16E92" w:rsidRDefault="00597012" w:rsidP="00BF23BB">
      <w:pPr>
        <w:tabs>
          <w:tab w:val="left" w:pos="567"/>
        </w:tabs>
        <w:ind w:left="567" w:hanging="567"/>
        <w:jc w:val="both"/>
        <w:rPr>
          <w:rFonts w:ascii="Book Antiqua" w:hAnsi="Book Antiqua" w:cs="Arial"/>
        </w:rPr>
      </w:pPr>
      <w:r>
        <w:rPr>
          <w:rFonts w:ascii="Book Antiqua" w:hAnsi="Book Antiqua" w:cs="Arial"/>
        </w:rPr>
        <w:t>2.</w:t>
      </w:r>
      <w:r>
        <w:rPr>
          <w:rFonts w:ascii="Book Antiqua" w:hAnsi="Book Antiqua" w:cs="Arial"/>
        </w:rPr>
        <w:tab/>
        <w:t>The appellant appealed the Secretary of State’s decision and his appeal was heard by First-tier Tribunal Judge Malik, in Manchester, on 19</w:t>
      </w:r>
      <w:r w:rsidRPr="00597012">
        <w:rPr>
          <w:rFonts w:ascii="Book Antiqua" w:hAnsi="Book Antiqua" w:cs="Arial"/>
          <w:vertAlign w:val="superscript"/>
        </w:rPr>
        <w:t>th</w:t>
      </w:r>
      <w:r w:rsidR="00664736">
        <w:rPr>
          <w:rFonts w:ascii="Book Antiqua" w:hAnsi="Book Antiqua" w:cs="Arial"/>
        </w:rPr>
        <w:t xml:space="preserve"> June</w:t>
      </w:r>
      <w:r>
        <w:rPr>
          <w:rFonts w:ascii="Book Antiqua" w:hAnsi="Book Antiqua" w:cs="Arial"/>
        </w:rPr>
        <w:t xml:space="preserve"> 2016.  Judge Malik heard oral evidence from the appellant </w:t>
      </w:r>
      <w:proofErr w:type="gramStart"/>
      <w:r>
        <w:rPr>
          <w:rFonts w:ascii="Book Antiqua" w:hAnsi="Book Antiqua" w:cs="Arial"/>
        </w:rPr>
        <w:t>during the course of</w:t>
      </w:r>
      <w:proofErr w:type="gramEnd"/>
      <w:r>
        <w:rPr>
          <w:rFonts w:ascii="Book Antiqua" w:hAnsi="Book Antiqua" w:cs="Arial"/>
        </w:rPr>
        <w:t xml:space="preserve"> which he referred to somebody called WR.  </w:t>
      </w:r>
      <w:proofErr w:type="gramStart"/>
      <w:r>
        <w:rPr>
          <w:rFonts w:ascii="Book Antiqua" w:hAnsi="Book Antiqua" w:cs="Arial"/>
        </w:rPr>
        <w:t>During the course of</w:t>
      </w:r>
      <w:proofErr w:type="gramEnd"/>
      <w:r>
        <w:rPr>
          <w:rFonts w:ascii="Book Antiqua" w:hAnsi="Book Antiqua" w:cs="Arial"/>
        </w:rPr>
        <w:t xml:space="preserve"> his cross-examination it was put to him that his wife would be asked to describe what WR looked like.  The appellant gave a description.  The appellant’s wife then gave oral evidence, having previously made a statement.  She was cross-examined and amongst other things she was asked what WR looked like.  She gave a description as well.  The judge went on to make findings and found the appellant not to be credible.  However, in doing so, he made no findings at all in respect of the oral evidence he heard from the appellant’s wife and </w:t>
      </w:r>
      <w:proofErr w:type="gramStart"/>
      <w:r>
        <w:rPr>
          <w:rFonts w:ascii="Book Antiqua" w:hAnsi="Book Antiqua" w:cs="Arial"/>
        </w:rPr>
        <w:t>in particular had</w:t>
      </w:r>
      <w:proofErr w:type="gramEnd"/>
      <w:r>
        <w:rPr>
          <w:rFonts w:ascii="Book Antiqua" w:hAnsi="Book Antiqua" w:cs="Arial"/>
        </w:rPr>
        <w:t xml:space="preserve"> not made any or reached any conclusions on whether or not she was credible, bearing in mind her description of </w:t>
      </w:r>
      <w:r>
        <w:rPr>
          <w:rFonts w:ascii="Book Antiqua" w:hAnsi="Book Antiqua" w:cs="Arial"/>
          <w:i/>
        </w:rPr>
        <w:t>WR</w:t>
      </w:r>
      <w:r>
        <w:rPr>
          <w:rFonts w:ascii="Book Antiqua" w:hAnsi="Book Antiqua" w:cs="Arial"/>
        </w:rPr>
        <w:t xml:space="preserve">.  </w:t>
      </w:r>
      <w:r w:rsidR="00D16E92">
        <w:rPr>
          <w:rFonts w:ascii="Book Antiqua" w:hAnsi="Book Antiqua" w:cs="Arial"/>
        </w:rPr>
        <w:t>As a result</w:t>
      </w:r>
      <w:r w:rsidR="00664736">
        <w:rPr>
          <w:rFonts w:ascii="Book Antiqua" w:hAnsi="Book Antiqua" w:cs="Arial"/>
        </w:rPr>
        <w:t>,</w:t>
      </w:r>
      <w:r w:rsidR="00D16E92">
        <w:rPr>
          <w:rFonts w:ascii="Book Antiqua" w:hAnsi="Book Antiqua" w:cs="Arial"/>
        </w:rPr>
        <w:t xml:space="preserve"> I believe the appellant was being denied a fair hearing.  </w:t>
      </w:r>
    </w:p>
    <w:p w:rsidR="00D16E92" w:rsidRDefault="00D16E92" w:rsidP="00BF23BB">
      <w:pPr>
        <w:tabs>
          <w:tab w:val="left" w:pos="567"/>
        </w:tabs>
        <w:ind w:left="567" w:hanging="567"/>
        <w:jc w:val="both"/>
        <w:rPr>
          <w:rFonts w:ascii="Book Antiqua" w:hAnsi="Book Antiqua" w:cs="Arial"/>
        </w:rPr>
      </w:pPr>
    </w:p>
    <w:p w:rsidR="00597012" w:rsidRPr="00890D1C" w:rsidRDefault="00D16E92" w:rsidP="00BF23BB">
      <w:pPr>
        <w:tabs>
          <w:tab w:val="left" w:pos="567"/>
        </w:tabs>
        <w:ind w:left="567" w:hanging="567"/>
        <w:jc w:val="both"/>
        <w:rPr>
          <w:rFonts w:ascii="Book Antiqua" w:hAnsi="Book Antiqua" w:cs="Arial"/>
        </w:rPr>
      </w:pPr>
      <w:r>
        <w:rPr>
          <w:rFonts w:ascii="Book Antiqua" w:hAnsi="Book Antiqua" w:cs="Arial"/>
        </w:rPr>
        <w:t>3.</w:t>
      </w:r>
      <w:r>
        <w:rPr>
          <w:rFonts w:ascii="Book Antiqua" w:hAnsi="Book Antiqua" w:cs="Arial"/>
        </w:rPr>
        <w:tab/>
        <w:t xml:space="preserve">The second challenge also suggests that the judge erred by failing to properly apply and consider </w:t>
      </w:r>
      <w:r>
        <w:rPr>
          <w:rFonts w:ascii="Book Antiqua" w:hAnsi="Book Antiqua" w:cs="Arial"/>
          <w:i/>
        </w:rPr>
        <w:t>AA (Article 15(c)) Iraq CG</w:t>
      </w:r>
      <w:r>
        <w:rPr>
          <w:rFonts w:ascii="Book Antiqua" w:hAnsi="Book Antiqua" w:cs="Arial"/>
        </w:rPr>
        <w:t xml:space="preserve"> [20</w:t>
      </w:r>
      <w:r w:rsidR="00664736">
        <w:rPr>
          <w:rFonts w:ascii="Book Antiqua" w:hAnsi="Book Antiqua" w:cs="Arial"/>
        </w:rPr>
        <w:t>15] UKUT 544, however, g</w:t>
      </w:r>
      <w:r>
        <w:rPr>
          <w:rFonts w:ascii="Book Antiqua" w:hAnsi="Book Antiqua" w:cs="Arial"/>
        </w:rPr>
        <w:t>iven that the appellant has been denied a fair hearing</w:t>
      </w:r>
      <w:r w:rsidR="00664736">
        <w:rPr>
          <w:rFonts w:ascii="Book Antiqua" w:hAnsi="Book Antiqua" w:cs="Arial"/>
        </w:rPr>
        <w:t>,</w:t>
      </w:r>
      <w:r>
        <w:rPr>
          <w:rFonts w:ascii="Book Antiqua" w:hAnsi="Book Antiqua" w:cs="Arial"/>
        </w:rPr>
        <w:t xml:space="preserve"> I concluded that the interests of justice require that the matter be remitted to the First-tier Tribunal for hearing afresh by a judge other than First-tier Tribunal Judge Malik.  </w:t>
      </w:r>
      <w:r w:rsidR="00664736">
        <w:rPr>
          <w:rFonts w:ascii="Book Antiqua" w:hAnsi="Book Antiqua" w:cs="Arial"/>
        </w:rPr>
        <w:t xml:space="preserve">No findings of fact are to be preserved.  </w:t>
      </w:r>
      <w:r>
        <w:rPr>
          <w:rFonts w:ascii="Book Antiqua" w:hAnsi="Book Antiqua" w:cs="Arial"/>
        </w:rPr>
        <w:t>A Kurdish Sorani interpreter will be required and it is respectfully suggested that three hours should be allowed for the hearing of the appeal.</w:t>
      </w:r>
      <w:r w:rsidR="00597012">
        <w:rPr>
          <w:rFonts w:ascii="Book Antiqua" w:hAnsi="Book Antiqua" w:cs="Arial"/>
        </w:rPr>
        <w:t xml:space="preserve"> </w:t>
      </w:r>
    </w:p>
    <w:p w:rsidR="001F2716" w:rsidRPr="00890D1C" w:rsidRDefault="001F2716" w:rsidP="00780F86">
      <w:pPr>
        <w:ind w:left="540" w:hanging="540"/>
        <w:jc w:val="both"/>
        <w:rPr>
          <w:rFonts w:ascii="Book Antiqua" w:hAnsi="Book Antiqua" w:cs="Arial"/>
        </w:rPr>
      </w:pPr>
    </w:p>
    <w:p w:rsidR="00664736" w:rsidRDefault="00664736" w:rsidP="009268C6">
      <w:pPr>
        <w:jc w:val="both"/>
        <w:rPr>
          <w:rFonts w:ascii="Mistral" w:hAnsi="Mistral" w:cs="Arial"/>
          <w:b/>
          <w:i/>
          <w:sz w:val="40"/>
          <w:szCs w:val="40"/>
        </w:rPr>
      </w:pPr>
    </w:p>
    <w:p w:rsidR="009268C6" w:rsidRPr="00664736" w:rsidRDefault="00664736" w:rsidP="009268C6">
      <w:pPr>
        <w:jc w:val="both"/>
        <w:rPr>
          <w:rFonts w:ascii="Mistral" w:hAnsi="Mistral" w:cs="Arial"/>
          <w:b/>
          <w:i/>
          <w:sz w:val="40"/>
          <w:szCs w:val="40"/>
        </w:rPr>
      </w:pPr>
      <w:r>
        <w:rPr>
          <w:rFonts w:ascii="Mistral" w:hAnsi="Mistral" w:cs="Arial"/>
          <w:b/>
          <w:i/>
          <w:sz w:val="40"/>
          <w:szCs w:val="40"/>
        </w:rPr>
        <w:t>Richard Chalkley</w:t>
      </w:r>
    </w:p>
    <w:p w:rsidR="009268C6" w:rsidRDefault="009268C6" w:rsidP="00664736">
      <w:pPr>
        <w:tabs>
          <w:tab w:val="left" w:pos="2520"/>
        </w:tabs>
        <w:jc w:val="both"/>
        <w:rPr>
          <w:rFonts w:ascii="Book Antiqua" w:hAnsi="Book Antiqua" w:cs="Arial"/>
        </w:rPr>
      </w:pPr>
      <w:r>
        <w:rPr>
          <w:rFonts w:ascii="Book Antiqua" w:hAnsi="Book Antiqua" w:cs="Arial"/>
          <w:color w:val="000000"/>
        </w:rPr>
        <w:t>Upper Tribunal</w:t>
      </w:r>
      <w:r w:rsidRPr="00890D1C">
        <w:rPr>
          <w:rFonts w:ascii="Book Antiqua" w:hAnsi="Book Antiqua" w:cs="Arial"/>
          <w:color w:val="000000"/>
        </w:rPr>
        <w:t xml:space="preserve"> Judge Chalkley</w:t>
      </w:r>
      <w:r w:rsidR="007374C0">
        <w:rPr>
          <w:rFonts w:ascii="Book Antiqua" w:hAnsi="Book Antiqua" w:cs="Arial"/>
          <w:color w:val="000000"/>
        </w:rPr>
        <w:t xml:space="preserve">                                     Date: 17 May 2018</w:t>
      </w:r>
    </w:p>
    <w:sectPr w:rsidR="009268C6" w:rsidSect="001975ED">
      <w:headerReference w:type="default" r:id="rId7"/>
      <w:footerReference w:type="default" r:id="rId8"/>
      <w:footerReference w:type="first" r:id="rId9"/>
      <w:pgSz w:w="11906" w:h="16838" w:code="9"/>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22E0" w:rsidRDefault="005022E0">
      <w:r>
        <w:separator/>
      </w:r>
    </w:p>
  </w:endnote>
  <w:endnote w:type="continuationSeparator" w:id="0">
    <w:p w:rsidR="005022E0" w:rsidRDefault="00502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istral">
    <w:panose1 w:val="03090702030407020403"/>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9037200"/>
      <w:docPartObj>
        <w:docPartGallery w:val="Page Numbers (Bottom of Page)"/>
        <w:docPartUnique/>
      </w:docPartObj>
    </w:sdtPr>
    <w:sdtEndPr>
      <w:rPr>
        <w:noProof/>
      </w:rPr>
    </w:sdtEndPr>
    <w:sdtContent>
      <w:p w:rsidR="001975ED" w:rsidRDefault="001975ED">
        <w:pPr>
          <w:pStyle w:val="Footer"/>
          <w:jc w:val="center"/>
        </w:pPr>
        <w:r>
          <w:fldChar w:fldCharType="begin"/>
        </w:r>
        <w:r>
          <w:instrText xml:space="preserve"> PAGE   \* MERGEFORMAT </w:instrText>
        </w:r>
        <w:r>
          <w:fldChar w:fldCharType="separate"/>
        </w:r>
        <w:r w:rsidR="00680C10">
          <w:rPr>
            <w:noProof/>
          </w:rPr>
          <w:t>2</w:t>
        </w:r>
        <w:r>
          <w:rPr>
            <w:noProof/>
          </w:rPr>
          <w:fldChar w:fldCharType="end"/>
        </w:r>
      </w:p>
    </w:sdtContent>
  </w:sdt>
  <w:p w:rsidR="001975ED" w:rsidRDefault="001975ED" w:rsidP="001975ED">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5ED" w:rsidRPr="005500EF" w:rsidRDefault="001975ED" w:rsidP="001975ED">
    <w:pPr>
      <w:pStyle w:val="Footer"/>
      <w:jc w:val="center"/>
      <w:rPr>
        <w:rFonts w:ascii="Book Antiqua" w:hAnsi="Book Antiqua"/>
        <w:b/>
      </w:rPr>
    </w:pPr>
    <w:r w:rsidRPr="005500EF">
      <w:rPr>
        <w:rFonts w:ascii="Book Antiqua" w:hAnsi="Book Antiqua"/>
        <w:b/>
      </w:rPr>
      <w:t>© CROWN COPYRIGHT 2018</w:t>
    </w:r>
  </w:p>
  <w:p w:rsidR="001975ED" w:rsidRDefault="001975ED" w:rsidP="001975E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22E0" w:rsidRDefault="005022E0">
      <w:r>
        <w:separator/>
      </w:r>
    </w:p>
  </w:footnote>
  <w:footnote w:type="continuationSeparator" w:id="0">
    <w:p w:rsidR="005022E0" w:rsidRDefault="005022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975ED" w:rsidRPr="001B3F86" w:rsidRDefault="001B3F86" w:rsidP="00D2382A">
    <w:pPr>
      <w:pStyle w:val="Header"/>
      <w:jc w:val="right"/>
      <w:rPr>
        <w:rFonts w:ascii="Book Antiqua" w:hAnsi="Book Antiqua"/>
        <w:sz w:val="16"/>
        <w:szCs w:val="16"/>
      </w:rPr>
    </w:pPr>
    <w:r w:rsidRPr="001B3F86">
      <w:rPr>
        <w:rFonts w:ascii="Book Antiqua" w:hAnsi="Book Antiqua"/>
        <w:sz w:val="16"/>
        <w:szCs w:val="16"/>
      </w:rPr>
      <w:t>Appeal Number: PA/00890/2017</w:t>
    </w:r>
  </w:p>
  <w:p w:rsidR="001975ED" w:rsidRDefault="001975ED" w:rsidP="001975ED">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003"/>
    <w:rsid w:val="00000621"/>
    <w:rsid w:val="000036C2"/>
    <w:rsid w:val="00004F39"/>
    <w:rsid w:val="00033D3D"/>
    <w:rsid w:val="00062F02"/>
    <w:rsid w:val="00071A7E"/>
    <w:rsid w:val="000746C0"/>
    <w:rsid w:val="00074D1D"/>
    <w:rsid w:val="000764CD"/>
    <w:rsid w:val="00092580"/>
    <w:rsid w:val="00093D4D"/>
    <w:rsid w:val="000D5D94"/>
    <w:rsid w:val="000E2BC0"/>
    <w:rsid w:val="000F1A0E"/>
    <w:rsid w:val="000F7448"/>
    <w:rsid w:val="00103ECD"/>
    <w:rsid w:val="00107482"/>
    <w:rsid w:val="00112E83"/>
    <w:rsid w:val="001165A7"/>
    <w:rsid w:val="001319BA"/>
    <w:rsid w:val="00167D3A"/>
    <w:rsid w:val="001804AA"/>
    <w:rsid w:val="00182679"/>
    <w:rsid w:val="001975ED"/>
    <w:rsid w:val="001A3082"/>
    <w:rsid w:val="001B186A"/>
    <w:rsid w:val="001B2F75"/>
    <w:rsid w:val="001B3F86"/>
    <w:rsid w:val="001D3899"/>
    <w:rsid w:val="001F2716"/>
    <w:rsid w:val="001F608D"/>
    <w:rsid w:val="00201BB6"/>
    <w:rsid w:val="00207617"/>
    <w:rsid w:val="0023134B"/>
    <w:rsid w:val="00235071"/>
    <w:rsid w:val="002775EE"/>
    <w:rsid w:val="00283659"/>
    <w:rsid w:val="002901A2"/>
    <w:rsid w:val="002A7DA1"/>
    <w:rsid w:val="002B62BE"/>
    <w:rsid w:val="002C6BD4"/>
    <w:rsid w:val="002D68BF"/>
    <w:rsid w:val="002F6B98"/>
    <w:rsid w:val="003215CE"/>
    <w:rsid w:val="00336CBF"/>
    <w:rsid w:val="00343FE3"/>
    <w:rsid w:val="003546C8"/>
    <w:rsid w:val="00356B9A"/>
    <w:rsid w:val="00360D24"/>
    <w:rsid w:val="00383246"/>
    <w:rsid w:val="00393270"/>
    <w:rsid w:val="003A0BB5"/>
    <w:rsid w:val="003A7CF2"/>
    <w:rsid w:val="003C5CE5"/>
    <w:rsid w:val="003E267B"/>
    <w:rsid w:val="003E7CD1"/>
    <w:rsid w:val="00402B9E"/>
    <w:rsid w:val="004249CB"/>
    <w:rsid w:val="0044127D"/>
    <w:rsid w:val="004448DB"/>
    <w:rsid w:val="00446C9A"/>
    <w:rsid w:val="00452F2B"/>
    <w:rsid w:val="00477193"/>
    <w:rsid w:val="004A1848"/>
    <w:rsid w:val="004A6F4A"/>
    <w:rsid w:val="004C1483"/>
    <w:rsid w:val="004C4338"/>
    <w:rsid w:val="004E4717"/>
    <w:rsid w:val="004F16F4"/>
    <w:rsid w:val="005022E0"/>
    <w:rsid w:val="00507FEC"/>
    <w:rsid w:val="00510F0E"/>
    <w:rsid w:val="005479E1"/>
    <w:rsid w:val="00553E0A"/>
    <w:rsid w:val="005570FD"/>
    <w:rsid w:val="005575EA"/>
    <w:rsid w:val="0057790C"/>
    <w:rsid w:val="005906EB"/>
    <w:rsid w:val="00593795"/>
    <w:rsid w:val="00597012"/>
    <w:rsid w:val="005A264D"/>
    <w:rsid w:val="005A75FF"/>
    <w:rsid w:val="005B6FD0"/>
    <w:rsid w:val="005D10AB"/>
    <w:rsid w:val="005F0904"/>
    <w:rsid w:val="00601D8F"/>
    <w:rsid w:val="00614BFE"/>
    <w:rsid w:val="00653E97"/>
    <w:rsid w:val="00664736"/>
    <w:rsid w:val="00680C10"/>
    <w:rsid w:val="00684A74"/>
    <w:rsid w:val="00690B8A"/>
    <w:rsid w:val="006A30B3"/>
    <w:rsid w:val="006D2CCE"/>
    <w:rsid w:val="006D737C"/>
    <w:rsid w:val="006F2CF1"/>
    <w:rsid w:val="007038ED"/>
    <w:rsid w:val="00703BC3"/>
    <w:rsid w:val="00704B61"/>
    <w:rsid w:val="007374C0"/>
    <w:rsid w:val="00754B1C"/>
    <w:rsid w:val="007552A9"/>
    <w:rsid w:val="00761858"/>
    <w:rsid w:val="00767D59"/>
    <w:rsid w:val="00776E97"/>
    <w:rsid w:val="00780F86"/>
    <w:rsid w:val="007912AD"/>
    <w:rsid w:val="00797EE4"/>
    <w:rsid w:val="007B0824"/>
    <w:rsid w:val="007B5D3C"/>
    <w:rsid w:val="007D071D"/>
    <w:rsid w:val="007D7003"/>
    <w:rsid w:val="00821B72"/>
    <w:rsid w:val="00823EF2"/>
    <w:rsid w:val="008303B8"/>
    <w:rsid w:val="00833DCE"/>
    <w:rsid w:val="0083414C"/>
    <w:rsid w:val="00841456"/>
    <w:rsid w:val="00871D34"/>
    <w:rsid w:val="00883F14"/>
    <w:rsid w:val="00890D1C"/>
    <w:rsid w:val="008B270C"/>
    <w:rsid w:val="008B2935"/>
    <w:rsid w:val="008B5078"/>
    <w:rsid w:val="008C3D3D"/>
    <w:rsid w:val="008D3298"/>
    <w:rsid w:val="008D4131"/>
    <w:rsid w:val="008F1932"/>
    <w:rsid w:val="00903708"/>
    <w:rsid w:val="00921062"/>
    <w:rsid w:val="009268C6"/>
    <w:rsid w:val="009722BC"/>
    <w:rsid w:val="009727A3"/>
    <w:rsid w:val="00987774"/>
    <w:rsid w:val="00993139"/>
    <w:rsid w:val="009A11E8"/>
    <w:rsid w:val="009D5D32"/>
    <w:rsid w:val="009F5220"/>
    <w:rsid w:val="00A15234"/>
    <w:rsid w:val="00A201AB"/>
    <w:rsid w:val="00A31C8B"/>
    <w:rsid w:val="00A41957"/>
    <w:rsid w:val="00A45075"/>
    <w:rsid w:val="00A509FA"/>
    <w:rsid w:val="00A6376F"/>
    <w:rsid w:val="00A70014"/>
    <w:rsid w:val="00A845DC"/>
    <w:rsid w:val="00AB18E5"/>
    <w:rsid w:val="00AC3999"/>
    <w:rsid w:val="00B26AA2"/>
    <w:rsid w:val="00B3524D"/>
    <w:rsid w:val="00B40F69"/>
    <w:rsid w:val="00B46616"/>
    <w:rsid w:val="00B7040A"/>
    <w:rsid w:val="00B83391"/>
    <w:rsid w:val="00B95326"/>
    <w:rsid w:val="00BC24BB"/>
    <w:rsid w:val="00BC7956"/>
    <w:rsid w:val="00BD4196"/>
    <w:rsid w:val="00BF22CA"/>
    <w:rsid w:val="00BF23BB"/>
    <w:rsid w:val="00BF3B7A"/>
    <w:rsid w:val="00C26032"/>
    <w:rsid w:val="00C345E1"/>
    <w:rsid w:val="00C43BFD"/>
    <w:rsid w:val="00C46C09"/>
    <w:rsid w:val="00C8024F"/>
    <w:rsid w:val="00CA75B9"/>
    <w:rsid w:val="00CB4548"/>
    <w:rsid w:val="00CB6E35"/>
    <w:rsid w:val="00CC4193"/>
    <w:rsid w:val="00CE1A46"/>
    <w:rsid w:val="00CF7288"/>
    <w:rsid w:val="00D16E92"/>
    <w:rsid w:val="00D20757"/>
    <w:rsid w:val="00D22636"/>
    <w:rsid w:val="00D2382A"/>
    <w:rsid w:val="00D40FD9"/>
    <w:rsid w:val="00D53769"/>
    <w:rsid w:val="00D85081"/>
    <w:rsid w:val="00D85C13"/>
    <w:rsid w:val="00D9111A"/>
    <w:rsid w:val="00D91BE3"/>
    <w:rsid w:val="00D94AFC"/>
    <w:rsid w:val="00D978CD"/>
    <w:rsid w:val="00DB70AE"/>
    <w:rsid w:val="00DD5071"/>
    <w:rsid w:val="00DD5C39"/>
    <w:rsid w:val="00DE7DB7"/>
    <w:rsid w:val="00E00A0A"/>
    <w:rsid w:val="00E066DE"/>
    <w:rsid w:val="00E07F57"/>
    <w:rsid w:val="00E15738"/>
    <w:rsid w:val="00E30683"/>
    <w:rsid w:val="00E453D8"/>
    <w:rsid w:val="00E50BCE"/>
    <w:rsid w:val="00E574BF"/>
    <w:rsid w:val="00E61292"/>
    <w:rsid w:val="00E62DA8"/>
    <w:rsid w:val="00E77C4D"/>
    <w:rsid w:val="00E81D01"/>
    <w:rsid w:val="00E942B3"/>
    <w:rsid w:val="00EA3C04"/>
    <w:rsid w:val="00ED722A"/>
    <w:rsid w:val="00EE45D8"/>
    <w:rsid w:val="00F06914"/>
    <w:rsid w:val="00F20F31"/>
    <w:rsid w:val="00F22EDA"/>
    <w:rsid w:val="00F34590"/>
    <w:rsid w:val="00F4025F"/>
    <w:rsid w:val="00F4482D"/>
    <w:rsid w:val="00F70FDE"/>
    <w:rsid w:val="00FD2D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552A9"/>
    <w:pPr>
      <w:tabs>
        <w:tab w:val="center" w:pos="4153"/>
        <w:tab w:val="right" w:pos="8306"/>
      </w:tabs>
    </w:pPr>
  </w:style>
  <w:style w:type="paragraph" w:styleId="Footer">
    <w:name w:val="footer"/>
    <w:basedOn w:val="Normal"/>
    <w:link w:val="FooterChar"/>
    <w:uiPriority w:val="99"/>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character" w:customStyle="1" w:styleId="FooterChar">
    <w:name w:val="Footer Char"/>
    <w:basedOn w:val="DefaultParagraphFont"/>
    <w:link w:val="Footer"/>
    <w:uiPriority w:val="99"/>
    <w:rsid w:val="001975ED"/>
    <w:rPr>
      <w:sz w:val="24"/>
      <w:szCs w:val="24"/>
    </w:rPr>
  </w:style>
  <w:style w:type="character" w:customStyle="1" w:styleId="HeaderChar">
    <w:name w:val="Header Char"/>
    <w:basedOn w:val="DefaultParagraphFont"/>
    <w:link w:val="Header"/>
    <w:uiPriority w:val="99"/>
    <w:rsid w:val="001975E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554</Words>
  <Characters>2844</Characters>
  <Application>Microsoft Office Word</Application>
  <DocSecurity>0</DocSecurity>
  <Lines>23</Lines>
  <Paragraphs>6</Paragraphs>
  <ScaleCrop>false</ScaleCrop>
  <Company/>
  <LinksUpToDate>false</LinksUpToDate>
  <CharactersWithSpaces>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2018-06-13T14:03:00Z</dcterms:created>
  <dcterms:modified xsi:type="dcterms:W3CDTF">2018-06-13T14:03:00Z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