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4834C8" w:rsidP="00C321B5">
      <w:pPr>
        <w:jc w:val="center"/>
        <w:rPr>
          <w:rFonts w:ascii="Book Antiqua" w:hAnsi="Book Antiqua" w:cs="Arial"/>
          <w:sz w:val="16"/>
          <w:szCs w:val="16"/>
        </w:rPr>
      </w:pPr>
      <w:r w:rsidRPr="00917BE1">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6C08F4"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6C08F4">
        <w:rPr>
          <w:rFonts w:ascii="Book Antiqua" w:hAnsi="Book Antiqua" w:cs="Arial"/>
          <w:b/>
        </w:rPr>
        <w:t xml:space="preserve">   </w:t>
      </w:r>
      <w:proofErr w:type="gramEnd"/>
      <w:r w:rsidR="006C08F4">
        <w:rPr>
          <w:rFonts w:ascii="Book Antiqua" w:hAnsi="Book Antiqua" w:cs="Arial"/>
          <w:b/>
        </w:rPr>
        <w:t xml:space="preserve">                   </w:t>
      </w:r>
      <w:r w:rsidR="00B3524D" w:rsidRPr="006C08F4">
        <w:rPr>
          <w:rFonts w:ascii="Book Antiqua" w:hAnsi="Book Antiqua" w:cs="Arial"/>
          <w:b/>
        </w:rPr>
        <w:t>Appeal Number</w:t>
      </w:r>
      <w:r w:rsidR="00D53769" w:rsidRPr="006C08F4">
        <w:rPr>
          <w:rFonts w:ascii="Book Antiqua" w:hAnsi="Book Antiqua" w:cs="Arial"/>
          <w:b/>
        </w:rPr>
        <w:t>:</w:t>
      </w:r>
      <w:r w:rsidR="00B3524D" w:rsidRPr="006C08F4">
        <w:rPr>
          <w:rFonts w:ascii="Book Antiqua" w:hAnsi="Book Antiqua" w:cs="Arial"/>
          <w:b/>
        </w:rPr>
        <w:t xml:space="preserve"> </w:t>
      </w:r>
      <w:r w:rsidR="0015274D" w:rsidRPr="006C08F4">
        <w:rPr>
          <w:rFonts w:ascii="Book Antiqua" w:hAnsi="Book Antiqua" w:cs="Arial"/>
          <w:b/>
          <w:caps/>
        </w:rPr>
        <w:t>PA/01334/2015</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F53574" w:rsidTr="006C08F4">
        <w:tc>
          <w:tcPr>
            <w:tcW w:w="5245"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15274D">
              <w:rPr>
                <w:rFonts w:ascii="Book Antiqua" w:hAnsi="Book Antiqua" w:cs="Arial"/>
                <w:b/>
              </w:rPr>
              <w:t>Field House</w:t>
            </w:r>
          </w:p>
        </w:tc>
        <w:tc>
          <w:tcPr>
            <w:tcW w:w="4763" w:type="dxa"/>
            <w:shd w:val="clear" w:color="auto" w:fill="auto"/>
          </w:tcPr>
          <w:p w:rsidR="00D22636" w:rsidRPr="00F53574" w:rsidRDefault="009F518E" w:rsidP="00F53574">
            <w:pPr>
              <w:jc w:val="both"/>
              <w:rPr>
                <w:rFonts w:ascii="Book Antiqua" w:hAnsi="Book Antiqua" w:cs="Arial"/>
                <w:b/>
              </w:rPr>
            </w:pPr>
            <w:r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6C08F4">
        <w:tc>
          <w:tcPr>
            <w:tcW w:w="5245"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15274D">
              <w:rPr>
                <w:rFonts w:ascii="Book Antiqua" w:hAnsi="Book Antiqua" w:cs="Arial"/>
                <w:b/>
              </w:rPr>
              <w:t>3</w:t>
            </w:r>
            <w:r w:rsidR="0015274D" w:rsidRPr="0015274D">
              <w:rPr>
                <w:rFonts w:ascii="Book Antiqua" w:hAnsi="Book Antiqua" w:cs="Arial"/>
                <w:b/>
                <w:vertAlign w:val="superscript"/>
              </w:rPr>
              <w:t>rd</w:t>
            </w:r>
            <w:r w:rsidR="0015274D">
              <w:rPr>
                <w:rFonts w:ascii="Book Antiqua" w:hAnsi="Book Antiqua" w:cs="Arial"/>
                <w:b/>
              </w:rPr>
              <w:t xml:space="preserve"> January 2019</w:t>
            </w:r>
          </w:p>
        </w:tc>
        <w:tc>
          <w:tcPr>
            <w:tcW w:w="4763" w:type="dxa"/>
            <w:shd w:val="clear" w:color="auto" w:fill="auto"/>
          </w:tcPr>
          <w:p w:rsidR="00D22636" w:rsidRPr="00F53574" w:rsidRDefault="004834C8" w:rsidP="00F53574">
            <w:pPr>
              <w:jc w:val="both"/>
              <w:rPr>
                <w:rFonts w:ascii="Book Antiqua" w:hAnsi="Book Antiqua" w:cs="Arial"/>
                <w:b/>
              </w:rPr>
            </w:pPr>
            <w:r>
              <w:rPr>
                <w:rFonts w:ascii="Book Antiqua" w:hAnsi="Book Antiqua" w:cs="Arial"/>
                <w:b/>
              </w:rPr>
              <w:t>On 1</w:t>
            </w:r>
            <w:r w:rsidRPr="004834C8">
              <w:rPr>
                <w:rFonts w:ascii="Book Antiqua" w:hAnsi="Book Antiqua" w:cs="Arial"/>
                <w:b/>
                <w:vertAlign w:val="superscript"/>
              </w:rPr>
              <w:t>st</w:t>
            </w:r>
            <w:r>
              <w:rPr>
                <w:rFonts w:ascii="Book Antiqua" w:hAnsi="Book Antiqua" w:cs="Arial"/>
                <w:b/>
              </w:rPr>
              <w:t xml:space="preserve"> February 2019</w:t>
            </w:r>
          </w:p>
        </w:tc>
      </w:tr>
      <w:tr w:rsidR="00D22636" w:rsidRPr="00F53574" w:rsidTr="006C08F4">
        <w:tc>
          <w:tcPr>
            <w:tcW w:w="5245" w:type="dxa"/>
            <w:shd w:val="clear" w:color="auto" w:fill="auto"/>
          </w:tcPr>
          <w:p w:rsidR="00D22636" w:rsidRPr="00F53574" w:rsidRDefault="00D22636" w:rsidP="00F53574">
            <w:pPr>
              <w:jc w:val="both"/>
              <w:rPr>
                <w:rFonts w:ascii="Book Antiqua" w:hAnsi="Book Antiqua" w:cs="Arial"/>
                <w:b/>
              </w:rPr>
            </w:pPr>
          </w:p>
        </w:tc>
        <w:tc>
          <w:tcPr>
            <w:tcW w:w="4763" w:type="dxa"/>
            <w:shd w:val="clear" w:color="auto" w:fill="auto"/>
          </w:tcPr>
          <w:p w:rsidR="00D22636" w:rsidRPr="00F53574" w:rsidRDefault="00D22636" w:rsidP="00F5357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15274D">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4834C8" w:rsidP="00742A8D">
      <w:pPr>
        <w:jc w:val="center"/>
        <w:rPr>
          <w:rFonts w:ascii="Book Antiqua" w:hAnsi="Book Antiqua" w:cs="Arial"/>
          <w:b/>
          <w:caps/>
        </w:rPr>
      </w:pPr>
      <w:r>
        <w:rPr>
          <w:rFonts w:ascii="Book Antiqua" w:hAnsi="Book Antiqua" w:cs="Arial"/>
          <w:b/>
          <w:caps/>
        </w:rPr>
        <w:t xml:space="preserve"> d r s c</w:t>
      </w:r>
    </w:p>
    <w:p w:rsidR="009F518E" w:rsidRPr="006C08F4" w:rsidRDefault="009F518E" w:rsidP="009F518E">
      <w:pPr>
        <w:jc w:val="center"/>
        <w:rPr>
          <w:rFonts w:ascii="Book Antiqua" w:hAnsi="Book Antiqua" w:cs="Arial"/>
          <w:caps/>
        </w:rPr>
      </w:pPr>
      <w:r w:rsidRPr="009F518E">
        <w:rPr>
          <w:rFonts w:ascii="Book Antiqua" w:hAnsi="Book Antiqua" w:cs="Arial"/>
          <w:b/>
          <w:caps/>
        </w:rPr>
        <w:t xml:space="preserve">(ANONYMITY </w:t>
      </w:r>
      <w:r w:rsidR="00016A4C">
        <w:rPr>
          <w:rFonts w:ascii="Book Antiqua" w:hAnsi="Book Antiqua" w:cs="Arial"/>
          <w:b/>
          <w:caps/>
        </w:rPr>
        <w:t>direction</w:t>
      </w:r>
      <w:r w:rsidRPr="009F518E">
        <w:rPr>
          <w:rFonts w:ascii="Book Antiqua" w:hAnsi="Book Antiqua" w:cs="Arial"/>
          <w:b/>
          <w:caps/>
        </w:rPr>
        <w:t xml:space="preserve"> </w:t>
      </w:r>
      <w:r w:rsidR="00F331C4">
        <w:rPr>
          <w:rFonts w:ascii="Book Antiqua" w:hAnsi="Book Antiqua" w:cs="Arial"/>
          <w:b/>
          <w:caps/>
        </w:rPr>
        <w:t>made</w:t>
      </w:r>
      <w:r w:rsidRPr="009F518E">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6C08F4" w:rsidRPr="00F5664C" w:rsidRDefault="006C08F4"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15274D">
        <w:rPr>
          <w:rFonts w:ascii="Book Antiqua" w:hAnsi="Book Antiqua" w:cs="Arial"/>
        </w:rPr>
        <w:t xml:space="preserve">Ms S </w:t>
      </w:r>
      <w:proofErr w:type="spellStart"/>
      <w:r w:rsidR="0015274D">
        <w:rPr>
          <w:rFonts w:ascii="Book Antiqua" w:hAnsi="Book Antiqua" w:cs="Arial"/>
        </w:rPr>
        <w:t>Anzani</w:t>
      </w:r>
      <w:proofErr w:type="spellEnd"/>
      <w:r w:rsidR="0015274D">
        <w:rPr>
          <w:rFonts w:ascii="Book Antiqua" w:hAnsi="Book Antiqua" w:cs="Arial"/>
        </w:rPr>
        <w:t xml:space="preserve">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15274D">
        <w:rPr>
          <w:rFonts w:ascii="Book Antiqua" w:hAnsi="Book Antiqua" w:cs="Arial"/>
        </w:rPr>
        <w:t>Mr T Lindsay (Senior HOPO)</w:t>
      </w: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52A42" w:rsidRDefault="0015274D" w:rsidP="00B52A42">
      <w:pPr>
        <w:numPr>
          <w:ilvl w:val="0"/>
          <w:numId w:val="3"/>
        </w:numPr>
        <w:spacing w:before="240"/>
        <w:jc w:val="both"/>
        <w:rPr>
          <w:rFonts w:ascii="Book Antiqua" w:hAnsi="Book Antiqua" w:cs="Arial"/>
        </w:rPr>
      </w:pPr>
      <w:r>
        <w:rPr>
          <w:rFonts w:ascii="Book Antiqua" w:hAnsi="Book Antiqua" w:cs="Arial"/>
        </w:rPr>
        <w:t xml:space="preserve">This was an appeal against a determination of First-tier Tribunal </w:t>
      </w:r>
      <w:r w:rsidR="00F331C4">
        <w:rPr>
          <w:rFonts w:ascii="Book Antiqua" w:hAnsi="Book Antiqua" w:cs="Arial"/>
        </w:rPr>
        <w:t xml:space="preserve">Judge C </w:t>
      </w:r>
      <w:proofErr w:type="gramStart"/>
      <w:r w:rsidR="00F331C4">
        <w:rPr>
          <w:rFonts w:ascii="Book Antiqua" w:hAnsi="Book Antiqua" w:cs="Arial"/>
        </w:rPr>
        <w:t>A</w:t>
      </w:r>
      <w:proofErr w:type="gramEnd"/>
      <w:r w:rsidR="00F331C4">
        <w:rPr>
          <w:rFonts w:ascii="Book Antiqua" w:hAnsi="Book Antiqua" w:cs="Arial"/>
        </w:rPr>
        <w:t xml:space="preserve"> S</w:t>
      </w:r>
      <w:r>
        <w:rPr>
          <w:rFonts w:ascii="Book Antiqua" w:hAnsi="Book Antiqua" w:cs="Arial"/>
        </w:rPr>
        <w:t xml:space="preserve"> </w:t>
      </w:r>
      <w:proofErr w:type="spellStart"/>
      <w:r>
        <w:rPr>
          <w:rFonts w:ascii="Book Antiqua" w:hAnsi="Book Antiqua" w:cs="Arial"/>
        </w:rPr>
        <w:t>O’Garro</w:t>
      </w:r>
      <w:proofErr w:type="spellEnd"/>
      <w:r>
        <w:rPr>
          <w:rFonts w:ascii="Book Antiqua" w:hAnsi="Book Antiqua" w:cs="Arial"/>
        </w:rPr>
        <w:t>, promulgated on 26</w:t>
      </w:r>
      <w:r w:rsidRPr="0015274D">
        <w:rPr>
          <w:rFonts w:ascii="Book Antiqua" w:hAnsi="Book Antiqua" w:cs="Arial"/>
          <w:vertAlign w:val="superscript"/>
        </w:rPr>
        <w:t>th</w:t>
      </w:r>
      <w:r>
        <w:rPr>
          <w:rFonts w:ascii="Book Antiqua" w:hAnsi="Book Antiqua" w:cs="Arial"/>
        </w:rPr>
        <w:t xml:space="preserve"> October 2018, following a hearing at Hatton Cross on 27</w:t>
      </w:r>
      <w:r w:rsidRPr="0015274D">
        <w:rPr>
          <w:rFonts w:ascii="Book Antiqua" w:hAnsi="Book Antiqua" w:cs="Arial"/>
          <w:vertAlign w:val="superscript"/>
        </w:rPr>
        <w:t>th</w:t>
      </w:r>
      <w:r>
        <w:rPr>
          <w:rFonts w:ascii="Book Antiqua" w:hAnsi="Book Antiqua" w:cs="Arial"/>
        </w:rPr>
        <w:t xml:space="preserve"> September 2018.  In the determination, the judge dismissed the appeal of the Appellant, whereupon the Appellant subsequently applied for, and was granted, permission to appeal to the Upper Tribunal, and thus the matter comes before me.</w:t>
      </w:r>
    </w:p>
    <w:p w:rsidR="0072687D" w:rsidRPr="0072687D" w:rsidRDefault="0072687D" w:rsidP="0072687D">
      <w:pPr>
        <w:spacing w:before="240"/>
        <w:jc w:val="both"/>
        <w:rPr>
          <w:rFonts w:ascii="Book Antiqua" w:hAnsi="Book Antiqua" w:cs="Arial"/>
          <w:b/>
          <w:u w:val="single"/>
        </w:rPr>
      </w:pPr>
      <w:r>
        <w:rPr>
          <w:rFonts w:ascii="Book Antiqua" w:hAnsi="Book Antiqua" w:cs="Arial"/>
          <w:b/>
          <w:u w:val="single"/>
        </w:rPr>
        <w:t xml:space="preserve">The Appellant </w:t>
      </w:r>
    </w:p>
    <w:p w:rsidR="0072687D" w:rsidRDefault="0072687D" w:rsidP="0072687D">
      <w:pPr>
        <w:numPr>
          <w:ilvl w:val="0"/>
          <w:numId w:val="3"/>
        </w:numPr>
        <w:spacing w:before="240"/>
        <w:jc w:val="both"/>
        <w:rPr>
          <w:rFonts w:ascii="Book Antiqua" w:hAnsi="Book Antiqua" w:cs="Arial"/>
        </w:rPr>
      </w:pPr>
      <w:r>
        <w:rPr>
          <w:rFonts w:ascii="Book Antiqua" w:hAnsi="Book Antiqua" w:cs="Arial"/>
        </w:rPr>
        <w:t>The Appellant is a male, a citizen of Sri Lanka, and was born on 11</w:t>
      </w:r>
      <w:r w:rsidRPr="0072687D">
        <w:rPr>
          <w:rFonts w:ascii="Book Antiqua" w:hAnsi="Book Antiqua" w:cs="Arial"/>
          <w:vertAlign w:val="superscript"/>
        </w:rPr>
        <w:t>th</w:t>
      </w:r>
      <w:r>
        <w:rPr>
          <w:rFonts w:ascii="Book Antiqua" w:hAnsi="Book Antiqua" w:cs="Arial"/>
        </w:rPr>
        <w:t xml:space="preserve"> October 1970.  He appealed against the decision of the Respondent dated 17</w:t>
      </w:r>
      <w:r w:rsidRPr="0072687D">
        <w:rPr>
          <w:rFonts w:ascii="Book Antiqua" w:hAnsi="Book Antiqua" w:cs="Arial"/>
          <w:vertAlign w:val="superscript"/>
        </w:rPr>
        <w:t>th</w:t>
      </w:r>
      <w:r>
        <w:rPr>
          <w:rFonts w:ascii="Book Antiqua" w:hAnsi="Book Antiqua" w:cs="Arial"/>
        </w:rPr>
        <w:t xml:space="preserve"> September 2015 refusing him (together with his wife and his son) asylum and humanitarian protection, pursuant to paragraph 339C of HC 395.</w:t>
      </w:r>
    </w:p>
    <w:p w:rsidR="006C08F4" w:rsidRDefault="006C08F4" w:rsidP="00F57308">
      <w:pPr>
        <w:spacing w:before="240"/>
        <w:jc w:val="both"/>
        <w:rPr>
          <w:rFonts w:ascii="Book Antiqua" w:hAnsi="Book Antiqua" w:cs="Arial"/>
          <w:b/>
          <w:u w:val="single"/>
        </w:rPr>
      </w:pPr>
    </w:p>
    <w:p w:rsidR="00F57308" w:rsidRPr="00F57308" w:rsidRDefault="00F57308" w:rsidP="00F57308">
      <w:pPr>
        <w:spacing w:before="240"/>
        <w:jc w:val="both"/>
        <w:rPr>
          <w:rFonts w:ascii="Book Antiqua" w:hAnsi="Book Antiqua" w:cs="Arial"/>
          <w:b/>
          <w:u w:val="single"/>
        </w:rPr>
      </w:pPr>
      <w:r>
        <w:rPr>
          <w:rFonts w:ascii="Book Antiqua" w:hAnsi="Book Antiqua" w:cs="Arial"/>
          <w:b/>
          <w:u w:val="single"/>
        </w:rPr>
        <w:t>The Appellant’s Claim</w:t>
      </w:r>
    </w:p>
    <w:p w:rsidR="00F57308" w:rsidRDefault="00F57308" w:rsidP="0072687D">
      <w:pPr>
        <w:numPr>
          <w:ilvl w:val="0"/>
          <w:numId w:val="3"/>
        </w:numPr>
        <w:spacing w:before="240"/>
        <w:jc w:val="both"/>
        <w:rPr>
          <w:rFonts w:ascii="Book Antiqua" w:hAnsi="Book Antiqua" w:cs="Arial"/>
        </w:rPr>
      </w:pPr>
      <w:r>
        <w:rPr>
          <w:rFonts w:ascii="Book Antiqua" w:hAnsi="Book Antiqua" w:cs="Arial"/>
        </w:rPr>
        <w:t xml:space="preserve">The essence of the Appellant’s claim is that if he is </w:t>
      </w:r>
      <w:proofErr w:type="gramStart"/>
      <w:r>
        <w:rPr>
          <w:rFonts w:ascii="Book Antiqua" w:hAnsi="Book Antiqua" w:cs="Arial"/>
        </w:rPr>
        <w:t>returned back</w:t>
      </w:r>
      <w:proofErr w:type="gramEnd"/>
      <w:r>
        <w:rPr>
          <w:rFonts w:ascii="Book Antiqua" w:hAnsi="Book Antiqua" w:cs="Arial"/>
        </w:rPr>
        <w:t xml:space="preserve"> to Sri Lanka he will be arrested and detained because he used to run a successful security business, supplying security guards to various businesses.  In 2013 he was approached</w:t>
      </w:r>
      <w:r w:rsidR="00070684">
        <w:rPr>
          <w:rFonts w:ascii="Book Antiqua" w:hAnsi="Book Antiqua" w:cs="Arial"/>
        </w:rPr>
        <w:t xml:space="preserve"> b</w:t>
      </w:r>
      <w:r w:rsidR="00EC41BA">
        <w:rPr>
          <w:rFonts w:ascii="Book Antiqua" w:hAnsi="Book Antiqua" w:cs="Arial"/>
        </w:rPr>
        <w:t>y the chairman of Avant G</w:t>
      </w:r>
      <w:r>
        <w:rPr>
          <w:rFonts w:ascii="Book Antiqua" w:hAnsi="Book Antiqua" w:cs="Arial"/>
        </w:rPr>
        <w:t>ard</w:t>
      </w:r>
      <w:r w:rsidR="00EC41BA">
        <w:rPr>
          <w:rFonts w:ascii="Book Antiqua" w:hAnsi="Book Antiqua" w:cs="Arial"/>
        </w:rPr>
        <w:t>e</w:t>
      </w:r>
      <w:r>
        <w:rPr>
          <w:rFonts w:ascii="Book Antiqua" w:hAnsi="Book Antiqua" w:cs="Arial"/>
        </w:rPr>
        <w:t xml:space="preserve"> Security Services Ltd, which is a leading security provider, to the </w:t>
      </w:r>
      <w:r w:rsidR="004E0518">
        <w:rPr>
          <w:rFonts w:ascii="Book Antiqua" w:hAnsi="Book Antiqua" w:cs="Arial"/>
        </w:rPr>
        <w:t xml:space="preserve">Government </w:t>
      </w:r>
      <w:r>
        <w:rPr>
          <w:rFonts w:ascii="Book Antiqua" w:hAnsi="Book Antiqua" w:cs="Arial"/>
        </w:rPr>
        <w:t xml:space="preserve">of Sri Lanka </w:t>
      </w:r>
      <w:r w:rsidR="004E0518">
        <w:rPr>
          <w:rFonts w:ascii="Book Antiqua" w:hAnsi="Book Antiqua" w:cs="Arial"/>
        </w:rPr>
        <w:t>Security Services</w:t>
      </w:r>
      <w:r w:rsidR="00EC41BA">
        <w:rPr>
          <w:rFonts w:ascii="Book Antiqua" w:hAnsi="Book Antiqua" w:cs="Arial"/>
        </w:rPr>
        <w:t>, to source for use by Avant Garde, security guards, ex-marines and ex-navy personnel.  Many of the people that were recruited were young ex-servicemen, who may have been deserters, but he knew that he was not legally allowed to recruit deserters, and never actually knowingly did so himself.  However, an investigation by the authorities led to the revelation that some of the ex-servicemen he recruited for Avant Garde may have been deserters.  The CID visited him on three occasions in January 2015 and during this he was threatened.  By March 2015 he had been questioned.  Fearing that he may be arrested and detained he decided to leave Sri Lanka.</w:t>
      </w:r>
    </w:p>
    <w:p w:rsidR="005879B3" w:rsidRPr="005879B3" w:rsidRDefault="005879B3" w:rsidP="005879B3">
      <w:pPr>
        <w:spacing w:before="240"/>
        <w:jc w:val="both"/>
        <w:rPr>
          <w:rFonts w:ascii="Book Antiqua" w:hAnsi="Book Antiqua" w:cs="Arial"/>
          <w:b/>
          <w:u w:val="single"/>
        </w:rPr>
      </w:pPr>
      <w:r>
        <w:rPr>
          <w:rFonts w:ascii="Book Antiqua" w:hAnsi="Book Antiqua" w:cs="Arial"/>
          <w:b/>
          <w:u w:val="single"/>
        </w:rPr>
        <w:t>The Judge’s Findings</w:t>
      </w:r>
    </w:p>
    <w:p w:rsidR="005879B3" w:rsidRDefault="005879B3" w:rsidP="0072687D">
      <w:pPr>
        <w:numPr>
          <w:ilvl w:val="0"/>
          <w:numId w:val="3"/>
        </w:numPr>
        <w:spacing w:before="240"/>
        <w:jc w:val="both"/>
        <w:rPr>
          <w:rFonts w:ascii="Book Antiqua" w:hAnsi="Book Antiqua" w:cs="Arial"/>
        </w:rPr>
      </w:pPr>
      <w:r>
        <w:rPr>
          <w:rFonts w:ascii="Book Antiqua" w:hAnsi="Book Antiqua" w:cs="Arial"/>
        </w:rPr>
        <w:t>The judge rejected the Appellant’s claim on the basis that the Appellant, whose claim was based upon running a security firm, which provided security personnel for the use by the government, had provided no evidence that he had ever done any business with Avant Garde.  The judge also held that there was a general lack of documentation in support of the Appellant’s claim (see para</w:t>
      </w:r>
      <w:r w:rsidR="00F410F5">
        <w:rPr>
          <w:rFonts w:ascii="Book Antiqua" w:hAnsi="Book Antiqua" w:cs="Arial"/>
        </w:rPr>
        <w:t>graph</w:t>
      </w:r>
      <w:r>
        <w:rPr>
          <w:rFonts w:ascii="Book Antiqua" w:hAnsi="Book Antiqua" w:cs="Arial"/>
        </w:rPr>
        <w:t xml:space="preserve"> 59).  </w:t>
      </w:r>
    </w:p>
    <w:p w:rsidR="005879B3" w:rsidRDefault="005879B3" w:rsidP="0072687D">
      <w:pPr>
        <w:numPr>
          <w:ilvl w:val="0"/>
          <w:numId w:val="3"/>
        </w:numPr>
        <w:spacing w:before="240"/>
        <w:jc w:val="both"/>
        <w:rPr>
          <w:rFonts w:ascii="Book Antiqua" w:hAnsi="Book Antiqua" w:cs="Arial"/>
        </w:rPr>
      </w:pPr>
      <w:r>
        <w:rPr>
          <w:rFonts w:ascii="Book Antiqua" w:hAnsi="Book Antiqua" w:cs="Arial"/>
        </w:rPr>
        <w:t>The appeal was dismissed.</w:t>
      </w:r>
    </w:p>
    <w:p w:rsidR="005879B3" w:rsidRPr="005879B3" w:rsidRDefault="005879B3" w:rsidP="005879B3">
      <w:pPr>
        <w:spacing w:before="240"/>
        <w:jc w:val="both"/>
        <w:rPr>
          <w:rFonts w:ascii="Book Antiqua" w:hAnsi="Book Antiqua" w:cs="Arial"/>
          <w:b/>
          <w:u w:val="single"/>
        </w:rPr>
      </w:pPr>
      <w:r>
        <w:rPr>
          <w:rFonts w:ascii="Book Antiqua" w:hAnsi="Book Antiqua" w:cs="Arial"/>
          <w:b/>
          <w:u w:val="single"/>
        </w:rPr>
        <w:t>The Hearing</w:t>
      </w:r>
    </w:p>
    <w:p w:rsidR="0015274D" w:rsidRDefault="00366F71" w:rsidP="00B52A42">
      <w:pPr>
        <w:numPr>
          <w:ilvl w:val="0"/>
          <w:numId w:val="3"/>
        </w:numPr>
        <w:spacing w:before="240"/>
        <w:jc w:val="both"/>
        <w:rPr>
          <w:rFonts w:ascii="Book Antiqua" w:hAnsi="Book Antiqua" w:cs="Arial"/>
        </w:rPr>
      </w:pPr>
      <w:r>
        <w:rPr>
          <w:rFonts w:ascii="Book Antiqua" w:hAnsi="Book Antiqua" w:cs="Arial"/>
        </w:rPr>
        <w:t>At the hearing before me on 3</w:t>
      </w:r>
      <w:r w:rsidRPr="00366F71">
        <w:rPr>
          <w:rFonts w:ascii="Book Antiqua" w:hAnsi="Book Antiqua" w:cs="Arial"/>
          <w:vertAlign w:val="superscript"/>
        </w:rPr>
        <w:t>rd</w:t>
      </w:r>
      <w:r>
        <w:rPr>
          <w:rFonts w:ascii="Book Antiqua" w:hAnsi="Book Antiqua" w:cs="Arial"/>
        </w:rPr>
        <w:t xml:space="preserve"> </w:t>
      </w:r>
      <w:r w:rsidR="005879B3">
        <w:rPr>
          <w:rFonts w:ascii="Book Antiqua" w:hAnsi="Book Antiqua" w:cs="Arial"/>
        </w:rPr>
        <w:t xml:space="preserve">January 2019, Mr Lindsay, appearing as Senior Home Office Presenting Officer on behalf of the Respondent Secretary of State, conceded that there was an error in the judge’s determination, because documentation, which the judge held </w:t>
      </w:r>
      <w:r w:rsidR="00255A82">
        <w:rPr>
          <w:rFonts w:ascii="Book Antiqua" w:hAnsi="Book Antiqua" w:cs="Arial"/>
        </w:rPr>
        <w:t xml:space="preserve">had not been provided, had indeed been provided by the Appellant and this being so, he would have to accept that there was an error.  In this respect, he relied upon the Rule 24 response by the Respondent, which accepted that the judge had fallen into error </w:t>
      </w:r>
      <w:proofErr w:type="gramStart"/>
      <w:r w:rsidR="00255A82">
        <w:rPr>
          <w:rFonts w:ascii="Book Antiqua" w:hAnsi="Book Antiqua" w:cs="Arial"/>
        </w:rPr>
        <w:t>on account of</w:t>
      </w:r>
      <w:proofErr w:type="gramEnd"/>
      <w:r w:rsidR="00255A82">
        <w:rPr>
          <w:rFonts w:ascii="Book Antiqua" w:hAnsi="Book Antiqua" w:cs="Arial"/>
        </w:rPr>
        <w:t xml:space="preserve"> a mistake of fact, the</w:t>
      </w:r>
      <w:r>
        <w:rPr>
          <w:rFonts w:ascii="Book Antiqua" w:hAnsi="Book Antiqua" w:cs="Arial"/>
        </w:rPr>
        <w:t xml:space="preserve"> Rule 24 response being dated 7</w:t>
      </w:r>
      <w:r w:rsidRPr="00366F71">
        <w:rPr>
          <w:rFonts w:ascii="Book Antiqua" w:hAnsi="Book Antiqua" w:cs="Arial"/>
          <w:vertAlign w:val="superscript"/>
        </w:rPr>
        <w:t>th</w:t>
      </w:r>
      <w:r>
        <w:rPr>
          <w:rFonts w:ascii="Book Antiqua" w:hAnsi="Book Antiqua" w:cs="Arial"/>
        </w:rPr>
        <w:t xml:space="preserve"> </w:t>
      </w:r>
      <w:r w:rsidR="00255A82">
        <w:rPr>
          <w:rFonts w:ascii="Book Antiqua" w:hAnsi="Book Antiqua" w:cs="Arial"/>
        </w:rPr>
        <w:t>December 2018, which stated that the Tribunal Judge “has overlooked potentially material evidence in reaching their conclusions on the credibility of the Appellant’s claim” (see paragraph 2).</w:t>
      </w:r>
    </w:p>
    <w:p w:rsidR="004514E1" w:rsidRDefault="004514E1" w:rsidP="00B52A42">
      <w:pPr>
        <w:numPr>
          <w:ilvl w:val="0"/>
          <w:numId w:val="3"/>
        </w:numPr>
        <w:spacing w:before="240"/>
        <w:jc w:val="both"/>
        <w:rPr>
          <w:rFonts w:ascii="Book Antiqua" w:hAnsi="Book Antiqua" w:cs="Arial"/>
        </w:rPr>
      </w:pPr>
      <w:r>
        <w:rPr>
          <w:rFonts w:ascii="Book Antiqua" w:hAnsi="Book Antiqua" w:cs="Arial"/>
        </w:rPr>
        <w:t xml:space="preserve">On this basis, Ms </w:t>
      </w:r>
      <w:proofErr w:type="spellStart"/>
      <w:r>
        <w:rPr>
          <w:rFonts w:ascii="Book Antiqua" w:hAnsi="Book Antiqua" w:cs="Arial"/>
        </w:rPr>
        <w:t>Anzani</w:t>
      </w:r>
      <w:proofErr w:type="spellEnd"/>
      <w:r>
        <w:rPr>
          <w:rFonts w:ascii="Book Antiqua" w:hAnsi="Book Antiqua" w:cs="Arial"/>
        </w:rPr>
        <w:t xml:space="preserve"> stated that there was nothing further for her to add, save to say that, in remitting this matter </w:t>
      </w:r>
      <w:r w:rsidR="00990476">
        <w:rPr>
          <w:rFonts w:ascii="Book Antiqua" w:hAnsi="Book Antiqua" w:cs="Arial"/>
        </w:rPr>
        <w:t xml:space="preserve">back </w:t>
      </w:r>
      <w:r>
        <w:rPr>
          <w:rFonts w:ascii="Book Antiqua" w:hAnsi="Book Antiqua" w:cs="Arial"/>
        </w:rPr>
        <w:t>to the First-tier Tribunal, i</w:t>
      </w:r>
      <w:r w:rsidR="00C23622">
        <w:rPr>
          <w:rFonts w:ascii="Book Antiqua" w:hAnsi="Book Antiqua" w:cs="Arial"/>
        </w:rPr>
        <w:t xml:space="preserve">t should not go before Judge C </w:t>
      </w:r>
      <w:proofErr w:type="gramStart"/>
      <w:r w:rsidR="00C23622">
        <w:rPr>
          <w:rFonts w:ascii="Book Antiqua" w:hAnsi="Book Antiqua" w:cs="Arial"/>
        </w:rPr>
        <w:t>A</w:t>
      </w:r>
      <w:proofErr w:type="gramEnd"/>
      <w:r w:rsidR="00C23622">
        <w:rPr>
          <w:rFonts w:ascii="Book Antiqua" w:hAnsi="Book Antiqua" w:cs="Arial"/>
        </w:rPr>
        <w:t xml:space="preserve"> S</w:t>
      </w:r>
      <w:r>
        <w:rPr>
          <w:rFonts w:ascii="Book Antiqua" w:hAnsi="Book Antiqua" w:cs="Arial"/>
        </w:rPr>
        <w:t xml:space="preserve"> </w:t>
      </w:r>
      <w:proofErr w:type="spellStart"/>
      <w:r>
        <w:rPr>
          <w:rFonts w:ascii="Book Antiqua" w:hAnsi="Book Antiqua" w:cs="Arial"/>
        </w:rPr>
        <w:t>O’</w:t>
      </w:r>
      <w:r w:rsidR="00C23622">
        <w:rPr>
          <w:rFonts w:ascii="Book Antiqua" w:hAnsi="Book Antiqua" w:cs="Arial"/>
        </w:rPr>
        <w:t>Garro</w:t>
      </w:r>
      <w:proofErr w:type="spellEnd"/>
      <w:r w:rsidR="00C23622">
        <w:rPr>
          <w:rFonts w:ascii="Book Antiqua" w:hAnsi="Book Antiqua" w:cs="Arial"/>
        </w:rPr>
        <w:t xml:space="preserve"> or before Judge Wy</w:t>
      </w:r>
      <w:r>
        <w:rPr>
          <w:rFonts w:ascii="Book Antiqua" w:hAnsi="Book Antiqua" w:cs="Arial"/>
        </w:rPr>
        <w:t>l</w:t>
      </w:r>
      <w:r w:rsidR="00C23622">
        <w:rPr>
          <w:rFonts w:ascii="Book Antiqua" w:hAnsi="Book Antiqua" w:cs="Arial"/>
        </w:rPr>
        <w:t>ie</w:t>
      </w:r>
      <w:r>
        <w:rPr>
          <w:rFonts w:ascii="Book Antiqua" w:hAnsi="Book Antiqua" w:cs="Arial"/>
        </w:rPr>
        <w:t xml:space="preserve">, because both these judges had previously heard this appeal, which had a long history, but that this aside, there were no further directions that needed to be given.  </w:t>
      </w:r>
    </w:p>
    <w:p w:rsidR="00935F99" w:rsidRDefault="00935F99" w:rsidP="004514E1">
      <w:pPr>
        <w:spacing w:before="240"/>
        <w:jc w:val="both"/>
        <w:rPr>
          <w:rFonts w:ascii="Book Antiqua" w:hAnsi="Book Antiqua" w:cs="Arial"/>
          <w:b/>
          <w:u w:val="single"/>
        </w:rPr>
      </w:pPr>
    </w:p>
    <w:p w:rsidR="00935F99" w:rsidRDefault="00935F99" w:rsidP="004514E1">
      <w:pPr>
        <w:spacing w:before="240"/>
        <w:jc w:val="both"/>
        <w:rPr>
          <w:rFonts w:ascii="Book Antiqua" w:hAnsi="Book Antiqua" w:cs="Arial"/>
          <w:b/>
          <w:u w:val="single"/>
        </w:rPr>
      </w:pPr>
    </w:p>
    <w:p w:rsidR="004C0F48" w:rsidRPr="004C0F48" w:rsidRDefault="004C0F48" w:rsidP="004C0F48">
      <w:pPr>
        <w:tabs>
          <w:tab w:val="left" w:pos="7635"/>
        </w:tabs>
        <w:spacing w:before="240"/>
        <w:jc w:val="both"/>
        <w:rPr>
          <w:rFonts w:ascii="Book Antiqua" w:hAnsi="Book Antiqua" w:cs="Arial"/>
          <w:b/>
        </w:rPr>
      </w:pPr>
      <w:r w:rsidRPr="004C0F48">
        <w:rPr>
          <w:rFonts w:ascii="Book Antiqua" w:hAnsi="Book Antiqua" w:cs="Arial"/>
          <w:b/>
        </w:rPr>
        <w:lastRenderedPageBreak/>
        <w:tab/>
      </w:r>
    </w:p>
    <w:p w:rsidR="004514E1" w:rsidRPr="004514E1" w:rsidRDefault="004514E1" w:rsidP="004514E1">
      <w:pPr>
        <w:spacing w:before="240"/>
        <w:jc w:val="both"/>
        <w:rPr>
          <w:rFonts w:ascii="Book Antiqua" w:hAnsi="Book Antiqua" w:cs="Arial"/>
          <w:b/>
          <w:u w:val="single"/>
        </w:rPr>
      </w:pPr>
      <w:r>
        <w:rPr>
          <w:rFonts w:ascii="Book Antiqua" w:hAnsi="Book Antiqua" w:cs="Arial"/>
          <w:b/>
          <w:u w:val="single"/>
        </w:rPr>
        <w:t>Error of Law</w:t>
      </w:r>
    </w:p>
    <w:p w:rsidR="004514E1" w:rsidRPr="004514E1" w:rsidRDefault="004514E1" w:rsidP="004514E1">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involved the making of an error on a point of law (see Section 12(1) of TCEA 2007) such that I should set aside the decision and remake the decision.  I remake the decision </w:t>
      </w:r>
      <w:proofErr w:type="gramStart"/>
      <w:r>
        <w:rPr>
          <w:rFonts w:ascii="Book Antiqua" w:hAnsi="Book Antiqua" w:cs="Arial"/>
        </w:rPr>
        <w:t>on the basis of</w:t>
      </w:r>
      <w:proofErr w:type="gramEnd"/>
      <w:r>
        <w:rPr>
          <w:rFonts w:ascii="Book Antiqua" w:hAnsi="Book Antiqua" w:cs="Arial"/>
        </w:rPr>
        <w:t xml:space="preserve"> Rule 7.2(b) of the Practice Directions, and direct that the matter be remitted back to the First-tier Tribunal, to be heard by a judge other than Judge </w:t>
      </w:r>
      <w:proofErr w:type="spellStart"/>
      <w:r>
        <w:rPr>
          <w:rFonts w:ascii="Book Antiqua" w:hAnsi="Book Antiqua" w:cs="Arial"/>
        </w:rPr>
        <w:t>O’Garro</w:t>
      </w:r>
      <w:proofErr w:type="spellEnd"/>
      <w:r>
        <w:rPr>
          <w:rFonts w:ascii="Book Antiqua" w:hAnsi="Book Antiqua" w:cs="Arial"/>
        </w:rPr>
        <w:t xml:space="preserve"> and </w:t>
      </w:r>
      <w:r w:rsidR="00097D8F">
        <w:rPr>
          <w:rFonts w:ascii="Book Antiqua" w:hAnsi="Book Antiqua" w:cs="Arial"/>
        </w:rPr>
        <w:t xml:space="preserve">Judge </w:t>
      </w:r>
      <w:r>
        <w:rPr>
          <w:rFonts w:ascii="Book Antiqua" w:hAnsi="Book Antiqua" w:cs="Arial"/>
        </w:rPr>
        <w:t>W</w:t>
      </w:r>
      <w:r w:rsidR="00C23622">
        <w:rPr>
          <w:rFonts w:ascii="Book Antiqua" w:hAnsi="Book Antiqua" w:cs="Arial"/>
        </w:rPr>
        <w:t>ylie</w:t>
      </w:r>
      <w:r>
        <w:rPr>
          <w:rFonts w:ascii="Book Antiqua" w:hAnsi="Book Antiqua" w:cs="Arial"/>
        </w:rPr>
        <w:t>.</w:t>
      </w:r>
      <w:bookmarkStart w:id="0" w:name="_Hlk534960939"/>
    </w:p>
    <w:bookmarkEnd w:id="0"/>
    <w:p w:rsidR="00126FC9" w:rsidRDefault="00126FC9" w:rsidP="00B52A42">
      <w:pPr>
        <w:spacing w:before="240"/>
        <w:jc w:val="both"/>
        <w:rPr>
          <w:rFonts w:ascii="Book Antiqua" w:hAnsi="Book Antiqua" w:cs="Arial"/>
          <w:b/>
          <w:u w:val="single"/>
        </w:rPr>
      </w:pPr>
    </w:p>
    <w:p w:rsidR="009F518E" w:rsidRPr="009F518E" w:rsidRDefault="009F518E" w:rsidP="00B52A42">
      <w:pPr>
        <w:spacing w:before="240"/>
        <w:jc w:val="both"/>
        <w:rPr>
          <w:rFonts w:ascii="Book Antiqua" w:hAnsi="Book Antiqua" w:cs="Arial"/>
          <w:b/>
          <w:u w:val="single"/>
        </w:rPr>
      </w:pPr>
      <w:r w:rsidRPr="009F518E">
        <w:rPr>
          <w:rFonts w:ascii="Book Antiqua" w:hAnsi="Book Antiqua" w:cs="Arial"/>
          <w:b/>
          <w:u w:val="single"/>
        </w:rPr>
        <w:t>Notice of Decision</w:t>
      </w:r>
    </w:p>
    <w:p w:rsidR="009F518E" w:rsidRPr="009F518E" w:rsidRDefault="009F518E" w:rsidP="009F518E">
      <w:pPr>
        <w:jc w:val="both"/>
        <w:rPr>
          <w:rFonts w:ascii="Book Antiqua" w:hAnsi="Book Antiqua" w:cs="Arial"/>
        </w:rPr>
      </w:pPr>
    </w:p>
    <w:p w:rsidR="009F518E" w:rsidRPr="009F518E" w:rsidRDefault="004514E1" w:rsidP="009F518E">
      <w:pPr>
        <w:jc w:val="both"/>
        <w:rPr>
          <w:rFonts w:ascii="Book Antiqua" w:hAnsi="Book Antiqua" w:cs="Arial"/>
        </w:rPr>
      </w:pPr>
      <w:r>
        <w:rPr>
          <w:rFonts w:ascii="Book Antiqua" w:hAnsi="Book Antiqua" w:cs="Arial"/>
        </w:rPr>
        <w:t>This</w:t>
      </w:r>
      <w:r w:rsidR="009F518E" w:rsidRPr="009F518E">
        <w:rPr>
          <w:rFonts w:ascii="Book Antiqua" w:hAnsi="Book Antiqua" w:cs="Arial"/>
        </w:rPr>
        <w:t xml:space="preserve"> appeal is </w:t>
      </w:r>
      <w:r>
        <w:rPr>
          <w:rFonts w:ascii="Book Antiqua" w:hAnsi="Book Antiqua" w:cs="Arial"/>
        </w:rPr>
        <w:t>allowed.</w:t>
      </w:r>
    </w:p>
    <w:p w:rsidR="004514E1" w:rsidRPr="004514E1" w:rsidRDefault="004514E1" w:rsidP="004514E1">
      <w:pPr>
        <w:spacing w:before="240"/>
        <w:jc w:val="both"/>
        <w:rPr>
          <w:rFonts w:ascii="Book Antiqua" w:hAnsi="Book Antiqua" w:cs="Arial"/>
        </w:rPr>
      </w:pPr>
      <w:r>
        <w:rPr>
          <w:rFonts w:ascii="Book Antiqua" w:hAnsi="Book Antiqua" w:cs="Arial"/>
        </w:rPr>
        <w:t>An anonymity order is made.</w:t>
      </w:r>
    </w:p>
    <w:p w:rsidR="009F518E" w:rsidRPr="009F518E" w:rsidRDefault="009F518E" w:rsidP="009F518E">
      <w:pPr>
        <w:jc w:val="both"/>
        <w:rPr>
          <w:rFonts w:ascii="Book Antiqua" w:hAnsi="Book Antiqua" w:cs="Arial"/>
        </w:rPr>
      </w:pPr>
    </w:p>
    <w:p w:rsidR="009F518E" w:rsidRPr="009F518E" w:rsidRDefault="00016A4C" w:rsidP="009F518E">
      <w:pPr>
        <w:jc w:val="both"/>
        <w:rPr>
          <w:rFonts w:ascii="Book Antiqua" w:hAnsi="Book Antiqua" w:cs="Arial"/>
        </w:rPr>
      </w:pPr>
      <w:bookmarkStart w:id="1" w:name="_GoBack"/>
      <w:bookmarkEnd w:id="1"/>
      <w:r>
        <w:rPr>
          <w:rFonts w:ascii="Book Antiqua" w:hAnsi="Book Antiqua" w:cs="Arial"/>
          <w:b/>
          <w:u w:val="single"/>
        </w:rPr>
        <w:t>Direction</w:t>
      </w:r>
      <w:r w:rsidR="009F518E" w:rsidRPr="009F518E">
        <w:rPr>
          <w:rFonts w:ascii="Book Antiqua" w:hAnsi="Book Antiqua" w:cs="Arial"/>
          <w:b/>
          <w:u w:val="single"/>
        </w:rPr>
        <w:t xml:space="preserve"> Regarding Anonymity – Rule 14 of the Tribunal Procedure (Upper Tribunal) Rules 2008</w:t>
      </w:r>
    </w:p>
    <w:p w:rsidR="009F518E" w:rsidRPr="009F518E" w:rsidRDefault="009F518E" w:rsidP="009F518E">
      <w:pPr>
        <w:jc w:val="both"/>
        <w:rPr>
          <w:rFonts w:ascii="Book Antiqua" w:hAnsi="Book Antiqua" w:cs="Arial"/>
        </w:rPr>
      </w:pPr>
    </w:p>
    <w:p w:rsidR="009F518E" w:rsidRPr="00687601" w:rsidRDefault="009F518E" w:rsidP="009F518E">
      <w:pPr>
        <w:jc w:val="both"/>
        <w:rPr>
          <w:rFonts w:ascii="Book Antiqua" w:hAnsi="Book Antiqua" w:cs="Arial"/>
        </w:rPr>
      </w:pPr>
      <w:r w:rsidRPr="009F518E">
        <w:rPr>
          <w:rFonts w:ascii="Book Antiqua" w:hAnsi="Book Antiqua" w:cs="Arial"/>
        </w:rPr>
        <w:t xml:space="preserve">Unless and </w:t>
      </w:r>
      <w:r w:rsidRPr="009F518E">
        <w:rPr>
          <w:rFonts w:ascii="Book Antiqua" w:hAnsi="Book Antiqua"/>
        </w:rPr>
        <w:t xml:space="preserve">until a Tribunal or court directs otherwise, the Appellant is granted anonymity.  No report of these proceedings shall directly or indirectly identify him or any member of their family.  This </w:t>
      </w:r>
      <w:r w:rsidR="00016A4C">
        <w:rPr>
          <w:rFonts w:ascii="Book Antiqua" w:hAnsi="Book Antiqua"/>
        </w:rPr>
        <w:t>direction</w:t>
      </w:r>
      <w:r w:rsidRPr="009F518E">
        <w:rPr>
          <w:rFonts w:ascii="Book Antiqua" w:hAnsi="Book Antiqua"/>
        </w:rPr>
        <w:t xml:space="preserve"> applies both to the Appellant and to the Respondent.  Failure to comply with this </w:t>
      </w:r>
      <w:r w:rsidR="00016A4C">
        <w:rPr>
          <w:rFonts w:ascii="Book Antiqua" w:hAnsi="Book Antiqua"/>
        </w:rPr>
        <w:t>direction</w:t>
      </w:r>
      <w:r w:rsidRPr="009F518E">
        <w:rPr>
          <w:rFonts w:ascii="Book Antiqua" w:hAnsi="Book Antiqua"/>
        </w:rPr>
        <w:t xml:space="preserve"> could lead to contempt of court proceedings.</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7D43F8">
        <w:rPr>
          <w:rFonts w:ascii="Book Antiqua" w:hAnsi="Book Antiqua" w:cs="Arial"/>
        </w:rPr>
        <w:t>Juss</w:t>
      </w:r>
      <w:r w:rsidR="00F02FF7">
        <w:rPr>
          <w:rFonts w:ascii="Book Antiqua" w:hAnsi="Book Antiqua" w:cs="Arial"/>
        </w:rPr>
        <w:tab/>
      </w:r>
      <w:r w:rsidR="00F02FF7">
        <w:rPr>
          <w:rFonts w:ascii="Book Antiqua" w:hAnsi="Book Antiqua" w:cs="Arial"/>
        </w:rPr>
        <w:tab/>
      </w:r>
      <w:r w:rsidR="00F02FF7">
        <w:rPr>
          <w:rFonts w:ascii="Book Antiqua" w:hAnsi="Book Antiqua" w:cs="Arial"/>
        </w:rPr>
        <w:tab/>
      </w:r>
      <w:r w:rsidR="00F02FF7">
        <w:rPr>
          <w:rFonts w:ascii="Book Antiqua" w:hAnsi="Book Antiqua" w:cs="Arial"/>
        </w:rPr>
        <w:tab/>
        <w:t>21</w:t>
      </w:r>
      <w:r w:rsidR="00F02FF7" w:rsidRPr="00F02FF7">
        <w:rPr>
          <w:rFonts w:ascii="Book Antiqua" w:hAnsi="Book Antiqua" w:cs="Arial"/>
          <w:vertAlign w:val="superscript"/>
        </w:rPr>
        <w:t>st</w:t>
      </w:r>
      <w:r w:rsidR="00F02FF7">
        <w:rPr>
          <w:rFonts w:ascii="Book Antiqua" w:hAnsi="Book Antiqua" w:cs="Arial"/>
        </w:rPr>
        <w:t xml:space="preserve"> January 2019 </w:t>
      </w:r>
    </w:p>
    <w:p w:rsidR="00C321B5" w:rsidRDefault="00C321B5" w:rsidP="000369F5">
      <w:pPr>
        <w:tabs>
          <w:tab w:val="left" w:pos="2520"/>
        </w:tabs>
        <w:jc w:val="both"/>
        <w:rPr>
          <w:rFonts w:ascii="Book Antiqua" w:hAnsi="Book Antiqua" w:cs="Arial"/>
        </w:rPr>
      </w:pPr>
    </w:p>
    <w:p w:rsidR="009F518E" w:rsidRPr="00F5664C" w:rsidRDefault="009F518E" w:rsidP="000369F5">
      <w:pPr>
        <w:tabs>
          <w:tab w:val="left" w:pos="2520"/>
        </w:tabs>
        <w:jc w:val="both"/>
        <w:rPr>
          <w:rFonts w:ascii="Book Antiqua" w:hAnsi="Book Antiqua" w:cs="Arial"/>
        </w:rPr>
      </w:pPr>
    </w:p>
    <w:p w:rsidR="007D43F8" w:rsidRDefault="007D43F8" w:rsidP="009F518E">
      <w:pPr>
        <w:tabs>
          <w:tab w:val="left" w:pos="2520"/>
        </w:tabs>
        <w:jc w:val="both"/>
        <w:rPr>
          <w:rFonts w:ascii="Book Antiqua" w:hAnsi="Book Antiqua" w:cs="Arial"/>
        </w:rPr>
      </w:pPr>
    </w:p>
    <w:p w:rsidR="005B7789" w:rsidRPr="00F5664C" w:rsidRDefault="005B7789" w:rsidP="001C6CB5">
      <w:pPr>
        <w:tabs>
          <w:tab w:val="left" w:pos="2520"/>
        </w:tabs>
        <w:jc w:val="both"/>
        <w:rPr>
          <w:rFonts w:ascii="Book Antiqua" w:hAnsi="Book Antiqua" w:cs="Arial"/>
        </w:rPr>
      </w:pPr>
    </w:p>
    <w:sectPr w:rsidR="005B7789" w:rsidRPr="00F5664C" w:rsidSect="00DE40BC">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D97" w:rsidRDefault="00062D97">
      <w:r>
        <w:separator/>
      </w:r>
    </w:p>
  </w:endnote>
  <w:endnote w:type="continuationSeparator" w:id="0">
    <w:p w:rsidR="00062D97" w:rsidRDefault="00062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935F99" w:rsidRDefault="00CF253F" w:rsidP="00593795">
    <w:pPr>
      <w:pStyle w:val="Footer"/>
      <w:jc w:val="center"/>
      <w:rPr>
        <w:rFonts w:ascii="Book Antiqua" w:hAnsi="Book Antiqua" w:cs="Arial"/>
      </w:rPr>
    </w:pPr>
    <w:r w:rsidRPr="00935F99">
      <w:rPr>
        <w:rStyle w:val="PageNumber"/>
        <w:rFonts w:ascii="Book Antiqua" w:hAnsi="Book Antiqua" w:cs="Arial"/>
      </w:rPr>
      <w:fldChar w:fldCharType="begin"/>
    </w:r>
    <w:r w:rsidRPr="00935F99">
      <w:rPr>
        <w:rStyle w:val="PageNumber"/>
        <w:rFonts w:ascii="Book Antiqua" w:hAnsi="Book Antiqua" w:cs="Arial"/>
      </w:rPr>
      <w:instrText xml:space="preserve"> PAGE </w:instrText>
    </w:r>
    <w:r w:rsidRPr="00935F99">
      <w:rPr>
        <w:rStyle w:val="PageNumber"/>
        <w:rFonts w:ascii="Book Antiqua" w:hAnsi="Book Antiqua" w:cs="Arial"/>
      </w:rPr>
      <w:fldChar w:fldCharType="separate"/>
    </w:r>
    <w:r w:rsidR="003E43C8">
      <w:rPr>
        <w:rStyle w:val="PageNumber"/>
        <w:rFonts w:ascii="Book Antiqua" w:hAnsi="Book Antiqua" w:cs="Arial"/>
        <w:noProof/>
      </w:rPr>
      <w:t>3</w:t>
    </w:r>
    <w:r w:rsidRPr="00935F9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D42BD4">
      <w:rPr>
        <w:rFonts w:ascii="Book Antiqua" w:hAnsi="Book Antiqua"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D97" w:rsidRDefault="00062D97">
      <w:r>
        <w:separator/>
      </w:r>
    </w:p>
  </w:footnote>
  <w:footnote w:type="continuationSeparator" w:id="0">
    <w:p w:rsidR="00062D97" w:rsidRDefault="00062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15274D">
      <w:rPr>
        <w:rFonts w:ascii="Book Antiqua" w:hAnsi="Book Antiqua" w:cs="Arial"/>
        <w:sz w:val="16"/>
        <w:szCs w:val="16"/>
      </w:rPr>
      <w:t xml:space="preserve"> PA/01344/2015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CC4"/>
    <w:rsid w:val="00000621"/>
    <w:rsid w:val="000036C2"/>
    <w:rsid w:val="00016A4C"/>
    <w:rsid w:val="00033D3D"/>
    <w:rsid w:val="000369F5"/>
    <w:rsid w:val="00062D97"/>
    <w:rsid w:val="00070684"/>
    <w:rsid w:val="00071A7E"/>
    <w:rsid w:val="000746C0"/>
    <w:rsid w:val="00074D1D"/>
    <w:rsid w:val="00077227"/>
    <w:rsid w:val="00092580"/>
    <w:rsid w:val="00097D8F"/>
    <w:rsid w:val="000A5ADA"/>
    <w:rsid w:val="000D01C9"/>
    <w:rsid w:val="000D5D94"/>
    <w:rsid w:val="000E0CD7"/>
    <w:rsid w:val="00114F8B"/>
    <w:rsid w:val="001165A7"/>
    <w:rsid w:val="00126FC9"/>
    <w:rsid w:val="00151BB7"/>
    <w:rsid w:val="0015274D"/>
    <w:rsid w:val="00167D3A"/>
    <w:rsid w:val="00172A08"/>
    <w:rsid w:val="001A1E2C"/>
    <w:rsid w:val="001C6CB5"/>
    <w:rsid w:val="001E6D6D"/>
    <w:rsid w:val="001F2716"/>
    <w:rsid w:val="0020133A"/>
    <w:rsid w:val="00207617"/>
    <w:rsid w:val="00246E34"/>
    <w:rsid w:val="00255071"/>
    <w:rsid w:val="00255A82"/>
    <w:rsid w:val="00283659"/>
    <w:rsid w:val="002C4E73"/>
    <w:rsid w:val="002D5A7F"/>
    <w:rsid w:val="002D68BF"/>
    <w:rsid w:val="002E75DE"/>
    <w:rsid w:val="0030070F"/>
    <w:rsid w:val="00336CBF"/>
    <w:rsid w:val="003546C8"/>
    <w:rsid w:val="00366F71"/>
    <w:rsid w:val="003A7CF2"/>
    <w:rsid w:val="003C5CE5"/>
    <w:rsid w:val="003E267B"/>
    <w:rsid w:val="003E43C8"/>
    <w:rsid w:val="003E7CD1"/>
    <w:rsid w:val="00402B9E"/>
    <w:rsid w:val="004061C2"/>
    <w:rsid w:val="0041360E"/>
    <w:rsid w:val="00423932"/>
    <w:rsid w:val="004249CB"/>
    <w:rsid w:val="0044127D"/>
    <w:rsid w:val="004448DB"/>
    <w:rsid w:val="00446C9A"/>
    <w:rsid w:val="004514E1"/>
    <w:rsid w:val="00477193"/>
    <w:rsid w:val="004834C8"/>
    <w:rsid w:val="004A1848"/>
    <w:rsid w:val="004C0F48"/>
    <w:rsid w:val="004E0518"/>
    <w:rsid w:val="00507FEC"/>
    <w:rsid w:val="00510F0E"/>
    <w:rsid w:val="00530B04"/>
    <w:rsid w:val="00532E7D"/>
    <w:rsid w:val="00542DB1"/>
    <w:rsid w:val="005479E1"/>
    <w:rsid w:val="005570FD"/>
    <w:rsid w:val="005575EA"/>
    <w:rsid w:val="0057790C"/>
    <w:rsid w:val="005879B3"/>
    <w:rsid w:val="00593795"/>
    <w:rsid w:val="005A75FF"/>
    <w:rsid w:val="005B7789"/>
    <w:rsid w:val="0065791C"/>
    <w:rsid w:val="006745AA"/>
    <w:rsid w:val="006803E1"/>
    <w:rsid w:val="00690B8A"/>
    <w:rsid w:val="006C08F4"/>
    <w:rsid w:val="006D1DFA"/>
    <w:rsid w:val="006D506B"/>
    <w:rsid w:val="006E3C90"/>
    <w:rsid w:val="00704B61"/>
    <w:rsid w:val="00707DB1"/>
    <w:rsid w:val="0072687D"/>
    <w:rsid w:val="007353BB"/>
    <w:rsid w:val="00742A8D"/>
    <w:rsid w:val="007552A9"/>
    <w:rsid w:val="00761858"/>
    <w:rsid w:val="00767D59"/>
    <w:rsid w:val="00776E97"/>
    <w:rsid w:val="00780FD7"/>
    <w:rsid w:val="0078703A"/>
    <w:rsid w:val="007912AD"/>
    <w:rsid w:val="007A1F28"/>
    <w:rsid w:val="007B0824"/>
    <w:rsid w:val="007D43F8"/>
    <w:rsid w:val="008303B8"/>
    <w:rsid w:val="00833DCE"/>
    <w:rsid w:val="00842418"/>
    <w:rsid w:val="008533CF"/>
    <w:rsid w:val="008634DB"/>
    <w:rsid w:val="00871D34"/>
    <w:rsid w:val="008B270C"/>
    <w:rsid w:val="008C3D3D"/>
    <w:rsid w:val="008D4131"/>
    <w:rsid w:val="008F1932"/>
    <w:rsid w:val="008F294D"/>
    <w:rsid w:val="00921062"/>
    <w:rsid w:val="0092618D"/>
    <w:rsid w:val="0093083E"/>
    <w:rsid w:val="0093333B"/>
    <w:rsid w:val="00935F99"/>
    <w:rsid w:val="00966ECF"/>
    <w:rsid w:val="009702D9"/>
    <w:rsid w:val="009727A3"/>
    <w:rsid w:val="00987774"/>
    <w:rsid w:val="00990476"/>
    <w:rsid w:val="009A11E8"/>
    <w:rsid w:val="009E4E62"/>
    <w:rsid w:val="009F518E"/>
    <w:rsid w:val="009F5220"/>
    <w:rsid w:val="009F7C4D"/>
    <w:rsid w:val="00A15234"/>
    <w:rsid w:val="00A201AB"/>
    <w:rsid w:val="00A31C8B"/>
    <w:rsid w:val="00A75965"/>
    <w:rsid w:val="00A845DC"/>
    <w:rsid w:val="00A97AEE"/>
    <w:rsid w:val="00AC5CF6"/>
    <w:rsid w:val="00B144FA"/>
    <w:rsid w:val="00B16F58"/>
    <w:rsid w:val="00B30648"/>
    <w:rsid w:val="00B3524D"/>
    <w:rsid w:val="00B35AF6"/>
    <w:rsid w:val="00B40F69"/>
    <w:rsid w:val="00B46616"/>
    <w:rsid w:val="00B52A42"/>
    <w:rsid w:val="00B610E3"/>
    <w:rsid w:val="00B61205"/>
    <w:rsid w:val="00B617C4"/>
    <w:rsid w:val="00B626FA"/>
    <w:rsid w:val="00B7040A"/>
    <w:rsid w:val="00B96FA0"/>
    <w:rsid w:val="00BC42D3"/>
    <w:rsid w:val="00BD4196"/>
    <w:rsid w:val="00BF22CA"/>
    <w:rsid w:val="00C23622"/>
    <w:rsid w:val="00C26032"/>
    <w:rsid w:val="00C265B0"/>
    <w:rsid w:val="00C321B5"/>
    <w:rsid w:val="00C345E1"/>
    <w:rsid w:val="00C36A07"/>
    <w:rsid w:val="00C977BA"/>
    <w:rsid w:val="00CB6E35"/>
    <w:rsid w:val="00CE1A46"/>
    <w:rsid w:val="00CE26B2"/>
    <w:rsid w:val="00CE6AFA"/>
    <w:rsid w:val="00CF01A8"/>
    <w:rsid w:val="00CF253F"/>
    <w:rsid w:val="00CF56B4"/>
    <w:rsid w:val="00D06260"/>
    <w:rsid w:val="00D20F09"/>
    <w:rsid w:val="00D22636"/>
    <w:rsid w:val="00D22FA8"/>
    <w:rsid w:val="00D24A9C"/>
    <w:rsid w:val="00D40FD9"/>
    <w:rsid w:val="00D42BD4"/>
    <w:rsid w:val="00D53769"/>
    <w:rsid w:val="00D562ED"/>
    <w:rsid w:val="00D63446"/>
    <w:rsid w:val="00D647F9"/>
    <w:rsid w:val="00D65912"/>
    <w:rsid w:val="00D85C13"/>
    <w:rsid w:val="00D91BE3"/>
    <w:rsid w:val="00D94AFC"/>
    <w:rsid w:val="00DB70AE"/>
    <w:rsid w:val="00DB7231"/>
    <w:rsid w:val="00DD5071"/>
    <w:rsid w:val="00DD5C39"/>
    <w:rsid w:val="00DE26AF"/>
    <w:rsid w:val="00DE40BC"/>
    <w:rsid w:val="00DE7DB7"/>
    <w:rsid w:val="00E00A0A"/>
    <w:rsid w:val="00E07F57"/>
    <w:rsid w:val="00E1040E"/>
    <w:rsid w:val="00E50BCE"/>
    <w:rsid w:val="00E61292"/>
    <w:rsid w:val="00E76309"/>
    <w:rsid w:val="00E77C4D"/>
    <w:rsid w:val="00E81D01"/>
    <w:rsid w:val="00EA161D"/>
    <w:rsid w:val="00EC41BA"/>
    <w:rsid w:val="00EE45D8"/>
    <w:rsid w:val="00F004CD"/>
    <w:rsid w:val="00F02FF7"/>
    <w:rsid w:val="00F22A22"/>
    <w:rsid w:val="00F22EDA"/>
    <w:rsid w:val="00F3224D"/>
    <w:rsid w:val="00F331C4"/>
    <w:rsid w:val="00F33E0E"/>
    <w:rsid w:val="00F410F5"/>
    <w:rsid w:val="00F53574"/>
    <w:rsid w:val="00F541B5"/>
    <w:rsid w:val="00F5664C"/>
    <w:rsid w:val="00F57308"/>
    <w:rsid w:val="00F80CC4"/>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A024F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NormalWeb">
    <w:name w:val="Normal (Web)"/>
    <w:basedOn w:val="Normal"/>
    <w:uiPriority w:val="99"/>
    <w:unhideWhenUsed/>
    <w:rsid w:val="00F02FF7"/>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819</Words>
  <Characters>4127</Characters>
  <Application>Microsoft Office Word</Application>
  <DocSecurity>0</DocSecurity>
  <Lines>34</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2019-03-18T11:33:00Z</dcterms:created>
  <dcterms:modified xsi:type="dcterms:W3CDTF">2019-03-18T11:33:00Z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