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6E6D59"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DB0986" w:rsidRDefault="00643BFC" w:rsidP="00780F86">
      <w:pPr>
        <w:tabs>
          <w:tab w:val="right" w:pos="9720"/>
        </w:tabs>
        <w:ind w:right="-82"/>
        <w:rPr>
          <w:rFonts w:ascii="Book Antiqua" w:hAnsi="Book Antiqua" w:cs="Arial"/>
          <w:b/>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DB0986">
        <w:rPr>
          <w:rFonts w:ascii="Book Antiqua" w:hAnsi="Book Antiqua" w:cs="Arial"/>
          <w:b/>
          <w:color w:val="000000"/>
        </w:rPr>
        <w:t xml:space="preserve">   </w:t>
      </w:r>
      <w:proofErr w:type="gramEnd"/>
      <w:r w:rsidR="00DB0986">
        <w:rPr>
          <w:rFonts w:ascii="Book Antiqua" w:hAnsi="Book Antiqua" w:cs="Arial"/>
          <w:b/>
          <w:color w:val="000000"/>
        </w:rPr>
        <w:t xml:space="preserve">                    </w:t>
      </w:r>
      <w:r w:rsidR="00B3524D" w:rsidRPr="00DB0986">
        <w:rPr>
          <w:rFonts w:ascii="Book Antiqua" w:hAnsi="Book Antiqua" w:cs="Arial"/>
          <w:b/>
          <w:color w:val="000000"/>
        </w:rPr>
        <w:t>Appeal Number</w:t>
      </w:r>
      <w:r w:rsidR="00D53769" w:rsidRPr="00DB0986">
        <w:rPr>
          <w:rFonts w:ascii="Book Antiqua" w:hAnsi="Book Antiqua" w:cs="Arial"/>
          <w:b/>
          <w:color w:val="000000"/>
        </w:rPr>
        <w:t>:</w:t>
      </w:r>
      <w:r w:rsidR="00B3524D" w:rsidRPr="00DB0986">
        <w:rPr>
          <w:rFonts w:ascii="Book Antiqua" w:hAnsi="Book Antiqua" w:cs="Arial"/>
          <w:b/>
          <w:color w:val="000000"/>
        </w:rPr>
        <w:t xml:space="preserve"> </w:t>
      </w:r>
      <w:r w:rsidR="00D53B72" w:rsidRPr="00DB0986">
        <w:rPr>
          <w:rFonts w:ascii="Book Antiqua" w:hAnsi="Book Antiqua" w:cs="Arial"/>
          <w:b/>
          <w:caps/>
          <w:color w:val="000000"/>
        </w:rPr>
        <w:t>PA/03134/2017</w:t>
      </w:r>
    </w:p>
    <w:p w:rsidR="00C345E1" w:rsidRPr="00DB0986" w:rsidRDefault="00C345E1" w:rsidP="00C345E1">
      <w:pPr>
        <w:jc w:val="center"/>
        <w:rPr>
          <w:rFonts w:ascii="Book Antiqua" w:hAnsi="Book Antiqua" w:cs="Arial"/>
          <w:b/>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A80391" w:rsidTr="00DB0986">
        <w:tc>
          <w:tcPr>
            <w:tcW w:w="5245" w:type="dxa"/>
            <w:shd w:val="clear" w:color="auto" w:fill="auto"/>
          </w:tcPr>
          <w:p w:rsidR="00D22636" w:rsidRPr="00A80391" w:rsidRDefault="00D22636" w:rsidP="00A80391">
            <w:pPr>
              <w:jc w:val="both"/>
              <w:rPr>
                <w:rFonts w:ascii="Book Antiqua" w:hAnsi="Book Antiqua" w:cs="Arial"/>
                <w:b/>
              </w:rPr>
            </w:pPr>
            <w:r w:rsidRPr="00A80391">
              <w:rPr>
                <w:rFonts w:ascii="Book Antiqua" w:hAnsi="Book Antiqua" w:cs="Arial"/>
                <w:b/>
              </w:rPr>
              <w:t xml:space="preserve">Heard at </w:t>
            </w:r>
            <w:r w:rsidR="00D53B72" w:rsidRPr="00A80391">
              <w:rPr>
                <w:rFonts w:ascii="Book Antiqua" w:hAnsi="Book Antiqua" w:cs="Arial"/>
                <w:b/>
              </w:rPr>
              <w:t xml:space="preserve">Field House </w:t>
            </w:r>
          </w:p>
        </w:tc>
        <w:tc>
          <w:tcPr>
            <w:tcW w:w="4393" w:type="dxa"/>
            <w:shd w:val="clear" w:color="auto" w:fill="auto"/>
          </w:tcPr>
          <w:p w:rsidR="00D22636" w:rsidRPr="00A80391" w:rsidRDefault="00DB0986" w:rsidP="00A80391">
            <w:pPr>
              <w:jc w:val="both"/>
              <w:rPr>
                <w:rFonts w:ascii="Book Antiqua" w:hAnsi="Book Antiqua" w:cs="Arial"/>
                <w:b/>
                <w:color w:val="000000"/>
              </w:rPr>
            </w:pPr>
            <w:r>
              <w:rPr>
                <w:rFonts w:ascii="Book Antiqua" w:hAnsi="Book Antiqua" w:cs="Arial"/>
                <w:b/>
                <w:color w:val="000000"/>
              </w:rPr>
              <w:t xml:space="preserve"> </w:t>
            </w:r>
            <w:r w:rsidR="00265B39" w:rsidRPr="00A80391">
              <w:rPr>
                <w:rFonts w:ascii="Book Antiqua" w:hAnsi="Book Antiqua" w:cs="Arial"/>
                <w:b/>
                <w:color w:val="000000"/>
              </w:rPr>
              <w:t>Decision &amp; Reasons</w:t>
            </w:r>
            <w:r w:rsidR="00283659" w:rsidRPr="00A80391">
              <w:rPr>
                <w:rFonts w:ascii="Book Antiqua" w:hAnsi="Book Antiqua" w:cs="Arial"/>
                <w:b/>
                <w:color w:val="000000"/>
              </w:rPr>
              <w:t xml:space="preserve"> Promulgated</w:t>
            </w:r>
          </w:p>
        </w:tc>
      </w:tr>
      <w:tr w:rsidR="00D22636" w:rsidRPr="00A80391" w:rsidTr="00DB0986">
        <w:tc>
          <w:tcPr>
            <w:tcW w:w="5245" w:type="dxa"/>
            <w:shd w:val="clear" w:color="auto" w:fill="auto"/>
          </w:tcPr>
          <w:p w:rsidR="00D22636" w:rsidRPr="00A80391" w:rsidRDefault="00D22636" w:rsidP="00A80391">
            <w:pPr>
              <w:jc w:val="both"/>
              <w:rPr>
                <w:rFonts w:ascii="Book Antiqua" w:hAnsi="Book Antiqua" w:cs="Arial"/>
                <w:b/>
              </w:rPr>
            </w:pPr>
            <w:r w:rsidRPr="00A80391">
              <w:rPr>
                <w:rFonts w:ascii="Book Antiqua" w:hAnsi="Book Antiqua" w:cs="Arial"/>
                <w:b/>
              </w:rPr>
              <w:t xml:space="preserve">On </w:t>
            </w:r>
            <w:r w:rsidR="00D53B72" w:rsidRPr="00A80391">
              <w:rPr>
                <w:rFonts w:ascii="Book Antiqua" w:hAnsi="Book Antiqua" w:cs="Arial"/>
                <w:b/>
              </w:rPr>
              <w:t xml:space="preserve">4 June 2018 </w:t>
            </w:r>
          </w:p>
        </w:tc>
        <w:tc>
          <w:tcPr>
            <w:tcW w:w="4393" w:type="dxa"/>
            <w:shd w:val="clear" w:color="auto" w:fill="auto"/>
          </w:tcPr>
          <w:p w:rsidR="00D22636" w:rsidRPr="00A80391" w:rsidRDefault="00DB0986" w:rsidP="00A80391">
            <w:pPr>
              <w:jc w:val="both"/>
              <w:rPr>
                <w:rFonts w:ascii="Book Antiqua" w:hAnsi="Book Antiqua" w:cs="Arial"/>
                <w:b/>
              </w:rPr>
            </w:pPr>
            <w:r>
              <w:rPr>
                <w:rFonts w:ascii="Book Antiqua" w:hAnsi="Book Antiqua" w:cs="Arial"/>
                <w:b/>
              </w:rPr>
              <w:t xml:space="preserve"> </w:t>
            </w:r>
            <w:r w:rsidR="006E6D59">
              <w:rPr>
                <w:rFonts w:ascii="Book Antiqua" w:hAnsi="Book Antiqua" w:cs="Arial"/>
                <w:b/>
              </w:rPr>
              <w:t>On 14 June 2018</w:t>
            </w:r>
          </w:p>
        </w:tc>
      </w:tr>
      <w:tr w:rsidR="00D22636" w:rsidRPr="00A80391" w:rsidTr="00DB0986">
        <w:tc>
          <w:tcPr>
            <w:tcW w:w="5245" w:type="dxa"/>
            <w:shd w:val="clear" w:color="auto" w:fill="auto"/>
          </w:tcPr>
          <w:p w:rsidR="00D22636" w:rsidRPr="00A80391" w:rsidRDefault="00D22636" w:rsidP="00A80391">
            <w:pPr>
              <w:jc w:val="both"/>
              <w:rPr>
                <w:rFonts w:ascii="Book Antiqua" w:hAnsi="Book Antiqua" w:cs="Arial"/>
                <w:b/>
              </w:rPr>
            </w:pPr>
          </w:p>
        </w:tc>
        <w:tc>
          <w:tcPr>
            <w:tcW w:w="4393" w:type="dxa"/>
            <w:shd w:val="clear" w:color="auto" w:fill="auto"/>
          </w:tcPr>
          <w:p w:rsidR="00D22636" w:rsidRPr="00A80391" w:rsidRDefault="00D22636" w:rsidP="00A80391">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53B72" w:rsidRPr="00AE6DDE" w:rsidRDefault="00D53B72" w:rsidP="00D53B72">
      <w:pPr>
        <w:jc w:val="center"/>
        <w:rPr>
          <w:rFonts w:ascii="Book Antiqua" w:hAnsi="Book Antiqua" w:cs="Arial"/>
          <w:b/>
          <w:color w:val="000000"/>
        </w:rPr>
      </w:pPr>
      <w:r>
        <w:rPr>
          <w:rFonts w:ascii="Book Antiqua" w:hAnsi="Book Antiqua" w:cs="Arial"/>
          <w:b/>
          <w:color w:val="000000"/>
        </w:rPr>
        <w:t>DEPUTY UPPER TRIBUNAL</w:t>
      </w:r>
      <w:r w:rsidRPr="00AE6DDE">
        <w:rPr>
          <w:rFonts w:ascii="Book Antiqua" w:hAnsi="Book Antiqua" w:cs="Arial"/>
          <w:b/>
          <w:color w:val="000000"/>
        </w:rPr>
        <w:t xml:space="preserve"> JUDGE ESHUN</w:t>
      </w:r>
    </w:p>
    <w:p w:rsidR="001B186A" w:rsidRPr="000704BB" w:rsidRDefault="001B186A" w:rsidP="00A15234">
      <w:pPr>
        <w:jc w:val="center"/>
        <w:rPr>
          <w:rFonts w:ascii="Book Antiqua" w:hAnsi="Book Antiqua" w:cs="Arial"/>
          <w:b/>
          <w:color w:val="000000"/>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Pr="00D53B72" w:rsidRDefault="00D53B72" w:rsidP="00A15234">
      <w:pPr>
        <w:jc w:val="center"/>
        <w:rPr>
          <w:rFonts w:ascii="Book Antiqua" w:hAnsi="Book Antiqua" w:cs="Arial"/>
          <w:b/>
          <w:caps/>
        </w:rPr>
      </w:pPr>
      <w:r>
        <w:rPr>
          <w:rFonts w:ascii="Book Antiqua" w:hAnsi="Book Antiqua" w:cs="Arial"/>
          <w:b/>
          <w:caps/>
        </w:rPr>
        <w:t xml:space="preserve"> </w:t>
      </w:r>
      <w:r w:rsidR="00AE26B6">
        <w:rPr>
          <w:rFonts w:ascii="Book Antiqua" w:hAnsi="Book Antiqua" w:cs="Arial"/>
          <w:b/>
          <w:caps/>
        </w:rPr>
        <w:t>D</w:t>
      </w:r>
      <w:r>
        <w:rPr>
          <w:rFonts w:ascii="Book Antiqua" w:hAnsi="Book Antiqua" w:cs="Arial"/>
          <w:b/>
          <w:caps/>
        </w:rPr>
        <w:t xml:space="preserve"> </w:t>
      </w:r>
      <w:r w:rsidR="00AE26B6">
        <w:rPr>
          <w:rFonts w:ascii="Book Antiqua" w:hAnsi="Book Antiqua" w:cs="Arial"/>
          <w:b/>
          <w:caps/>
        </w:rPr>
        <w:t>t</w:t>
      </w:r>
    </w:p>
    <w:p w:rsidR="00265B39" w:rsidRPr="00DB0986" w:rsidRDefault="00265B39" w:rsidP="00A15234">
      <w:pPr>
        <w:jc w:val="center"/>
        <w:rPr>
          <w:rFonts w:ascii="Book Antiqua" w:hAnsi="Book Antiqua" w:cs="Arial"/>
          <w:caps/>
        </w:rPr>
      </w:pPr>
      <w:r w:rsidRPr="00DB0986">
        <w:rPr>
          <w:rFonts w:ascii="Book Antiqua" w:hAnsi="Book Antiqua" w:cs="Arial"/>
          <w:caps/>
        </w:rPr>
        <w:t xml:space="preserve">(anonymity direction </w:t>
      </w:r>
      <w:r w:rsidR="00D53B72" w:rsidRPr="00DB0986">
        <w:rPr>
          <w:rFonts w:ascii="Book Antiqua" w:hAnsi="Book Antiqua" w:cs="Arial"/>
          <w:caps/>
        </w:rPr>
        <w:t>made</w:t>
      </w:r>
      <w:r w:rsidRPr="00DB0986">
        <w:rPr>
          <w:rFonts w:ascii="Book Antiqua" w:hAnsi="Book Antiqua" w:cs="Arial"/>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DB0986" w:rsidRDefault="00DB0986"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DB0986" w:rsidRPr="000704BB" w:rsidRDefault="00DB0986"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D53B72">
        <w:rPr>
          <w:rFonts w:ascii="Book Antiqua" w:hAnsi="Book Antiqua" w:cs="Arial"/>
        </w:rPr>
        <w:t xml:space="preserve">Miss C Robinson, Counsel </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D53B72">
        <w:rPr>
          <w:rFonts w:ascii="Book Antiqua" w:hAnsi="Book Antiqua" w:cs="Arial"/>
        </w:rPr>
        <w:t>Ms Z Ahmad</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w:t>
      </w:r>
      <w:r w:rsidR="00D53B72">
        <w:rPr>
          <w:rFonts w:ascii="Book Antiqua" w:hAnsi="Book Antiqua" w:cs="Arial"/>
          <w:b/>
          <w:u w:val="single"/>
        </w:rPr>
        <w:t>ON ERROR OF LAW</w:t>
      </w:r>
    </w:p>
    <w:p w:rsidR="00402B9E" w:rsidRPr="000704BB" w:rsidRDefault="00402B9E" w:rsidP="00265B39">
      <w:pPr>
        <w:jc w:val="both"/>
        <w:rPr>
          <w:rFonts w:ascii="Book Antiqua" w:hAnsi="Book Antiqua" w:cs="Arial"/>
        </w:rPr>
      </w:pPr>
    </w:p>
    <w:p w:rsidR="00402B9E" w:rsidRPr="000704BB" w:rsidRDefault="00402B9E" w:rsidP="00265B39">
      <w:pPr>
        <w:jc w:val="both"/>
        <w:rPr>
          <w:rFonts w:ascii="Book Antiqua" w:hAnsi="Book Antiqua" w:cs="Arial"/>
        </w:rPr>
      </w:pPr>
    </w:p>
    <w:p w:rsidR="00BF23BB" w:rsidRPr="00DB0986" w:rsidRDefault="00D57A5E" w:rsidP="00DB0986">
      <w:pPr>
        <w:pStyle w:val="ListParagraph"/>
        <w:numPr>
          <w:ilvl w:val="0"/>
          <w:numId w:val="1"/>
        </w:numPr>
        <w:ind w:left="567" w:hanging="567"/>
        <w:jc w:val="both"/>
        <w:rPr>
          <w:rFonts w:ascii="Book Antiqua" w:hAnsi="Book Antiqua" w:cs="Arial"/>
        </w:rPr>
      </w:pPr>
      <w:bookmarkStart w:id="0" w:name="_GoBack"/>
      <w:bookmarkEnd w:id="0"/>
      <w:r w:rsidRPr="00DB0986">
        <w:rPr>
          <w:rFonts w:ascii="Book Antiqua" w:hAnsi="Book Antiqua" w:cs="Arial"/>
        </w:rPr>
        <w:t xml:space="preserve">The appellant was born on 26 April 1998.  He claims to be a citizen of </w:t>
      </w:r>
      <w:r w:rsidR="007B55F8" w:rsidRPr="00DB0986">
        <w:rPr>
          <w:rFonts w:ascii="Book Antiqua" w:hAnsi="Book Antiqua" w:cs="Arial"/>
        </w:rPr>
        <w:t xml:space="preserve">Eritrea.  The respondent does not accept that he is an Eritrean national and relies on a previous decision whereby the Tribunal found that the appellant was an Ethiopian national.  </w:t>
      </w:r>
    </w:p>
    <w:p w:rsidR="00DB0986" w:rsidRPr="00DB0986" w:rsidRDefault="00DB0986" w:rsidP="00DB0986">
      <w:pPr>
        <w:jc w:val="both"/>
        <w:rPr>
          <w:rFonts w:ascii="Book Antiqua" w:hAnsi="Book Antiqua" w:cs="Arial"/>
        </w:rPr>
      </w:pPr>
    </w:p>
    <w:p w:rsidR="007B55F8" w:rsidRDefault="00CF4051" w:rsidP="00265B39">
      <w:pPr>
        <w:ind w:left="567" w:hanging="567"/>
        <w:jc w:val="both"/>
        <w:rPr>
          <w:rFonts w:ascii="Book Antiqua" w:hAnsi="Book Antiqua" w:cs="Arial"/>
        </w:rPr>
      </w:pPr>
      <w:r>
        <w:rPr>
          <w:rFonts w:ascii="Book Antiqua" w:hAnsi="Book Antiqua" w:cs="Arial"/>
        </w:rPr>
        <w:t>2</w:t>
      </w:r>
      <w:r w:rsidR="007B55F8">
        <w:rPr>
          <w:rFonts w:ascii="Book Antiqua" w:hAnsi="Book Antiqua" w:cs="Arial"/>
        </w:rPr>
        <w:t>.</w:t>
      </w:r>
      <w:r w:rsidR="007B55F8">
        <w:rPr>
          <w:rFonts w:ascii="Book Antiqua" w:hAnsi="Book Antiqua" w:cs="Arial"/>
        </w:rPr>
        <w:tab/>
        <w:t xml:space="preserve">The appellant entered the </w:t>
      </w:r>
      <w:smartTag w:uri="urn:schemas-microsoft-com:office:smarttags" w:element="place">
        <w:smartTag w:uri="urn:schemas-microsoft-com:office:smarttags" w:element="country-region">
          <w:r w:rsidR="007B55F8">
            <w:rPr>
              <w:rFonts w:ascii="Book Antiqua" w:hAnsi="Book Antiqua" w:cs="Arial"/>
            </w:rPr>
            <w:t>UK</w:t>
          </w:r>
        </w:smartTag>
      </w:smartTag>
      <w:r w:rsidR="007B55F8">
        <w:rPr>
          <w:rFonts w:ascii="Book Antiqua" w:hAnsi="Book Antiqua" w:cs="Arial"/>
        </w:rPr>
        <w:t xml:space="preserve"> illegally in November 2013.  He made an asylum claim on 21 January 2014.  The asylum claim was dismissed on 24 July 2014 and his appeal was subsequently dismissed on 15 October 2014, his appeal rights becoming exhausted on 28 October 2014.  </w:t>
      </w:r>
    </w:p>
    <w:p w:rsidR="007B55F8" w:rsidRDefault="007B55F8" w:rsidP="00265B39">
      <w:pPr>
        <w:ind w:left="567" w:hanging="567"/>
        <w:jc w:val="both"/>
        <w:rPr>
          <w:rFonts w:ascii="Book Antiqua" w:hAnsi="Book Antiqua" w:cs="Arial"/>
        </w:rPr>
      </w:pPr>
    </w:p>
    <w:p w:rsidR="007B55F8" w:rsidRDefault="00CF4051" w:rsidP="00265B39">
      <w:pPr>
        <w:ind w:left="567" w:hanging="567"/>
        <w:jc w:val="both"/>
        <w:rPr>
          <w:rFonts w:ascii="Book Antiqua" w:hAnsi="Book Antiqua" w:cs="Arial"/>
        </w:rPr>
      </w:pPr>
      <w:r>
        <w:rPr>
          <w:rFonts w:ascii="Book Antiqua" w:hAnsi="Book Antiqua" w:cs="Arial"/>
        </w:rPr>
        <w:lastRenderedPageBreak/>
        <w:t>3</w:t>
      </w:r>
      <w:r w:rsidR="007B55F8">
        <w:rPr>
          <w:rFonts w:ascii="Book Antiqua" w:hAnsi="Book Antiqua" w:cs="Arial"/>
        </w:rPr>
        <w:t>.</w:t>
      </w:r>
      <w:r w:rsidR="007B55F8">
        <w:rPr>
          <w:rFonts w:ascii="Book Antiqua" w:hAnsi="Book Antiqua" w:cs="Arial"/>
        </w:rPr>
        <w:tab/>
        <w:t>The appellant was granted discretionary leave to remain from 24 July 2014 to 26 October 2015 as an unac</w:t>
      </w:r>
      <w:r w:rsidR="005F4DAB">
        <w:rPr>
          <w:rFonts w:ascii="Book Antiqua" w:hAnsi="Book Antiqua" w:cs="Arial"/>
        </w:rPr>
        <w:t>companied minor.  He made an in-</w:t>
      </w:r>
      <w:r w:rsidR="007B55F8">
        <w:rPr>
          <w:rFonts w:ascii="Book Antiqua" w:hAnsi="Book Antiqua" w:cs="Arial"/>
        </w:rPr>
        <w:t xml:space="preserve">time application for further leave to remain on 23 October 2015, which was granted to him from 25 February 2016 to 1 October 2016.  A subsequent asylum application was refused on 6 March 2017.  The appeal against this refusal was dismissed by First-tier Tribunal Judge M </w:t>
      </w:r>
      <w:proofErr w:type="gramStart"/>
      <w:r w:rsidR="007B55F8">
        <w:rPr>
          <w:rFonts w:ascii="Book Antiqua" w:hAnsi="Book Antiqua" w:cs="Arial"/>
        </w:rPr>
        <w:t>A</w:t>
      </w:r>
      <w:proofErr w:type="gramEnd"/>
      <w:r w:rsidR="007B55F8">
        <w:rPr>
          <w:rFonts w:ascii="Book Antiqua" w:hAnsi="Book Antiqua" w:cs="Arial"/>
        </w:rPr>
        <w:t xml:space="preserve"> Khan.  </w:t>
      </w:r>
    </w:p>
    <w:p w:rsidR="007B55F8" w:rsidRDefault="007B55F8" w:rsidP="00265B39">
      <w:pPr>
        <w:ind w:left="567" w:hanging="567"/>
        <w:jc w:val="both"/>
        <w:rPr>
          <w:rFonts w:ascii="Book Antiqua" w:hAnsi="Book Antiqua" w:cs="Arial"/>
        </w:rPr>
      </w:pPr>
    </w:p>
    <w:p w:rsidR="007B55F8" w:rsidRDefault="00CF4051" w:rsidP="00265B39">
      <w:pPr>
        <w:ind w:left="567" w:hanging="567"/>
        <w:jc w:val="both"/>
        <w:rPr>
          <w:rFonts w:ascii="Book Antiqua" w:hAnsi="Book Antiqua" w:cs="Arial"/>
        </w:rPr>
      </w:pPr>
      <w:r>
        <w:rPr>
          <w:rFonts w:ascii="Book Antiqua" w:hAnsi="Book Antiqua" w:cs="Arial"/>
        </w:rPr>
        <w:t>4</w:t>
      </w:r>
      <w:r w:rsidR="007B55F8">
        <w:rPr>
          <w:rFonts w:ascii="Book Antiqua" w:hAnsi="Book Antiqua" w:cs="Arial"/>
        </w:rPr>
        <w:t>.</w:t>
      </w:r>
      <w:r w:rsidR="007B55F8">
        <w:rPr>
          <w:rFonts w:ascii="Book Antiqua" w:hAnsi="Book Antiqua" w:cs="Arial"/>
        </w:rPr>
        <w:tab/>
        <w:t xml:space="preserve">The appellant was granted permission to appeal Judge Khan’s decision on the </w:t>
      </w:r>
      <w:r w:rsidR="00DC7F09">
        <w:rPr>
          <w:rFonts w:ascii="Book Antiqua" w:hAnsi="Book Antiqua" w:cs="Arial"/>
        </w:rPr>
        <w:t>basis</w:t>
      </w:r>
      <w:r w:rsidR="007B55F8">
        <w:rPr>
          <w:rFonts w:ascii="Book Antiqua" w:hAnsi="Book Antiqua" w:cs="Arial"/>
        </w:rPr>
        <w:t xml:space="preserve"> that the judge arguably erred in failing to consider material matters as identified in the </w:t>
      </w:r>
      <w:r w:rsidR="00DC7F09">
        <w:rPr>
          <w:rFonts w:ascii="Book Antiqua" w:hAnsi="Book Antiqua" w:cs="Arial"/>
        </w:rPr>
        <w:t>grounds</w:t>
      </w:r>
      <w:r w:rsidR="007B55F8">
        <w:rPr>
          <w:rFonts w:ascii="Book Antiqua" w:hAnsi="Book Antiqua" w:cs="Arial"/>
        </w:rPr>
        <w:t xml:space="preserve"> when considering the credibility of the claim and when assessing Article 8.  </w:t>
      </w:r>
    </w:p>
    <w:p w:rsidR="007B55F8" w:rsidRDefault="007B55F8" w:rsidP="00265B39">
      <w:pPr>
        <w:ind w:left="567" w:hanging="567"/>
        <w:jc w:val="both"/>
        <w:rPr>
          <w:rFonts w:ascii="Book Antiqua" w:hAnsi="Book Antiqua" w:cs="Arial"/>
        </w:rPr>
      </w:pPr>
    </w:p>
    <w:p w:rsidR="007B55F8" w:rsidRDefault="00CF4051" w:rsidP="00265B39">
      <w:pPr>
        <w:ind w:left="567" w:hanging="567"/>
        <w:jc w:val="both"/>
        <w:rPr>
          <w:rFonts w:ascii="Book Antiqua" w:hAnsi="Book Antiqua" w:cs="Arial"/>
        </w:rPr>
      </w:pPr>
      <w:r>
        <w:rPr>
          <w:rFonts w:ascii="Book Antiqua" w:hAnsi="Book Antiqua" w:cs="Arial"/>
        </w:rPr>
        <w:t>5</w:t>
      </w:r>
      <w:r w:rsidR="007B55F8">
        <w:rPr>
          <w:rFonts w:ascii="Book Antiqua" w:hAnsi="Book Antiqua" w:cs="Arial"/>
        </w:rPr>
        <w:t>.</w:t>
      </w:r>
      <w:r w:rsidR="007B55F8">
        <w:rPr>
          <w:rFonts w:ascii="Book Antiqua" w:hAnsi="Book Antiqua" w:cs="Arial"/>
        </w:rPr>
        <w:tab/>
      </w:r>
      <w:r w:rsidR="005F4DAB">
        <w:rPr>
          <w:rFonts w:ascii="Book Antiqua" w:hAnsi="Book Antiqua" w:cs="Arial"/>
        </w:rPr>
        <w:t xml:space="preserve">Whilst I find that the judge was right to use the previous decision made by </w:t>
      </w:r>
      <w:proofErr w:type="spellStart"/>
      <w:r w:rsidR="005F4DAB">
        <w:rPr>
          <w:rFonts w:ascii="Book Antiqua" w:hAnsi="Book Antiqua" w:cs="Arial"/>
        </w:rPr>
        <w:t>FtTJ</w:t>
      </w:r>
      <w:proofErr w:type="spellEnd"/>
      <w:r w:rsidR="005F4DAB">
        <w:rPr>
          <w:rFonts w:ascii="Book Antiqua" w:hAnsi="Book Antiqua" w:cs="Arial"/>
        </w:rPr>
        <w:t xml:space="preserve"> Blandy promulgated on 13 October 2014 as his starting point, I find that the judge made errors of law in his decision</w:t>
      </w:r>
      <w:r w:rsidR="007B55F8">
        <w:rPr>
          <w:rFonts w:ascii="Book Antiqua" w:hAnsi="Book Antiqua" w:cs="Arial"/>
        </w:rPr>
        <w:t>.</w:t>
      </w:r>
    </w:p>
    <w:p w:rsidR="007B55F8" w:rsidRDefault="007B55F8" w:rsidP="00265B39">
      <w:pPr>
        <w:ind w:left="567" w:hanging="567"/>
        <w:jc w:val="both"/>
        <w:rPr>
          <w:rFonts w:ascii="Book Antiqua" w:hAnsi="Book Antiqua" w:cs="Arial"/>
        </w:rPr>
      </w:pPr>
    </w:p>
    <w:p w:rsidR="007B55F8" w:rsidRDefault="00CF4051" w:rsidP="00265B39">
      <w:pPr>
        <w:ind w:left="567" w:hanging="567"/>
        <w:jc w:val="both"/>
        <w:rPr>
          <w:rFonts w:ascii="Book Antiqua" w:hAnsi="Book Antiqua" w:cs="Arial"/>
        </w:rPr>
      </w:pPr>
      <w:r>
        <w:rPr>
          <w:rFonts w:ascii="Book Antiqua" w:hAnsi="Book Antiqua" w:cs="Arial"/>
        </w:rPr>
        <w:t>6</w:t>
      </w:r>
      <w:r w:rsidR="007B55F8">
        <w:rPr>
          <w:rFonts w:ascii="Book Antiqua" w:hAnsi="Book Antiqua" w:cs="Arial"/>
        </w:rPr>
        <w:t>.</w:t>
      </w:r>
      <w:r w:rsidR="007B55F8">
        <w:rPr>
          <w:rFonts w:ascii="Book Antiqua" w:hAnsi="Book Antiqua" w:cs="Arial"/>
        </w:rPr>
        <w:tab/>
        <w:t xml:space="preserve">The previous judge </w:t>
      </w:r>
      <w:proofErr w:type="gramStart"/>
      <w:r w:rsidR="007B55F8">
        <w:rPr>
          <w:rFonts w:ascii="Book Antiqua" w:hAnsi="Book Antiqua" w:cs="Arial"/>
        </w:rPr>
        <w:t>was o</w:t>
      </w:r>
      <w:r w:rsidR="005F4DAB">
        <w:rPr>
          <w:rFonts w:ascii="Book Antiqua" w:hAnsi="Book Antiqua" w:cs="Arial"/>
        </w:rPr>
        <w:t>f the opinion that</w:t>
      </w:r>
      <w:proofErr w:type="gramEnd"/>
      <w:r w:rsidR="005F4DAB">
        <w:rPr>
          <w:rFonts w:ascii="Book Antiqua" w:hAnsi="Book Antiqua" w:cs="Arial"/>
        </w:rPr>
        <w:t xml:space="preserve"> it should be</w:t>
      </w:r>
      <w:r w:rsidR="007B55F8">
        <w:rPr>
          <w:rFonts w:ascii="Book Antiqua" w:hAnsi="Book Antiqua" w:cs="Arial"/>
        </w:rPr>
        <w:t xml:space="preserve"> open to the appellant to apply for Ethiopian nationality and there would not possibly be any risk for him doing so.  The </w:t>
      </w:r>
      <w:r w:rsidR="00D411C2">
        <w:rPr>
          <w:rFonts w:ascii="Book Antiqua" w:hAnsi="Book Antiqua" w:cs="Arial"/>
        </w:rPr>
        <w:t>judge</w:t>
      </w:r>
      <w:r w:rsidR="008D0DEB">
        <w:rPr>
          <w:rFonts w:ascii="Book Antiqua" w:hAnsi="Book Antiqua" w:cs="Arial"/>
        </w:rPr>
        <w:t xml:space="preserve"> however failed to make findings regarding the appellant’s approach to the Ethiopian Embassy as documented in his witness statements of 13 July 2017 and 17 November 2016 and the letter from </w:t>
      </w:r>
      <w:proofErr w:type="spellStart"/>
      <w:r w:rsidR="008D0DEB">
        <w:rPr>
          <w:rFonts w:ascii="Book Antiqua" w:hAnsi="Book Antiqua" w:cs="Arial"/>
        </w:rPr>
        <w:t>Ceridwen</w:t>
      </w:r>
      <w:proofErr w:type="spellEnd"/>
      <w:r w:rsidR="008D0DEB">
        <w:rPr>
          <w:rFonts w:ascii="Book Antiqua" w:hAnsi="Book Antiqua" w:cs="Arial"/>
        </w:rPr>
        <w:t xml:space="preserve"> Lewis of the British Red Cross dated 11 July 2017.  The appellant’s skeleton argument made </w:t>
      </w:r>
      <w:r w:rsidR="00F16A4A">
        <w:rPr>
          <w:rFonts w:ascii="Book Antiqua" w:hAnsi="Book Antiqua" w:cs="Arial"/>
        </w:rPr>
        <w:t>clear that the evidence</w:t>
      </w:r>
      <w:r w:rsidR="007B55F8">
        <w:rPr>
          <w:rFonts w:ascii="Book Antiqua" w:hAnsi="Book Antiqua" w:cs="Arial"/>
        </w:rPr>
        <w:t xml:space="preserve"> regarding his approach to the Ethiopian Embassy</w:t>
      </w:r>
      <w:r w:rsidR="008D0DEB">
        <w:rPr>
          <w:rFonts w:ascii="Book Antiqua" w:hAnsi="Book Antiqua" w:cs="Arial"/>
        </w:rPr>
        <w:t xml:space="preserve"> was evidence that would enable the judge to depart from the previous finding but</w:t>
      </w:r>
      <w:r w:rsidR="00F16A4A">
        <w:rPr>
          <w:rFonts w:ascii="Book Antiqua" w:hAnsi="Book Antiqua" w:cs="Arial"/>
        </w:rPr>
        <w:t xml:space="preserve"> the judge failed to</w:t>
      </w:r>
      <w:r w:rsidR="008D0DEB">
        <w:rPr>
          <w:rFonts w:ascii="Book Antiqua" w:hAnsi="Book Antiqua" w:cs="Arial"/>
        </w:rPr>
        <w:t xml:space="preserve"> engage</w:t>
      </w:r>
      <w:r w:rsidR="007B55F8">
        <w:rPr>
          <w:rFonts w:ascii="Book Antiqua" w:hAnsi="Book Antiqua" w:cs="Arial"/>
        </w:rPr>
        <w:t xml:space="preserve"> with this point.  </w:t>
      </w:r>
    </w:p>
    <w:p w:rsidR="007B55F8" w:rsidRDefault="007B55F8" w:rsidP="00265B39">
      <w:pPr>
        <w:ind w:left="567" w:hanging="567"/>
        <w:jc w:val="both"/>
        <w:rPr>
          <w:rFonts w:ascii="Book Antiqua" w:hAnsi="Book Antiqua" w:cs="Arial"/>
        </w:rPr>
      </w:pPr>
    </w:p>
    <w:p w:rsidR="007B55F8" w:rsidRDefault="00CF4051" w:rsidP="00265B39">
      <w:pPr>
        <w:ind w:left="567" w:hanging="567"/>
        <w:jc w:val="both"/>
        <w:rPr>
          <w:rFonts w:ascii="Book Antiqua" w:hAnsi="Book Antiqua" w:cs="Arial"/>
        </w:rPr>
      </w:pPr>
      <w:r>
        <w:rPr>
          <w:rFonts w:ascii="Book Antiqua" w:hAnsi="Book Antiqua" w:cs="Arial"/>
        </w:rPr>
        <w:t>7</w:t>
      </w:r>
      <w:r w:rsidR="007B55F8">
        <w:rPr>
          <w:rFonts w:ascii="Book Antiqua" w:hAnsi="Book Antiqua" w:cs="Arial"/>
        </w:rPr>
        <w:t>.</w:t>
      </w:r>
      <w:r w:rsidR="007B55F8">
        <w:rPr>
          <w:rFonts w:ascii="Book Antiqua" w:hAnsi="Book Antiqua" w:cs="Arial"/>
        </w:rPr>
        <w:tab/>
        <w:t>It was not clear that the judge appreciated the position in terms of the appellant’s age and what the position was before the previous Tribunal</w:t>
      </w:r>
      <w:r w:rsidR="000F395C">
        <w:rPr>
          <w:rFonts w:ascii="Book Antiqua" w:hAnsi="Book Antiqua" w:cs="Arial"/>
        </w:rPr>
        <w:t>.  Judge Blandy was not satisfied that the appellant was the age he claimed to be.  This was because there had been no formal age assessment by the local authority and there was no expert medical evidence before him.  However, Judge Blandy’s decision could not stand because the appellant was assessed by social services to be the age he claimed.</w:t>
      </w:r>
      <w:r w:rsidR="00280528">
        <w:rPr>
          <w:rFonts w:ascii="Book Antiqua" w:hAnsi="Book Antiqua" w:cs="Arial"/>
        </w:rPr>
        <w:t xml:space="preserve">  There was no evidence that the judge appreciated this critical factual change in the light of what the judge said at paragraph 9(c) when he refused Counsel’s request for an adjournment.</w:t>
      </w:r>
      <w:r w:rsidR="007B55F8">
        <w:rPr>
          <w:rFonts w:ascii="Book Antiqua" w:hAnsi="Book Antiqua" w:cs="Arial"/>
        </w:rPr>
        <w:t xml:space="preserve"> </w:t>
      </w:r>
    </w:p>
    <w:p w:rsidR="007B55F8" w:rsidRDefault="007B55F8" w:rsidP="00265B39">
      <w:pPr>
        <w:ind w:left="567" w:hanging="567"/>
        <w:jc w:val="both"/>
        <w:rPr>
          <w:rFonts w:ascii="Book Antiqua" w:hAnsi="Book Antiqua" w:cs="Arial"/>
        </w:rPr>
      </w:pPr>
    </w:p>
    <w:p w:rsidR="007B55F8" w:rsidRDefault="00CF4051" w:rsidP="00265B39">
      <w:pPr>
        <w:ind w:left="567" w:hanging="567"/>
        <w:jc w:val="both"/>
        <w:rPr>
          <w:rFonts w:ascii="Book Antiqua" w:hAnsi="Book Antiqua" w:cs="Arial"/>
        </w:rPr>
      </w:pPr>
      <w:r>
        <w:rPr>
          <w:rFonts w:ascii="Book Antiqua" w:hAnsi="Book Antiqua" w:cs="Arial"/>
        </w:rPr>
        <w:t>8</w:t>
      </w:r>
      <w:r w:rsidR="007B55F8">
        <w:rPr>
          <w:rFonts w:ascii="Book Antiqua" w:hAnsi="Book Antiqua" w:cs="Arial"/>
        </w:rPr>
        <w:t>.</w:t>
      </w:r>
      <w:r w:rsidR="007B55F8">
        <w:rPr>
          <w:rFonts w:ascii="Book Antiqua" w:hAnsi="Book Antiqua" w:cs="Arial"/>
        </w:rPr>
        <w:tab/>
        <w:t xml:space="preserve">The judge was troubled in terms of the appellant’s credibility by his failure to mention the original ID card in his statements of 17 November 2015 and 13 July 2017 given that it was sent to his </w:t>
      </w:r>
      <w:r w:rsidR="00DC7F09">
        <w:rPr>
          <w:rFonts w:ascii="Book Antiqua" w:hAnsi="Book Antiqua" w:cs="Arial"/>
        </w:rPr>
        <w:t>previous</w:t>
      </w:r>
      <w:r w:rsidR="007B55F8">
        <w:rPr>
          <w:rFonts w:ascii="Book Antiqua" w:hAnsi="Book Antiqua" w:cs="Arial"/>
        </w:rPr>
        <w:t xml:space="preserve"> representatives in January 2015.  The judge failed to consider a witness statement from the appellant’s current solicitor who explained that the failure to refer to it in the 13 July 2017 witness statement was an </w:t>
      </w:r>
      <w:r w:rsidR="00280528">
        <w:rPr>
          <w:rFonts w:ascii="Book Antiqua" w:hAnsi="Book Antiqua" w:cs="Arial"/>
        </w:rPr>
        <w:t>error</w:t>
      </w:r>
      <w:r w:rsidR="00F16A4A">
        <w:rPr>
          <w:rFonts w:ascii="Book Antiqua" w:hAnsi="Book Antiqua" w:cs="Arial"/>
        </w:rPr>
        <w:t xml:space="preserve"> </w:t>
      </w:r>
      <w:r w:rsidR="00A4061A">
        <w:rPr>
          <w:rFonts w:ascii="Book Antiqua" w:hAnsi="Book Antiqua" w:cs="Arial"/>
        </w:rPr>
        <w:t>and it was not clear why it was</w:t>
      </w:r>
      <w:r w:rsidR="00F16A4A">
        <w:rPr>
          <w:rFonts w:ascii="Book Antiqua" w:hAnsi="Book Antiqua" w:cs="Arial"/>
        </w:rPr>
        <w:t xml:space="preserve"> not referred to in the 17 November 2015 witness statement but that it was possible that the solicitor drafting that statement was not aware of it.</w:t>
      </w:r>
      <w:r w:rsidR="002453ED">
        <w:rPr>
          <w:rFonts w:ascii="Book Antiqua" w:hAnsi="Book Antiqua" w:cs="Arial"/>
        </w:rPr>
        <w:t xml:space="preserve"> The </w:t>
      </w:r>
      <w:r w:rsidR="00280528">
        <w:rPr>
          <w:rFonts w:ascii="Book Antiqua" w:hAnsi="Book Antiqua" w:cs="Arial"/>
        </w:rPr>
        <w:t>appellant change</w:t>
      </w:r>
      <w:r w:rsidR="007B55F8">
        <w:rPr>
          <w:rFonts w:ascii="Book Antiqua" w:hAnsi="Book Antiqua" w:cs="Arial"/>
        </w:rPr>
        <w:t>d representatives before making his applic</w:t>
      </w:r>
      <w:r w:rsidR="00280528">
        <w:rPr>
          <w:rFonts w:ascii="Book Antiqua" w:hAnsi="Book Antiqua" w:cs="Arial"/>
        </w:rPr>
        <w:t>ation for further leave and it wa</w:t>
      </w:r>
      <w:r w:rsidR="007B55F8">
        <w:rPr>
          <w:rFonts w:ascii="Book Antiqua" w:hAnsi="Book Antiqua" w:cs="Arial"/>
        </w:rPr>
        <w:t xml:space="preserve">s unclear when the original ID card was </w:t>
      </w:r>
      <w:r w:rsidR="00DC7F09">
        <w:rPr>
          <w:rFonts w:ascii="Book Antiqua" w:hAnsi="Book Antiqua" w:cs="Arial"/>
        </w:rPr>
        <w:t>received</w:t>
      </w:r>
      <w:r w:rsidR="007B55F8">
        <w:rPr>
          <w:rFonts w:ascii="Book Antiqua" w:hAnsi="Book Antiqua" w:cs="Arial"/>
        </w:rPr>
        <w:t xml:space="preserve"> by his current representatives from his </w:t>
      </w:r>
      <w:r w:rsidR="00DC7F09">
        <w:rPr>
          <w:rFonts w:ascii="Book Antiqua" w:hAnsi="Book Antiqua" w:cs="Arial"/>
        </w:rPr>
        <w:t>previous</w:t>
      </w:r>
      <w:r w:rsidR="007B55F8">
        <w:rPr>
          <w:rFonts w:ascii="Book Antiqua" w:hAnsi="Book Antiqua" w:cs="Arial"/>
        </w:rPr>
        <w:t xml:space="preserve"> representatives.  In these circumstances the judge erred in makin</w:t>
      </w:r>
      <w:r w:rsidR="00F16A4A">
        <w:rPr>
          <w:rFonts w:ascii="Book Antiqua" w:hAnsi="Book Antiqua" w:cs="Arial"/>
        </w:rPr>
        <w:t>g negative credibility findings on this issue.</w:t>
      </w:r>
      <w:r w:rsidR="007B55F8">
        <w:rPr>
          <w:rFonts w:ascii="Book Antiqua" w:hAnsi="Book Antiqua" w:cs="Arial"/>
        </w:rPr>
        <w:t xml:space="preserve">  </w:t>
      </w:r>
    </w:p>
    <w:p w:rsidR="007B55F8" w:rsidRDefault="007B55F8" w:rsidP="00265B39">
      <w:pPr>
        <w:ind w:left="567" w:hanging="567"/>
        <w:jc w:val="both"/>
        <w:rPr>
          <w:rFonts w:ascii="Book Antiqua" w:hAnsi="Book Antiqua" w:cs="Arial"/>
        </w:rPr>
      </w:pPr>
    </w:p>
    <w:p w:rsidR="007B55F8" w:rsidRDefault="00CF4051" w:rsidP="00265B39">
      <w:pPr>
        <w:ind w:left="567" w:hanging="567"/>
        <w:jc w:val="both"/>
        <w:rPr>
          <w:rFonts w:ascii="Book Antiqua" w:hAnsi="Book Antiqua" w:cs="Arial"/>
        </w:rPr>
      </w:pPr>
      <w:r>
        <w:rPr>
          <w:rFonts w:ascii="Book Antiqua" w:hAnsi="Book Antiqua" w:cs="Arial"/>
        </w:rPr>
        <w:t>9</w:t>
      </w:r>
      <w:r w:rsidR="007B55F8">
        <w:rPr>
          <w:rFonts w:ascii="Book Antiqua" w:hAnsi="Book Antiqua" w:cs="Arial"/>
        </w:rPr>
        <w:t>.</w:t>
      </w:r>
      <w:r w:rsidR="007B55F8">
        <w:rPr>
          <w:rFonts w:ascii="Book Antiqua" w:hAnsi="Book Antiqua" w:cs="Arial"/>
        </w:rPr>
        <w:tab/>
        <w:t xml:space="preserve">I find that the judge acted unfairly in failing to adjourn the appeal to allow the appellant to verify his father’s original identity card.  </w:t>
      </w:r>
      <w:r w:rsidR="00F16A4A">
        <w:rPr>
          <w:rFonts w:ascii="Book Antiqua" w:hAnsi="Book Antiqua" w:cs="Arial"/>
        </w:rPr>
        <w:t>In any event t</w:t>
      </w:r>
      <w:r w:rsidR="007B55F8">
        <w:rPr>
          <w:rFonts w:ascii="Book Antiqua" w:hAnsi="Book Antiqua" w:cs="Arial"/>
        </w:rPr>
        <w:t xml:space="preserve">he judge </w:t>
      </w:r>
      <w:r w:rsidR="00DC7F09">
        <w:rPr>
          <w:rFonts w:ascii="Book Antiqua" w:hAnsi="Book Antiqua" w:cs="Arial"/>
        </w:rPr>
        <w:t>failed</w:t>
      </w:r>
      <w:r w:rsidR="00280528">
        <w:rPr>
          <w:rFonts w:ascii="Book Antiqua" w:hAnsi="Book Antiqua" w:cs="Arial"/>
        </w:rPr>
        <w:t xml:space="preserve"> to </w:t>
      </w:r>
      <w:r w:rsidR="00280528">
        <w:rPr>
          <w:rFonts w:ascii="Book Antiqua" w:hAnsi="Book Antiqua" w:cs="Arial"/>
        </w:rPr>
        <w:lastRenderedPageBreak/>
        <w:t>make a finding on</w:t>
      </w:r>
      <w:r w:rsidR="007B55F8">
        <w:rPr>
          <w:rFonts w:ascii="Book Antiqua" w:hAnsi="Book Antiqua" w:cs="Arial"/>
        </w:rPr>
        <w:t xml:space="preserve"> the identity card other than finding </w:t>
      </w:r>
      <w:r w:rsidR="00DC7F09">
        <w:rPr>
          <w:rFonts w:ascii="Book Antiqua" w:hAnsi="Book Antiqua" w:cs="Arial"/>
        </w:rPr>
        <w:t>that</w:t>
      </w:r>
      <w:r w:rsidR="007B55F8">
        <w:rPr>
          <w:rFonts w:ascii="Book Antiqua" w:hAnsi="Book Antiqua" w:cs="Arial"/>
        </w:rPr>
        <w:t xml:space="preserve"> the appellant was not credible.  </w:t>
      </w:r>
    </w:p>
    <w:p w:rsidR="00280528" w:rsidRDefault="00280528" w:rsidP="00265B39">
      <w:pPr>
        <w:ind w:left="567" w:hanging="567"/>
        <w:jc w:val="both"/>
        <w:rPr>
          <w:rFonts w:ascii="Book Antiqua" w:hAnsi="Book Antiqua" w:cs="Arial"/>
        </w:rPr>
      </w:pPr>
    </w:p>
    <w:p w:rsidR="007B55F8" w:rsidRDefault="00CF4051" w:rsidP="00265B39">
      <w:pPr>
        <w:ind w:left="567" w:hanging="567"/>
        <w:jc w:val="both"/>
        <w:rPr>
          <w:rFonts w:ascii="Book Antiqua" w:hAnsi="Book Antiqua" w:cs="Arial"/>
        </w:rPr>
      </w:pPr>
      <w:r>
        <w:rPr>
          <w:rFonts w:ascii="Book Antiqua" w:hAnsi="Book Antiqua" w:cs="Arial"/>
        </w:rPr>
        <w:t>10</w:t>
      </w:r>
      <w:r w:rsidR="007B55F8">
        <w:rPr>
          <w:rFonts w:ascii="Book Antiqua" w:hAnsi="Book Antiqua" w:cs="Arial"/>
        </w:rPr>
        <w:t>.</w:t>
      </w:r>
      <w:r w:rsidR="007B55F8">
        <w:rPr>
          <w:rFonts w:ascii="Book Antiqua" w:hAnsi="Book Antiqua" w:cs="Arial"/>
        </w:rPr>
        <w:tab/>
      </w:r>
      <w:r w:rsidR="00280528">
        <w:rPr>
          <w:rFonts w:ascii="Book Antiqua" w:hAnsi="Book Antiqua" w:cs="Arial"/>
        </w:rPr>
        <w:t>It a</w:t>
      </w:r>
      <w:r w:rsidR="00F16A4A">
        <w:rPr>
          <w:rFonts w:ascii="Book Antiqua" w:hAnsi="Book Antiqua" w:cs="Arial"/>
        </w:rPr>
        <w:t>ppeared</w:t>
      </w:r>
      <w:r w:rsidR="00280528">
        <w:rPr>
          <w:rFonts w:ascii="Book Antiqua" w:hAnsi="Book Antiqua" w:cs="Arial"/>
        </w:rPr>
        <w:t xml:space="preserve"> from paragraphs 48 and 49 that the judge was considering return to Eritrea in line with the </w:t>
      </w:r>
      <w:r w:rsidR="002453ED">
        <w:rPr>
          <w:rFonts w:ascii="Book Antiqua" w:hAnsi="Book Antiqua" w:cs="Arial"/>
        </w:rPr>
        <w:t xml:space="preserve">removal directions and </w:t>
      </w:r>
      <w:r w:rsidR="00280528">
        <w:rPr>
          <w:rFonts w:ascii="Book Antiqua" w:hAnsi="Book Antiqua" w:cs="Arial"/>
        </w:rPr>
        <w:t xml:space="preserve">appellant’s claim to be an Eritrean national.  </w:t>
      </w:r>
      <w:r w:rsidR="002453ED">
        <w:rPr>
          <w:rFonts w:ascii="Book Antiqua" w:hAnsi="Book Antiqua" w:cs="Arial"/>
        </w:rPr>
        <w:t xml:space="preserve">However, the judge failed to consider the </w:t>
      </w:r>
      <w:r w:rsidR="00F16A4A">
        <w:rPr>
          <w:rFonts w:ascii="Book Antiqua" w:hAnsi="Book Antiqua" w:cs="Arial"/>
        </w:rPr>
        <w:t>objective evidence on</w:t>
      </w:r>
      <w:r w:rsidR="002453ED">
        <w:rPr>
          <w:rFonts w:ascii="Book Antiqua" w:hAnsi="Book Antiqua" w:cs="Arial"/>
        </w:rPr>
        <w:t xml:space="preserve"> Eritrea and the respondent’s current policy entitled “Eritrea: National Service and illegal exist” dated October 2016 which makes </w:t>
      </w:r>
      <w:r w:rsidR="00F16A4A">
        <w:rPr>
          <w:rFonts w:ascii="Book Antiqua" w:hAnsi="Book Antiqua" w:cs="Arial"/>
        </w:rPr>
        <w:t>clear that if an individual is</w:t>
      </w:r>
      <w:r w:rsidR="002453ED">
        <w:rPr>
          <w:rFonts w:ascii="Book Antiqua" w:hAnsi="Book Antiqua" w:cs="Arial"/>
        </w:rPr>
        <w:t xml:space="preserve"> likely to be required to undertake national service, he is likely to face conditions that amount to a breach of articles 3 and 4 ECHR.</w:t>
      </w:r>
    </w:p>
    <w:p w:rsidR="007B55F8" w:rsidRDefault="007B55F8" w:rsidP="00F16A4A">
      <w:pPr>
        <w:jc w:val="both"/>
        <w:rPr>
          <w:rFonts w:ascii="Book Antiqua" w:hAnsi="Book Antiqua" w:cs="Arial"/>
        </w:rPr>
      </w:pPr>
      <w:r>
        <w:rPr>
          <w:rFonts w:ascii="Book Antiqua" w:hAnsi="Book Antiqua" w:cs="Arial"/>
        </w:rPr>
        <w:t xml:space="preserve">  </w:t>
      </w:r>
    </w:p>
    <w:p w:rsidR="000B0BF1" w:rsidRDefault="000B0BF1" w:rsidP="00265B39">
      <w:pPr>
        <w:ind w:left="567" w:hanging="567"/>
        <w:jc w:val="both"/>
        <w:rPr>
          <w:rFonts w:ascii="Book Antiqua" w:hAnsi="Book Antiqua" w:cs="Arial"/>
        </w:rPr>
      </w:pPr>
    </w:p>
    <w:p w:rsidR="000B0BF1" w:rsidRPr="000B0BF1" w:rsidRDefault="000B0BF1" w:rsidP="00265B39">
      <w:pPr>
        <w:ind w:left="567" w:hanging="567"/>
        <w:jc w:val="both"/>
        <w:rPr>
          <w:rFonts w:ascii="Book Antiqua" w:hAnsi="Book Antiqua" w:cs="Arial"/>
          <w:b/>
          <w:u w:val="single"/>
        </w:rPr>
      </w:pPr>
      <w:r w:rsidRPr="000B0BF1">
        <w:rPr>
          <w:rFonts w:ascii="Book Antiqua" w:hAnsi="Book Antiqua" w:cs="Arial"/>
          <w:b/>
          <w:u w:val="single"/>
        </w:rPr>
        <w:t xml:space="preserve">Notice of Decision </w:t>
      </w:r>
    </w:p>
    <w:p w:rsidR="00796B74" w:rsidRDefault="00796B74" w:rsidP="00265B39">
      <w:pPr>
        <w:ind w:left="567" w:hanging="567"/>
        <w:jc w:val="both"/>
        <w:rPr>
          <w:rFonts w:ascii="Book Antiqua" w:hAnsi="Book Antiqua" w:cs="Arial"/>
        </w:rPr>
      </w:pPr>
    </w:p>
    <w:p w:rsidR="00796B74" w:rsidRDefault="002453ED" w:rsidP="00265B39">
      <w:pPr>
        <w:ind w:left="567" w:hanging="567"/>
        <w:jc w:val="both"/>
        <w:rPr>
          <w:rFonts w:ascii="Book Antiqua" w:hAnsi="Book Antiqua" w:cs="Arial"/>
        </w:rPr>
      </w:pPr>
      <w:r>
        <w:rPr>
          <w:rFonts w:ascii="Book Antiqua" w:hAnsi="Book Antiqua" w:cs="Arial"/>
        </w:rPr>
        <w:t>11</w:t>
      </w:r>
      <w:r w:rsidR="00796B74">
        <w:rPr>
          <w:rFonts w:ascii="Book Antiqua" w:hAnsi="Book Antiqua" w:cs="Arial"/>
        </w:rPr>
        <w:t>.</w:t>
      </w:r>
      <w:r w:rsidR="00796B74">
        <w:rPr>
          <w:rFonts w:ascii="Book Antiqua" w:hAnsi="Book Antiqua" w:cs="Arial"/>
        </w:rPr>
        <w:tab/>
        <w:t xml:space="preserve">For these reasons I find that the judge’s decision cannot stand.  It is set aside </w:t>
      </w:r>
      <w:proofErr w:type="gramStart"/>
      <w:r w:rsidR="00796B74">
        <w:rPr>
          <w:rFonts w:ascii="Book Antiqua" w:hAnsi="Book Antiqua" w:cs="Arial"/>
        </w:rPr>
        <w:t>in order to</w:t>
      </w:r>
      <w:proofErr w:type="gramEnd"/>
      <w:r w:rsidR="00796B74">
        <w:rPr>
          <w:rFonts w:ascii="Book Antiqua" w:hAnsi="Book Antiqua" w:cs="Arial"/>
        </w:rPr>
        <w:t xml:space="preserve"> be </w:t>
      </w:r>
      <w:r w:rsidR="006D3E74">
        <w:rPr>
          <w:rFonts w:ascii="Book Antiqua" w:hAnsi="Book Antiqua" w:cs="Arial"/>
        </w:rPr>
        <w:t>remade.</w:t>
      </w:r>
    </w:p>
    <w:p w:rsidR="000B0BF1" w:rsidRDefault="000B0BF1" w:rsidP="00265B39">
      <w:pPr>
        <w:ind w:left="567" w:hanging="567"/>
        <w:jc w:val="both"/>
        <w:rPr>
          <w:rFonts w:ascii="Book Antiqua" w:hAnsi="Book Antiqua" w:cs="Arial"/>
        </w:rPr>
      </w:pPr>
    </w:p>
    <w:p w:rsidR="006D3E74" w:rsidRDefault="002453ED" w:rsidP="00265B39">
      <w:pPr>
        <w:ind w:left="567" w:hanging="567"/>
        <w:jc w:val="both"/>
        <w:rPr>
          <w:rFonts w:ascii="Book Antiqua" w:hAnsi="Book Antiqua" w:cs="Arial"/>
        </w:rPr>
      </w:pPr>
      <w:r>
        <w:rPr>
          <w:rFonts w:ascii="Book Antiqua" w:hAnsi="Book Antiqua" w:cs="Arial"/>
        </w:rPr>
        <w:t>12</w:t>
      </w:r>
      <w:r w:rsidR="006D3E74">
        <w:rPr>
          <w:rFonts w:ascii="Book Antiqua" w:hAnsi="Book Antiqua" w:cs="Arial"/>
        </w:rPr>
        <w:t>.</w:t>
      </w:r>
      <w:r w:rsidR="006D3E74">
        <w:rPr>
          <w:rFonts w:ascii="Book Antiqua" w:hAnsi="Book Antiqua" w:cs="Arial"/>
        </w:rPr>
        <w:tab/>
        <w:t xml:space="preserve">The appellant’s appeal is remitted to Hatton Cross for rehearing by a judge other than First-tier Tribunal Judge M </w:t>
      </w:r>
      <w:proofErr w:type="gramStart"/>
      <w:r w:rsidR="006D3E74">
        <w:rPr>
          <w:rFonts w:ascii="Book Antiqua" w:hAnsi="Book Antiqua" w:cs="Arial"/>
        </w:rPr>
        <w:t>A</w:t>
      </w:r>
      <w:proofErr w:type="gramEnd"/>
      <w:r w:rsidR="006D3E74">
        <w:rPr>
          <w:rFonts w:ascii="Book Antiqua" w:hAnsi="Book Antiqua" w:cs="Arial"/>
        </w:rPr>
        <w:t xml:space="preserve"> Khan.</w:t>
      </w:r>
    </w:p>
    <w:p w:rsidR="006D3E74" w:rsidRDefault="006D3E74" w:rsidP="00265B39">
      <w:pPr>
        <w:ind w:left="567" w:hanging="567"/>
        <w:jc w:val="both"/>
        <w:rPr>
          <w:rFonts w:ascii="Book Antiqua" w:hAnsi="Book Antiqua" w:cs="Arial"/>
        </w:rPr>
      </w:pPr>
    </w:p>
    <w:p w:rsidR="006D3E74" w:rsidRPr="000704BB" w:rsidRDefault="002453ED" w:rsidP="00265B39">
      <w:pPr>
        <w:ind w:left="567" w:hanging="567"/>
        <w:jc w:val="both"/>
        <w:rPr>
          <w:rFonts w:ascii="Book Antiqua" w:hAnsi="Book Antiqua" w:cs="Arial"/>
        </w:rPr>
      </w:pPr>
      <w:r>
        <w:rPr>
          <w:rFonts w:ascii="Book Antiqua" w:hAnsi="Book Antiqua" w:cs="Arial"/>
        </w:rPr>
        <w:t>13</w:t>
      </w:r>
      <w:r w:rsidR="006D3E74">
        <w:rPr>
          <w:rFonts w:ascii="Book Antiqua" w:hAnsi="Book Antiqua" w:cs="Arial"/>
        </w:rPr>
        <w:t>.</w:t>
      </w:r>
      <w:r w:rsidR="006D3E74">
        <w:rPr>
          <w:rFonts w:ascii="Book Antiqua" w:hAnsi="Book Antiqua" w:cs="Arial"/>
        </w:rPr>
        <w:tab/>
        <w:t xml:space="preserve">The appellant will require an interpreter in the Tigrinya </w:t>
      </w:r>
      <w:r w:rsidR="00DC7F09">
        <w:rPr>
          <w:rFonts w:ascii="Book Antiqua" w:hAnsi="Book Antiqua" w:cs="Arial"/>
        </w:rPr>
        <w:t>language</w:t>
      </w:r>
      <w:r w:rsidR="006D3E74">
        <w:rPr>
          <w:rFonts w:ascii="Book Antiqua" w:hAnsi="Book Antiqua" w:cs="Arial"/>
        </w:rPr>
        <w:t xml:space="preserve">.  </w:t>
      </w:r>
    </w:p>
    <w:p w:rsidR="001F2716" w:rsidRPr="000704BB" w:rsidRDefault="001F2716" w:rsidP="00265B39">
      <w:pPr>
        <w:jc w:val="both"/>
        <w:rPr>
          <w:rFonts w:ascii="Book Antiqua" w:hAnsi="Book Antiqua" w:cs="Arial"/>
        </w:rPr>
      </w:pPr>
    </w:p>
    <w:p w:rsidR="00265B39" w:rsidRDefault="00265B39" w:rsidP="00265B39">
      <w:pPr>
        <w:jc w:val="both"/>
        <w:rPr>
          <w:rFonts w:ascii="Book Antiqua" w:hAnsi="Book Antiqua" w:cs="Arial"/>
        </w:rPr>
      </w:pPr>
    </w:p>
    <w:p w:rsidR="00265B39" w:rsidRDefault="00265B39" w:rsidP="00265B3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265B39" w:rsidRDefault="00265B39" w:rsidP="00265B39">
      <w:pPr>
        <w:jc w:val="both"/>
        <w:rPr>
          <w:rFonts w:ascii="Book Antiqua" w:hAnsi="Book Antiqua" w:cs="Arial"/>
        </w:rPr>
      </w:pPr>
    </w:p>
    <w:p w:rsidR="009F5220" w:rsidRPr="000704BB" w:rsidRDefault="00265B39" w:rsidP="00265B3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B01D17">
        <w:rPr>
          <w:rFonts w:ascii="Book Antiqua" w:hAnsi="Book Antiqua"/>
        </w:rPr>
        <w:t>T</w:t>
      </w:r>
      <w:r>
        <w:rPr>
          <w:rFonts w:ascii="Book Antiqua" w:hAnsi="Book Antiqua"/>
        </w:rPr>
        <w:t xml:space="preserve">ribunal or court directs otherwise, the </w:t>
      </w:r>
      <w:r w:rsidR="00C209A7">
        <w:rPr>
          <w:rFonts w:ascii="Book Antiqua" w:hAnsi="Book Antiqua"/>
        </w:rPr>
        <w:t>a</w:t>
      </w:r>
      <w:r>
        <w:rPr>
          <w:rFonts w:ascii="Book Antiqua" w:hAnsi="Book Antiqua"/>
        </w:rPr>
        <w:t>ppellant is granted anonymity.  No report of these proceedings shall directly or indirectly identify him or any member of their family.  This direction applies bo</w:t>
      </w:r>
      <w:r w:rsidR="00C209A7">
        <w:rPr>
          <w:rFonts w:ascii="Book Antiqua" w:hAnsi="Book Antiqua"/>
        </w:rPr>
        <w:t>th to the appellant and to the r</w:t>
      </w:r>
      <w:r>
        <w:rPr>
          <w:rFonts w:ascii="Book Antiqua" w:hAnsi="Book Antiqua"/>
        </w:rPr>
        <w:t>espondent.  Failure to comply with this direction could lead to contempt of court proceedings.</w:t>
      </w:r>
    </w:p>
    <w:p w:rsidR="00265B39" w:rsidRDefault="00265B39" w:rsidP="00265B39">
      <w:pPr>
        <w:jc w:val="both"/>
        <w:rPr>
          <w:rFonts w:ascii="Book Antiqua" w:hAnsi="Book Antiqua" w:cs="Arial"/>
        </w:rPr>
      </w:pPr>
    </w:p>
    <w:p w:rsidR="00265B39" w:rsidRPr="000704BB" w:rsidRDefault="00265B39" w:rsidP="00265B39">
      <w:pPr>
        <w:jc w:val="both"/>
        <w:rPr>
          <w:rFonts w:ascii="Book Antiqua" w:hAnsi="Book Antiqua" w:cs="Arial"/>
        </w:rPr>
      </w:pPr>
    </w:p>
    <w:p w:rsidR="00A509FA" w:rsidRPr="000704BB" w:rsidRDefault="00A509FA" w:rsidP="00265B39">
      <w:pPr>
        <w:jc w:val="both"/>
        <w:rPr>
          <w:rFonts w:ascii="Book Antiqua" w:hAnsi="Book Antiqua" w:cs="Arial"/>
        </w:rPr>
      </w:pPr>
    </w:p>
    <w:p w:rsidR="00D53B72" w:rsidRDefault="00D53B72" w:rsidP="00D53B72">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sidR="002453ED">
        <w:rPr>
          <w:rFonts w:ascii="Book Antiqua" w:hAnsi="Book Antiqua" w:cs="Arial"/>
        </w:rPr>
        <w:t>:  13 June 2018</w:t>
      </w:r>
    </w:p>
    <w:p w:rsidR="002453ED" w:rsidRDefault="002453ED" w:rsidP="00D53B72">
      <w:pPr>
        <w:ind w:left="540" w:hanging="540"/>
        <w:jc w:val="both"/>
        <w:rPr>
          <w:rFonts w:ascii="Book Antiqua" w:hAnsi="Book Antiqua" w:cs="Arial"/>
        </w:rPr>
      </w:pPr>
    </w:p>
    <w:p w:rsidR="00B95326" w:rsidRPr="000704BB" w:rsidRDefault="002453ED" w:rsidP="006E36A8">
      <w:pPr>
        <w:ind w:left="540" w:hanging="540"/>
        <w:jc w:val="both"/>
        <w:rPr>
          <w:rFonts w:ascii="Book Antiqua" w:hAnsi="Book Antiqua" w:cs="Arial"/>
        </w:rPr>
      </w:pPr>
      <w:r>
        <w:rPr>
          <w:rFonts w:ascii="Book Antiqua" w:hAnsi="Book Antiqua" w:cs="Arial"/>
        </w:rPr>
        <w:t>Deputy Upper Tribunal Judge Eshun</w:t>
      </w:r>
    </w:p>
    <w:sectPr w:rsidR="00B95326" w:rsidRPr="000704BB" w:rsidSect="00DB0986">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14C" w:rsidRDefault="0035414C">
      <w:r>
        <w:separator/>
      </w:r>
    </w:p>
  </w:endnote>
  <w:endnote w:type="continuationSeparator" w:id="0">
    <w:p w:rsidR="0035414C" w:rsidRDefault="00354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DB0986" w:rsidRDefault="00B83391" w:rsidP="00593795">
    <w:pPr>
      <w:pStyle w:val="Footer"/>
      <w:jc w:val="center"/>
      <w:rPr>
        <w:rFonts w:ascii="Book Antiqua" w:hAnsi="Book Antiqua" w:cs="Arial"/>
      </w:rPr>
    </w:pPr>
    <w:r w:rsidRPr="00DB0986">
      <w:rPr>
        <w:rStyle w:val="PageNumber"/>
        <w:rFonts w:ascii="Book Antiqua" w:hAnsi="Book Antiqua" w:cs="Arial"/>
      </w:rPr>
      <w:fldChar w:fldCharType="begin"/>
    </w:r>
    <w:r w:rsidRPr="00DB0986">
      <w:rPr>
        <w:rStyle w:val="PageNumber"/>
        <w:rFonts w:ascii="Book Antiqua" w:hAnsi="Book Antiqua" w:cs="Arial"/>
      </w:rPr>
      <w:instrText xml:space="preserve"> PAGE </w:instrText>
    </w:r>
    <w:r w:rsidRPr="00DB0986">
      <w:rPr>
        <w:rStyle w:val="PageNumber"/>
        <w:rFonts w:ascii="Book Antiqua" w:hAnsi="Book Antiqua" w:cs="Arial"/>
      </w:rPr>
      <w:fldChar w:fldCharType="separate"/>
    </w:r>
    <w:r w:rsidR="00805B3F">
      <w:rPr>
        <w:rStyle w:val="PageNumber"/>
        <w:rFonts w:ascii="Book Antiqua" w:hAnsi="Book Antiqua" w:cs="Arial"/>
        <w:noProof/>
      </w:rPr>
      <w:t>3</w:t>
    </w:r>
    <w:r w:rsidRPr="00DB098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D0002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14C" w:rsidRDefault="0035414C">
      <w:r>
        <w:separator/>
      </w:r>
    </w:p>
  </w:footnote>
  <w:footnote w:type="continuationSeparator" w:id="0">
    <w:p w:rsidR="0035414C" w:rsidRDefault="00354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1B186A" w:rsidRPr="000704BB">
      <w:rPr>
        <w:rFonts w:ascii="Book Antiqua" w:hAnsi="Book Antiqua" w:cs="Arial"/>
        <w:sz w:val="16"/>
        <w:szCs w:val="16"/>
      </w:rPr>
      <w:t xml:space="preserve"> </w:t>
    </w:r>
    <w:r w:rsidR="00D53B72" w:rsidRPr="00D53B72">
      <w:rPr>
        <w:rFonts w:ascii="Book Antiqua" w:hAnsi="Book Antiqua" w:cs="Arial"/>
        <w:sz w:val="16"/>
        <w:szCs w:val="16"/>
      </w:rPr>
      <w:t>PA/03134/2017</w:t>
    </w:r>
  </w:p>
  <w:p w:rsidR="00DB0986" w:rsidRPr="00D53B72" w:rsidRDefault="00DB0986"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4BB" w:rsidRPr="000704BB" w:rsidRDefault="000704BB">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F97"/>
    <w:multiLevelType w:val="hybridMultilevel"/>
    <w:tmpl w:val="7A20AB08"/>
    <w:lvl w:ilvl="0" w:tplc="5B4C0776">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B8"/>
    <w:rsid w:val="00000621"/>
    <w:rsid w:val="000036C2"/>
    <w:rsid w:val="00033D3D"/>
    <w:rsid w:val="00037B7E"/>
    <w:rsid w:val="00046259"/>
    <w:rsid w:val="000553C8"/>
    <w:rsid w:val="00062F02"/>
    <w:rsid w:val="0006733D"/>
    <w:rsid w:val="000704BB"/>
    <w:rsid w:val="00071A7E"/>
    <w:rsid w:val="000746C0"/>
    <w:rsid w:val="00074D1D"/>
    <w:rsid w:val="00075A3D"/>
    <w:rsid w:val="00084F4F"/>
    <w:rsid w:val="00092580"/>
    <w:rsid w:val="00093D4D"/>
    <w:rsid w:val="000B0BF1"/>
    <w:rsid w:val="000D5D94"/>
    <w:rsid w:val="000F1A0E"/>
    <w:rsid w:val="000F395C"/>
    <w:rsid w:val="00113556"/>
    <w:rsid w:val="001165A7"/>
    <w:rsid w:val="00117E31"/>
    <w:rsid w:val="001361F9"/>
    <w:rsid w:val="00144C70"/>
    <w:rsid w:val="00150C5F"/>
    <w:rsid w:val="00167D3A"/>
    <w:rsid w:val="00190911"/>
    <w:rsid w:val="001A3082"/>
    <w:rsid w:val="001B186A"/>
    <w:rsid w:val="001B2F75"/>
    <w:rsid w:val="001C2D96"/>
    <w:rsid w:val="001C5B44"/>
    <w:rsid w:val="001E6D2E"/>
    <w:rsid w:val="001F2716"/>
    <w:rsid w:val="00207617"/>
    <w:rsid w:val="0021721E"/>
    <w:rsid w:val="0023134B"/>
    <w:rsid w:val="002453ED"/>
    <w:rsid w:val="00265B39"/>
    <w:rsid w:val="00280528"/>
    <w:rsid w:val="00283659"/>
    <w:rsid w:val="0028553E"/>
    <w:rsid w:val="00296561"/>
    <w:rsid w:val="002B2A08"/>
    <w:rsid w:val="002C6BD4"/>
    <w:rsid w:val="002D68BF"/>
    <w:rsid w:val="002F6B98"/>
    <w:rsid w:val="00336CBF"/>
    <w:rsid w:val="00342168"/>
    <w:rsid w:val="00343FE3"/>
    <w:rsid w:val="0035414C"/>
    <w:rsid w:val="003546C8"/>
    <w:rsid w:val="00355CF4"/>
    <w:rsid w:val="003A194F"/>
    <w:rsid w:val="003A7CF2"/>
    <w:rsid w:val="003C5CE5"/>
    <w:rsid w:val="003E267B"/>
    <w:rsid w:val="003E530F"/>
    <w:rsid w:val="003E7CD1"/>
    <w:rsid w:val="00402B9E"/>
    <w:rsid w:val="00422AE3"/>
    <w:rsid w:val="004249CB"/>
    <w:rsid w:val="0044127D"/>
    <w:rsid w:val="004448DB"/>
    <w:rsid w:val="00446C9A"/>
    <w:rsid w:val="00452F2B"/>
    <w:rsid w:val="004736DE"/>
    <w:rsid w:val="00477193"/>
    <w:rsid w:val="004808D3"/>
    <w:rsid w:val="004A1848"/>
    <w:rsid w:val="004A35CB"/>
    <w:rsid w:val="004A6F4A"/>
    <w:rsid w:val="004E0F3D"/>
    <w:rsid w:val="004E4717"/>
    <w:rsid w:val="00507FEC"/>
    <w:rsid w:val="00510F0E"/>
    <w:rsid w:val="00535861"/>
    <w:rsid w:val="005479E1"/>
    <w:rsid w:val="00553E0A"/>
    <w:rsid w:val="005570FD"/>
    <w:rsid w:val="005575EA"/>
    <w:rsid w:val="0057790C"/>
    <w:rsid w:val="00580FC5"/>
    <w:rsid w:val="00593795"/>
    <w:rsid w:val="005A75FF"/>
    <w:rsid w:val="005C2522"/>
    <w:rsid w:val="005D10AB"/>
    <w:rsid w:val="005F4DAB"/>
    <w:rsid w:val="00601D8F"/>
    <w:rsid w:val="00624ECC"/>
    <w:rsid w:val="0062519A"/>
    <w:rsid w:val="00643BFC"/>
    <w:rsid w:val="00647A89"/>
    <w:rsid w:val="00653E97"/>
    <w:rsid w:val="006701F7"/>
    <w:rsid w:val="00677E26"/>
    <w:rsid w:val="0068471C"/>
    <w:rsid w:val="00684A74"/>
    <w:rsid w:val="00690B8A"/>
    <w:rsid w:val="006D3E74"/>
    <w:rsid w:val="006E36A8"/>
    <w:rsid w:val="006E433C"/>
    <w:rsid w:val="006E6D59"/>
    <w:rsid w:val="006F2CF1"/>
    <w:rsid w:val="007038ED"/>
    <w:rsid w:val="00703BC3"/>
    <w:rsid w:val="00704B61"/>
    <w:rsid w:val="0071355E"/>
    <w:rsid w:val="007552A9"/>
    <w:rsid w:val="00761858"/>
    <w:rsid w:val="00767D59"/>
    <w:rsid w:val="007723EF"/>
    <w:rsid w:val="00772559"/>
    <w:rsid w:val="00776E97"/>
    <w:rsid w:val="00780F86"/>
    <w:rsid w:val="0079030D"/>
    <w:rsid w:val="007912AD"/>
    <w:rsid w:val="00796B74"/>
    <w:rsid w:val="00797649"/>
    <w:rsid w:val="007A09A6"/>
    <w:rsid w:val="007B0824"/>
    <w:rsid w:val="007B55F8"/>
    <w:rsid w:val="007B5D3C"/>
    <w:rsid w:val="007F2A46"/>
    <w:rsid w:val="00805B3F"/>
    <w:rsid w:val="00806249"/>
    <w:rsid w:val="00821B72"/>
    <w:rsid w:val="00823EF2"/>
    <w:rsid w:val="008303B8"/>
    <w:rsid w:val="00833DCE"/>
    <w:rsid w:val="00871D34"/>
    <w:rsid w:val="008A5D70"/>
    <w:rsid w:val="008B1ACE"/>
    <w:rsid w:val="008B270C"/>
    <w:rsid w:val="008B5078"/>
    <w:rsid w:val="008C3D3D"/>
    <w:rsid w:val="008D0DEB"/>
    <w:rsid w:val="008D4131"/>
    <w:rsid w:val="008E7D0B"/>
    <w:rsid w:val="008F1932"/>
    <w:rsid w:val="00911411"/>
    <w:rsid w:val="00921062"/>
    <w:rsid w:val="00927687"/>
    <w:rsid w:val="009722BC"/>
    <w:rsid w:val="009727A3"/>
    <w:rsid w:val="00987774"/>
    <w:rsid w:val="009A11E8"/>
    <w:rsid w:val="009F5220"/>
    <w:rsid w:val="00A15234"/>
    <w:rsid w:val="00A201AB"/>
    <w:rsid w:val="00A26FB8"/>
    <w:rsid w:val="00A31C8B"/>
    <w:rsid w:val="00A4061A"/>
    <w:rsid w:val="00A509FA"/>
    <w:rsid w:val="00A71C11"/>
    <w:rsid w:val="00A80391"/>
    <w:rsid w:val="00A845DC"/>
    <w:rsid w:val="00AD159E"/>
    <w:rsid w:val="00AD345F"/>
    <w:rsid w:val="00AE26B6"/>
    <w:rsid w:val="00B01D17"/>
    <w:rsid w:val="00B1111A"/>
    <w:rsid w:val="00B26AA2"/>
    <w:rsid w:val="00B3524D"/>
    <w:rsid w:val="00B40F69"/>
    <w:rsid w:val="00B46616"/>
    <w:rsid w:val="00B7040A"/>
    <w:rsid w:val="00B83391"/>
    <w:rsid w:val="00B95326"/>
    <w:rsid w:val="00BB38AF"/>
    <w:rsid w:val="00BD4196"/>
    <w:rsid w:val="00BE36E1"/>
    <w:rsid w:val="00BF22CA"/>
    <w:rsid w:val="00BF23BB"/>
    <w:rsid w:val="00C209A7"/>
    <w:rsid w:val="00C26032"/>
    <w:rsid w:val="00C345E1"/>
    <w:rsid w:val="00C349A9"/>
    <w:rsid w:val="00C43BFD"/>
    <w:rsid w:val="00C77BDD"/>
    <w:rsid w:val="00C93A95"/>
    <w:rsid w:val="00CB6E35"/>
    <w:rsid w:val="00CE1A46"/>
    <w:rsid w:val="00CF4051"/>
    <w:rsid w:val="00D0002B"/>
    <w:rsid w:val="00D20757"/>
    <w:rsid w:val="00D22636"/>
    <w:rsid w:val="00D40FD9"/>
    <w:rsid w:val="00D411C2"/>
    <w:rsid w:val="00D41C8C"/>
    <w:rsid w:val="00D53769"/>
    <w:rsid w:val="00D53B72"/>
    <w:rsid w:val="00D57A5E"/>
    <w:rsid w:val="00D85C13"/>
    <w:rsid w:val="00D90090"/>
    <w:rsid w:val="00D9111A"/>
    <w:rsid w:val="00D91BE3"/>
    <w:rsid w:val="00D94AFC"/>
    <w:rsid w:val="00DB0986"/>
    <w:rsid w:val="00DB70AE"/>
    <w:rsid w:val="00DC7F09"/>
    <w:rsid w:val="00DD5071"/>
    <w:rsid w:val="00DD5C39"/>
    <w:rsid w:val="00DE5E10"/>
    <w:rsid w:val="00DE7DB7"/>
    <w:rsid w:val="00E00A0A"/>
    <w:rsid w:val="00E066DE"/>
    <w:rsid w:val="00E07F57"/>
    <w:rsid w:val="00E30683"/>
    <w:rsid w:val="00E453D8"/>
    <w:rsid w:val="00E458EF"/>
    <w:rsid w:val="00E50BCE"/>
    <w:rsid w:val="00E574BF"/>
    <w:rsid w:val="00E61292"/>
    <w:rsid w:val="00E65853"/>
    <w:rsid w:val="00E77C4D"/>
    <w:rsid w:val="00E81D01"/>
    <w:rsid w:val="00EA3675"/>
    <w:rsid w:val="00EE45D8"/>
    <w:rsid w:val="00EF04D9"/>
    <w:rsid w:val="00F16A4A"/>
    <w:rsid w:val="00F22A5B"/>
    <w:rsid w:val="00F22EDA"/>
    <w:rsid w:val="00F517D0"/>
    <w:rsid w:val="00F7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081AE2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DB0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4879</Characters>
  <Application>Microsoft Office Word</Application>
  <DocSecurity>0</DocSecurity>
  <Lines>40</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2018-07-10T15:38:00Z</dcterms:created>
  <dcterms:modified xsi:type="dcterms:W3CDTF">2018-07-10T15:38:00Z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