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9E6C07" w:rsidP="00643BFC">
      <w:pPr>
        <w:jc w:val="center"/>
        <w:rPr>
          <w:rFonts w:ascii="Book Antiqua" w:hAnsi="Book Antiqua" w:cs="Arial"/>
          <w:caps/>
          <w:color w:val="000000"/>
          <w:sz w:val="16"/>
          <w:szCs w:val="16"/>
        </w:rPr>
      </w:pPr>
      <w:r>
        <w:rPr>
          <w:noProof/>
          <w:lang w:val="en-US" w:eastAsia="en-US"/>
        </w:rPr>
        <w:drawing>
          <wp:inline distT="0" distB="0" distL="0" distR="0" wp14:anchorId="2BD431A8" wp14:editId="0681D42C">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8445E1" w:rsidRPr="008445E1">
        <w:rPr>
          <w:rFonts w:ascii="Book Antiqua" w:hAnsi="Book Antiqua" w:cs="Arial"/>
          <w:caps/>
          <w:color w:val="000000"/>
        </w:rPr>
        <w:t>PA/03669/2018</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0B2015">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8445E1">
              <w:rPr>
                <w:rFonts w:ascii="Book Antiqua" w:hAnsi="Book Antiqua" w:cs="Arial"/>
                <w:b/>
              </w:rPr>
              <w:t xml:space="preserve">Field House </w:t>
            </w:r>
          </w:p>
        </w:tc>
        <w:tc>
          <w:tcPr>
            <w:tcW w:w="3960" w:type="dxa"/>
          </w:tcPr>
          <w:p w:rsidR="00D22636" w:rsidRPr="000704BB" w:rsidRDefault="000B2015"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0B2015">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8445E1">
              <w:rPr>
                <w:rFonts w:ascii="Book Antiqua" w:hAnsi="Book Antiqua" w:cs="Arial"/>
                <w:b/>
              </w:rPr>
              <w:t xml:space="preserve">4 September 2018 </w:t>
            </w:r>
          </w:p>
        </w:tc>
        <w:tc>
          <w:tcPr>
            <w:tcW w:w="3960" w:type="dxa"/>
          </w:tcPr>
          <w:p w:rsidR="00D22636" w:rsidRPr="000704BB" w:rsidRDefault="008E1A09" w:rsidP="004A1848">
            <w:pPr>
              <w:jc w:val="both"/>
              <w:rPr>
                <w:rFonts w:ascii="Book Antiqua" w:hAnsi="Book Antiqua" w:cs="Arial"/>
                <w:b/>
              </w:rPr>
            </w:pPr>
            <w:r>
              <w:rPr>
                <w:rFonts w:ascii="Book Antiqua" w:hAnsi="Book Antiqua" w:cs="Arial"/>
                <w:b/>
              </w:rPr>
              <w:t>On 18 September 2018</w:t>
            </w:r>
          </w:p>
        </w:tc>
      </w:tr>
      <w:tr w:rsidR="00D22636" w:rsidRPr="000704BB" w:rsidTr="000B2015">
        <w:tc>
          <w:tcPr>
            <w:tcW w:w="604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C912C6" w:rsidP="00A15234">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G A BLACK</w:t>
      </w:r>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CD2756" w:rsidP="00A15234">
      <w:pPr>
        <w:jc w:val="center"/>
        <w:rPr>
          <w:rFonts w:ascii="Book Antiqua" w:hAnsi="Book Antiqua" w:cs="Arial"/>
          <w:b/>
          <w:caps/>
        </w:rPr>
      </w:pPr>
      <w:r>
        <w:rPr>
          <w:rFonts w:ascii="Book Antiqua" w:hAnsi="Book Antiqua" w:cs="Arial"/>
          <w:b/>
          <w:caps/>
        </w:rPr>
        <w:t>[</w:t>
      </w:r>
      <w:r w:rsidR="008445E1">
        <w:rPr>
          <w:rFonts w:ascii="Book Antiqua" w:hAnsi="Book Antiqua" w:cs="Arial"/>
          <w:b/>
          <w:caps/>
        </w:rPr>
        <w:t>A E</w:t>
      </w:r>
      <w:r>
        <w:rPr>
          <w:rFonts w:ascii="Book Antiqua" w:hAnsi="Book Antiqua" w:cs="Arial"/>
          <w:b/>
          <w:caps/>
        </w:rPr>
        <w:t>]</w:t>
      </w:r>
    </w:p>
    <w:p w:rsidR="000B2015" w:rsidRDefault="000B2015" w:rsidP="000B2015">
      <w:pPr>
        <w:jc w:val="center"/>
        <w:rPr>
          <w:rFonts w:ascii="Book Antiqua" w:hAnsi="Book Antiqua" w:cs="Arial"/>
          <w:b/>
          <w:caps/>
        </w:rPr>
      </w:pPr>
      <w:r w:rsidRPr="000B2015">
        <w:rPr>
          <w:rFonts w:ascii="Book Antiqua" w:hAnsi="Book Antiqua" w:cs="Arial"/>
          <w:b/>
          <w:caps/>
        </w:rPr>
        <w:t xml:space="preserve">(ANONYMITY DIRECTION </w:t>
      </w:r>
      <w:r w:rsidR="008445E1">
        <w:rPr>
          <w:rFonts w:ascii="Book Antiqua" w:hAnsi="Book Antiqua" w:cs="Arial"/>
          <w:b/>
          <w:caps/>
        </w:rPr>
        <w:t>made</w:t>
      </w:r>
      <w:r w:rsidRPr="000B2015">
        <w:rPr>
          <w:rFonts w:ascii="Book Antiqua" w:hAnsi="Book Antiqua" w:cs="Arial"/>
          <w:b/>
          <w:caps/>
        </w:rPr>
        <w:t>)</w:t>
      </w:r>
    </w:p>
    <w:p w:rsidR="00704B61" w:rsidRPr="000704BB" w:rsidRDefault="00704B61" w:rsidP="00A15234">
      <w:pPr>
        <w:jc w:val="center"/>
        <w:rPr>
          <w:rFonts w:ascii="Book Antiqua" w:hAnsi="Book Antiqua" w:cs="Arial"/>
          <w:b/>
        </w:rPr>
      </w:pP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704B61">
      <w:pPr>
        <w:jc w:val="center"/>
        <w:rPr>
          <w:rFonts w:ascii="Book Antiqua" w:hAnsi="Book Antiqua" w:cs="Arial"/>
          <w:b/>
        </w:rPr>
      </w:pP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065B73">
        <w:rPr>
          <w:rFonts w:ascii="Book Antiqua" w:hAnsi="Book Antiqua" w:cs="Arial"/>
        </w:rPr>
        <w:t>Ms A N</w:t>
      </w:r>
      <w:r w:rsidR="008445E1">
        <w:rPr>
          <w:rFonts w:ascii="Book Antiqua" w:hAnsi="Book Antiqua" w:cs="Arial"/>
        </w:rPr>
        <w:t>izami</w:t>
      </w:r>
      <w:r w:rsidR="00065B73">
        <w:rPr>
          <w:rFonts w:ascii="Book Antiqua" w:hAnsi="Book Antiqua" w:cs="Arial"/>
        </w:rPr>
        <w:t xml:space="preserve"> (</w:t>
      </w:r>
      <w:r w:rsidR="008445E1">
        <w:rPr>
          <w:rFonts w:ascii="Book Antiqua" w:hAnsi="Book Antiqua" w:cs="Arial"/>
        </w:rPr>
        <w:t>Counsel</w:t>
      </w:r>
      <w:r w:rsidR="00065B73">
        <w:rPr>
          <w:rFonts w:ascii="Book Antiqua" w:hAnsi="Book Antiqua" w:cs="Arial"/>
        </w:rPr>
        <w:t>)</w:t>
      </w:r>
      <w:r w:rsidR="008445E1">
        <w:rPr>
          <w:rFonts w:ascii="Book Antiqua" w:hAnsi="Book Antiqua" w:cs="Arial"/>
        </w:rPr>
        <w:t xml:space="preserve"> </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8445E1">
        <w:rPr>
          <w:rFonts w:ascii="Book Antiqua" w:hAnsi="Book Antiqua" w:cs="Arial"/>
        </w:rPr>
        <w:t xml:space="preserve">Mr C Avery, Home Office Presenting Officer </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2015"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Pr="000704BB" w:rsidRDefault="00402B9E" w:rsidP="00402B9E">
      <w:pPr>
        <w:tabs>
          <w:tab w:val="left" w:pos="2520"/>
        </w:tabs>
        <w:jc w:val="both"/>
        <w:rPr>
          <w:rFonts w:ascii="Book Antiqua" w:hAnsi="Book Antiqua" w:cs="Arial"/>
        </w:rPr>
      </w:pPr>
    </w:p>
    <w:p w:rsidR="00402B9E" w:rsidRPr="000704BB" w:rsidRDefault="00402B9E" w:rsidP="00402B9E">
      <w:pPr>
        <w:tabs>
          <w:tab w:val="left" w:pos="2520"/>
        </w:tabs>
        <w:jc w:val="both"/>
        <w:rPr>
          <w:rFonts w:ascii="Book Antiqua" w:hAnsi="Book Antiqua" w:cs="Arial"/>
        </w:rPr>
      </w:pPr>
    </w:p>
    <w:p w:rsidR="00C912C6" w:rsidRDefault="00402B9E" w:rsidP="00C912C6">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065B73">
        <w:rPr>
          <w:rFonts w:ascii="Book Antiqua" w:hAnsi="Book Antiqua" w:cs="Arial"/>
        </w:rPr>
        <w:t>The appellant</w:t>
      </w:r>
      <w:r w:rsidR="00563F90">
        <w:rPr>
          <w:rFonts w:ascii="Book Antiqua" w:hAnsi="Book Antiqua" w:cs="Arial"/>
        </w:rPr>
        <w:t>,</w:t>
      </w:r>
      <w:r w:rsidR="00065B73">
        <w:rPr>
          <w:rFonts w:ascii="Book Antiqua" w:hAnsi="Book Antiqua" w:cs="Arial"/>
        </w:rPr>
        <w:t xml:space="preserve"> whose </w:t>
      </w:r>
      <w:r w:rsidR="00563F90">
        <w:rPr>
          <w:rFonts w:ascii="Book Antiqua" w:hAnsi="Book Antiqua" w:cs="Arial"/>
        </w:rPr>
        <w:t xml:space="preserve">date of birth is 8 January 1990, </w:t>
      </w:r>
      <w:r w:rsidR="00065B73">
        <w:rPr>
          <w:rFonts w:ascii="Book Antiqua" w:hAnsi="Book Antiqua" w:cs="Arial"/>
        </w:rPr>
        <w:t>is a citizen of Egypt.  He appeals against a decision made by First-tier Tribunal Judge Devlin (“</w:t>
      </w:r>
      <w:proofErr w:type="spellStart"/>
      <w:r w:rsidR="00563F90">
        <w:rPr>
          <w:rFonts w:ascii="Book Antiqua" w:hAnsi="Book Antiqua" w:cs="Arial"/>
        </w:rPr>
        <w:t>Ft</w:t>
      </w:r>
      <w:r w:rsidR="0044788E">
        <w:rPr>
          <w:rFonts w:ascii="Book Antiqua" w:hAnsi="Book Antiqua" w:cs="Arial"/>
        </w:rPr>
        <w:t>T</w:t>
      </w:r>
      <w:proofErr w:type="spellEnd"/>
      <w:r w:rsidR="00563F90">
        <w:rPr>
          <w:rFonts w:ascii="Book Antiqua" w:hAnsi="Book Antiqua" w:cs="Arial"/>
        </w:rPr>
        <w:t xml:space="preserve">”) </w:t>
      </w:r>
      <w:r w:rsidR="00065B73">
        <w:rPr>
          <w:rFonts w:ascii="Book Antiqua" w:hAnsi="Book Antiqua" w:cs="Arial"/>
        </w:rPr>
        <w:t xml:space="preserve">promulgated on 23 </w:t>
      </w:r>
      <w:r w:rsidR="00065B73">
        <w:rPr>
          <w:rFonts w:ascii="Book Antiqua" w:hAnsi="Book Antiqua" w:cs="Arial"/>
        </w:rPr>
        <w:lastRenderedPageBreak/>
        <w:t xml:space="preserve">May 2018 </w:t>
      </w:r>
      <w:r w:rsidR="00563F90">
        <w:rPr>
          <w:rFonts w:ascii="Book Antiqua" w:hAnsi="Book Antiqua" w:cs="Arial"/>
        </w:rPr>
        <w:t xml:space="preserve">in which </w:t>
      </w:r>
      <w:r w:rsidR="00065B73">
        <w:rPr>
          <w:rFonts w:ascii="Book Antiqua" w:hAnsi="Book Antiqua" w:cs="Arial"/>
        </w:rPr>
        <w:t>the appellant’s appeal against the respondent’s decision to refuse his protection claim</w:t>
      </w:r>
      <w:r w:rsidR="00563F90" w:rsidRPr="00563F90">
        <w:rPr>
          <w:rFonts w:ascii="Book Antiqua" w:hAnsi="Book Antiqua" w:cs="Arial"/>
        </w:rPr>
        <w:t xml:space="preserve"> </w:t>
      </w:r>
      <w:r w:rsidR="00563F90">
        <w:rPr>
          <w:rFonts w:ascii="Book Antiqua" w:hAnsi="Book Antiqua" w:cs="Arial"/>
        </w:rPr>
        <w:t>was dismissed</w:t>
      </w:r>
      <w:r w:rsidR="00065B73">
        <w:rPr>
          <w:rFonts w:ascii="Book Antiqua" w:hAnsi="Book Antiqua" w:cs="Arial"/>
        </w:rPr>
        <w:t xml:space="preserve">.  </w:t>
      </w:r>
    </w:p>
    <w:p w:rsidR="00065B73" w:rsidRDefault="00065B73" w:rsidP="00C912C6">
      <w:pPr>
        <w:tabs>
          <w:tab w:val="left" w:pos="567"/>
        </w:tabs>
        <w:ind w:left="567" w:hanging="567"/>
        <w:jc w:val="both"/>
        <w:rPr>
          <w:rFonts w:ascii="Book Antiqua" w:hAnsi="Book Antiqua" w:cs="Arial"/>
        </w:rPr>
      </w:pPr>
    </w:p>
    <w:p w:rsidR="00065B73" w:rsidRDefault="00065B73" w:rsidP="00C912C6">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Permission to appeal was granted on 26 June 2018 by First-tier Tribunal Judge I D Boyes.  The </w:t>
      </w:r>
      <w:r w:rsidR="00563F90">
        <w:rPr>
          <w:rFonts w:ascii="Book Antiqua" w:hAnsi="Book Antiqua" w:cs="Arial"/>
        </w:rPr>
        <w:t xml:space="preserve">permitting </w:t>
      </w:r>
      <w:r>
        <w:rPr>
          <w:rFonts w:ascii="Book Antiqua" w:hAnsi="Book Antiqua" w:cs="Arial"/>
        </w:rPr>
        <w:t>judge concluded that there was clear merit in the ground that in the space of six weeks the appellant</w:t>
      </w:r>
      <w:r w:rsidR="00563F90">
        <w:rPr>
          <w:rFonts w:ascii="Book Antiqua" w:hAnsi="Book Antiqua" w:cs="Arial"/>
        </w:rPr>
        <w:t xml:space="preserve">’s </w:t>
      </w:r>
      <w:proofErr w:type="gramStart"/>
      <w:r w:rsidR="00563F90">
        <w:rPr>
          <w:rFonts w:ascii="Book Antiqua" w:hAnsi="Book Antiqua" w:cs="Arial"/>
        </w:rPr>
        <w:t xml:space="preserve">case </w:t>
      </w:r>
      <w:r>
        <w:rPr>
          <w:rFonts w:ascii="Book Antiqua" w:hAnsi="Book Antiqua" w:cs="Arial"/>
        </w:rPr>
        <w:t xml:space="preserve"> went</w:t>
      </w:r>
      <w:proofErr w:type="gramEnd"/>
      <w:r>
        <w:rPr>
          <w:rFonts w:ascii="Book Antiqua" w:hAnsi="Book Antiqua" w:cs="Arial"/>
        </w:rPr>
        <w:t xml:space="preserve"> </w:t>
      </w:r>
      <w:r w:rsidR="00563F90">
        <w:rPr>
          <w:rFonts w:ascii="Book Antiqua" w:hAnsi="Book Antiqua" w:cs="Arial"/>
        </w:rPr>
        <w:t>from decision to appeal refusal. I</w:t>
      </w:r>
      <w:r>
        <w:rPr>
          <w:rFonts w:ascii="Book Antiqua" w:hAnsi="Book Antiqua" w:cs="Arial"/>
        </w:rPr>
        <w:t>t was certainly ar</w:t>
      </w:r>
      <w:r w:rsidR="00563F90">
        <w:rPr>
          <w:rFonts w:ascii="Book Antiqua" w:hAnsi="Book Antiqua" w:cs="Arial"/>
        </w:rPr>
        <w:t xml:space="preserve">guable that the refusal </w:t>
      </w:r>
      <w:proofErr w:type="gramStart"/>
      <w:r w:rsidR="00563F90">
        <w:rPr>
          <w:rFonts w:ascii="Book Antiqua" w:hAnsi="Book Antiqua" w:cs="Arial"/>
        </w:rPr>
        <w:t xml:space="preserve">of </w:t>
      </w:r>
      <w:r>
        <w:rPr>
          <w:rFonts w:ascii="Book Antiqua" w:hAnsi="Book Antiqua" w:cs="Arial"/>
        </w:rPr>
        <w:t xml:space="preserve"> </w:t>
      </w:r>
      <w:r w:rsidR="00563F90">
        <w:rPr>
          <w:rFonts w:ascii="Book Antiqua" w:hAnsi="Book Antiqua" w:cs="Arial"/>
        </w:rPr>
        <w:t>an</w:t>
      </w:r>
      <w:proofErr w:type="gramEnd"/>
      <w:r w:rsidR="00563F90">
        <w:rPr>
          <w:rFonts w:ascii="Book Antiqua" w:hAnsi="Book Antiqua" w:cs="Arial"/>
        </w:rPr>
        <w:t xml:space="preserve"> adjournment </w:t>
      </w:r>
      <w:r>
        <w:rPr>
          <w:rFonts w:ascii="Book Antiqua" w:hAnsi="Book Antiqua" w:cs="Arial"/>
        </w:rPr>
        <w:t xml:space="preserve">prejudiced the appellant to a degree which was </w:t>
      </w:r>
      <w:r w:rsidR="007259AC">
        <w:rPr>
          <w:rFonts w:ascii="Book Antiqua" w:hAnsi="Book Antiqua" w:cs="Arial"/>
        </w:rPr>
        <w:t>unfair</w:t>
      </w:r>
      <w:r>
        <w:rPr>
          <w:rFonts w:ascii="Book Antiqua" w:hAnsi="Book Antiqua" w:cs="Arial"/>
        </w:rPr>
        <w:t xml:space="preserve">.  </w:t>
      </w:r>
    </w:p>
    <w:p w:rsidR="00A047AC" w:rsidRDefault="00A047AC" w:rsidP="00C912C6">
      <w:pPr>
        <w:tabs>
          <w:tab w:val="left" w:pos="567"/>
        </w:tabs>
        <w:ind w:left="567" w:hanging="567"/>
        <w:jc w:val="both"/>
        <w:rPr>
          <w:rFonts w:ascii="Book Antiqua" w:hAnsi="Book Antiqua" w:cs="Arial"/>
        </w:rPr>
      </w:pPr>
    </w:p>
    <w:p w:rsidR="00A047AC" w:rsidRPr="00A047AC" w:rsidRDefault="00A047AC" w:rsidP="00C912C6">
      <w:pPr>
        <w:tabs>
          <w:tab w:val="left" w:pos="567"/>
        </w:tabs>
        <w:ind w:left="567" w:hanging="567"/>
        <w:jc w:val="both"/>
        <w:rPr>
          <w:rFonts w:ascii="Book Antiqua" w:hAnsi="Book Antiqua" w:cs="Arial"/>
          <w:b/>
          <w:u w:val="single"/>
        </w:rPr>
      </w:pPr>
      <w:r w:rsidRPr="00A047AC">
        <w:rPr>
          <w:rFonts w:ascii="Book Antiqua" w:hAnsi="Book Antiqua" w:cs="Arial"/>
          <w:b/>
          <w:u w:val="single"/>
        </w:rPr>
        <w:t xml:space="preserve">Grounds of Appeal </w:t>
      </w:r>
    </w:p>
    <w:p w:rsidR="00A047AC" w:rsidRDefault="00A047AC" w:rsidP="00C912C6">
      <w:pPr>
        <w:tabs>
          <w:tab w:val="left" w:pos="567"/>
        </w:tabs>
        <w:ind w:left="567" w:hanging="567"/>
        <w:jc w:val="both"/>
        <w:rPr>
          <w:rFonts w:ascii="Book Antiqua" w:hAnsi="Book Antiqua" w:cs="Arial"/>
        </w:rPr>
      </w:pPr>
    </w:p>
    <w:p w:rsidR="00A047AC" w:rsidRDefault="00A047AC" w:rsidP="00C912C6">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r>
      <w:r w:rsidR="001A033B">
        <w:rPr>
          <w:rFonts w:ascii="Book Antiqua" w:hAnsi="Book Antiqua" w:cs="Arial"/>
        </w:rPr>
        <w:t xml:space="preserve">The appellant argued that the </w:t>
      </w:r>
      <w:proofErr w:type="spellStart"/>
      <w:proofErr w:type="gramStart"/>
      <w:r w:rsidR="00563F90">
        <w:rPr>
          <w:rFonts w:ascii="Book Antiqua" w:hAnsi="Book Antiqua" w:cs="Arial"/>
        </w:rPr>
        <w:t>Ft</w:t>
      </w:r>
      <w:r w:rsidR="0044788E">
        <w:rPr>
          <w:rFonts w:ascii="Book Antiqua" w:hAnsi="Book Antiqua" w:cs="Arial"/>
        </w:rPr>
        <w:t>T</w:t>
      </w:r>
      <w:proofErr w:type="spellEnd"/>
      <w:r w:rsidR="0044788E">
        <w:rPr>
          <w:rFonts w:ascii="Book Antiqua" w:hAnsi="Book Antiqua" w:cs="Arial"/>
        </w:rPr>
        <w:t xml:space="preserve"> </w:t>
      </w:r>
      <w:r w:rsidR="001A033B">
        <w:rPr>
          <w:rFonts w:ascii="Book Antiqua" w:hAnsi="Book Antiqua" w:cs="Arial"/>
        </w:rPr>
        <w:t xml:space="preserve"> erred</w:t>
      </w:r>
      <w:proofErr w:type="gramEnd"/>
      <w:r w:rsidR="001A033B">
        <w:rPr>
          <w:rFonts w:ascii="Book Antiqua" w:hAnsi="Book Antiqua" w:cs="Arial"/>
        </w:rPr>
        <w:t xml:space="preserve"> on the following grounds:-</w:t>
      </w:r>
    </w:p>
    <w:p w:rsidR="001A033B" w:rsidRDefault="001A033B" w:rsidP="00C912C6">
      <w:pPr>
        <w:tabs>
          <w:tab w:val="left" w:pos="567"/>
        </w:tabs>
        <w:ind w:left="567" w:hanging="567"/>
        <w:jc w:val="both"/>
        <w:rPr>
          <w:rFonts w:ascii="Book Antiqua" w:hAnsi="Book Antiqua" w:cs="Arial"/>
        </w:rPr>
      </w:pPr>
    </w:p>
    <w:p w:rsidR="001A033B" w:rsidRDefault="00563F90" w:rsidP="001A033B">
      <w:pPr>
        <w:ind w:left="1134" w:hanging="567"/>
        <w:jc w:val="both"/>
        <w:rPr>
          <w:rFonts w:ascii="Book Antiqua" w:hAnsi="Book Antiqua" w:cs="Arial"/>
        </w:rPr>
      </w:pPr>
      <w:r>
        <w:rPr>
          <w:rFonts w:ascii="Book Antiqua" w:hAnsi="Book Antiqua" w:cs="Arial"/>
        </w:rPr>
        <w:t>(1)</w:t>
      </w:r>
      <w:r>
        <w:rPr>
          <w:rFonts w:ascii="Book Antiqua" w:hAnsi="Book Antiqua" w:cs="Arial"/>
        </w:rPr>
        <w:tab/>
        <w:t xml:space="preserve">The </w:t>
      </w:r>
      <w:proofErr w:type="spellStart"/>
      <w:r>
        <w:rPr>
          <w:rFonts w:ascii="Book Antiqua" w:hAnsi="Book Antiqua" w:cs="Arial"/>
        </w:rPr>
        <w:t>FtT</w:t>
      </w:r>
      <w:proofErr w:type="spellEnd"/>
      <w:r w:rsidR="001A033B">
        <w:rPr>
          <w:rFonts w:ascii="Book Antiqua" w:hAnsi="Book Antiqua" w:cs="Arial"/>
        </w:rPr>
        <w:t xml:space="preserve"> denied the appellant a fair hearing by refusing his adjournment request.</w:t>
      </w:r>
    </w:p>
    <w:p w:rsidR="001A033B" w:rsidRDefault="001A033B" w:rsidP="001A033B">
      <w:pPr>
        <w:ind w:left="1134" w:hanging="567"/>
        <w:jc w:val="both"/>
        <w:rPr>
          <w:rFonts w:ascii="Book Antiqua" w:hAnsi="Book Antiqua" w:cs="Arial"/>
        </w:rPr>
      </w:pPr>
    </w:p>
    <w:p w:rsidR="001A033B" w:rsidRDefault="001A033B" w:rsidP="001A033B">
      <w:pPr>
        <w:ind w:left="1134" w:hanging="567"/>
        <w:jc w:val="both"/>
        <w:rPr>
          <w:rFonts w:ascii="Book Antiqua" w:hAnsi="Book Antiqua" w:cs="Arial"/>
        </w:rPr>
      </w:pPr>
      <w:r>
        <w:rPr>
          <w:rFonts w:ascii="Book Antiqua" w:hAnsi="Book Antiqua" w:cs="Arial"/>
        </w:rPr>
        <w:t>(2)</w:t>
      </w:r>
      <w:r>
        <w:rPr>
          <w:rFonts w:ascii="Book Antiqua" w:hAnsi="Book Antiqua" w:cs="Arial"/>
        </w:rPr>
        <w:tab/>
        <w:t xml:space="preserve">There was procedural </w:t>
      </w:r>
      <w:r w:rsidR="007259AC">
        <w:rPr>
          <w:rFonts w:ascii="Book Antiqua" w:hAnsi="Book Antiqua" w:cs="Arial"/>
        </w:rPr>
        <w:t>unfairness</w:t>
      </w:r>
      <w:r>
        <w:rPr>
          <w:rFonts w:ascii="Book Antiqua" w:hAnsi="Book Antiqua" w:cs="Arial"/>
        </w:rPr>
        <w:t>.</w:t>
      </w:r>
    </w:p>
    <w:p w:rsidR="001A033B" w:rsidRDefault="001A033B" w:rsidP="001A033B">
      <w:pPr>
        <w:ind w:left="1134" w:hanging="567"/>
        <w:jc w:val="both"/>
        <w:rPr>
          <w:rFonts w:ascii="Book Antiqua" w:hAnsi="Book Antiqua" w:cs="Arial"/>
        </w:rPr>
      </w:pPr>
    </w:p>
    <w:p w:rsidR="001A033B" w:rsidRDefault="00563F90" w:rsidP="001A033B">
      <w:pPr>
        <w:ind w:left="1134" w:hanging="567"/>
        <w:jc w:val="both"/>
        <w:rPr>
          <w:rFonts w:ascii="Book Antiqua" w:hAnsi="Book Antiqua" w:cs="Arial"/>
        </w:rPr>
      </w:pPr>
      <w:r>
        <w:rPr>
          <w:rFonts w:ascii="Book Antiqua" w:hAnsi="Book Antiqua" w:cs="Arial"/>
        </w:rPr>
        <w:t>(3)</w:t>
      </w:r>
      <w:r>
        <w:rPr>
          <w:rFonts w:ascii="Book Antiqua" w:hAnsi="Book Antiqua" w:cs="Arial"/>
        </w:rPr>
        <w:tab/>
        <w:t xml:space="preserve">The </w:t>
      </w:r>
      <w:proofErr w:type="spellStart"/>
      <w:r>
        <w:rPr>
          <w:rFonts w:ascii="Book Antiqua" w:hAnsi="Book Antiqua" w:cs="Arial"/>
        </w:rPr>
        <w:t>Ft</w:t>
      </w:r>
      <w:r w:rsidR="001A033B">
        <w:rPr>
          <w:rFonts w:ascii="Book Antiqua" w:hAnsi="Book Antiqua" w:cs="Arial"/>
        </w:rPr>
        <w:t>T</w:t>
      </w:r>
      <w:proofErr w:type="spellEnd"/>
      <w:r w:rsidR="001A033B">
        <w:rPr>
          <w:rFonts w:ascii="Book Antiqua" w:hAnsi="Book Antiqua" w:cs="Arial"/>
        </w:rPr>
        <w:t xml:space="preserve"> failed to take material matters into account.</w:t>
      </w:r>
    </w:p>
    <w:p w:rsidR="001A033B" w:rsidRDefault="001A033B" w:rsidP="001A033B">
      <w:pPr>
        <w:ind w:left="1134" w:hanging="567"/>
        <w:jc w:val="both"/>
        <w:rPr>
          <w:rFonts w:ascii="Book Antiqua" w:hAnsi="Book Antiqua" w:cs="Arial"/>
        </w:rPr>
      </w:pPr>
    </w:p>
    <w:p w:rsidR="001A033B" w:rsidRDefault="001A033B" w:rsidP="001A033B">
      <w:pPr>
        <w:ind w:left="1134" w:hanging="567"/>
        <w:jc w:val="both"/>
        <w:rPr>
          <w:rFonts w:ascii="Book Antiqua" w:hAnsi="Book Antiqua" w:cs="Arial"/>
        </w:rPr>
      </w:pPr>
      <w:r>
        <w:rPr>
          <w:rFonts w:ascii="Book Antiqua" w:hAnsi="Book Antiqua" w:cs="Arial"/>
        </w:rPr>
        <w:t>(4)</w:t>
      </w:r>
      <w:r>
        <w:rPr>
          <w:rFonts w:ascii="Book Antiqua" w:hAnsi="Book Antiqua" w:cs="Arial"/>
        </w:rPr>
        <w:tab/>
      </w:r>
      <w:r w:rsidR="007259AC">
        <w:rPr>
          <w:rFonts w:ascii="Book Antiqua" w:hAnsi="Book Antiqua" w:cs="Arial"/>
        </w:rPr>
        <w:t>There</w:t>
      </w:r>
      <w:r w:rsidR="008031CE">
        <w:rPr>
          <w:rFonts w:ascii="Book Antiqua" w:hAnsi="Book Antiqua" w:cs="Arial"/>
        </w:rPr>
        <w:t xml:space="preserve"> was a material mistake of fact and inadequate reasons were given.</w:t>
      </w:r>
    </w:p>
    <w:p w:rsidR="008031CE" w:rsidRDefault="008031CE" w:rsidP="001A033B">
      <w:pPr>
        <w:ind w:left="1134" w:hanging="567"/>
        <w:jc w:val="both"/>
        <w:rPr>
          <w:rFonts w:ascii="Book Antiqua" w:hAnsi="Book Antiqua" w:cs="Arial"/>
        </w:rPr>
      </w:pPr>
    </w:p>
    <w:p w:rsidR="008031CE" w:rsidRDefault="00563F90" w:rsidP="001A033B">
      <w:pPr>
        <w:ind w:left="1134" w:hanging="567"/>
        <w:jc w:val="both"/>
        <w:rPr>
          <w:rFonts w:ascii="Book Antiqua" w:hAnsi="Book Antiqua" w:cs="Arial"/>
        </w:rPr>
      </w:pPr>
      <w:r>
        <w:rPr>
          <w:rFonts w:ascii="Book Antiqua" w:hAnsi="Book Antiqua" w:cs="Arial"/>
        </w:rPr>
        <w:t>(5)</w:t>
      </w:r>
      <w:r>
        <w:rPr>
          <w:rFonts w:ascii="Book Antiqua" w:hAnsi="Book Antiqua" w:cs="Arial"/>
        </w:rPr>
        <w:tab/>
        <w:t xml:space="preserve">The </w:t>
      </w:r>
      <w:proofErr w:type="spellStart"/>
      <w:r>
        <w:rPr>
          <w:rFonts w:ascii="Book Antiqua" w:hAnsi="Book Antiqua" w:cs="Arial"/>
        </w:rPr>
        <w:t>FtT</w:t>
      </w:r>
      <w:proofErr w:type="spellEnd"/>
      <w:r w:rsidR="008031CE">
        <w:rPr>
          <w:rFonts w:ascii="Book Antiqua" w:hAnsi="Book Antiqua" w:cs="Arial"/>
        </w:rPr>
        <w:t xml:space="preserve"> erred by going behind and rejecting a concession made by the respondent.</w:t>
      </w:r>
    </w:p>
    <w:p w:rsidR="001A033B" w:rsidRDefault="001A033B" w:rsidP="00C912C6">
      <w:pPr>
        <w:tabs>
          <w:tab w:val="left" w:pos="567"/>
        </w:tabs>
        <w:ind w:left="567" w:hanging="567"/>
        <w:jc w:val="both"/>
        <w:rPr>
          <w:rFonts w:ascii="Book Antiqua" w:hAnsi="Book Antiqua" w:cs="Arial"/>
        </w:rPr>
      </w:pPr>
    </w:p>
    <w:p w:rsidR="001A033B" w:rsidRDefault="001A033B" w:rsidP="00C912C6">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r>
      <w:r w:rsidR="008031CE">
        <w:rPr>
          <w:rFonts w:ascii="Book Antiqua" w:hAnsi="Book Antiqua" w:cs="Arial"/>
        </w:rPr>
        <w:t xml:space="preserve">The detailed reasons </w:t>
      </w:r>
      <w:r w:rsidR="007259AC">
        <w:rPr>
          <w:rFonts w:ascii="Book Antiqua" w:hAnsi="Book Antiqua" w:cs="Arial"/>
        </w:rPr>
        <w:t>are</w:t>
      </w:r>
      <w:r w:rsidR="008031CE">
        <w:rPr>
          <w:rFonts w:ascii="Book Antiqua" w:hAnsi="Book Antiqua" w:cs="Arial"/>
        </w:rPr>
        <w:t xml:space="preserve"> set out in the grounds of appeal.  </w:t>
      </w:r>
    </w:p>
    <w:p w:rsidR="008031CE" w:rsidRDefault="008031CE" w:rsidP="00C912C6">
      <w:pPr>
        <w:tabs>
          <w:tab w:val="left" w:pos="567"/>
        </w:tabs>
        <w:ind w:left="567" w:hanging="567"/>
        <w:jc w:val="both"/>
        <w:rPr>
          <w:rFonts w:ascii="Book Antiqua" w:hAnsi="Book Antiqua" w:cs="Arial"/>
        </w:rPr>
      </w:pPr>
    </w:p>
    <w:p w:rsidR="008031CE" w:rsidRDefault="008031CE" w:rsidP="008031CE">
      <w:pPr>
        <w:tabs>
          <w:tab w:val="left" w:pos="567"/>
        </w:tabs>
        <w:jc w:val="both"/>
        <w:rPr>
          <w:rFonts w:ascii="Book Antiqua" w:hAnsi="Book Antiqua" w:cs="Arial"/>
        </w:rPr>
      </w:pPr>
      <w:r>
        <w:rPr>
          <w:rFonts w:ascii="Book Antiqua" w:hAnsi="Book Antiqua" w:cs="Arial"/>
          <w:b/>
          <w:u w:val="single"/>
        </w:rPr>
        <w:t>Error of Law Hearing</w:t>
      </w:r>
    </w:p>
    <w:p w:rsidR="008031CE" w:rsidRDefault="008031CE" w:rsidP="00C912C6">
      <w:pPr>
        <w:tabs>
          <w:tab w:val="left" w:pos="567"/>
        </w:tabs>
        <w:ind w:left="567" w:hanging="567"/>
        <w:jc w:val="both"/>
        <w:rPr>
          <w:rFonts w:ascii="Book Antiqua" w:hAnsi="Book Antiqua" w:cs="Arial"/>
        </w:rPr>
      </w:pPr>
    </w:p>
    <w:p w:rsidR="008031CE" w:rsidRDefault="008031CE" w:rsidP="00C912C6">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At the hearing before me Mr Avery confirmed that the Secretary of State opposed the appeal, however there was no Rule 24 response produced.  </w:t>
      </w:r>
    </w:p>
    <w:p w:rsidR="008031CE" w:rsidRDefault="008031CE" w:rsidP="00C912C6">
      <w:pPr>
        <w:tabs>
          <w:tab w:val="left" w:pos="567"/>
        </w:tabs>
        <w:ind w:left="567" w:hanging="567"/>
        <w:jc w:val="both"/>
        <w:rPr>
          <w:rFonts w:ascii="Book Antiqua" w:hAnsi="Book Antiqua" w:cs="Arial"/>
        </w:rPr>
      </w:pPr>
    </w:p>
    <w:p w:rsidR="008031CE" w:rsidRDefault="008031CE" w:rsidP="00C912C6">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Ms N</w:t>
      </w:r>
      <w:r w:rsidR="0044788E">
        <w:rPr>
          <w:rFonts w:ascii="Book Antiqua" w:hAnsi="Book Antiqua" w:cs="Arial"/>
        </w:rPr>
        <w:t>izami relied on</w:t>
      </w:r>
      <w:r w:rsidR="00563F90">
        <w:rPr>
          <w:rFonts w:ascii="Book Antiqua" w:hAnsi="Book Antiqua" w:cs="Arial"/>
        </w:rPr>
        <w:t xml:space="preserve"> the grounds of appeal and expa</w:t>
      </w:r>
      <w:r w:rsidR="0044788E">
        <w:rPr>
          <w:rFonts w:ascii="Book Antiqua" w:hAnsi="Book Antiqua" w:cs="Arial"/>
        </w:rPr>
        <w:t>nded on the same.  She emphasis</w:t>
      </w:r>
      <w:r w:rsidR="00563F90">
        <w:rPr>
          <w:rFonts w:ascii="Book Antiqua" w:hAnsi="Book Antiqua" w:cs="Arial"/>
        </w:rPr>
        <w:t>ed</w:t>
      </w:r>
      <w:r w:rsidR="0044788E">
        <w:rPr>
          <w:rFonts w:ascii="Book Antiqua" w:hAnsi="Book Antiqua" w:cs="Arial"/>
        </w:rPr>
        <w:t xml:space="preserve"> t</w:t>
      </w:r>
      <w:r w:rsidR="00563F90">
        <w:rPr>
          <w:rFonts w:ascii="Book Antiqua" w:hAnsi="Book Antiqua" w:cs="Arial"/>
        </w:rPr>
        <w:t xml:space="preserve">hat the </w:t>
      </w:r>
      <w:proofErr w:type="spellStart"/>
      <w:r w:rsidR="00563F90">
        <w:rPr>
          <w:rFonts w:ascii="Book Antiqua" w:hAnsi="Book Antiqua" w:cs="Arial"/>
        </w:rPr>
        <w:t>FtT</w:t>
      </w:r>
      <w:proofErr w:type="spellEnd"/>
      <w:r w:rsidR="00563F90">
        <w:rPr>
          <w:rFonts w:ascii="Book Antiqua" w:hAnsi="Book Antiqua" w:cs="Arial"/>
        </w:rPr>
        <w:t xml:space="preserve"> </w:t>
      </w:r>
      <w:r w:rsidR="007259AC">
        <w:rPr>
          <w:rFonts w:ascii="Book Antiqua" w:hAnsi="Book Antiqua" w:cs="Arial"/>
        </w:rPr>
        <w:t>failed</w:t>
      </w:r>
      <w:r w:rsidR="0044788E">
        <w:rPr>
          <w:rFonts w:ascii="Book Antiqua" w:hAnsi="Book Antiqua" w:cs="Arial"/>
        </w:rPr>
        <w:t xml:space="preserve"> to grant an adjournment which had been requested on three </w:t>
      </w:r>
      <w:r w:rsidR="007259AC">
        <w:rPr>
          <w:rFonts w:ascii="Book Antiqua" w:hAnsi="Book Antiqua" w:cs="Arial"/>
        </w:rPr>
        <w:t>grounds</w:t>
      </w:r>
      <w:r w:rsidR="00563F90">
        <w:rPr>
          <w:rFonts w:ascii="Book Antiqua" w:hAnsi="Book Antiqua" w:cs="Arial"/>
        </w:rPr>
        <w:t>;</w:t>
      </w:r>
      <w:r w:rsidR="0044788E">
        <w:rPr>
          <w:rFonts w:ascii="Book Antiqua" w:hAnsi="Book Antiqua" w:cs="Arial"/>
        </w:rPr>
        <w:t xml:space="preserve"> namely that the appellant sought to adduce medical evidence of his mental health, an expert report on the background evidence re Egypt</w:t>
      </w:r>
      <w:r w:rsidR="00563F90" w:rsidRPr="00563F90">
        <w:rPr>
          <w:rFonts w:ascii="Book Antiqua" w:hAnsi="Book Antiqua" w:cs="Arial"/>
        </w:rPr>
        <w:t xml:space="preserve"> </w:t>
      </w:r>
      <w:r w:rsidR="00563F90">
        <w:rPr>
          <w:rFonts w:ascii="Book Antiqua" w:hAnsi="Book Antiqua" w:cs="Arial"/>
        </w:rPr>
        <w:t xml:space="preserve">was needed </w:t>
      </w:r>
      <w:r w:rsidR="0044788E">
        <w:rPr>
          <w:rFonts w:ascii="Book Antiqua" w:hAnsi="Book Antiqua" w:cs="Arial"/>
        </w:rPr>
        <w:t xml:space="preserve">and the appellant wanted to obtain further evidence from his Egyptian lawyer.  </w:t>
      </w:r>
    </w:p>
    <w:p w:rsidR="0044788E" w:rsidRDefault="0044788E" w:rsidP="00C912C6">
      <w:pPr>
        <w:tabs>
          <w:tab w:val="left" w:pos="567"/>
        </w:tabs>
        <w:ind w:left="567" w:hanging="567"/>
        <w:jc w:val="both"/>
        <w:rPr>
          <w:rFonts w:ascii="Book Antiqua" w:hAnsi="Book Antiqua" w:cs="Arial"/>
        </w:rPr>
      </w:pPr>
    </w:p>
    <w:p w:rsidR="0044788E" w:rsidRDefault="0044788E" w:rsidP="00C912C6">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r w:rsidR="00563F90">
        <w:rPr>
          <w:rFonts w:ascii="Book Antiqua" w:hAnsi="Book Antiqua" w:cs="Arial"/>
        </w:rPr>
        <w:t xml:space="preserve">Ms </w:t>
      </w:r>
      <w:proofErr w:type="spellStart"/>
      <w:r w:rsidR="00563F90">
        <w:rPr>
          <w:rFonts w:ascii="Book Antiqua" w:hAnsi="Book Antiqua" w:cs="Arial"/>
        </w:rPr>
        <w:t>Nizami</w:t>
      </w:r>
      <w:proofErr w:type="spellEnd"/>
      <w:r w:rsidR="00563F90">
        <w:rPr>
          <w:rFonts w:ascii="Book Antiqua" w:hAnsi="Book Antiqua" w:cs="Arial"/>
        </w:rPr>
        <w:t xml:space="preserve"> </w:t>
      </w:r>
      <w:r>
        <w:rPr>
          <w:rFonts w:ascii="Book Antiqua" w:hAnsi="Book Antiqua" w:cs="Arial"/>
        </w:rPr>
        <w:t>submitted that it was</w:t>
      </w:r>
      <w:r w:rsidR="00563F90">
        <w:rPr>
          <w:rFonts w:ascii="Book Antiqua" w:hAnsi="Book Antiqua" w:cs="Arial"/>
        </w:rPr>
        <w:t xml:space="preserve"> totally unfair for the </w:t>
      </w:r>
      <w:proofErr w:type="spellStart"/>
      <w:r w:rsidR="00563F90">
        <w:rPr>
          <w:rFonts w:ascii="Book Antiqua" w:hAnsi="Book Antiqua" w:cs="Arial"/>
        </w:rPr>
        <w:t>FtT</w:t>
      </w:r>
      <w:proofErr w:type="spellEnd"/>
      <w:r>
        <w:rPr>
          <w:rFonts w:ascii="Book Antiqua" w:hAnsi="Book Antiqua" w:cs="Arial"/>
        </w:rPr>
        <w:t xml:space="preserve"> to have expected the appellant to be ready </w:t>
      </w:r>
      <w:r w:rsidR="00563F90">
        <w:rPr>
          <w:rFonts w:ascii="Book Antiqua" w:hAnsi="Book Antiqua" w:cs="Arial"/>
        </w:rPr>
        <w:t>and to have obtained that</w:t>
      </w:r>
      <w:r>
        <w:rPr>
          <w:rFonts w:ascii="Book Antiqua" w:hAnsi="Book Antiqua" w:cs="Arial"/>
        </w:rPr>
        <w:t xml:space="preserve"> material given that he had received the refusal letter on 4 March 2018, a pre-hearing review had taken place on 4 April and the substantive hearing had taken place on 18 April</w:t>
      </w:r>
      <w:r w:rsidR="00563F90">
        <w:rPr>
          <w:rFonts w:ascii="Book Antiqua" w:hAnsi="Book Antiqua" w:cs="Arial"/>
        </w:rPr>
        <w:t xml:space="preserve"> 2018.  There was a period of only </w:t>
      </w:r>
      <w:r>
        <w:rPr>
          <w:rFonts w:ascii="Book Antiqua" w:hAnsi="Book Antiqua" w:cs="Arial"/>
        </w:rPr>
        <w:t xml:space="preserve">six weeks between the refusal and the </w:t>
      </w:r>
      <w:r w:rsidR="00563F90">
        <w:rPr>
          <w:rFonts w:ascii="Book Antiqua" w:hAnsi="Book Antiqua" w:cs="Arial"/>
        </w:rPr>
        <w:t xml:space="preserve">substantive </w:t>
      </w:r>
      <w:r>
        <w:rPr>
          <w:rFonts w:ascii="Book Antiqua" w:hAnsi="Book Antiqua" w:cs="Arial"/>
        </w:rPr>
        <w:t xml:space="preserve">hearing.  In short Ms Nizami submitted that it was not reasonable to expect the appellant to have been prepared </w:t>
      </w:r>
      <w:r w:rsidR="00563F90">
        <w:rPr>
          <w:rFonts w:ascii="Book Antiqua" w:hAnsi="Book Antiqua" w:cs="Arial"/>
        </w:rPr>
        <w:t xml:space="preserve">for the hearing </w:t>
      </w:r>
      <w:r>
        <w:rPr>
          <w:rFonts w:ascii="Book Antiqua" w:hAnsi="Book Antiqua" w:cs="Arial"/>
        </w:rPr>
        <w:t xml:space="preserve">given that he only became aware of the </w:t>
      </w:r>
      <w:r w:rsidR="00563F90">
        <w:rPr>
          <w:rFonts w:ascii="Book Antiqua" w:hAnsi="Book Antiqua" w:cs="Arial"/>
        </w:rPr>
        <w:t xml:space="preserve">material </w:t>
      </w:r>
      <w:r>
        <w:rPr>
          <w:rFonts w:ascii="Book Antiqua" w:hAnsi="Book Antiqua" w:cs="Arial"/>
        </w:rPr>
        <w:t xml:space="preserve">issues once served with the Reasons for Refusal Letter.  </w:t>
      </w:r>
    </w:p>
    <w:p w:rsidR="0044788E" w:rsidRDefault="0044788E" w:rsidP="00C912C6">
      <w:pPr>
        <w:tabs>
          <w:tab w:val="left" w:pos="567"/>
        </w:tabs>
        <w:ind w:left="567" w:hanging="567"/>
        <w:jc w:val="both"/>
        <w:rPr>
          <w:rFonts w:ascii="Book Antiqua" w:hAnsi="Book Antiqua" w:cs="Arial"/>
        </w:rPr>
      </w:pPr>
    </w:p>
    <w:p w:rsidR="0044788E" w:rsidRDefault="0044788E" w:rsidP="00C912C6">
      <w:pPr>
        <w:tabs>
          <w:tab w:val="left" w:pos="567"/>
        </w:tabs>
        <w:ind w:left="567" w:hanging="567"/>
        <w:jc w:val="both"/>
        <w:rPr>
          <w:rFonts w:ascii="Book Antiqua" w:hAnsi="Book Antiqua" w:cs="Arial"/>
        </w:rPr>
      </w:pPr>
      <w:r>
        <w:rPr>
          <w:rFonts w:ascii="Book Antiqua" w:hAnsi="Book Antiqua" w:cs="Arial"/>
        </w:rPr>
        <w:lastRenderedPageBreak/>
        <w:t>8.</w:t>
      </w:r>
      <w:r>
        <w:rPr>
          <w:rFonts w:ascii="Book Antiqua" w:hAnsi="Book Antiqua" w:cs="Arial"/>
        </w:rPr>
        <w:tab/>
        <w:t xml:space="preserve">Furthermore, Ms Nizami submitted that </w:t>
      </w:r>
      <w:r w:rsidR="00825BAE">
        <w:rPr>
          <w:rFonts w:ascii="Book Antiqua" w:hAnsi="Book Antiqua" w:cs="Arial"/>
        </w:rPr>
        <w:t xml:space="preserve">the </w:t>
      </w:r>
      <w:proofErr w:type="spellStart"/>
      <w:r w:rsidR="00563F90">
        <w:rPr>
          <w:rFonts w:ascii="Book Antiqua" w:hAnsi="Book Antiqua" w:cs="Arial"/>
        </w:rPr>
        <w:t>FtT</w:t>
      </w:r>
      <w:proofErr w:type="spellEnd"/>
      <w:r w:rsidR="00563F90">
        <w:rPr>
          <w:rFonts w:ascii="Book Antiqua" w:hAnsi="Book Antiqua" w:cs="Arial"/>
        </w:rPr>
        <w:t xml:space="preserve"> further </w:t>
      </w:r>
      <w:r w:rsidR="00825BAE">
        <w:rPr>
          <w:rFonts w:ascii="Book Antiqua" w:hAnsi="Book Antiqua" w:cs="Arial"/>
        </w:rPr>
        <w:t xml:space="preserve">erred by </w:t>
      </w:r>
      <w:r w:rsidR="00AC14E1">
        <w:rPr>
          <w:rFonts w:ascii="Book Antiqua" w:hAnsi="Book Antiqua" w:cs="Arial"/>
        </w:rPr>
        <w:t>going behind an acceptance of a material fact in the refusal letter</w:t>
      </w:r>
      <w:r w:rsidR="00563F90">
        <w:rPr>
          <w:rFonts w:ascii="Book Antiqua" w:hAnsi="Book Antiqua" w:cs="Arial"/>
        </w:rPr>
        <w:t xml:space="preserve"> </w:t>
      </w:r>
      <w:r w:rsidR="00AC14E1">
        <w:rPr>
          <w:rFonts w:ascii="Book Antiqua" w:hAnsi="Book Antiqua" w:cs="Arial"/>
        </w:rPr>
        <w:t xml:space="preserve">(paragraph 54) </w:t>
      </w:r>
      <w:r w:rsidR="00563F90">
        <w:rPr>
          <w:rFonts w:ascii="Book Antiqua" w:hAnsi="Book Antiqua" w:cs="Arial"/>
        </w:rPr>
        <w:t>made by the Secretary of State</w:t>
      </w:r>
      <w:r w:rsidR="00AC14E1">
        <w:rPr>
          <w:rFonts w:ascii="Book Antiqua" w:hAnsi="Book Antiqua" w:cs="Arial"/>
        </w:rPr>
        <w:t>,</w:t>
      </w:r>
      <w:r w:rsidR="00563F90">
        <w:rPr>
          <w:rFonts w:ascii="Book Antiqua" w:hAnsi="Book Antiqua" w:cs="Arial"/>
        </w:rPr>
        <w:t xml:space="preserve"> </w:t>
      </w:r>
      <w:r w:rsidR="00825BAE">
        <w:rPr>
          <w:rFonts w:ascii="Book Antiqua" w:hAnsi="Book Antiqua" w:cs="Arial"/>
        </w:rPr>
        <w:t xml:space="preserve">that the appellant was a member of the </w:t>
      </w:r>
      <w:r w:rsidR="00563F90">
        <w:rPr>
          <w:rFonts w:ascii="Book Antiqua" w:hAnsi="Book Antiqua" w:cs="Arial"/>
        </w:rPr>
        <w:t xml:space="preserve">Freedom &amp; Justice </w:t>
      </w:r>
      <w:r w:rsidR="00825BAE">
        <w:rPr>
          <w:rFonts w:ascii="Book Antiqua" w:hAnsi="Book Antiqua" w:cs="Arial"/>
        </w:rPr>
        <w:t>party</w:t>
      </w:r>
      <w:r w:rsidR="00AC14E1">
        <w:rPr>
          <w:rFonts w:ascii="Book Antiqua" w:hAnsi="Book Antiqua" w:cs="Arial"/>
        </w:rPr>
        <w:t xml:space="preserve">.  The </w:t>
      </w:r>
      <w:proofErr w:type="spellStart"/>
      <w:r w:rsidR="00AC14E1">
        <w:rPr>
          <w:rFonts w:ascii="Book Antiqua" w:hAnsi="Book Antiqua" w:cs="Arial"/>
        </w:rPr>
        <w:t>FtT</w:t>
      </w:r>
      <w:proofErr w:type="spellEnd"/>
      <w:r w:rsidR="00AC14E1">
        <w:rPr>
          <w:rFonts w:ascii="Book Antiqua" w:hAnsi="Book Antiqua" w:cs="Arial"/>
        </w:rPr>
        <w:t xml:space="preserve"> </w:t>
      </w:r>
      <w:r w:rsidR="00825BAE">
        <w:rPr>
          <w:rFonts w:ascii="Book Antiqua" w:hAnsi="Book Antiqua" w:cs="Arial"/>
        </w:rPr>
        <w:t>went on to find that the appellant’s account</w:t>
      </w:r>
      <w:r w:rsidR="00AC14E1">
        <w:rPr>
          <w:rFonts w:ascii="Book Antiqua" w:hAnsi="Book Antiqua" w:cs="Arial"/>
        </w:rPr>
        <w:t xml:space="preserve"> in this regard was not credible.  The </w:t>
      </w:r>
      <w:proofErr w:type="spellStart"/>
      <w:r w:rsidR="00AC14E1">
        <w:rPr>
          <w:rFonts w:ascii="Book Antiqua" w:hAnsi="Book Antiqua" w:cs="Arial"/>
        </w:rPr>
        <w:t>FtT</w:t>
      </w:r>
      <w:proofErr w:type="spellEnd"/>
      <w:r w:rsidR="00825BAE">
        <w:rPr>
          <w:rFonts w:ascii="Book Antiqua" w:hAnsi="Book Antiqua" w:cs="Arial"/>
        </w:rPr>
        <w:t xml:space="preserve"> </w:t>
      </w:r>
      <w:r w:rsidR="00AC14E1">
        <w:rPr>
          <w:rFonts w:ascii="Book Antiqua" w:hAnsi="Book Antiqua" w:cs="Arial"/>
        </w:rPr>
        <w:t xml:space="preserve">failed to raise this issue </w:t>
      </w:r>
      <w:proofErr w:type="gramStart"/>
      <w:r w:rsidR="00825BAE">
        <w:rPr>
          <w:rFonts w:ascii="Book Antiqua" w:hAnsi="Book Antiqua" w:cs="Arial"/>
        </w:rPr>
        <w:t xml:space="preserve">or </w:t>
      </w:r>
      <w:r w:rsidR="00AC14E1">
        <w:rPr>
          <w:rFonts w:ascii="Book Antiqua" w:hAnsi="Book Antiqua" w:cs="Arial"/>
        </w:rPr>
        <w:t xml:space="preserve"> to</w:t>
      </w:r>
      <w:proofErr w:type="gramEnd"/>
      <w:r w:rsidR="00AC14E1">
        <w:rPr>
          <w:rFonts w:ascii="Book Antiqua" w:hAnsi="Book Antiqua" w:cs="Arial"/>
        </w:rPr>
        <w:t xml:space="preserve"> </w:t>
      </w:r>
      <w:r w:rsidR="00825BAE">
        <w:rPr>
          <w:rFonts w:ascii="Book Antiqua" w:hAnsi="Book Antiqua" w:cs="Arial"/>
        </w:rPr>
        <w:t xml:space="preserve">alert Counsel at the hearing </w:t>
      </w:r>
      <w:r w:rsidR="00AC14E1">
        <w:rPr>
          <w:rFonts w:ascii="Book Antiqua" w:hAnsi="Book Antiqua" w:cs="Arial"/>
        </w:rPr>
        <w:t>that this issue was of concern. T</w:t>
      </w:r>
      <w:r w:rsidR="00825BAE">
        <w:rPr>
          <w:rFonts w:ascii="Book Antiqua" w:hAnsi="Book Antiqua" w:cs="Arial"/>
        </w:rPr>
        <w:t xml:space="preserve">he Secretary of State had not been represented at the hearing either.  It was argued that </w:t>
      </w:r>
      <w:r w:rsidR="00AC14E1">
        <w:rPr>
          <w:rFonts w:ascii="Book Antiqua" w:hAnsi="Book Antiqua" w:cs="Arial"/>
        </w:rPr>
        <w:t xml:space="preserve">the </w:t>
      </w:r>
      <w:proofErr w:type="spellStart"/>
      <w:r w:rsidR="00AC14E1">
        <w:rPr>
          <w:rFonts w:ascii="Book Antiqua" w:hAnsi="Book Antiqua" w:cs="Arial"/>
        </w:rPr>
        <w:t>Ft</w:t>
      </w:r>
      <w:r w:rsidR="003712AA">
        <w:rPr>
          <w:rFonts w:ascii="Book Antiqua" w:hAnsi="Book Antiqua" w:cs="Arial"/>
        </w:rPr>
        <w:t>T</w:t>
      </w:r>
      <w:proofErr w:type="spellEnd"/>
      <w:r w:rsidR="003712AA">
        <w:rPr>
          <w:rFonts w:ascii="Book Antiqua" w:hAnsi="Book Antiqua" w:cs="Arial"/>
        </w:rPr>
        <w:t xml:space="preserve"> </w:t>
      </w:r>
      <w:r w:rsidR="00AC14E1">
        <w:rPr>
          <w:rFonts w:ascii="Book Antiqua" w:hAnsi="Book Antiqua" w:cs="Arial"/>
        </w:rPr>
        <w:t xml:space="preserve">was wrong to go behind the concession </w:t>
      </w:r>
      <w:r w:rsidR="003712AA">
        <w:rPr>
          <w:rFonts w:ascii="Book Antiqua" w:hAnsi="Book Antiqua" w:cs="Arial"/>
        </w:rPr>
        <w:t xml:space="preserve">in those circumstances.  </w:t>
      </w:r>
    </w:p>
    <w:p w:rsidR="003712AA" w:rsidRDefault="003712AA" w:rsidP="00C912C6">
      <w:pPr>
        <w:tabs>
          <w:tab w:val="left" w:pos="567"/>
        </w:tabs>
        <w:ind w:left="567" w:hanging="567"/>
        <w:jc w:val="both"/>
        <w:rPr>
          <w:rFonts w:ascii="Book Antiqua" w:hAnsi="Book Antiqua" w:cs="Arial"/>
        </w:rPr>
      </w:pPr>
    </w:p>
    <w:p w:rsidR="003712AA" w:rsidRDefault="003712AA" w:rsidP="00C912C6">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r>
      <w:r w:rsidR="008A1774">
        <w:rPr>
          <w:rFonts w:ascii="Book Antiqua" w:hAnsi="Book Antiqua" w:cs="Arial"/>
        </w:rPr>
        <w:t>Ms Nizami relied on and expanded the other grounds of appeal.  The detailed submissions are set out in the Record of Proceedings.</w:t>
      </w:r>
    </w:p>
    <w:p w:rsidR="008A1774" w:rsidRDefault="008A1774" w:rsidP="00C912C6">
      <w:pPr>
        <w:tabs>
          <w:tab w:val="left" w:pos="567"/>
        </w:tabs>
        <w:ind w:left="567" w:hanging="567"/>
        <w:jc w:val="both"/>
        <w:rPr>
          <w:rFonts w:ascii="Book Antiqua" w:hAnsi="Book Antiqua" w:cs="Arial"/>
        </w:rPr>
      </w:pPr>
    </w:p>
    <w:p w:rsidR="008A1774" w:rsidRDefault="008A1774" w:rsidP="00C912C6">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Mr Avery opposed the application in essence on the basis that the errors were not material</w:t>
      </w:r>
      <w:r w:rsidR="00AC14E1">
        <w:rPr>
          <w:rFonts w:ascii="Book Antiqua" w:hAnsi="Book Antiqua" w:cs="Arial"/>
        </w:rPr>
        <w:t xml:space="preserve">. The </w:t>
      </w:r>
      <w:proofErr w:type="spellStart"/>
      <w:r w:rsidR="00AC14E1">
        <w:rPr>
          <w:rFonts w:ascii="Book Antiqua" w:hAnsi="Book Antiqua" w:cs="Arial"/>
        </w:rPr>
        <w:t>FtT</w:t>
      </w:r>
      <w:proofErr w:type="spellEnd"/>
      <w:r>
        <w:rPr>
          <w:rFonts w:ascii="Book Antiqua" w:hAnsi="Book Antiqua" w:cs="Arial"/>
        </w:rPr>
        <w:t xml:space="preserve"> had </w:t>
      </w:r>
      <w:r w:rsidR="007259AC">
        <w:rPr>
          <w:rFonts w:ascii="Book Antiqua" w:hAnsi="Book Antiqua" w:cs="Arial"/>
        </w:rPr>
        <w:t>correctly</w:t>
      </w:r>
      <w:r>
        <w:rPr>
          <w:rFonts w:ascii="Book Antiqua" w:hAnsi="Book Antiqua" w:cs="Arial"/>
        </w:rPr>
        <w:t xml:space="preserve"> proceeded to </w:t>
      </w:r>
      <w:r w:rsidR="00AC14E1">
        <w:rPr>
          <w:rFonts w:ascii="Book Antiqua" w:hAnsi="Book Antiqua" w:cs="Arial"/>
        </w:rPr>
        <w:t xml:space="preserve">consider and to </w:t>
      </w:r>
      <w:r>
        <w:rPr>
          <w:rFonts w:ascii="Book Antiqua" w:hAnsi="Book Antiqua" w:cs="Arial"/>
        </w:rPr>
        <w:t xml:space="preserve">refuse to grant an adjournment.  The appellant had had ample opportunity to prepare for his appeal notwithstanding that he had received the refusal letter </w:t>
      </w:r>
      <w:r w:rsidR="00AC14E1">
        <w:rPr>
          <w:rFonts w:ascii="Book Antiqua" w:hAnsi="Book Antiqua" w:cs="Arial"/>
        </w:rPr>
        <w:t xml:space="preserve">some </w:t>
      </w:r>
      <w:r>
        <w:rPr>
          <w:rFonts w:ascii="Book Antiqua" w:hAnsi="Book Antiqua" w:cs="Arial"/>
        </w:rPr>
        <w:t xml:space="preserve">two years after his application was made.  The </w:t>
      </w:r>
      <w:proofErr w:type="spellStart"/>
      <w:r w:rsidR="00AC14E1">
        <w:rPr>
          <w:rFonts w:ascii="Book Antiqua" w:hAnsi="Book Antiqua" w:cs="Arial"/>
        </w:rPr>
        <w:t>FtT</w:t>
      </w:r>
      <w:proofErr w:type="spellEnd"/>
      <w:r w:rsidR="00AC14E1">
        <w:rPr>
          <w:rFonts w:ascii="Book Antiqua" w:hAnsi="Book Antiqua" w:cs="Arial"/>
        </w:rPr>
        <w:t xml:space="preserve"> was perfectly at liberty</w:t>
      </w:r>
      <w:r>
        <w:rPr>
          <w:rFonts w:ascii="Book Antiqua" w:hAnsi="Book Antiqua" w:cs="Arial"/>
        </w:rPr>
        <w:t xml:space="preserve"> to find against the appellant as regards membership of his party based on the appellant’s oral evidence.  </w:t>
      </w:r>
    </w:p>
    <w:p w:rsidR="008A1774" w:rsidRDefault="008A1774" w:rsidP="00C912C6">
      <w:pPr>
        <w:tabs>
          <w:tab w:val="left" w:pos="567"/>
        </w:tabs>
        <w:ind w:left="567" w:hanging="567"/>
        <w:jc w:val="both"/>
        <w:rPr>
          <w:rFonts w:ascii="Book Antiqua" w:hAnsi="Book Antiqua" w:cs="Arial"/>
        </w:rPr>
      </w:pPr>
    </w:p>
    <w:p w:rsidR="008A1774" w:rsidRPr="008A1774" w:rsidRDefault="008A1774" w:rsidP="00C912C6">
      <w:pPr>
        <w:tabs>
          <w:tab w:val="left" w:pos="567"/>
        </w:tabs>
        <w:ind w:left="567" w:hanging="567"/>
        <w:jc w:val="both"/>
        <w:rPr>
          <w:rFonts w:ascii="Book Antiqua" w:hAnsi="Book Antiqua" w:cs="Arial"/>
          <w:b/>
          <w:u w:val="single"/>
        </w:rPr>
      </w:pPr>
      <w:r w:rsidRPr="008A1774">
        <w:rPr>
          <w:rFonts w:ascii="Book Antiqua" w:hAnsi="Book Antiqua" w:cs="Arial"/>
          <w:b/>
          <w:u w:val="single"/>
        </w:rPr>
        <w:t xml:space="preserve">Decision </w:t>
      </w:r>
    </w:p>
    <w:p w:rsidR="008A1774" w:rsidRDefault="008A1774" w:rsidP="00C912C6">
      <w:pPr>
        <w:tabs>
          <w:tab w:val="left" w:pos="567"/>
        </w:tabs>
        <w:ind w:left="567" w:hanging="567"/>
        <w:jc w:val="both"/>
        <w:rPr>
          <w:rFonts w:ascii="Book Antiqua" w:hAnsi="Book Antiqua" w:cs="Arial"/>
        </w:rPr>
      </w:pPr>
    </w:p>
    <w:p w:rsidR="008A1774" w:rsidRDefault="008A1774" w:rsidP="00C912C6">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I was satisfied</w:t>
      </w:r>
      <w:r w:rsidR="00AC14E1">
        <w:rPr>
          <w:rFonts w:ascii="Book Antiqua" w:hAnsi="Book Antiqua" w:cs="Arial"/>
        </w:rPr>
        <w:t xml:space="preserve"> that the </w:t>
      </w:r>
      <w:proofErr w:type="spellStart"/>
      <w:r w:rsidR="00AC14E1">
        <w:rPr>
          <w:rFonts w:ascii="Book Antiqua" w:hAnsi="Book Antiqua" w:cs="Arial"/>
        </w:rPr>
        <w:t>Ft</w:t>
      </w:r>
      <w:r>
        <w:rPr>
          <w:rFonts w:ascii="Book Antiqua" w:hAnsi="Book Antiqua" w:cs="Arial"/>
        </w:rPr>
        <w:t>T</w:t>
      </w:r>
      <w:proofErr w:type="spellEnd"/>
      <w:r>
        <w:rPr>
          <w:rFonts w:ascii="Book Antiqua" w:hAnsi="Book Antiqua" w:cs="Arial"/>
        </w:rPr>
        <w:t xml:space="preserve"> erred in law by </w:t>
      </w:r>
      <w:r w:rsidR="007259AC">
        <w:rPr>
          <w:rFonts w:ascii="Book Antiqua" w:hAnsi="Book Antiqua" w:cs="Arial"/>
        </w:rPr>
        <w:t>failing</w:t>
      </w:r>
      <w:r>
        <w:rPr>
          <w:rFonts w:ascii="Book Antiqua" w:hAnsi="Book Antiqua" w:cs="Arial"/>
        </w:rPr>
        <w:t xml:space="preserve"> to grant an adjournment.  There was in reality a very short </w:t>
      </w:r>
      <w:r w:rsidR="00AC14E1">
        <w:rPr>
          <w:rFonts w:ascii="Book Antiqua" w:hAnsi="Book Antiqua" w:cs="Arial"/>
        </w:rPr>
        <w:t xml:space="preserve">period of </w:t>
      </w:r>
      <w:r>
        <w:rPr>
          <w:rFonts w:ascii="Book Antiqua" w:hAnsi="Book Antiqua" w:cs="Arial"/>
        </w:rPr>
        <w:t xml:space="preserve">time between the date </w:t>
      </w:r>
      <w:r w:rsidR="00AC14E1">
        <w:rPr>
          <w:rFonts w:ascii="Book Antiqua" w:hAnsi="Book Antiqua" w:cs="Arial"/>
        </w:rPr>
        <w:t>of refusal</w:t>
      </w:r>
      <w:r>
        <w:rPr>
          <w:rFonts w:ascii="Book Antiqua" w:hAnsi="Book Antiqua" w:cs="Arial"/>
        </w:rPr>
        <w:t xml:space="preserve"> and</w:t>
      </w:r>
      <w:r w:rsidR="00AC14E1">
        <w:rPr>
          <w:rFonts w:ascii="Book Antiqua" w:hAnsi="Book Antiqua" w:cs="Arial"/>
        </w:rPr>
        <w:t xml:space="preserve"> the listing for</w:t>
      </w:r>
      <w:r>
        <w:rPr>
          <w:rFonts w:ascii="Book Antiqua" w:hAnsi="Book Antiqua" w:cs="Arial"/>
        </w:rPr>
        <w:t xml:space="preserve"> substantive hearing.  </w:t>
      </w:r>
      <w:r w:rsidR="00BD6BE6">
        <w:rPr>
          <w:rFonts w:ascii="Book Antiqua" w:hAnsi="Book Antiqua" w:cs="Arial"/>
        </w:rPr>
        <w:t>This was a factually complicated case and the appellant o</w:t>
      </w:r>
      <w:r w:rsidR="00AC14E1">
        <w:rPr>
          <w:rFonts w:ascii="Book Antiqua" w:hAnsi="Book Antiqua" w:cs="Arial"/>
        </w:rPr>
        <w:t>ught to have been given an</w:t>
      </w:r>
      <w:r w:rsidR="00BD6BE6">
        <w:rPr>
          <w:rFonts w:ascii="Book Antiqua" w:hAnsi="Book Antiqua" w:cs="Arial"/>
        </w:rPr>
        <w:t xml:space="preserve"> opportunity to prepare for the appeal and to obtain the further evidence that he wished</w:t>
      </w:r>
      <w:r w:rsidR="00AC14E1">
        <w:rPr>
          <w:rFonts w:ascii="Book Antiqua" w:hAnsi="Book Antiqua" w:cs="Arial"/>
        </w:rPr>
        <w:t xml:space="preserve"> to adduce once having received</w:t>
      </w:r>
      <w:r w:rsidR="00BD6BE6">
        <w:rPr>
          <w:rFonts w:ascii="Book Antiqua" w:hAnsi="Book Antiqua" w:cs="Arial"/>
        </w:rPr>
        <w:t xml:space="preserve"> the Reasons for Refusal Letter which identified the relevant issues.  Whilst accepting that in a general sense the appellant would have had some time in which to prepare for his appeal, nevertheless the critical issues will be set out in the refusal letter which the appellant had </w:t>
      </w:r>
      <w:r w:rsidR="00AC14E1">
        <w:rPr>
          <w:rFonts w:ascii="Book Antiqua" w:hAnsi="Book Antiqua" w:cs="Arial"/>
        </w:rPr>
        <w:t xml:space="preserve">received </w:t>
      </w:r>
      <w:r w:rsidR="00BD6BE6">
        <w:rPr>
          <w:rFonts w:ascii="Book Antiqua" w:hAnsi="Book Antiqua" w:cs="Arial"/>
        </w:rPr>
        <w:t xml:space="preserve">only six weeks before the date of hearing.  Having regard </w:t>
      </w:r>
      <w:r w:rsidR="006C517A">
        <w:rPr>
          <w:rFonts w:ascii="Book Antiqua" w:hAnsi="Book Antiqua" w:cs="Arial"/>
        </w:rPr>
        <w:t xml:space="preserve">also </w:t>
      </w:r>
      <w:r w:rsidR="00BD6BE6">
        <w:rPr>
          <w:rFonts w:ascii="Book Antiqua" w:hAnsi="Book Antiqua" w:cs="Arial"/>
        </w:rPr>
        <w:t>to practical matters suc</w:t>
      </w:r>
      <w:r w:rsidR="006C517A">
        <w:rPr>
          <w:rFonts w:ascii="Book Antiqua" w:hAnsi="Book Antiqua" w:cs="Arial"/>
        </w:rPr>
        <w:t>h as funding and legal aid, it wa</w:t>
      </w:r>
      <w:r w:rsidR="00BD6BE6">
        <w:rPr>
          <w:rFonts w:ascii="Book Antiqua" w:hAnsi="Book Antiqua" w:cs="Arial"/>
        </w:rPr>
        <w:t xml:space="preserve">s not realistic to expect that the appellant would have been able to obtain expert and medical evidence by that stage.  </w:t>
      </w:r>
    </w:p>
    <w:p w:rsidR="00BD6BE6" w:rsidRDefault="00BD6BE6" w:rsidP="00C912C6">
      <w:pPr>
        <w:tabs>
          <w:tab w:val="left" w:pos="567"/>
        </w:tabs>
        <w:ind w:left="567" w:hanging="567"/>
        <w:jc w:val="both"/>
        <w:rPr>
          <w:rFonts w:ascii="Book Antiqua" w:hAnsi="Book Antiqua" w:cs="Arial"/>
        </w:rPr>
      </w:pPr>
    </w:p>
    <w:p w:rsidR="006C517A" w:rsidRDefault="00BD6BE6" w:rsidP="00C912C6">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I further take the view that the</w:t>
      </w:r>
      <w:r w:rsidR="006C517A">
        <w:rPr>
          <w:rFonts w:ascii="Book Antiqua" w:hAnsi="Book Antiqua" w:cs="Arial"/>
        </w:rPr>
        <w:t xml:space="preserve"> </w:t>
      </w:r>
      <w:proofErr w:type="spellStart"/>
      <w:r w:rsidR="006C517A">
        <w:rPr>
          <w:rFonts w:ascii="Book Antiqua" w:hAnsi="Book Antiqua" w:cs="Arial"/>
        </w:rPr>
        <w:t>FtT</w:t>
      </w:r>
      <w:proofErr w:type="spellEnd"/>
      <w:r>
        <w:rPr>
          <w:rFonts w:ascii="Book Antiqua" w:hAnsi="Book Antiqua" w:cs="Arial"/>
        </w:rPr>
        <w:t xml:space="preserve"> erred </w:t>
      </w:r>
      <w:r w:rsidR="006C517A">
        <w:rPr>
          <w:rFonts w:ascii="Book Antiqua" w:hAnsi="Book Antiqua" w:cs="Arial"/>
        </w:rPr>
        <w:t xml:space="preserve">by failing to put to the appellant matters which it </w:t>
      </w:r>
      <w:r>
        <w:rPr>
          <w:rFonts w:ascii="Book Antiqua" w:hAnsi="Book Antiqua" w:cs="Arial"/>
        </w:rPr>
        <w:t>subsequently found to be glaring inconsistencies.  The appellant ought to have been given an opportunity to respond to th</w:t>
      </w:r>
      <w:r w:rsidR="006C517A">
        <w:rPr>
          <w:rFonts w:ascii="Book Antiqua" w:hAnsi="Book Antiqua" w:cs="Arial"/>
        </w:rPr>
        <w:t xml:space="preserve">e </w:t>
      </w:r>
      <w:r>
        <w:rPr>
          <w:rFonts w:ascii="Book Antiqua" w:hAnsi="Book Antiqua" w:cs="Arial"/>
        </w:rPr>
        <w:t xml:space="preserve">points raised by </w:t>
      </w:r>
      <w:r w:rsidR="006C517A">
        <w:rPr>
          <w:rFonts w:ascii="Book Antiqua" w:hAnsi="Book Antiqua" w:cs="Arial"/>
        </w:rPr>
        <w:t xml:space="preserve">the </w:t>
      </w:r>
      <w:proofErr w:type="spellStart"/>
      <w:r w:rsidR="006C517A">
        <w:rPr>
          <w:rFonts w:ascii="Book Antiqua" w:hAnsi="Book Antiqua" w:cs="Arial"/>
        </w:rPr>
        <w:t>FtT</w:t>
      </w:r>
      <w:proofErr w:type="spellEnd"/>
      <w:r>
        <w:rPr>
          <w:rFonts w:ascii="Book Antiqua" w:hAnsi="Book Antiqua" w:cs="Arial"/>
        </w:rPr>
        <w:t>, particularly in circ</w:t>
      </w:r>
      <w:r w:rsidR="006C517A">
        <w:rPr>
          <w:rFonts w:ascii="Book Antiqua" w:hAnsi="Book Antiqua" w:cs="Arial"/>
        </w:rPr>
        <w:t>umstances where the respondent wa</w:t>
      </w:r>
      <w:r>
        <w:rPr>
          <w:rFonts w:ascii="Book Antiqua" w:hAnsi="Book Antiqua" w:cs="Arial"/>
        </w:rPr>
        <w:t>s not represented.  Furthermore, I</w:t>
      </w:r>
      <w:r w:rsidR="006C517A">
        <w:rPr>
          <w:rFonts w:ascii="Book Antiqua" w:hAnsi="Book Antiqua" w:cs="Arial"/>
        </w:rPr>
        <w:t xml:space="preserve"> take the view that the </w:t>
      </w:r>
      <w:proofErr w:type="spellStart"/>
      <w:r w:rsidR="006C517A">
        <w:rPr>
          <w:rFonts w:ascii="Book Antiqua" w:hAnsi="Book Antiqua" w:cs="Arial"/>
        </w:rPr>
        <w:t>FtT</w:t>
      </w:r>
      <w:proofErr w:type="spellEnd"/>
      <w:r>
        <w:rPr>
          <w:rFonts w:ascii="Book Antiqua" w:hAnsi="Book Antiqua" w:cs="Arial"/>
        </w:rPr>
        <w:t xml:space="preserve"> erred by finding against the appellant as regards his membership of a political party in circumstances where the respondent had made it clear </w:t>
      </w:r>
      <w:r w:rsidR="006C517A">
        <w:rPr>
          <w:rFonts w:ascii="Book Antiqua" w:hAnsi="Book Antiqua" w:cs="Arial"/>
        </w:rPr>
        <w:t xml:space="preserve">in the refusal letter </w:t>
      </w:r>
      <w:r>
        <w:rPr>
          <w:rFonts w:ascii="Book Antiqua" w:hAnsi="Book Antiqua" w:cs="Arial"/>
        </w:rPr>
        <w:t xml:space="preserve">that this aspect of his claim was </w:t>
      </w:r>
      <w:r w:rsidR="007259AC">
        <w:rPr>
          <w:rFonts w:ascii="Book Antiqua" w:hAnsi="Book Antiqua" w:cs="Arial"/>
        </w:rPr>
        <w:t>accepted</w:t>
      </w:r>
      <w:r>
        <w:rPr>
          <w:rFonts w:ascii="Book Antiqua" w:hAnsi="Book Antiqua" w:cs="Arial"/>
        </w:rPr>
        <w:t xml:space="preserve">.  This was further </w:t>
      </w:r>
      <w:r w:rsidR="00AD7A76">
        <w:rPr>
          <w:rFonts w:ascii="Book Antiqua" w:hAnsi="Book Antiqua" w:cs="Arial"/>
        </w:rPr>
        <w:t xml:space="preserve">made difficult by the fact that the </w:t>
      </w:r>
      <w:proofErr w:type="spellStart"/>
      <w:r w:rsidR="006C517A">
        <w:rPr>
          <w:rFonts w:ascii="Book Antiqua" w:hAnsi="Book Antiqua" w:cs="Arial"/>
        </w:rPr>
        <w:t>FtT</w:t>
      </w:r>
      <w:proofErr w:type="spellEnd"/>
      <w:r w:rsidR="006C517A">
        <w:rPr>
          <w:rFonts w:ascii="Book Antiqua" w:hAnsi="Book Antiqua" w:cs="Arial"/>
        </w:rPr>
        <w:t xml:space="preserve"> </w:t>
      </w:r>
      <w:r w:rsidR="00AD7A76">
        <w:rPr>
          <w:rFonts w:ascii="Book Antiqua" w:hAnsi="Book Antiqua" w:cs="Arial"/>
        </w:rPr>
        <w:t xml:space="preserve">did not alert Counsel to this point at the hearing and Counsel therefore had no opportunity to deal with the issue at the hearing. </w:t>
      </w:r>
    </w:p>
    <w:p w:rsidR="006C517A" w:rsidRDefault="006C517A" w:rsidP="00C912C6">
      <w:pPr>
        <w:tabs>
          <w:tab w:val="left" w:pos="567"/>
        </w:tabs>
        <w:ind w:left="567" w:hanging="567"/>
        <w:jc w:val="both"/>
        <w:rPr>
          <w:rFonts w:ascii="Book Antiqua" w:hAnsi="Book Antiqua" w:cs="Arial"/>
        </w:rPr>
      </w:pPr>
    </w:p>
    <w:p w:rsidR="00BD6BE6" w:rsidRPr="006C517A" w:rsidRDefault="006C517A" w:rsidP="006C517A">
      <w:pPr>
        <w:tabs>
          <w:tab w:val="left" w:pos="567"/>
        </w:tabs>
        <w:jc w:val="both"/>
        <w:rPr>
          <w:rFonts w:ascii="Book Antiqua" w:hAnsi="Book Antiqua" w:cs="Arial"/>
          <w:b/>
          <w:u w:val="single"/>
        </w:rPr>
      </w:pPr>
      <w:r w:rsidRPr="006C517A">
        <w:rPr>
          <w:rFonts w:ascii="Book Antiqua" w:hAnsi="Book Antiqua" w:cs="Arial"/>
          <w:b/>
          <w:u w:val="single"/>
        </w:rPr>
        <w:t>Error of law decision</w:t>
      </w:r>
      <w:r w:rsidR="00AD7A76" w:rsidRPr="006C517A">
        <w:rPr>
          <w:rFonts w:ascii="Book Antiqua" w:hAnsi="Book Antiqua" w:cs="Arial"/>
          <w:b/>
          <w:u w:val="single"/>
        </w:rPr>
        <w:t xml:space="preserve"> </w:t>
      </w:r>
    </w:p>
    <w:p w:rsidR="00AD7A76" w:rsidRDefault="00AD7A76" w:rsidP="00C912C6">
      <w:pPr>
        <w:tabs>
          <w:tab w:val="left" w:pos="567"/>
        </w:tabs>
        <w:ind w:left="567" w:hanging="567"/>
        <w:jc w:val="both"/>
        <w:rPr>
          <w:rFonts w:ascii="Book Antiqua" w:hAnsi="Book Antiqua" w:cs="Arial"/>
        </w:rPr>
      </w:pPr>
    </w:p>
    <w:p w:rsidR="00AD7A76" w:rsidRPr="008031CE" w:rsidRDefault="00AD7A76" w:rsidP="00C912C6">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Accordingly, I </w:t>
      </w:r>
      <w:r w:rsidR="006C517A">
        <w:rPr>
          <w:rFonts w:ascii="Book Antiqua" w:hAnsi="Book Antiqua" w:cs="Arial"/>
        </w:rPr>
        <w:t xml:space="preserve">have </w:t>
      </w:r>
      <w:r>
        <w:rPr>
          <w:rFonts w:ascii="Book Antiqua" w:hAnsi="Book Antiqua" w:cs="Arial"/>
        </w:rPr>
        <w:t xml:space="preserve">decided </w:t>
      </w:r>
      <w:r w:rsidR="006C517A">
        <w:rPr>
          <w:rFonts w:ascii="Book Antiqua" w:hAnsi="Book Antiqua" w:cs="Arial"/>
        </w:rPr>
        <w:t xml:space="preserve">that there were material errors in law such that I </w:t>
      </w:r>
      <w:proofErr w:type="gramStart"/>
      <w:r w:rsidR="006C517A">
        <w:rPr>
          <w:rFonts w:ascii="Book Antiqua" w:hAnsi="Book Antiqua" w:cs="Arial"/>
        </w:rPr>
        <w:t xml:space="preserve">must </w:t>
      </w:r>
      <w:r>
        <w:rPr>
          <w:rFonts w:ascii="Book Antiqua" w:hAnsi="Book Antiqua" w:cs="Arial"/>
        </w:rPr>
        <w:t xml:space="preserve"> set</w:t>
      </w:r>
      <w:proofErr w:type="gramEnd"/>
      <w:r>
        <w:rPr>
          <w:rFonts w:ascii="Book Antiqua" w:hAnsi="Book Antiqua" w:cs="Arial"/>
        </w:rPr>
        <w:t xml:space="preserve"> aside the Decision and Reasons</w:t>
      </w:r>
      <w:r w:rsidR="006C517A">
        <w:rPr>
          <w:rFonts w:ascii="Book Antiqua" w:hAnsi="Book Antiqua" w:cs="Arial"/>
        </w:rPr>
        <w:t xml:space="preserve"> and none of the findings can be preserved</w:t>
      </w:r>
      <w:r>
        <w:rPr>
          <w:rFonts w:ascii="Book Antiqua" w:hAnsi="Book Antiqua" w:cs="Arial"/>
        </w:rPr>
        <w:t xml:space="preserve">.  The appeal </w:t>
      </w:r>
      <w:r>
        <w:rPr>
          <w:rFonts w:ascii="Book Antiqua" w:hAnsi="Book Antiqua" w:cs="Arial"/>
        </w:rPr>
        <w:lastRenderedPageBreak/>
        <w:t xml:space="preserve">is to be heard afresh before the </w:t>
      </w:r>
      <w:r w:rsidR="006C517A">
        <w:rPr>
          <w:rFonts w:ascii="Book Antiqua" w:hAnsi="Book Antiqua" w:cs="Arial"/>
        </w:rPr>
        <w:t xml:space="preserve">First tier </w:t>
      </w:r>
      <w:r>
        <w:rPr>
          <w:rFonts w:ascii="Book Antiqua" w:hAnsi="Book Antiqua" w:cs="Arial"/>
        </w:rPr>
        <w:t xml:space="preserve">Tribunal at Manchester (excluding Judge Devlin) on a date to be arranged.  </w:t>
      </w:r>
    </w:p>
    <w:p w:rsidR="001F2716" w:rsidRPr="000704BB" w:rsidRDefault="001F2716" w:rsidP="00780F86">
      <w:pPr>
        <w:ind w:left="540" w:hanging="540"/>
        <w:jc w:val="both"/>
        <w:rPr>
          <w:rFonts w:ascii="Book Antiqua" w:hAnsi="Book Antiqua" w:cs="Arial"/>
        </w:rPr>
      </w:pPr>
    </w:p>
    <w:p w:rsidR="000B2015" w:rsidRPr="000B2015" w:rsidRDefault="000B2015" w:rsidP="000B2015">
      <w:pPr>
        <w:jc w:val="both"/>
        <w:rPr>
          <w:rFonts w:ascii="Book Antiqua" w:hAnsi="Book Antiqua" w:cs="Arial"/>
        </w:rPr>
      </w:pPr>
      <w:r w:rsidRPr="000B2015">
        <w:rPr>
          <w:rFonts w:ascii="Book Antiqua" w:hAnsi="Book Antiqua" w:cs="Arial"/>
          <w:b/>
          <w:u w:val="single"/>
        </w:rPr>
        <w:t>Direction Regarding Anonymity – Rule 14 of the Tribunal Procedure (Upper Tribunal) Rules 2008</w:t>
      </w:r>
    </w:p>
    <w:p w:rsidR="000B2015" w:rsidRPr="000B2015" w:rsidRDefault="000B2015" w:rsidP="000B2015">
      <w:pPr>
        <w:jc w:val="both"/>
        <w:rPr>
          <w:rFonts w:ascii="Book Antiqua" w:hAnsi="Book Antiqua" w:cs="Arial"/>
        </w:rPr>
      </w:pPr>
    </w:p>
    <w:p w:rsidR="000B2015" w:rsidRPr="00687601" w:rsidRDefault="000B2015" w:rsidP="000B2015">
      <w:pPr>
        <w:jc w:val="both"/>
        <w:rPr>
          <w:rFonts w:ascii="Book Antiqua" w:hAnsi="Book Antiqua" w:cs="Arial"/>
        </w:rPr>
      </w:pPr>
      <w:r w:rsidRPr="000B2015">
        <w:rPr>
          <w:rFonts w:ascii="Book Antiqua" w:hAnsi="Book Antiqua" w:cs="Arial"/>
        </w:rPr>
        <w:t xml:space="preserve">Unless and </w:t>
      </w:r>
      <w:r w:rsidRPr="000B2015">
        <w:rPr>
          <w:rFonts w:ascii="Book Antiqua" w:hAnsi="Book Antiqua"/>
        </w:rPr>
        <w:t xml:space="preserve">until a Tribunal or court directs otherwise, the </w:t>
      </w:r>
      <w:r w:rsidR="006A27ED">
        <w:rPr>
          <w:rFonts w:ascii="Book Antiqua" w:hAnsi="Book Antiqua"/>
        </w:rPr>
        <w:t>a</w:t>
      </w:r>
      <w:r w:rsidRPr="000B2015">
        <w:rPr>
          <w:rFonts w:ascii="Book Antiqua" w:hAnsi="Book Antiqua"/>
        </w:rPr>
        <w:t xml:space="preserve">ppellant is granted anonymity.  No report of these proceedings shall directly or indirectly identify him or any member of </w:t>
      </w:r>
      <w:r w:rsidR="00065B73">
        <w:rPr>
          <w:rFonts w:ascii="Book Antiqua" w:hAnsi="Book Antiqua"/>
        </w:rPr>
        <w:t xml:space="preserve">his </w:t>
      </w:r>
      <w:r w:rsidRPr="000B2015">
        <w:rPr>
          <w:rFonts w:ascii="Book Antiqua" w:hAnsi="Book Antiqua"/>
        </w:rPr>
        <w:t xml:space="preserve">family.  This direction applies both to the </w:t>
      </w:r>
      <w:r w:rsidR="006A27ED">
        <w:rPr>
          <w:rFonts w:ascii="Book Antiqua" w:hAnsi="Book Antiqua"/>
        </w:rPr>
        <w:t>a</w:t>
      </w:r>
      <w:r w:rsidRPr="000B2015">
        <w:rPr>
          <w:rFonts w:ascii="Book Antiqua" w:hAnsi="Book Antiqua"/>
        </w:rPr>
        <w:t xml:space="preserve">ppellant and to the </w:t>
      </w:r>
      <w:r w:rsidR="006A27ED">
        <w:rPr>
          <w:rFonts w:ascii="Book Antiqua" w:hAnsi="Book Antiqua"/>
        </w:rPr>
        <w:t>r</w:t>
      </w:r>
      <w:r w:rsidRPr="000B2015">
        <w:rPr>
          <w:rFonts w:ascii="Book Antiqua" w:hAnsi="Book Antiqua"/>
        </w:rPr>
        <w:t>espondent.  Failure to comply with this direction could lead to contempt of court proceedings.</w:t>
      </w:r>
    </w:p>
    <w:p w:rsidR="009F5220" w:rsidRPr="000704BB" w:rsidRDefault="009F5220" w:rsidP="00780F86">
      <w:pPr>
        <w:ind w:left="540" w:hanging="540"/>
        <w:jc w:val="both"/>
        <w:rPr>
          <w:rFonts w:ascii="Book Antiqua" w:hAnsi="Book Antiqua" w:cs="Arial"/>
        </w:rPr>
      </w:pPr>
    </w:p>
    <w:p w:rsidR="009F5220" w:rsidRPr="000704BB" w:rsidRDefault="009F5220" w:rsidP="00780F86">
      <w:pPr>
        <w:ind w:left="540" w:hanging="540"/>
        <w:jc w:val="both"/>
        <w:rPr>
          <w:rFonts w:ascii="Book Antiqua" w:hAnsi="Book Antiqua" w:cs="Arial"/>
        </w:rPr>
      </w:pPr>
    </w:p>
    <w:p w:rsidR="009F5220" w:rsidRPr="000704BB" w:rsidRDefault="009F5220" w:rsidP="00780F86">
      <w:pPr>
        <w:ind w:left="540" w:hanging="540"/>
        <w:jc w:val="both"/>
        <w:rPr>
          <w:rFonts w:ascii="Book Antiqua" w:hAnsi="Book Antiqua" w:cs="Arial"/>
        </w:rPr>
      </w:pPr>
    </w:p>
    <w:p w:rsidR="001F2716" w:rsidRPr="000704BB" w:rsidRDefault="001F2716" w:rsidP="00780F86">
      <w:pPr>
        <w:ind w:left="540" w:hanging="540"/>
        <w:jc w:val="both"/>
        <w:rPr>
          <w:rFonts w:ascii="Book Antiqua" w:hAnsi="Book Antiqua" w:cs="Arial"/>
        </w:rPr>
      </w:pPr>
    </w:p>
    <w:p w:rsidR="00A509FA" w:rsidRDefault="00A509FA" w:rsidP="00780F86">
      <w:pPr>
        <w:ind w:left="540" w:hanging="540"/>
        <w:jc w:val="both"/>
        <w:rPr>
          <w:rFonts w:ascii="Book Antiqua" w:hAnsi="Book Antiqua" w:cs="Arial"/>
        </w:rPr>
      </w:pPr>
    </w:p>
    <w:p w:rsidR="000B2015" w:rsidRPr="000704BB" w:rsidRDefault="000B2015" w:rsidP="00780F86">
      <w:pPr>
        <w:ind w:left="540" w:hanging="540"/>
        <w:jc w:val="both"/>
        <w:rPr>
          <w:rFonts w:ascii="Book Antiqua" w:hAnsi="Book Antiqua" w:cs="Arial"/>
        </w:rPr>
      </w:pPr>
    </w:p>
    <w:p w:rsidR="001F2716" w:rsidRPr="000704BB" w:rsidRDefault="00780F86" w:rsidP="00780F86">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proofErr w:type="gramStart"/>
      <w:r w:rsidR="001F2716" w:rsidRPr="000704BB">
        <w:rPr>
          <w:rFonts w:ascii="Book Antiqua" w:hAnsi="Book Antiqua" w:cs="Arial"/>
        </w:rPr>
        <w:t>Date</w:t>
      </w:r>
      <w:r w:rsidR="006C517A">
        <w:rPr>
          <w:rFonts w:ascii="Book Antiqua" w:hAnsi="Book Antiqua" w:cs="Arial"/>
        </w:rPr>
        <w:t xml:space="preserve">  17.9.2018</w:t>
      </w:r>
      <w:proofErr w:type="gramEnd"/>
    </w:p>
    <w:p w:rsidR="001F2716" w:rsidRPr="000704BB" w:rsidRDefault="001F2716" w:rsidP="00402B9E">
      <w:pPr>
        <w:tabs>
          <w:tab w:val="left" w:pos="2520"/>
        </w:tabs>
        <w:ind w:left="540" w:hanging="540"/>
        <w:jc w:val="both"/>
        <w:rPr>
          <w:rFonts w:ascii="Book Antiqua" w:hAnsi="Book Antiqua" w:cs="Arial"/>
        </w:rPr>
      </w:pPr>
    </w:p>
    <w:p w:rsidR="001F2716" w:rsidRPr="000704BB" w:rsidRDefault="001F2716" w:rsidP="00402B9E">
      <w:pPr>
        <w:tabs>
          <w:tab w:val="left" w:pos="2520"/>
        </w:tabs>
        <w:ind w:left="540" w:hanging="540"/>
        <w:jc w:val="both"/>
        <w:rPr>
          <w:rFonts w:ascii="Book Antiqua" w:hAnsi="Book Antiqua" w:cs="Arial"/>
        </w:rPr>
      </w:pPr>
    </w:p>
    <w:p w:rsidR="00B95326" w:rsidRPr="000704BB" w:rsidRDefault="00C912C6" w:rsidP="00402B9E">
      <w:pPr>
        <w:tabs>
          <w:tab w:val="left" w:pos="2520"/>
        </w:tabs>
        <w:ind w:left="540" w:hanging="540"/>
        <w:jc w:val="both"/>
        <w:rPr>
          <w:rFonts w:ascii="Book Antiqua" w:hAnsi="Book Antiqua" w:cs="Arial"/>
        </w:rPr>
      </w:pPr>
      <w:r>
        <w:rPr>
          <w:rFonts w:ascii="Book Antiqua" w:hAnsi="Book Antiqua" w:cs="Arial"/>
          <w:color w:val="000000"/>
        </w:rPr>
        <w:t xml:space="preserve">Deputy </w:t>
      </w:r>
      <w:r w:rsidR="003A194F">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Pr>
          <w:rFonts w:ascii="Book Antiqua" w:hAnsi="Book Antiqua" w:cs="Arial"/>
          <w:color w:val="000000"/>
        </w:rPr>
        <w:t xml:space="preserve">G </w:t>
      </w:r>
      <w:proofErr w:type="gramStart"/>
      <w:r>
        <w:rPr>
          <w:rFonts w:ascii="Book Antiqua" w:hAnsi="Book Antiqua" w:cs="Arial"/>
          <w:color w:val="000000"/>
        </w:rPr>
        <w:t>A</w:t>
      </w:r>
      <w:proofErr w:type="gramEnd"/>
      <w:r>
        <w:rPr>
          <w:rFonts w:ascii="Book Antiqua" w:hAnsi="Book Antiqua" w:cs="Arial"/>
          <w:color w:val="000000"/>
        </w:rPr>
        <w:t xml:space="preserve"> Black</w:t>
      </w: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8DA" w:rsidRDefault="00C668DA">
      <w:r>
        <w:separator/>
      </w:r>
    </w:p>
  </w:endnote>
  <w:endnote w:type="continuationSeparator" w:id="0">
    <w:p w:rsidR="00C668DA" w:rsidRDefault="00C6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4E1" w:rsidRPr="000704BB" w:rsidRDefault="00AC14E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6425E1">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4E1" w:rsidRPr="000704BB" w:rsidRDefault="00AC14E1"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8DA" w:rsidRDefault="00C668DA">
      <w:r>
        <w:separator/>
      </w:r>
    </w:p>
  </w:footnote>
  <w:footnote w:type="continuationSeparator" w:id="0">
    <w:p w:rsidR="00C668DA" w:rsidRDefault="00C66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4E1" w:rsidRPr="000704BB" w:rsidRDefault="00AC14E1"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8445E1">
      <w:rPr>
        <w:rFonts w:ascii="Book Antiqua" w:hAnsi="Book Antiqua" w:cs="Arial"/>
        <w:sz w:val="16"/>
        <w:szCs w:val="16"/>
      </w:rPr>
      <w:t>PA/03669/2018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4E1" w:rsidRPr="000704BB" w:rsidRDefault="00AC14E1">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07"/>
    <w:rsid w:val="00000621"/>
    <w:rsid w:val="000036C2"/>
    <w:rsid w:val="00022C2E"/>
    <w:rsid w:val="00033D3D"/>
    <w:rsid w:val="00046259"/>
    <w:rsid w:val="000553C8"/>
    <w:rsid w:val="00062F02"/>
    <w:rsid w:val="00065B73"/>
    <w:rsid w:val="000704BB"/>
    <w:rsid w:val="00071A7E"/>
    <w:rsid w:val="000746C0"/>
    <w:rsid w:val="00074D1D"/>
    <w:rsid w:val="00092580"/>
    <w:rsid w:val="00093D4D"/>
    <w:rsid w:val="0009647A"/>
    <w:rsid w:val="000B2015"/>
    <w:rsid w:val="000B49E1"/>
    <w:rsid w:val="000C278A"/>
    <w:rsid w:val="000D5D94"/>
    <w:rsid w:val="000F1A0E"/>
    <w:rsid w:val="000F4DE5"/>
    <w:rsid w:val="00113556"/>
    <w:rsid w:val="001165A7"/>
    <w:rsid w:val="001361F9"/>
    <w:rsid w:val="00144C70"/>
    <w:rsid w:val="00150C5F"/>
    <w:rsid w:val="00167D3A"/>
    <w:rsid w:val="001705C2"/>
    <w:rsid w:val="00173503"/>
    <w:rsid w:val="00190911"/>
    <w:rsid w:val="001A033B"/>
    <w:rsid w:val="001A3082"/>
    <w:rsid w:val="001B186A"/>
    <w:rsid w:val="001B2F75"/>
    <w:rsid w:val="001C2D96"/>
    <w:rsid w:val="001C5B44"/>
    <w:rsid w:val="001F2716"/>
    <w:rsid w:val="00207617"/>
    <w:rsid w:val="0021721E"/>
    <w:rsid w:val="0023134B"/>
    <w:rsid w:val="00273266"/>
    <w:rsid w:val="00283659"/>
    <w:rsid w:val="002C6BD4"/>
    <w:rsid w:val="002D68BF"/>
    <w:rsid w:val="002F6B98"/>
    <w:rsid w:val="00336CBF"/>
    <w:rsid w:val="00343FE3"/>
    <w:rsid w:val="003546C8"/>
    <w:rsid w:val="003712AA"/>
    <w:rsid w:val="003852B8"/>
    <w:rsid w:val="003A194F"/>
    <w:rsid w:val="003A7CF2"/>
    <w:rsid w:val="003C1C16"/>
    <w:rsid w:val="003C5CE5"/>
    <w:rsid w:val="003E267B"/>
    <w:rsid w:val="003E3CFE"/>
    <w:rsid w:val="003E530F"/>
    <w:rsid w:val="003E7CD1"/>
    <w:rsid w:val="00402B9E"/>
    <w:rsid w:val="004249CB"/>
    <w:rsid w:val="0044127D"/>
    <w:rsid w:val="004445C3"/>
    <w:rsid w:val="004448DB"/>
    <w:rsid w:val="00446C9A"/>
    <w:rsid w:val="0044788E"/>
    <w:rsid w:val="00452F2B"/>
    <w:rsid w:val="00477193"/>
    <w:rsid w:val="004A1848"/>
    <w:rsid w:val="004A6F4A"/>
    <w:rsid w:val="004D1F74"/>
    <w:rsid w:val="004E0F3D"/>
    <w:rsid w:val="004E4717"/>
    <w:rsid w:val="00507FEC"/>
    <w:rsid w:val="00510F0E"/>
    <w:rsid w:val="00535861"/>
    <w:rsid w:val="005479E1"/>
    <w:rsid w:val="00553E0A"/>
    <w:rsid w:val="005570FD"/>
    <w:rsid w:val="005575EA"/>
    <w:rsid w:val="00563F90"/>
    <w:rsid w:val="0057790C"/>
    <w:rsid w:val="00580FC5"/>
    <w:rsid w:val="00593795"/>
    <w:rsid w:val="005A75FF"/>
    <w:rsid w:val="005C2522"/>
    <w:rsid w:val="005C4E74"/>
    <w:rsid w:val="005D10AB"/>
    <w:rsid w:val="00601D8F"/>
    <w:rsid w:val="0061616A"/>
    <w:rsid w:val="0062519A"/>
    <w:rsid w:val="006425E1"/>
    <w:rsid w:val="00643BFC"/>
    <w:rsid w:val="00653E97"/>
    <w:rsid w:val="006701F7"/>
    <w:rsid w:val="00684A74"/>
    <w:rsid w:val="00690B8A"/>
    <w:rsid w:val="006A27ED"/>
    <w:rsid w:val="006C517A"/>
    <w:rsid w:val="006F2CF1"/>
    <w:rsid w:val="007038ED"/>
    <w:rsid w:val="00703BC3"/>
    <w:rsid w:val="00704B61"/>
    <w:rsid w:val="0071355E"/>
    <w:rsid w:val="007259AC"/>
    <w:rsid w:val="007552A9"/>
    <w:rsid w:val="00761858"/>
    <w:rsid w:val="00767D59"/>
    <w:rsid w:val="00776E97"/>
    <w:rsid w:val="00780F86"/>
    <w:rsid w:val="007912AD"/>
    <w:rsid w:val="00797649"/>
    <w:rsid w:val="007B0824"/>
    <w:rsid w:val="007B5D3C"/>
    <w:rsid w:val="007D6E39"/>
    <w:rsid w:val="007E11A1"/>
    <w:rsid w:val="007F2A46"/>
    <w:rsid w:val="008031CE"/>
    <w:rsid w:val="00806249"/>
    <w:rsid w:val="00821B72"/>
    <w:rsid w:val="00823EF2"/>
    <w:rsid w:val="00825BAE"/>
    <w:rsid w:val="008303B8"/>
    <w:rsid w:val="00833DCE"/>
    <w:rsid w:val="008445E1"/>
    <w:rsid w:val="00846309"/>
    <w:rsid w:val="00871D34"/>
    <w:rsid w:val="008A1774"/>
    <w:rsid w:val="008A5D70"/>
    <w:rsid w:val="008B1ACE"/>
    <w:rsid w:val="008B270C"/>
    <w:rsid w:val="008B5078"/>
    <w:rsid w:val="008C3D3D"/>
    <w:rsid w:val="008D4131"/>
    <w:rsid w:val="008E0978"/>
    <w:rsid w:val="008E1A09"/>
    <w:rsid w:val="008F1932"/>
    <w:rsid w:val="00921062"/>
    <w:rsid w:val="00921937"/>
    <w:rsid w:val="00955323"/>
    <w:rsid w:val="009722BC"/>
    <w:rsid w:val="009727A3"/>
    <w:rsid w:val="00987774"/>
    <w:rsid w:val="009A11E8"/>
    <w:rsid w:val="009E6C07"/>
    <w:rsid w:val="009F5220"/>
    <w:rsid w:val="00A047AC"/>
    <w:rsid w:val="00A15234"/>
    <w:rsid w:val="00A201AB"/>
    <w:rsid w:val="00A31C8B"/>
    <w:rsid w:val="00A509FA"/>
    <w:rsid w:val="00A71C11"/>
    <w:rsid w:val="00A845DC"/>
    <w:rsid w:val="00AC14E1"/>
    <w:rsid w:val="00AD159E"/>
    <w:rsid w:val="00AD7A76"/>
    <w:rsid w:val="00B1111A"/>
    <w:rsid w:val="00B26AA2"/>
    <w:rsid w:val="00B35158"/>
    <w:rsid w:val="00B3524D"/>
    <w:rsid w:val="00B40F69"/>
    <w:rsid w:val="00B46616"/>
    <w:rsid w:val="00B7040A"/>
    <w:rsid w:val="00B83391"/>
    <w:rsid w:val="00B95326"/>
    <w:rsid w:val="00BD4196"/>
    <w:rsid w:val="00BD6BE6"/>
    <w:rsid w:val="00BF22CA"/>
    <w:rsid w:val="00BF23BB"/>
    <w:rsid w:val="00C26032"/>
    <w:rsid w:val="00C345E1"/>
    <w:rsid w:val="00C40C00"/>
    <w:rsid w:val="00C43BFD"/>
    <w:rsid w:val="00C5211A"/>
    <w:rsid w:val="00C668DA"/>
    <w:rsid w:val="00C77BDD"/>
    <w:rsid w:val="00C912C6"/>
    <w:rsid w:val="00C93A95"/>
    <w:rsid w:val="00CB6E35"/>
    <w:rsid w:val="00CC4E93"/>
    <w:rsid w:val="00CD2756"/>
    <w:rsid w:val="00CE1A46"/>
    <w:rsid w:val="00D20757"/>
    <w:rsid w:val="00D22636"/>
    <w:rsid w:val="00D40FD9"/>
    <w:rsid w:val="00D41C8C"/>
    <w:rsid w:val="00D53769"/>
    <w:rsid w:val="00D85C13"/>
    <w:rsid w:val="00D9111A"/>
    <w:rsid w:val="00D91BE3"/>
    <w:rsid w:val="00D94AFC"/>
    <w:rsid w:val="00DB70AE"/>
    <w:rsid w:val="00DD5071"/>
    <w:rsid w:val="00DD5C39"/>
    <w:rsid w:val="00DE1DDB"/>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A3675"/>
    <w:rsid w:val="00EE45D8"/>
    <w:rsid w:val="00F22EDA"/>
    <w:rsid w:val="00F35626"/>
    <w:rsid w:val="00F47B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CE4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1119</Words>
  <Characters>5571</Characters>
  <Application>Microsoft Office Word</Application>
  <DocSecurity>0</DocSecurity>
  <Lines>46</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2018-10-05T13:53:00Z</dcterms:created>
  <dcterms:modified xsi:type="dcterms:W3CDTF">2018-10-05T13:53:00Z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