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1606D2" w:rsidRDefault="00615CA0" w:rsidP="00F7496E">
      <w:pPr>
        <w:jc w:val="center"/>
        <w:rPr>
          <w:rFonts w:ascii="Book Antiqua" w:hAnsi="Book Antiqua" w:cs="Arial"/>
          <w:color w:val="000000"/>
        </w:rPr>
      </w:pPr>
      <w:r w:rsidRPr="001606D2">
        <w:rPr>
          <w:rFonts w:ascii="Book Antiqua" w:hAnsi="Book Antiqua"/>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A65598" w:rsidRPr="001606D2" w:rsidRDefault="00A65598" w:rsidP="00A65598">
      <w:pPr>
        <w:rPr>
          <w:rFonts w:ascii="Book Antiqua" w:hAnsi="Book Antiqua" w:cs="Arial"/>
          <w:color w:val="000000"/>
        </w:rPr>
      </w:pPr>
    </w:p>
    <w:p w:rsidR="00F7496E" w:rsidRPr="001606D2" w:rsidRDefault="00087DF4" w:rsidP="00A65598">
      <w:pPr>
        <w:tabs>
          <w:tab w:val="right" w:pos="9720"/>
        </w:tabs>
        <w:ind w:right="-82"/>
        <w:rPr>
          <w:rFonts w:ascii="Book Antiqua" w:hAnsi="Book Antiqua" w:cs="Arial"/>
          <w:b/>
          <w:color w:val="000000"/>
        </w:rPr>
      </w:pPr>
      <w:r w:rsidRPr="001606D2">
        <w:rPr>
          <w:rFonts w:ascii="Book Antiqua" w:hAnsi="Book Antiqua" w:cs="Arial"/>
          <w:b/>
          <w:color w:val="000000"/>
        </w:rPr>
        <w:t>Upper</w:t>
      </w:r>
      <w:r w:rsidR="00F7496E" w:rsidRPr="001606D2">
        <w:rPr>
          <w:rFonts w:ascii="Book Antiqua" w:hAnsi="Book Antiqua" w:cs="Arial"/>
          <w:b/>
          <w:color w:val="000000"/>
        </w:rPr>
        <w:t xml:space="preserve"> Tribunal</w:t>
      </w:r>
    </w:p>
    <w:p w:rsidR="00A65598" w:rsidRPr="001606D2" w:rsidRDefault="00F7496E" w:rsidP="00A65598">
      <w:pPr>
        <w:tabs>
          <w:tab w:val="right" w:pos="9720"/>
        </w:tabs>
        <w:ind w:right="-82"/>
        <w:rPr>
          <w:rFonts w:ascii="Book Antiqua" w:hAnsi="Book Antiqua" w:cs="Arial"/>
          <w:color w:val="000000"/>
        </w:rPr>
      </w:pPr>
      <w:r w:rsidRPr="001606D2">
        <w:rPr>
          <w:rFonts w:ascii="Book Antiqua" w:hAnsi="Book Antiqua" w:cs="Arial"/>
          <w:b/>
          <w:color w:val="000000"/>
        </w:rPr>
        <w:t>(Immigration and Asylum Chamber)</w:t>
      </w:r>
      <w:r w:rsidR="00A65598" w:rsidRPr="001606D2">
        <w:rPr>
          <w:rFonts w:ascii="Book Antiqua" w:hAnsi="Book Antiqua" w:cs="Arial"/>
          <w:b/>
          <w:color w:val="000000"/>
        </w:rPr>
        <w:tab/>
      </w:r>
      <w:r w:rsidR="00A65598" w:rsidRPr="001606D2">
        <w:rPr>
          <w:rFonts w:ascii="Book Antiqua" w:hAnsi="Book Antiqua" w:cs="Arial"/>
          <w:color w:val="000000"/>
        </w:rPr>
        <w:t xml:space="preserve">Appeal Number: </w:t>
      </w:r>
      <w:r w:rsidR="00E07E46">
        <w:rPr>
          <w:rFonts w:ascii="Book Antiqua" w:hAnsi="Book Antiqua" w:cs="Arial"/>
          <w:caps/>
          <w:color w:val="000000"/>
        </w:rPr>
        <w:t>PA</w:t>
      </w:r>
      <w:r w:rsidR="00DB35F7" w:rsidRPr="001606D2">
        <w:rPr>
          <w:rFonts w:ascii="Book Antiqua" w:hAnsi="Book Antiqua" w:cs="Arial"/>
          <w:caps/>
          <w:color w:val="000000"/>
        </w:rPr>
        <w:t>/</w:t>
      </w:r>
      <w:r w:rsidR="00E07E46">
        <w:rPr>
          <w:rFonts w:ascii="Book Antiqua" w:hAnsi="Book Antiqua" w:cs="Arial"/>
          <w:caps/>
          <w:color w:val="000000"/>
        </w:rPr>
        <w:t>04272</w:t>
      </w:r>
      <w:r w:rsidR="00087DF4" w:rsidRPr="001606D2">
        <w:rPr>
          <w:rFonts w:ascii="Book Antiqua" w:hAnsi="Book Antiqua" w:cs="Arial"/>
          <w:caps/>
          <w:color w:val="000000"/>
        </w:rPr>
        <w:t>/201</w:t>
      </w:r>
      <w:r w:rsidR="00E07E46">
        <w:rPr>
          <w:rFonts w:ascii="Book Antiqua" w:hAnsi="Book Antiqua" w:cs="Arial"/>
          <w:caps/>
          <w:color w:val="000000"/>
        </w:rPr>
        <w:t>7</w:t>
      </w:r>
    </w:p>
    <w:p w:rsidR="00A65598" w:rsidRPr="001606D2" w:rsidRDefault="00A65598" w:rsidP="00A65598">
      <w:pPr>
        <w:jc w:val="center"/>
        <w:rPr>
          <w:rFonts w:ascii="Book Antiqua" w:hAnsi="Book Antiqua" w:cs="Arial"/>
          <w:color w:val="000000"/>
        </w:rPr>
      </w:pPr>
    </w:p>
    <w:p w:rsidR="00A65598" w:rsidRPr="001606D2" w:rsidRDefault="00A65598" w:rsidP="00A65598">
      <w:pPr>
        <w:jc w:val="center"/>
        <w:rPr>
          <w:rFonts w:ascii="Book Antiqua" w:hAnsi="Book Antiqua" w:cs="Arial"/>
          <w:color w:val="000000"/>
        </w:rPr>
      </w:pPr>
    </w:p>
    <w:p w:rsidR="00A65598" w:rsidRPr="001606D2" w:rsidRDefault="00A65598" w:rsidP="00A65598">
      <w:pPr>
        <w:jc w:val="center"/>
        <w:rPr>
          <w:rFonts w:ascii="Book Antiqua" w:hAnsi="Book Antiqua" w:cs="Arial"/>
          <w:b/>
          <w:color w:val="000000"/>
          <w:u w:val="single"/>
        </w:rPr>
      </w:pPr>
      <w:r w:rsidRPr="001606D2">
        <w:rPr>
          <w:rFonts w:ascii="Book Antiqua" w:hAnsi="Book Antiqua" w:cs="Arial"/>
          <w:b/>
          <w:color w:val="000000"/>
          <w:u w:val="single"/>
        </w:rPr>
        <w:t>THE IMMIGRATION ACTS</w:t>
      </w:r>
    </w:p>
    <w:p w:rsidR="00A65598" w:rsidRPr="001606D2" w:rsidRDefault="00A65598" w:rsidP="00A65598">
      <w:pPr>
        <w:jc w:val="center"/>
        <w:rPr>
          <w:rFonts w:ascii="Book Antiqua" w:hAnsi="Book Antiqua" w:cs="Arial"/>
          <w:b/>
          <w:u w:val="single"/>
        </w:rPr>
      </w:pPr>
    </w:p>
    <w:p w:rsidR="00A65598" w:rsidRPr="001606D2"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692"/>
        <w:gridCol w:w="1063"/>
        <w:gridCol w:w="3883"/>
      </w:tblGrid>
      <w:tr w:rsidR="00A65598" w:rsidRPr="001606D2" w:rsidTr="00615CA0">
        <w:tc>
          <w:tcPr>
            <w:tcW w:w="4786" w:type="dxa"/>
            <w:shd w:val="clear" w:color="auto" w:fill="auto"/>
          </w:tcPr>
          <w:p w:rsidR="00A65598" w:rsidRPr="001606D2" w:rsidRDefault="00A65598" w:rsidP="00AD4F5A">
            <w:pPr>
              <w:jc w:val="both"/>
              <w:rPr>
                <w:rFonts w:ascii="Book Antiqua" w:hAnsi="Book Antiqua" w:cs="Arial"/>
                <w:b/>
              </w:rPr>
            </w:pPr>
            <w:r w:rsidRPr="001606D2">
              <w:rPr>
                <w:rFonts w:ascii="Book Antiqua" w:hAnsi="Book Antiqua" w:cs="Arial"/>
                <w:b/>
              </w:rPr>
              <w:t xml:space="preserve">Heard at </w:t>
            </w:r>
            <w:r w:rsidR="00AD4F5A" w:rsidRPr="001606D2">
              <w:rPr>
                <w:rFonts w:ascii="Book Antiqua" w:hAnsi="Book Antiqua" w:cs="Arial"/>
                <w:b/>
              </w:rPr>
              <w:t>Field House</w:t>
            </w:r>
          </w:p>
        </w:tc>
        <w:tc>
          <w:tcPr>
            <w:tcW w:w="5042" w:type="dxa"/>
            <w:gridSpan w:val="2"/>
            <w:shd w:val="clear" w:color="auto" w:fill="auto"/>
          </w:tcPr>
          <w:p w:rsidR="00A65598" w:rsidRPr="001606D2" w:rsidRDefault="00721F79" w:rsidP="000331D7">
            <w:pPr>
              <w:jc w:val="both"/>
              <w:rPr>
                <w:rFonts w:ascii="Book Antiqua" w:hAnsi="Book Antiqua" w:cs="Arial"/>
                <w:b/>
                <w:color w:val="000000"/>
              </w:rPr>
            </w:pPr>
            <w:r w:rsidRPr="001606D2">
              <w:rPr>
                <w:rFonts w:ascii="Book Antiqua" w:hAnsi="Book Antiqua" w:cs="Arial"/>
                <w:b/>
                <w:color w:val="000000"/>
              </w:rPr>
              <w:t>Decision &amp; Reasons</w:t>
            </w:r>
            <w:r w:rsidR="00A65598" w:rsidRPr="001606D2">
              <w:rPr>
                <w:rFonts w:ascii="Book Antiqua" w:hAnsi="Book Antiqua" w:cs="Arial"/>
                <w:b/>
                <w:color w:val="000000"/>
              </w:rPr>
              <w:t xml:space="preserve"> Promulgated</w:t>
            </w:r>
          </w:p>
        </w:tc>
      </w:tr>
      <w:tr w:rsidR="00A65598" w:rsidRPr="001606D2" w:rsidTr="00615CA0">
        <w:tc>
          <w:tcPr>
            <w:tcW w:w="4786" w:type="dxa"/>
            <w:shd w:val="clear" w:color="auto" w:fill="auto"/>
          </w:tcPr>
          <w:p w:rsidR="00A65598" w:rsidRPr="001606D2" w:rsidRDefault="00A65598" w:rsidP="00063B8F">
            <w:pPr>
              <w:jc w:val="both"/>
              <w:rPr>
                <w:rFonts w:ascii="Book Antiqua" w:hAnsi="Book Antiqua" w:cs="Arial"/>
                <w:b/>
              </w:rPr>
            </w:pPr>
            <w:r w:rsidRPr="001606D2">
              <w:rPr>
                <w:rFonts w:ascii="Book Antiqua" w:hAnsi="Book Antiqua" w:cs="Arial"/>
                <w:b/>
              </w:rPr>
              <w:t xml:space="preserve">On </w:t>
            </w:r>
            <w:r w:rsidR="00E07E46">
              <w:rPr>
                <w:rFonts w:ascii="Book Antiqua" w:hAnsi="Book Antiqua" w:cs="Arial"/>
                <w:b/>
              </w:rPr>
              <w:t>14</w:t>
            </w:r>
            <w:r w:rsidR="00C43F32">
              <w:rPr>
                <w:rFonts w:ascii="Book Antiqua" w:hAnsi="Book Antiqua" w:cs="Arial"/>
                <w:b/>
              </w:rPr>
              <w:t xml:space="preserve"> September </w:t>
            </w:r>
            <w:r w:rsidR="00BF0EEC" w:rsidRPr="001606D2">
              <w:rPr>
                <w:rFonts w:ascii="Book Antiqua" w:hAnsi="Book Antiqua" w:cs="Arial"/>
                <w:b/>
              </w:rPr>
              <w:t>201</w:t>
            </w:r>
            <w:r w:rsidR="004712C6" w:rsidRPr="001606D2">
              <w:rPr>
                <w:rFonts w:ascii="Book Antiqua" w:hAnsi="Book Antiqua" w:cs="Arial"/>
                <w:b/>
              </w:rPr>
              <w:t>8</w:t>
            </w:r>
          </w:p>
        </w:tc>
        <w:tc>
          <w:tcPr>
            <w:tcW w:w="5042" w:type="dxa"/>
            <w:gridSpan w:val="2"/>
            <w:shd w:val="clear" w:color="auto" w:fill="auto"/>
          </w:tcPr>
          <w:p w:rsidR="00A65598" w:rsidRPr="001606D2" w:rsidRDefault="00615CA0" w:rsidP="000331D7">
            <w:pPr>
              <w:jc w:val="both"/>
              <w:rPr>
                <w:rFonts w:ascii="Book Antiqua" w:hAnsi="Book Antiqua" w:cs="Arial"/>
                <w:b/>
              </w:rPr>
            </w:pPr>
            <w:r>
              <w:rPr>
                <w:rFonts w:ascii="Book Antiqua" w:hAnsi="Book Antiqua" w:cs="Arial"/>
                <w:b/>
              </w:rPr>
              <w:t xml:space="preserve">On 18 September 2018 </w:t>
            </w:r>
          </w:p>
        </w:tc>
      </w:tr>
      <w:tr w:rsidR="00A65598" w:rsidRPr="001606D2" w:rsidTr="00615CA0">
        <w:tc>
          <w:tcPr>
            <w:tcW w:w="5868" w:type="dxa"/>
            <w:gridSpan w:val="2"/>
            <w:shd w:val="clear" w:color="auto" w:fill="auto"/>
          </w:tcPr>
          <w:p w:rsidR="00A65598" w:rsidRPr="001606D2" w:rsidRDefault="00A65598" w:rsidP="000331D7">
            <w:pPr>
              <w:jc w:val="both"/>
              <w:rPr>
                <w:rFonts w:ascii="Book Antiqua" w:hAnsi="Book Antiqua" w:cs="Arial"/>
                <w:b/>
              </w:rPr>
            </w:pPr>
          </w:p>
        </w:tc>
        <w:tc>
          <w:tcPr>
            <w:tcW w:w="3960" w:type="dxa"/>
            <w:shd w:val="clear" w:color="auto" w:fill="auto"/>
          </w:tcPr>
          <w:p w:rsidR="00A65598" w:rsidRPr="001606D2" w:rsidRDefault="00A65598" w:rsidP="000331D7">
            <w:pPr>
              <w:jc w:val="both"/>
              <w:rPr>
                <w:rFonts w:ascii="Book Antiqua" w:hAnsi="Book Antiqua" w:cs="Arial"/>
                <w:b/>
              </w:rPr>
            </w:pPr>
          </w:p>
        </w:tc>
      </w:tr>
    </w:tbl>
    <w:p w:rsidR="00A65598" w:rsidRPr="001606D2" w:rsidRDefault="00A65598" w:rsidP="00A65598">
      <w:pPr>
        <w:jc w:val="center"/>
        <w:rPr>
          <w:rFonts w:ascii="Book Antiqua" w:hAnsi="Book Antiqua" w:cs="Arial"/>
        </w:rPr>
      </w:pPr>
    </w:p>
    <w:p w:rsidR="00A65598" w:rsidRPr="001606D2" w:rsidRDefault="00A65598" w:rsidP="00A65598">
      <w:pPr>
        <w:jc w:val="center"/>
        <w:rPr>
          <w:rFonts w:ascii="Book Antiqua" w:hAnsi="Book Antiqua" w:cs="Arial"/>
          <w:b/>
        </w:rPr>
      </w:pPr>
      <w:r w:rsidRPr="001606D2">
        <w:rPr>
          <w:rFonts w:ascii="Book Antiqua" w:hAnsi="Book Antiqua" w:cs="Arial"/>
          <w:b/>
        </w:rPr>
        <w:t>Before</w:t>
      </w:r>
    </w:p>
    <w:p w:rsidR="009732E1" w:rsidRPr="001606D2" w:rsidRDefault="009732E1" w:rsidP="00A65598">
      <w:pPr>
        <w:jc w:val="center"/>
        <w:rPr>
          <w:rFonts w:ascii="Book Antiqua" w:hAnsi="Book Antiqua" w:cs="Arial"/>
          <w:b/>
        </w:rPr>
      </w:pPr>
    </w:p>
    <w:p w:rsidR="00A65598" w:rsidRPr="001606D2" w:rsidRDefault="00600368" w:rsidP="00A65598">
      <w:pPr>
        <w:jc w:val="center"/>
        <w:rPr>
          <w:rFonts w:ascii="Book Antiqua" w:hAnsi="Book Antiqua" w:cs="Arial"/>
          <w:b/>
          <w:caps/>
        </w:rPr>
      </w:pPr>
      <w:r w:rsidRPr="001606D2">
        <w:rPr>
          <w:rFonts w:ascii="Book Antiqua" w:hAnsi="Book Antiqua" w:cs="Arial"/>
          <w:b/>
        </w:rPr>
        <w:t xml:space="preserve">UPPER TRIBUNAL </w:t>
      </w:r>
      <w:r w:rsidR="00A65598" w:rsidRPr="001606D2">
        <w:rPr>
          <w:rFonts w:ascii="Book Antiqua" w:hAnsi="Book Antiqua" w:cs="Arial"/>
          <w:b/>
        </w:rPr>
        <w:t xml:space="preserve">JUDGE </w:t>
      </w:r>
      <w:r w:rsidR="00A65598" w:rsidRPr="001606D2">
        <w:rPr>
          <w:rFonts w:ascii="Book Antiqua" w:hAnsi="Book Antiqua" w:cs="Arial"/>
          <w:b/>
          <w:caps/>
        </w:rPr>
        <w:t>blum</w:t>
      </w:r>
    </w:p>
    <w:p w:rsidR="00A65598" w:rsidRDefault="00A65598" w:rsidP="00A65598">
      <w:pPr>
        <w:jc w:val="center"/>
        <w:rPr>
          <w:rFonts w:ascii="Book Antiqua" w:hAnsi="Book Antiqua" w:cs="Arial"/>
          <w:b/>
        </w:rPr>
      </w:pPr>
    </w:p>
    <w:p w:rsidR="006C2321" w:rsidRPr="001606D2" w:rsidRDefault="006C2321" w:rsidP="00A65598">
      <w:pPr>
        <w:jc w:val="center"/>
        <w:rPr>
          <w:rFonts w:ascii="Book Antiqua" w:hAnsi="Book Antiqua" w:cs="Arial"/>
          <w:b/>
        </w:rPr>
      </w:pPr>
    </w:p>
    <w:p w:rsidR="00A65598" w:rsidRPr="001606D2" w:rsidRDefault="00A65598" w:rsidP="00A65598">
      <w:pPr>
        <w:jc w:val="center"/>
        <w:rPr>
          <w:rFonts w:ascii="Book Antiqua" w:hAnsi="Book Antiqua" w:cs="Arial"/>
          <w:b/>
        </w:rPr>
      </w:pPr>
      <w:r w:rsidRPr="001606D2">
        <w:rPr>
          <w:rFonts w:ascii="Book Antiqua" w:hAnsi="Book Antiqua" w:cs="Arial"/>
          <w:b/>
        </w:rPr>
        <w:t>Between</w:t>
      </w:r>
    </w:p>
    <w:p w:rsidR="00A24110" w:rsidRPr="001606D2" w:rsidRDefault="00A24110" w:rsidP="00A65598">
      <w:pPr>
        <w:jc w:val="center"/>
        <w:rPr>
          <w:rFonts w:ascii="Book Antiqua" w:hAnsi="Book Antiqua" w:cs="Arial"/>
          <w:b/>
        </w:rPr>
      </w:pPr>
    </w:p>
    <w:p w:rsidR="00A65598" w:rsidRPr="001606D2" w:rsidRDefault="00A24110" w:rsidP="00A24110">
      <w:pPr>
        <w:jc w:val="center"/>
        <w:rPr>
          <w:rFonts w:ascii="Book Antiqua" w:hAnsi="Book Antiqua" w:cs="Arial"/>
          <w:b/>
        </w:rPr>
      </w:pPr>
      <w:r w:rsidRPr="001606D2">
        <w:rPr>
          <w:rFonts w:ascii="Book Antiqua" w:hAnsi="Book Antiqua" w:cs="Arial"/>
          <w:b/>
        </w:rPr>
        <w:t xml:space="preserve">SECRETARY OF STATE FOR THE HOME DEPARTMENT </w:t>
      </w:r>
    </w:p>
    <w:p w:rsidR="00A65598" w:rsidRPr="001606D2" w:rsidRDefault="003E51DD" w:rsidP="00A65598">
      <w:pPr>
        <w:jc w:val="right"/>
        <w:rPr>
          <w:rFonts w:ascii="Book Antiqua" w:hAnsi="Book Antiqua" w:cs="Arial"/>
          <w:u w:val="single"/>
        </w:rPr>
      </w:pPr>
      <w:r w:rsidRPr="001606D2">
        <w:rPr>
          <w:rFonts w:ascii="Book Antiqua" w:hAnsi="Book Antiqua" w:cs="Arial"/>
          <w:u w:val="single"/>
        </w:rPr>
        <w:t>Appellant</w:t>
      </w:r>
    </w:p>
    <w:p w:rsidR="00A65598" w:rsidRPr="001606D2" w:rsidRDefault="00A65598" w:rsidP="00A65598">
      <w:pPr>
        <w:jc w:val="center"/>
        <w:rPr>
          <w:rFonts w:ascii="Book Antiqua" w:hAnsi="Book Antiqua" w:cs="Arial"/>
          <w:b/>
        </w:rPr>
      </w:pPr>
      <w:r w:rsidRPr="001606D2">
        <w:rPr>
          <w:rFonts w:ascii="Book Antiqua" w:hAnsi="Book Antiqua" w:cs="Arial"/>
          <w:b/>
        </w:rPr>
        <w:t>and</w:t>
      </w:r>
    </w:p>
    <w:p w:rsidR="00A65598" w:rsidRPr="001606D2" w:rsidRDefault="00A65598" w:rsidP="00A65598">
      <w:pPr>
        <w:jc w:val="center"/>
        <w:rPr>
          <w:rFonts w:ascii="Book Antiqua" w:hAnsi="Book Antiqua" w:cs="Arial"/>
          <w:b/>
        </w:rPr>
      </w:pPr>
    </w:p>
    <w:p w:rsidR="00A24110" w:rsidRPr="001606D2" w:rsidRDefault="00E07E46" w:rsidP="00A24110">
      <w:pPr>
        <w:jc w:val="center"/>
        <w:rPr>
          <w:rFonts w:ascii="Book Antiqua" w:hAnsi="Book Antiqua" w:cs="Arial"/>
          <w:b/>
        </w:rPr>
      </w:pPr>
      <w:r>
        <w:rPr>
          <w:rFonts w:ascii="Book Antiqua" w:hAnsi="Book Antiqua" w:cs="Arial"/>
          <w:b/>
        </w:rPr>
        <w:t xml:space="preserve">HUSEYIN </w:t>
      </w:r>
      <w:r w:rsidR="006C2321">
        <w:rPr>
          <w:rFonts w:ascii="Book Antiqua" w:hAnsi="Book Antiqua" w:cs="Arial"/>
          <w:b/>
        </w:rPr>
        <w:t>[</w:t>
      </w:r>
      <w:r>
        <w:rPr>
          <w:rFonts w:ascii="Book Antiqua" w:hAnsi="Book Antiqua" w:cs="Arial"/>
          <w:b/>
        </w:rPr>
        <w:t>A</w:t>
      </w:r>
      <w:r w:rsidR="006C2321">
        <w:rPr>
          <w:rFonts w:ascii="Book Antiqua" w:hAnsi="Book Antiqua" w:cs="Arial"/>
          <w:b/>
        </w:rPr>
        <w:t>]</w:t>
      </w:r>
    </w:p>
    <w:p w:rsidR="00BF0EEC" w:rsidRPr="00857934" w:rsidRDefault="00A24110" w:rsidP="00857934">
      <w:pPr>
        <w:jc w:val="center"/>
        <w:rPr>
          <w:rFonts w:ascii="Book Antiqua" w:hAnsi="Book Antiqua" w:cs="Arial"/>
          <w:b/>
          <w:caps/>
        </w:rPr>
      </w:pPr>
      <w:r w:rsidRPr="001606D2">
        <w:rPr>
          <w:rFonts w:ascii="Book Antiqua" w:hAnsi="Book Antiqua" w:cs="Arial"/>
          <w:b/>
          <w:caps/>
        </w:rPr>
        <w:t xml:space="preserve">(anonymity direction </w:t>
      </w:r>
      <w:r w:rsidR="00C43F32">
        <w:rPr>
          <w:rFonts w:ascii="Book Antiqua" w:hAnsi="Book Antiqua" w:cs="Arial"/>
          <w:b/>
          <w:caps/>
        </w:rPr>
        <w:t xml:space="preserve">NOT </w:t>
      </w:r>
      <w:r w:rsidRPr="001606D2">
        <w:rPr>
          <w:rFonts w:ascii="Book Antiqua" w:hAnsi="Book Antiqua" w:cs="Arial"/>
          <w:b/>
          <w:caps/>
        </w:rPr>
        <w:t>MADE)</w:t>
      </w:r>
    </w:p>
    <w:p w:rsidR="00A65598" w:rsidRPr="001606D2" w:rsidRDefault="003E51DD" w:rsidP="00A65598">
      <w:pPr>
        <w:jc w:val="right"/>
        <w:rPr>
          <w:rFonts w:ascii="Book Antiqua" w:hAnsi="Book Antiqua" w:cs="Arial"/>
          <w:u w:val="single"/>
        </w:rPr>
      </w:pPr>
      <w:r w:rsidRPr="001606D2">
        <w:rPr>
          <w:rFonts w:ascii="Book Antiqua" w:hAnsi="Book Antiqua" w:cs="Arial"/>
          <w:u w:val="single"/>
        </w:rPr>
        <w:t>Respondent</w:t>
      </w:r>
    </w:p>
    <w:p w:rsidR="00A65598" w:rsidRPr="001606D2" w:rsidRDefault="00A65598" w:rsidP="00A65598">
      <w:pPr>
        <w:rPr>
          <w:rFonts w:ascii="Book Antiqua" w:hAnsi="Book Antiqua" w:cs="Arial"/>
          <w:u w:val="single"/>
        </w:rPr>
      </w:pPr>
    </w:p>
    <w:p w:rsidR="00A65598" w:rsidRPr="001606D2" w:rsidRDefault="00A65598" w:rsidP="00A65598">
      <w:pPr>
        <w:rPr>
          <w:rFonts w:ascii="Book Antiqua" w:hAnsi="Book Antiqua" w:cs="Arial"/>
        </w:rPr>
      </w:pPr>
      <w:r w:rsidRPr="001606D2">
        <w:rPr>
          <w:rFonts w:ascii="Book Antiqua" w:hAnsi="Book Antiqua" w:cs="Arial"/>
          <w:b/>
          <w:u w:val="single"/>
        </w:rPr>
        <w:t>Representation</w:t>
      </w:r>
      <w:r w:rsidRPr="001606D2">
        <w:rPr>
          <w:rFonts w:ascii="Book Antiqua" w:hAnsi="Book Antiqua" w:cs="Arial"/>
          <w:b/>
        </w:rPr>
        <w:t>:</w:t>
      </w:r>
    </w:p>
    <w:p w:rsidR="00A65598" w:rsidRPr="001606D2" w:rsidRDefault="00A65598" w:rsidP="00A65598">
      <w:pPr>
        <w:rPr>
          <w:rFonts w:ascii="Book Antiqua" w:hAnsi="Book Antiqua" w:cs="Arial"/>
        </w:rPr>
      </w:pPr>
    </w:p>
    <w:p w:rsidR="00A65598" w:rsidRPr="001606D2" w:rsidRDefault="00A65598" w:rsidP="00087DF4">
      <w:pPr>
        <w:tabs>
          <w:tab w:val="left" w:pos="2520"/>
        </w:tabs>
        <w:ind w:left="2520" w:hanging="2520"/>
        <w:rPr>
          <w:rFonts w:ascii="Book Antiqua" w:hAnsi="Book Antiqua" w:cs="Arial"/>
        </w:rPr>
      </w:pPr>
      <w:r w:rsidRPr="001606D2">
        <w:rPr>
          <w:rFonts w:ascii="Book Antiqua" w:hAnsi="Book Antiqua" w:cs="Arial"/>
        </w:rPr>
        <w:t xml:space="preserve">For the </w:t>
      </w:r>
      <w:r w:rsidR="003E51DD" w:rsidRPr="001606D2">
        <w:rPr>
          <w:rFonts w:ascii="Book Antiqua" w:hAnsi="Book Antiqua" w:cs="Arial"/>
        </w:rPr>
        <w:t>Appellant</w:t>
      </w:r>
      <w:r w:rsidRPr="001606D2">
        <w:rPr>
          <w:rFonts w:ascii="Book Antiqua" w:hAnsi="Book Antiqua" w:cs="Arial"/>
        </w:rPr>
        <w:t>:</w:t>
      </w:r>
      <w:r w:rsidR="00DB35F7" w:rsidRPr="001606D2">
        <w:rPr>
          <w:rFonts w:ascii="Book Antiqua" w:hAnsi="Book Antiqua" w:cs="Arial"/>
        </w:rPr>
        <w:tab/>
      </w:r>
      <w:r w:rsidR="00A24110" w:rsidRPr="001606D2">
        <w:rPr>
          <w:rFonts w:ascii="Book Antiqua" w:hAnsi="Book Antiqua" w:cs="Arial"/>
        </w:rPr>
        <w:t>M</w:t>
      </w:r>
      <w:r w:rsidR="00E07E46">
        <w:rPr>
          <w:rFonts w:ascii="Book Antiqua" w:hAnsi="Book Antiqua" w:cs="Arial"/>
        </w:rPr>
        <w:t>s K Everett</w:t>
      </w:r>
      <w:r w:rsidR="00A24110" w:rsidRPr="001606D2">
        <w:rPr>
          <w:rFonts w:ascii="Book Antiqua" w:hAnsi="Book Antiqua" w:cs="Arial"/>
        </w:rPr>
        <w:t xml:space="preserve">, Senior Home Office Presenting Officer </w:t>
      </w:r>
    </w:p>
    <w:p w:rsidR="00A65598" w:rsidRPr="001606D2" w:rsidRDefault="00A65598" w:rsidP="008C495A">
      <w:pPr>
        <w:tabs>
          <w:tab w:val="left" w:pos="2520"/>
        </w:tabs>
        <w:ind w:left="2520" w:hanging="2520"/>
        <w:rPr>
          <w:rFonts w:ascii="Book Antiqua" w:hAnsi="Book Antiqua" w:cs="Arial"/>
        </w:rPr>
      </w:pPr>
      <w:r w:rsidRPr="001606D2">
        <w:rPr>
          <w:rFonts w:ascii="Book Antiqua" w:hAnsi="Book Antiqua" w:cs="Arial"/>
        </w:rPr>
        <w:t xml:space="preserve">For the </w:t>
      </w:r>
      <w:r w:rsidR="003E51DD" w:rsidRPr="001606D2">
        <w:rPr>
          <w:rFonts w:ascii="Book Antiqua" w:hAnsi="Book Antiqua" w:cs="Arial"/>
        </w:rPr>
        <w:t>Respondent</w:t>
      </w:r>
      <w:r w:rsidRPr="001606D2">
        <w:rPr>
          <w:rFonts w:ascii="Book Antiqua" w:hAnsi="Book Antiqua" w:cs="Arial"/>
        </w:rPr>
        <w:t>:</w:t>
      </w:r>
      <w:r w:rsidRPr="001606D2">
        <w:rPr>
          <w:rFonts w:ascii="Book Antiqua" w:hAnsi="Book Antiqua" w:cs="Arial"/>
        </w:rPr>
        <w:tab/>
      </w:r>
      <w:r w:rsidR="00A24110" w:rsidRPr="001606D2">
        <w:rPr>
          <w:rFonts w:ascii="Book Antiqua" w:hAnsi="Book Antiqua" w:cs="Arial"/>
        </w:rPr>
        <w:t>M</w:t>
      </w:r>
      <w:r w:rsidR="00E07E46">
        <w:rPr>
          <w:rFonts w:ascii="Book Antiqua" w:hAnsi="Book Antiqua" w:cs="Arial"/>
        </w:rPr>
        <w:t xml:space="preserve">s A </w:t>
      </w:r>
      <w:proofErr w:type="spellStart"/>
      <w:r w:rsidR="00E07E46">
        <w:rPr>
          <w:rFonts w:ascii="Book Antiqua" w:hAnsi="Book Antiqua" w:cs="Arial"/>
        </w:rPr>
        <w:t>Nizami</w:t>
      </w:r>
      <w:proofErr w:type="spellEnd"/>
      <w:r w:rsidR="00A24110" w:rsidRPr="001606D2">
        <w:rPr>
          <w:rFonts w:ascii="Book Antiqua" w:hAnsi="Book Antiqua" w:cs="Arial"/>
        </w:rPr>
        <w:t>, Counsel, inst</w:t>
      </w:r>
      <w:r w:rsidR="007A36A7" w:rsidRPr="001606D2">
        <w:rPr>
          <w:rFonts w:ascii="Book Antiqua" w:hAnsi="Book Antiqua" w:cs="Arial"/>
        </w:rPr>
        <w:t>ruct</w:t>
      </w:r>
      <w:r w:rsidR="008C495A" w:rsidRPr="001606D2">
        <w:rPr>
          <w:rFonts w:ascii="Book Antiqua" w:hAnsi="Book Antiqua" w:cs="Arial"/>
        </w:rPr>
        <w:t xml:space="preserve">ed by </w:t>
      </w:r>
      <w:r w:rsidR="00E07E46">
        <w:rPr>
          <w:rFonts w:ascii="Book Antiqua" w:hAnsi="Book Antiqua" w:cs="Arial"/>
        </w:rPr>
        <w:t>Montague</w:t>
      </w:r>
      <w:r w:rsidR="00DE7EC0">
        <w:rPr>
          <w:rFonts w:ascii="Book Antiqua" w:hAnsi="Book Antiqua" w:cs="Arial"/>
        </w:rPr>
        <w:t xml:space="preserve"> Solicitors</w:t>
      </w:r>
      <w:r w:rsidR="00C43F32">
        <w:rPr>
          <w:rFonts w:ascii="Book Antiqua" w:hAnsi="Book Antiqua" w:cs="Arial"/>
        </w:rPr>
        <w:t xml:space="preserve"> LLP</w:t>
      </w:r>
    </w:p>
    <w:p w:rsidR="00A65598" w:rsidRDefault="00A65598" w:rsidP="00721F79">
      <w:pPr>
        <w:jc w:val="center"/>
        <w:rPr>
          <w:rFonts w:ascii="Book Antiqua" w:hAnsi="Book Antiqua" w:cs="Arial"/>
        </w:rPr>
      </w:pPr>
    </w:p>
    <w:p w:rsidR="002005DC" w:rsidRPr="001606D2" w:rsidRDefault="002005DC" w:rsidP="00721F79">
      <w:pPr>
        <w:jc w:val="center"/>
        <w:rPr>
          <w:rFonts w:ascii="Book Antiqua" w:hAnsi="Book Antiqua" w:cs="Arial"/>
        </w:rPr>
      </w:pPr>
    </w:p>
    <w:p w:rsidR="00A65598" w:rsidRPr="001606D2" w:rsidRDefault="00721F79" w:rsidP="00BC1E97">
      <w:pPr>
        <w:jc w:val="center"/>
        <w:rPr>
          <w:rFonts w:ascii="Book Antiqua" w:hAnsi="Book Antiqua" w:cs="Arial"/>
        </w:rPr>
      </w:pPr>
      <w:r w:rsidRPr="001606D2">
        <w:rPr>
          <w:rFonts w:ascii="Book Antiqua" w:hAnsi="Book Antiqua" w:cs="Arial"/>
          <w:b/>
          <w:u w:val="single"/>
        </w:rPr>
        <w:t>DECISION</w:t>
      </w:r>
      <w:r w:rsidR="00A65598" w:rsidRPr="001606D2">
        <w:rPr>
          <w:rFonts w:ascii="Book Antiqua" w:hAnsi="Book Antiqua" w:cs="Arial"/>
          <w:b/>
          <w:u w:val="single"/>
        </w:rPr>
        <w:t xml:space="preserve"> AND REASONS</w:t>
      </w:r>
    </w:p>
    <w:p w:rsidR="00BC1E97" w:rsidRPr="001606D2" w:rsidRDefault="00BC1E97" w:rsidP="00721F79">
      <w:pPr>
        <w:jc w:val="both"/>
        <w:rPr>
          <w:rFonts w:ascii="Book Antiqua" w:hAnsi="Book Antiqua" w:cs="Arial"/>
          <w:b/>
        </w:rPr>
      </w:pPr>
    </w:p>
    <w:p w:rsidR="00805452" w:rsidRPr="001606D2" w:rsidRDefault="00941230" w:rsidP="00941230">
      <w:pPr>
        <w:numPr>
          <w:ilvl w:val="0"/>
          <w:numId w:val="6"/>
        </w:numPr>
        <w:jc w:val="both"/>
        <w:rPr>
          <w:rFonts w:ascii="Book Antiqua" w:hAnsi="Book Antiqua" w:cs="Arial"/>
        </w:rPr>
      </w:pPr>
      <w:r w:rsidRPr="001606D2">
        <w:rPr>
          <w:rFonts w:ascii="Book Antiqua" w:hAnsi="Book Antiqua" w:cs="Arial"/>
        </w:rPr>
        <w:t xml:space="preserve">This is an appeal by the Secretary of </w:t>
      </w:r>
      <w:r w:rsidR="00ED367B" w:rsidRPr="001606D2">
        <w:rPr>
          <w:rFonts w:ascii="Book Antiqua" w:hAnsi="Book Antiqua" w:cs="Arial"/>
        </w:rPr>
        <w:t>State for the Home Department (</w:t>
      </w:r>
      <w:r w:rsidR="002D744C">
        <w:rPr>
          <w:rFonts w:ascii="Book Antiqua" w:hAnsi="Book Antiqua" w:cs="Arial"/>
        </w:rPr>
        <w:t>SSHD</w:t>
      </w:r>
      <w:r w:rsidRPr="001606D2">
        <w:rPr>
          <w:rFonts w:ascii="Book Antiqua" w:hAnsi="Book Antiqua" w:cs="Arial"/>
        </w:rPr>
        <w:t>) against</w:t>
      </w:r>
      <w:r w:rsidR="00C80CC0" w:rsidRPr="001606D2">
        <w:rPr>
          <w:rFonts w:ascii="Book Antiqua" w:hAnsi="Book Antiqua" w:cs="Arial"/>
        </w:rPr>
        <w:t xml:space="preserve"> the decision of</w:t>
      </w:r>
      <w:r w:rsidRPr="001606D2">
        <w:rPr>
          <w:rFonts w:ascii="Book Antiqua" w:hAnsi="Book Antiqua" w:cs="Arial"/>
        </w:rPr>
        <w:t xml:space="preserve"> Judge of</w:t>
      </w:r>
      <w:r w:rsidR="007A36A7" w:rsidRPr="001606D2">
        <w:rPr>
          <w:rFonts w:ascii="Book Antiqua" w:hAnsi="Book Antiqua" w:cs="Arial"/>
        </w:rPr>
        <w:t xml:space="preserve"> the F</w:t>
      </w:r>
      <w:r w:rsidR="004712C6" w:rsidRPr="001606D2">
        <w:rPr>
          <w:rFonts w:ascii="Book Antiqua" w:hAnsi="Book Antiqua" w:cs="Arial"/>
        </w:rPr>
        <w:t xml:space="preserve">irst-tier Tribunal </w:t>
      </w:r>
      <w:proofErr w:type="gramStart"/>
      <w:r w:rsidR="00E07E46">
        <w:rPr>
          <w:rFonts w:ascii="Book Antiqua" w:hAnsi="Book Antiqua" w:cs="Arial"/>
        </w:rPr>
        <w:t>A</w:t>
      </w:r>
      <w:proofErr w:type="gramEnd"/>
      <w:r w:rsidR="00E07E46">
        <w:rPr>
          <w:rFonts w:ascii="Book Antiqua" w:hAnsi="Book Antiqua" w:cs="Arial"/>
        </w:rPr>
        <w:t xml:space="preserve"> J Blake</w:t>
      </w:r>
      <w:r w:rsidR="004712C6" w:rsidRPr="001606D2">
        <w:rPr>
          <w:rFonts w:ascii="Book Antiqua" w:hAnsi="Book Antiqua" w:cs="Arial"/>
        </w:rPr>
        <w:t xml:space="preserve"> (the judge</w:t>
      </w:r>
      <w:r w:rsidR="00C80CC0" w:rsidRPr="001606D2">
        <w:rPr>
          <w:rFonts w:ascii="Book Antiqua" w:hAnsi="Book Antiqua" w:cs="Arial"/>
        </w:rPr>
        <w:t>),</w:t>
      </w:r>
      <w:r w:rsidRPr="001606D2">
        <w:rPr>
          <w:rFonts w:ascii="Book Antiqua" w:hAnsi="Book Antiqua" w:cs="Arial"/>
        </w:rPr>
        <w:t xml:space="preserve"> promulgated </w:t>
      </w:r>
      <w:r w:rsidR="00C80CC0" w:rsidRPr="001606D2">
        <w:rPr>
          <w:rFonts w:ascii="Book Antiqua" w:hAnsi="Book Antiqua" w:cs="Arial"/>
        </w:rPr>
        <w:t>on</w:t>
      </w:r>
      <w:r w:rsidRPr="001606D2">
        <w:rPr>
          <w:rFonts w:ascii="Book Antiqua" w:hAnsi="Book Antiqua" w:cs="Arial"/>
        </w:rPr>
        <w:t xml:space="preserve"> </w:t>
      </w:r>
      <w:r w:rsidR="00E07E46">
        <w:rPr>
          <w:rFonts w:ascii="Book Antiqua" w:hAnsi="Book Antiqua" w:cs="Arial"/>
        </w:rPr>
        <w:t xml:space="preserve">21 February </w:t>
      </w:r>
      <w:r w:rsidR="002D744C">
        <w:rPr>
          <w:rFonts w:ascii="Book Antiqua" w:hAnsi="Book Antiqua" w:cs="Arial"/>
        </w:rPr>
        <w:t>2018</w:t>
      </w:r>
      <w:r w:rsidRPr="001606D2">
        <w:rPr>
          <w:rFonts w:ascii="Book Antiqua" w:hAnsi="Book Antiqua" w:cs="Arial"/>
        </w:rPr>
        <w:t xml:space="preserve">, </w:t>
      </w:r>
      <w:r w:rsidR="00C43F32">
        <w:rPr>
          <w:rFonts w:ascii="Book Antiqua" w:hAnsi="Book Antiqua" w:cs="Arial"/>
        </w:rPr>
        <w:t xml:space="preserve">allowing the appeal of Mr </w:t>
      </w:r>
      <w:r w:rsidR="006C2321">
        <w:rPr>
          <w:rFonts w:ascii="Book Antiqua" w:hAnsi="Book Antiqua" w:cs="Arial"/>
        </w:rPr>
        <w:t>[</w:t>
      </w:r>
      <w:r w:rsidR="00E07E46">
        <w:rPr>
          <w:rFonts w:ascii="Book Antiqua" w:hAnsi="Book Antiqua" w:cs="Arial"/>
        </w:rPr>
        <w:t>A</w:t>
      </w:r>
      <w:r w:rsidR="006C2321">
        <w:rPr>
          <w:rFonts w:ascii="Book Antiqua" w:hAnsi="Book Antiqua" w:cs="Arial"/>
        </w:rPr>
        <w:t xml:space="preserve">] </w:t>
      </w:r>
      <w:bookmarkStart w:id="0" w:name="_GoBack"/>
      <w:bookmarkEnd w:id="0"/>
      <w:r w:rsidR="002D744C">
        <w:rPr>
          <w:rFonts w:ascii="Book Antiqua" w:hAnsi="Book Antiqua" w:cs="Arial"/>
        </w:rPr>
        <w:t>(</w:t>
      </w:r>
      <w:r w:rsidR="00964B70">
        <w:rPr>
          <w:rFonts w:ascii="Book Antiqua" w:hAnsi="Book Antiqua" w:cs="Arial"/>
        </w:rPr>
        <w:t>hereafter</w:t>
      </w:r>
      <w:r w:rsidR="002D744C">
        <w:rPr>
          <w:rFonts w:ascii="Book Antiqua" w:hAnsi="Book Antiqua" w:cs="Arial"/>
        </w:rPr>
        <w:t xml:space="preserve"> claimant)</w:t>
      </w:r>
      <w:r w:rsidR="00ED367B" w:rsidRPr="001606D2">
        <w:rPr>
          <w:rFonts w:ascii="Book Antiqua" w:hAnsi="Book Antiqua" w:cs="Arial"/>
        </w:rPr>
        <w:t xml:space="preserve"> against the </w:t>
      </w:r>
      <w:r w:rsidR="002D744C">
        <w:rPr>
          <w:rFonts w:ascii="Book Antiqua" w:hAnsi="Book Antiqua" w:cs="Arial"/>
        </w:rPr>
        <w:t>SSHD’s</w:t>
      </w:r>
      <w:r w:rsidRPr="001606D2">
        <w:rPr>
          <w:rFonts w:ascii="Book Antiqua" w:hAnsi="Book Antiqua" w:cs="Arial"/>
        </w:rPr>
        <w:t xml:space="preserve"> </w:t>
      </w:r>
      <w:r w:rsidR="002E49AB">
        <w:rPr>
          <w:rFonts w:ascii="Book Antiqua" w:hAnsi="Book Antiqua" w:cs="Arial"/>
        </w:rPr>
        <w:t>decision</w:t>
      </w:r>
      <w:r w:rsidR="00E07E46">
        <w:rPr>
          <w:rFonts w:ascii="Book Antiqua" w:hAnsi="Book Antiqua" w:cs="Arial"/>
        </w:rPr>
        <w:t>, served on 13 April 2017</w:t>
      </w:r>
      <w:r w:rsidR="00C80CC0" w:rsidRPr="001606D2">
        <w:rPr>
          <w:rFonts w:ascii="Book Antiqua" w:hAnsi="Book Antiqua" w:cs="Arial"/>
        </w:rPr>
        <w:t>,</w:t>
      </w:r>
      <w:r w:rsidR="004712C6" w:rsidRPr="001606D2">
        <w:rPr>
          <w:rFonts w:ascii="Book Antiqua" w:hAnsi="Book Antiqua" w:cs="Arial"/>
        </w:rPr>
        <w:t xml:space="preserve"> </w:t>
      </w:r>
      <w:r w:rsidR="002E49AB">
        <w:rPr>
          <w:rFonts w:ascii="Book Antiqua" w:hAnsi="Book Antiqua" w:cs="Arial"/>
        </w:rPr>
        <w:t>refusing</w:t>
      </w:r>
      <w:r w:rsidR="004712C6" w:rsidRPr="001606D2">
        <w:rPr>
          <w:rFonts w:ascii="Book Antiqua" w:hAnsi="Book Antiqua" w:cs="Arial"/>
        </w:rPr>
        <w:t xml:space="preserve"> </w:t>
      </w:r>
      <w:r w:rsidR="00C43F32">
        <w:rPr>
          <w:rFonts w:ascii="Book Antiqua" w:hAnsi="Book Antiqua" w:cs="Arial"/>
        </w:rPr>
        <w:t>the claimant’s</w:t>
      </w:r>
      <w:r w:rsidR="00E07E46">
        <w:rPr>
          <w:rFonts w:ascii="Book Antiqua" w:hAnsi="Book Antiqua" w:cs="Arial"/>
        </w:rPr>
        <w:t xml:space="preserve"> asylum and</w:t>
      </w:r>
      <w:r w:rsidRPr="001606D2">
        <w:rPr>
          <w:rFonts w:ascii="Book Antiqua" w:hAnsi="Book Antiqua" w:cs="Arial"/>
        </w:rPr>
        <w:t xml:space="preserve"> human rights claim</w:t>
      </w:r>
      <w:r w:rsidR="004F0E27" w:rsidRPr="001606D2">
        <w:rPr>
          <w:rFonts w:ascii="Book Antiqua" w:hAnsi="Book Antiqua" w:cs="Arial"/>
        </w:rPr>
        <w:t>.</w:t>
      </w:r>
      <w:r w:rsidR="002D744C">
        <w:rPr>
          <w:rFonts w:ascii="Book Antiqua" w:hAnsi="Book Antiqua" w:cs="Arial"/>
        </w:rPr>
        <w:t xml:space="preserve"> </w:t>
      </w:r>
    </w:p>
    <w:p w:rsidR="00B53EF7" w:rsidRDefault="00B53EF7" w:rsidP="00857934">
      <w:pPr>
        <w:jc w:val="both"/>
        <w:rPr>
          <w:rFonts w:ascii="Book Antiqua" w:hAnsi="Book Antiqua" w:cs="Arial"/>
        </w:rPr>
      </w:pPr>
    </w:p>
    <w:p w:rsidR="00B9445F" w:rsidRPr="001606D2" w:rsidRDefault="00B9445F" w:rsidP="00857934">
      <w:pPr>
        <w:jc w:val="both"/>
        <w:rPr>
          <w:rFonts w:ascii="Book Antiqua" w:hAnsi="Book Antiqua" w:cs="Arial"/>
        </w:rPr>
      </w:pPr>
    </w:p>
    <w:p w:rsidR="00C5056B" w:rsidRPr="001606D2" w:rsidRDefault="00C5056B" w:rsidP="00805452">
      <w:pPr>
        <w:ind w:left="360"/>
        <w:jc w:val="both"/>
        <w:rPr>
          <w:rFonts w:ascii="Book Antiqua" w:hAnsi="Book Antiqua" w:cs="Arial"/>
          <w:b/>
        </w:rPr>
      </w:pPr>
      <w:r w:rsidRPr="001606D2">
        <w:rPr>
          <w:rFonts w:ascii="Book Antiqua" w:hAnsi="Book Antiqua" w:cs="Arial"/>
          <w:b/>
        </w:rPr>
        <w:lastRenderedPageBreak/>
        <w:t>Background</w:t>
      </w:r>
    </w:p>
    <w:p w:rsidR="00C5056B" w:rsidRPr="001606D2" w:rsidRDefault="00C5056B" w:rsidP="00805452">
      <w:pPr>
        <w:ind w:left="360"/>
        <w:jc w:val="both"/>
        <w:rPr>
          <w:rFonts w:ascii="Book Antiqua" w:hAnsi="Book Antiqua" w:cs="Arial"/>
        </w:rPr>
      </w:pPr>
    </w:p>
    <w:p w:rsidR="009E367E" w:rsidRDefault="0081718C" w:rsidP="00B13AF1">
      <w:pPr>
        <w:numPr>
          <w:ilvl w:val="0"/>
          <w:numId w:val="6"/>
        </w:numPr>
        <w:jc w:val="both"/>
        <w:rPr>
          <w:rFonts w:ascii="Book Antiqua" w:hAnsi="Book Antiqua" w:cs="Arial"/>
        </w:rPr>
      </w:pPr>
      <w:r w:rsidRPr="001606D2">
        <w:rPr>
          <w:rFonts w:ascii="Book Antiqua" w:hAnsi="Book Antiqua" w:cs="Arial"/>
        </w:rPr>
        <w:t>The</w:t>
      </w:r>
      <w:r w:rsidR="008D2C9C" w:rsidRPr="001606D2">
        <w:rPr>
          <w:rFonts w:ascii="Book Antiqua" w:hAnsi="Book Antiqua" w:cs="Arial"/>
        </w:rPr>
        <w:t xml:space="preserve"> </w:t>
      </w:r>
      <w:r w:rsidR="00615B31">
        <w:rPr>
          <w:rFonts w:ascii="Book Antiqua" w:hAnsi="Book Antiqua" w:cs="Arial"/>
        </w:rPr>
        <w:t>claimant</w:t>
      </w:r>
      <w:r w:rsidR="008D2C9C" w:rsidRPr="001606D2">
        <w:rPr>
          <w:rFonts w:ascii="Book Antiqua" w:hAnsi="Book Antiqua" w:cs="Arial"/>
        </w:rPr>
        <w:t xml:space="preserve"> is a national of </w:t>
      </w:r>
      <w:r w:rsidR="00A76CCB">
        <w:rPr>
          <w:rFonts w:ascii="Book Antiqua" w:hAnsi="Book Antiqua" w:cs="Arial"/>
        </w:rPr>
        <w:t>Turkey</w:t>
      </w:r>
      <w:r w:rsidR="008D2C9C" w:rsidRPr="001606D2">
        <w:rPr>
          <w:rFonts w:ascii="Book Antiqua" w:hAnsi="Book Antiqua" w:cs="Arial"/>
        </w:rPr>
        <w:t>, date of birth</w:t>
      </w:r>
      <w:r w:rsidR="00697F74">
        <w:rPr>
          <w:rFonts w:ascii="Book Antiqua" w:hAnsi="Book Antiqua" w:cs="Arial"/>
        </w:rPr>
        <w:t xml:space="preserve"> 1 January 1996.</w:t>
      </w:r>
      <w:r w:rsidR="00B53EF7" w:rsidRPr="001606D2">
        <w:rPr>
          <w:rFonts w:ascii="Book Antiqua" w:hAnsi="Book Antiqua" w:cs="Arial"/>
        </w:rPr>
        <w:t xml:space="preserve"> </w:t>
      </w:r>
      <w:r w:rsidR="00E31DAD">
        <w:rPr>
          <w:rFonts w:ascii="Book Antiqua" w:hAnsi="Book Antiqua" w:cs="Arial"/>
        </w:rPr>
        <w:t>He arrived in the UK</w:t>
      </w:r>
      <w:r w:rsidR="00697F74">
        <w:rPr>
          <w:rFonts w:ascii="Book Antiqua" w:hAnsi="Book Antiqua" w:cs="Arial"/>
        </w:rPr>
        <w:t xml:space="preserve"> clandestinely on 3 October 2016 and claimed asylum on 24 October 2016. He claimed to hold a well-founded fear from the Turkish authorities based on his association with the HDP (People’s Democratic Party) and his perceived association with the PKK. </w:t>
      </w:r>
    </w:p>
    <w:p w:rsidR="009E367E" w:rsidRDefault="009E367E" w:rsidP="009E367E">
      <w:pPr>
        <w:ind w:left="720"/>
        <w:jc w:val="both"/>
        <w:rPr>
          <w:rFonts w:ascii="Book Antiqua" w:hAnsi="Book Antiqua" w:cs="Arial"/>
        </w:rPr>
      </w:pPr>
    </w:p>
    <w:p w:rsidR="009E367E" w:rsidRDefault="00697F74" w:rsidP="00B13AF1">
      <w:pPr>
        <w:numPr>
          <w:ilvl w:val="0"/>
          <w:numId w:val="6"/>
        </w:numPr>
        <w:jc w:val="both"/>
        <w:rPr>
          <w:rFonts w:ascii="Book Antiqua" w:hAnsi="Book Antiqua" w:cs="Arial"/>
        </w:rPr>
      </w:pPr>
      <w:r>
        <w:rPr>
          <w:rFonts w:ascii="Book Antiqua" w:hAnsi="Book Antiqua" w:cs="Arial"/>
        </w:rPr>
        <w:t xml:space="preserve">I summarise his claim. He had been involved with the HDP since the age of 15. He handed out leaflets and attended meetings along with his brother, Hassan. He was arrested on three </w:t>
      </w:r>
      <w:r w:rsidR="00B13AF1">
        <w:rPr>
          <w:rFonts w:ascii="Book Antiqua" w:hAnsi="Book Antiqua" w:cs="Arial"/>
        </w:rPr>
        <w:t>occasions</w:t>
      </w:r>
      <w:r>
        <w:rPr>
          <w:rFonts w:ascii="Book Antiqua" w:hAnsi="Book Antiqua" w:cs="Arial"/>
        </w:rPr>
        <w:t xml:space="preserve">. The first </w:t>
      </w:r>
      <w:r w:rsidR="00B13AF1">
        <w:rPr>
          <w:rFonts w:ascii="Book Antiqua" w:hAnsi="Book Antiqua" w:cs="Arial"/>
        </w:rPr>
        <w:t>arrest</w:t>
      </w:r>
      <w:r>
        <w:rPr>
          <w:rFonts w:ascii="Book Antiqua" w:hAnsi="Book Antiqua" w:cs="Arial"/>
        </w:rPr>
        <w:t xml:space="preserve"> occurred on 11 July 2014</w:t>
      </w:r>
      <w:r w:rsidR="00FA4B25">
        <w:rPr>
          <w:rFonts w:ascii="Book Antiqua" w:hAnsi="Book Antiqua" w:cs="Arial"/>
        </w:rPr>
        <w:t xml:space="preserve">, after </w:t>
      </w:r>
      <w:r w:rsidR="00B13AF1">
        <w:rPr>
          <w:rFonts w:ascii="Book Antiqua" w:hAnsi="Book Antiqua" w:cs="Arial"/>
        </w:rPr>
        <w:t>Hassan</w:t>
      </w:r>
      <w:r w:rsidR="00FA4B25">
        <w:rPr>
          <w:rFonts w:ascii="Book Antiqua" w:hAnsi="Book Antiqua" w:cs="Arial"/>
        </w:rPr>
        <w:t xml:space="preserve"> left Turkey</w:t>
      </w:r>
      <w:r>
        <w:rPr>
          <w:rFonts w:ascii="Book Antiqua" w:hAnsi="Book Antiqua" w:cs="Arial"/>
        </w:rPr>
        <w:t xml:space="preserve">. </w:t>
      </w:r>
      <w:r w:rsidR="00FA4B25">
        <w:rPr>
          <w:rFonts w:ascii="Book Antiqua" w:hAnsi="Book Antiqua" w:cs="Arial"/>
        </w:rPr>
        <w:t>The claimant</w:t>
      </w:r>
      <w:r>
        <w:rPr>
          <w:rFonts w:ascii="Book Antiqua" w:hAnsi="Book Antiqua" w:cs="Arial"/>
        </w:rPr>
        <w:t xml:space="preserve"> was arrested at his home</w:t>
      </w:r>
      <w:r w:rsidR="00FA4B25">
        <w:rPr>
          <w:rFonts w:ascii="Book Antiqua" w:hAnsi="Book Antiqua" w:cs="Arial"/>
        </w:rPr>
        <w:t xml:space="preserve">, detained for one day, accused of being a terrorist but released for lack of evidence. </w:t>
      </w:r>
      <w:r w:rsidR="00B13AF1">
        <w:rPr>
          <w:rFonts w:ascii="Book Antiqua" w:hAnsi="Book Antiqua" w:cs="Arial"/>
        </w:rPr>
        <w:t>H</w:t>
      </w:r>
      <w:r w:rsidR="00FA4B25">
        <w:rPr>
          <w:rFonts w:ascii="Book Antiqua" w:hAnsi="Book Antiqua" w:cs="Arial"/>
        </w:rPr>
        <w:t xml:space="preserve">e was then </w:t>
      </w:r>
      <w:r w:rsidR="00B13AF1">
        <w:rPr>
          <w:rFonts w:ascii="Book Antiqua" w:hAnsi="Book Antiqua" w:cs="Arial"/>
        </w:rPr>
        <w:t>arrested</w:t>
      </w:r>
      <w:r w:rsidR="00FA4B25">
        <w:rPr>
          <w:rFonts w:ascii="Book Antiqua" w:hAnsi="Book Antiqua" w:cs="Arial"/>
        </w:rPr>
        <w:t xml:space="preserve"> on 28 April 2016 while herding sheep and detained for two days, accused of assisting the PKK</w:t>
      </w:r>
      <w:r w:rsidR="00B13AF1">
        <w:rPr>
          <w:rFonts w:ascii="Book Antiqua" w:hAnsi="Book Antiqua" w:cs="Arial"/>
        </w:rPr>
        <w:t>,</w:t>
      </w:r>
      <w:r w:rsidR="00FA4B25">
        <w:rPr>
          <w:rFonts w:ascii="Book Antiqua" w:hAnsi="Book Antiqua" w:cs="Arial"/>
        </w:rPr>
        <w:t xml:space="preserve"> and tortured. He was then arrested on 15 September 2016 on his way home from a HDP meeting. He was detained when he was in a minibus with two friends, held for two days, and tortured. </w:t>
      </w:r>
      <w:r w:rsidR="009E367E">
        <w:rPr>
          <w:rFonts w:ascii="Book Antiqua" w:hAnsi="Book Antiqua" w:cs="Arial"/>
        </w:rPr>
        <w:t>After agreeing to become an informer he</w:t>
      </w:r>
      <w:r w:rsidR="00FA4B25">
        <w:rPr>
          <w:rFonts w:ascii="Book Antiqua" w:hAnsi="Book Antiqua" w:cs="Arial"/>
        </w:rPr>
        <w:t xml:space="preserve"> was released on condition that he report at the police station every week. Instead of reporting he left Turkey with the assistance of a maternal uncle.</w:t>
      </w:r>
      <w:r w:rsidR="00B13AF1">
        <w:rPr>
          <w:rFonts w:ascii="Book Antiqua" w:hAnsi="Book Antiqua" w:cs="Arial"/>
        </w:rPr>
        <w:t xml:space="preserve"> </w:t>
      </w:r>
    </w:p>
    <w:p w:rsidR="009E367E" w:rsidRDefault="009E367E" w:rsidP="009E367E">
      <w:pPr>
        <w:pStyle w:val="ListParagraph"/>
        <w:rPr>
          <w:rFonts w:ascii="Book Antiqua" w:hAnsi="Book Antiqua" w:cs="Arial"/>
        </w:rPr>
      </w:pPr>
    </w:p>
    <w:p w:rsidR="00B13AF1" w:rsidRPr="00B13AF1" w:rsidRDefault="004E3ACB" w:rsidP="00B13AF1">
      <w:pPr>
        <w:numPr>
          <w:ilvl w:val="0"/>
          <w:numId w:val="6"/>
        </w:numPr>
        <w:jc w:val="both"/>
        <w:rPr>
          <w:rFonts w:ascii="Book Antiqua" w:hAnsi="Book Antiqua" w:cs="Arial"/>
        </w:rPr>
      </w:pPr>
      <w:r w:rsidRPr="00B13AF1">
        <w:rPr>
          <w:rFonts w:ascii="Book Antiqua" w:hAnsi="Book Antiqua" w:cs="Arial"/>
        </w:rPr>
        <w:t xml:space="preserve">The respondent did not believe the </w:t>
      </w:r>
      <w:r w:rsidR="00543685" w:rsidRPr="00B13AF1">
        <w:rPr>
          <w:rFonts w:ascii="Book Antiqua" w:hAnsi="Book Antiqua" w:cs="Arial"/>
        </w:rPr>
        <w:t>claimant</w:t>
      </w:r>
      <w:r w:rsidRPr="00B13AF1">
        <w:rPr>
          <w:rFonts w:ascii="Book Antiqua" w:hAnsi="Book Antiqua" w:cs="Arial"/>
        </w:rPr>
        <w:t xml:space="preserve"> </w:t>
      </w:r>
      <w:r w:rsidR="00E14180" w:rsidRPr="00B13AF1">
        <w:rPr>
          <w:rFonts w:ascii="Book Antiqua" w:hAnsi="Book Antiqua" w:cs="Arial"/>
        </w:rPr>
        <w:t>gave a credible account of his fear of persecution</w:t>
      </w:r>
      <w:r w:rsidR="009E367E">
        <w:rPr>
          <w:rFonts w:ascii="Book Antiqua" w:hAnsi="Book Antiqua" w:cs="Arial"/>
        </w:rPr>
        <w:t xml:space="preserve"> and rejected his claim to hold a well-founded fear of persecution.</w:t>
      </w:r>
    </w:p>
    <w:p w:rsidR="00B13AF1" w:rsidRDefault="00B13AF1" w:rsidP="00B13AF1">
      <w:pPr>
        <w:pStyle w:val="ListParagraph"/>
        <w:ind w:left="0"/>
        <w:rPr>
          <w:rFonts w:ascii="Book Antiqua" w:hAnsi="Book Antiqua" w:cs="Arial"/>
        </w:rPr>
      </w:pPr>
    </w:p>
    <w:p w:rsidR="00B13AF1" w:rsidRPr="00B13AF1" w:rsidRDefault="00B13AF1" w:rsidP="00B13AF1">
      <w:pPr>
        <w:pStyle w:val="ListParagraph"/>
        <w:ind w:left="0"/>
        <w:rPr>
          <w:rFonts w:ascii="Book Antiqua" w:hAnsi="Book Antiqua" w:cs="Arial"/>
          <w:b/>
        </w:rPr>
      </w:pPr>
      <w:r w:rsidRPr="00F555D5">
        <w:rPr>
          <w:rFonts w:ascii="Book Antiqua" w:hAnsi="Book Antiqua" w:cs="Arial"/>
          <w:b/>
        </w:rPr>
        <w:t>The First-tier Tribunal decision</w:t>
      </w:r>
    </w:p>
    <w:p w:rsidR="00B13AF1" w:rsidRDefault="00B13AF1" w:rsidP="00B13AF1">
      <w:pPr>
        <w:pStyle w:val="ListParagraph"/>
        <w:ind w:left="0"/>
        <w:rPr>
          <w:rFonts w:ascii="Book Antiqua" w:hAnsi="Book Antiqua" w:cs="Arial"/>
        </w:rPr>
      </w:pPr>
    </w:p>
    <w:p w:rsidR="00AF20B6" w:rsidRPr="00F555D5" w:rsidRDefault="009E367E" w:rsidP="00DD2242">
      <w:pPr>
        <w:numPr>
          <w:ilvl w:val="0"/>
          <w:numId w:val="6"/>
        </w:numPr>
        <w:jc w:val="both"/>
        <w:rPr>
          <w:rFonts w:ascii="Book Antiqua" w:hAnsi="Book Antiqua" w:cs="Arial"/>
        </w:rPr>
      </w:pPr>
      <w:r>
        <w:rPr>
          <w:rFonts w:ascii="Book Antiqua" w:hAnsi="Book Antiqua" w:cs="Arial"/>
        </w:rPr>
        <w:t>At paragraphs 27 to 54 of his decision</w:t>
      </w:r>
      <w:r w:rsidR="00543685">
        <w:rPr>
          <w:rFonts w:ascii="Book Antiqua" w:hAnsi="Book Antiqua" w:cs="Arial"/>
        </w:rPr>
        <w:t xml:space="preserve"> the judge set out the reasons </w:t>
      </w:r>
      <w:r>
        <w:rPr>
          <w:rFonts w:ascii="Book Antiqua" w:hAnsi="Book Antiqua" w:cs="Arial"/>
        </w:rPr>
        <w:t>advanced</w:t>
      </w:r>
      <w:r w:rsidR="00543685">
        <w:rPr>
          <w:rFonts w:ascii="Book Antiqua" w:hAnsi="Book Antiqua" w:cs="Arial"/>
        </w:rPr>
        <w:t xml:space="preserve"> by the SSHD for finding the claimant incredible. These included, </w:t>
      </w:r>
      <w:r w:rsidR="00543685" w:rsidRPr="009E367E">
        <w:rPr>
          <w:rFonts w:ascii="Book Antiqua" w:hAnsi="Book Antiqua" w:cs="Arial"/>
          <w:i/>
        </w:rPr>
        <w:t>inter alia</w:t>
      </w:r>
      <w:r w:rsidR="00543685">
        <w:rPr>
          <w:rFonts w:ascii="Book Antiqua" w:hAnsi="Book Antiqua" w:cs="Arial"/>
        </w:rPr>
        <w:t>, an inconsistency in the claimant</w:t>
      </w:r>
      <w:r w:rsidR="00B13AF1">
        <w:rPr>
          <w:rFonts w:ascii="Book Antiqua" w:hAnsi="Book Antiqua" w:cs="Arial"/>
        </w:rPr>
        <w:t>’</w:t>
      </w:r>
      <w:r w:rsidR="00543685">
        <w:rPr>
          <w:rFonts w:ascii="Book Antiqua" w:hAnsi="Book Antiqua" w:cs="Arial"/>
        </w:rPr>
        <w:t xml:space="preserve">s evidence as to when he became </w:t>
      </w:r>
      <w:r w:rsidR="00B13AF1">
        <w:rPr>
          <w:rFonts w:ascii="Book Antiqua" w:hAnsi="Book Antiqua" w:cs="Arial"/>
        </w:rPr>
        <w:t>involved with</w:t>
      </w:r>
      <w:r w:rsidR="00543685">
        <w:rPr>
          <w:rFonts w:ascii="Book Antiqua" w:hAnsi="Book Antiqua" w:cs="Arial"/>
        </w:rPr>
        <w:t xml:space="preserve">  the HDP (in his interview he said he first got involved with the party when he was 15, which would have been 2011, but, according to the respondent, the party was not formed until 2013), contrasting information regarding the claimant’s association with the party (inconsistent evidence as to whether he was a member </w:t>
      </w:r>
      <w:r>
        <w:rPr>
          <w:rFonts w:ascii="Book Antiqua" w:hAnsi="Book Antiqua" w:cs="Arial"/>
        </w:rPr>
        <w:t>or</w:t>
      </w:r>
      <w:r w:rsidR="00543685">
        <w:rPr>
          <w:rFonts w:ascii="Book Antiqua" w:hAnsi="Book Antiqua" w:cs="Arial"/>
        </w:rPr>
        <w:t xml:space="preserve"> supporter of the party), </w:t>
      </w:r>
      <w:r w:rsidR="00B13AF1">
        <w:rPr>
          <w:rFonts w:ascii="Book Antiqua" w:hAnsi="Book Antiqua" w:cs="Arial"/>
        </w:rPr>
        <w:t xml:space="preserve">the implausibility </w:t>
      </w:r>
      <w:r w:rsidR="003B6627">
        <w:rPr>
          <w:rFonts w:ascii="Book Antiqua" w:hAnsi="Book Antiqua" w:cs="Arial"/>
        </w:rPr>
        <w:t>of the claimant being arrested</w:t>
      </w:r>
      <w:r w:rsidR="00B13AF1">
        <w:rPr>
          <w:rFonts w:ascii="Book Antiqua" w:hAnsi="Book Antiqua" w:cs="Arial"/>
        </w:rPr>
        <w:t xml:space="preserve"> </w:t>
      </w:r>
      <w:r w:rsidR="003B6627">
        <w:rPr>
          <w:rFonts w:ascii="Book Antiqua" w:hAnsi="Book Antiqua" w:cs="Arial"/>
        </w:rPr>
        <w:t xml:space="preserve">because the authorities could not find his brother, even though, on the claimant’s account, the authorities already knew of his </w:t>
      </w:r>
      <w:r w:rsidR="00B13AF1">
        <w:rPr>
          <w:rFonts w:ascii="Book Antiqua" w:hAnsi="Book Antiqua" w:cs="Arial"/>
        </w:rPr>
        <w:t>political acti</w:t>
      </w:r>
      <w:r>
        <w:rPr>
          <w:rFonts w:ascii="Book Antiqua" w:hAnsi="Book Antiqua" w:cs="Arial"/>
        </w:rPr>
        <w:t>vities, and an anomaly</w:t>
      </w:r>
      <w:r w:rsidR="00B13AF1">
        <w:rPr>
          <w:rFonts w:ascii="Book Antiqua" w:hAnsi="Book Antiqua" w:cs="Arial"/>
        </w:rPr>
        <w:t xml:space="preserve"> in the claimant’s account </w:t>
      </w:r>
      <w:r>
        <w:rPr>
          <w:rFonts w:ascii="Book Antiqua" w:hAnsi="Book Antiqua" w:cs="Arial"/>
        </w:rPr>
        <w:t>of</w:t>
      </w:r>
      <w:r w:rsidR="00B13AF1">
        <w:rPr>
          <w:rFonts w:ascii="Book Antiqua" w:hAnsi="Book Antiqua" w:cs="Arial"/>
        </w:rPr>
        <w:t xml:space="preserve"> his third arrest </w:t>
      </w:r>
      <w:r>
        <w:rPr>
          <w:rFonts w:ascii="Book Antiqua" w:hAnsi="Book Antiqua" w:cs="Arial"/>
        </w:rPr>
        <w:t xml:space="preserve">because he stated that </w:t>
      </w:r>
      <w:r w:rsidR="003B6627">
        <w:rPr>
          <w:rFonts w:ascii="Book Antiqua" w:hAnsi="Book Antiqua" w:cs="Arial"/>
        </w:rPr>
        <w:t>he hid near the</w:t>
      </w:r>
      <w:r w:rsidR="00B13AF1">
        <w:rPr>
          <w:rFonts w:ascii="Book Antiqua" w:hAnsi="Book Antiqua" w:cs="Arial"/>
        </w:rPr>
        <w:t xml:space="preserve"> HDP party building</w:t>
      </w:r>
      <w:r>
        <w:rPr>
          <w:rFonts w:ascii="Book Antiqua" w:hAnsi="Book Antiqua" w:cs="Arial"/>
        </w:rPr>
        <w:t xml:space="preserve"> but</w:t>
      </w:r>
      <w:r w:rsidR="00B13AF1">
        <w:rPr>
          <w:rFonts w:ascii="Book Antiqua" w:hAnsi="Book Antiqua" w:cs="Arial"/>
        </w:rPr>
        <w:t xml:space="preserve"> </w:t>
      </w:r>
      <w:r>
        <w:rPr>
          <w:rFonts w:ascii="Book Antiqua" w:hAnsi="Book Antiqua" w:cs="Arial"/>
        </w:rPr>
        <w:t>was arrested</w:t>
      </w:r>
      <w:r w:rsidR="00B13AF1">
        <w:rPr>
          <w:rFonts w:ascii="Book Antiqua" w:hAnsi="Book Antiqua" w:cs="Arial"/>
        </w:rPr>
        <w:t xml:space="preserve"> on a minibus making his way home. </w:t>
      </w:r>
    </w:p>
    <w:p w:rsidR="00F2116C" w:rsidRPr="00F555D5" w:rsidRDefault="00F2116C" w:rsidP="00F2116C">
      <w:pPr>
        <w:pStyle w:val="ListParagraph"/>
        <w:ind w:left="0"/>
        <w:rPr>
          <w:rFonts w:ascii="Book Antiqua" w:hAnsi="Book Antiqua" w:cs="Arial"/>
        </w:rPr>
      </w:pPr>
    </w:p>
    <w:p w:rsidR="00A76CCB" w:rsidRPr="008B39D1" w:rsidRDefault="00330135" w:rsidP="00A76CCB">
      <w:pPr>
        <w:numPr>
          <w:ilvl w:val="0"/>
          <w:numId w:val="6"/>
        </w:numPr>
        <w:jc w:val="both"/>
        <w:rPr>
          <w:rFonts w:ascii="Book Antiqua" w:hAnsi="Book Antiqua" w:cs="Arial"/>
        </w:rPr>
      </w:pPr>
      <w:r w:rsidRPr="00F555D5">
        <w:rPr>
          <w:rFonts w:ascii="Book Antiqua" w:hAnsi="Book Antiqua" w:cs="Arial"/>
        </w:rPr>
        <w:t>The</w:t>
      </w:r>
      <w:r w:rsidR="00BA12C3">
        <w:rPr>
          <w:rFonts w:ascii="Book Antiqua" w:hAnsi="Book Antiqua" w:cs="Arial"/>
        </w:rPr>
        <w:t xml:space="preserve"> judge had before him a bundle of documents prepared by the SSHD and a bundle of documents prepared by the claimant’s solicitors, which included witness statements fr</w:t>
      </w:r>
      <w:r w:rsidR="00CB049A">
        <w:rPr>
          <w:rFonts w:ascii="Book Antiqua" w:hAnsi="Book Antiqua" w:cs="Arial"/>
        </w:rPr>
        <w:t>om the claimant and his brother. The judge was additionally provided with</w:t>
      </w:r>
      <w:r w:rsidR="00BA12C3">
        <w:rPr>
          <w:rFonts w:ascii="Book Antiqua" w:hAnsi="Book Antiqua" w:cs="Arial"/>
        </w:rPr>
        <w:t xml:space="preserve"> a medical report prepared by Dr J </w:t>
      </w:r>
      <w:proofErr w:type="spellStart"/>
      <w:r w:rsidR="00BA12C3">
        <w:rPr>
          <w:rFonts w:ascii="Book Antiqua" w:hAnsi="Book Antiqua" w:cs="Arial"/>
        </w:rPr>
        <w:t>Hajioff</w:t>
      </w:r>
      <w:proofErr w:type="spellEnd"/>
      <w:r w:rsidR="00BA12C3">
        <w:rPr>
          <w:rFonts w:ascii="Book Antiqua" w:hAnsi="Book Antiqua" w:cs="Arial"/>
        </w:rPr>
        <w:t xml:space="preserve"> dated 9 January 2018, and a skeleton argument. The judge heard oral evidence from the </w:t>
      </w:r>
      <w:r w:rsidR="00CB049A">
        <w:rPr>
          <w:rFonts w:ascii="Book Antiqua" w:hAnsi="Book Antiqua" w:cs="Arial"/>
        </w:rPr>
        <w:t>claimant</w:t>
      </w:r>
      <w:r w:rsidR="00BA12C3">
        <w:rPr>
          <w:rFonts w:ascii="Book Antiqua" w:hAnsi="Book Antiqua" w:cs="Arial"/>
        </w:rPr>
        <w:t xml:space="preserve"> and his brother, Hassan, but did not summarise that </w:t>
      </w:r>
      <w:r w:rsidR="00CB049A">
        <w:rPr>
          <w:rFonts w:ascii="Book Antiqua" w:hAnsi="Book Antiqua" w:cs="Arial"/>
        </w:rPr>
        <w:t>evidence</w:t>
      </w:r>
      <w:r w:rsidR="00BA12C3">
        <w:rPr>
          <w:rFonts w:ascii="Book Antiqua" w:hAnsi="Book Antiqua" w:cs="Arial"/>
        </w:rPr>
        <w:t xml:space="preserve">. The judge noted that Hassan had an asylum appeal allowed by Judge of the First-tier Tribunal </w:t>
      </w:r>
      <w:proofErr w:type="spellStart"/>
      <w:r w:rsidR="00BA12C3">
        <w:rPr>
          <w:rFonts w:ascii="Book Antiqua" w:hAnsi="Book Antiqua" w:cs="Arial"/>
        </w:rPr>
        <w:t>Adio</w:t>
      </w:r>
      <w:proofErr w:type="spellEnd"/>
      <w:r w:rsidR="00BA12C3">
        <w:rPr>
          <w:rFonts w:ascii="Book Antiqua" w:hAnsi="Book Antiqua" w:cs="Arial"/>
        </w:rPr>
        <w:t xml:space="preserve">, who found him to be a credible witness. The judge stated that he considered the </w:t>
      </w:r>
      <w:r w:rsidR="00BA12C3">
        <w:rPr>
          <w:rFonts w:ascii="Book Antiqua" w:hAnsi="Book Antiqua" w:cs="Arial"/>
        </w:rPr>
        <w:lastRenderedPageBreak/>
        <w:t xml:space="preserve">claimant’s case with reference to the background evidence before him, but the judge did not identify any particular document or report. The judge found, based on the background material, that anyone who was suspected of involvement with the PKK, or who had a family member in the PKK, could expect some attention from the authorities. </w:t>
      </w:r>
      <w:r w:rsidR="00CB049A">
        <w:rPr>
          <w:rFonts w:ascii="Book Antiqua" w:hAnsi="Book Antiqua" w:cs="Arial"/>
        </w:rPr>
        <w:t>Based on</w:t>
      </w:r>
      <w:r w:rsidR="00BA12C3">
        <w:rPr>
          <w:rFonts w:ascii="Book Antiqua" w:hAnsi="Book Antiqua" w:cs="Arial"/>
        </w:rPr>
        <w:t xml:space="preserve"> the background material before him, which he did not identify, the judge found that those who supported a number of organisations</w:t>
      </w:r>
      <w:r w:rsidR="00F649E2">
        <w:rPr>
          <w:rFonts w:ascii="Book Antiqua" w:hAnsi="Book Antiqua" w:cs="Arial"/>
        </w:rPr>
        <w:t>,</w:t>
      </w:r>
      <w:r w:rsidR="00BA12C3">
        <w:rPr>
          <w:rFonts w:ascii="Book Antiqua" w:hAnsi="Book Antiqua" w:cs="Arial"/>
        </w:rPr>
        <w:t xml:space="preserve"> including </w:t>
      </w:r>
      <w:r w:rsidR="008B39D1">
        <w:rPr>
          <w:rFonts w:ascii="Book Antiqua" w:hAnsi="Book Antiqua" w:cs="Arial"/>
        </w:rPr>
        <w:t xml:space="preserve">the BDP (Peace and Democracy Party) and the HDP, would be </w:t>
      </w:r>
      <w:r w:rsidR="00CB049A">
        <w:rPr>
          <w:rFonts w:ascii="Book Antiqua" w:hAnsi="Book Antiqua" w:cs="Arial"/>
        </w:rPr>
        <w:t>associated with the outlawed PK</w:t>
      </w:r>
      <w:r w:rsidR="008B39D1">
        <w:rPr>
          <w:rFonts w:ascii="Book Antiqua" w:hAnsi="Book Antiqua" w:cs="Arial"/>
        </w:rPr>
        <w:t xml:space="preserve">K by the Turkish authorities. </w:t>
      </w:r>
    </w:p>
    <w:p w:rsidR="008B39D1" w:rsidRPr="008B39D1" w:rsidRDefault="008B39D1" w:rsidP="008B39D1">
      <w:pPr>
        <w:ind w:left="720"/>
        <w:jc w:val="both"/>
        <w:rPr>
          <w:rFonts w:ascii="Book Antiqua" w:hAnsi="Book Antiqua" w:cs="Arial"/>
        </w:rPr>
      </w:pPr>
    </w:p>
    <w:p w:rsidR="00294F35" w:rsidRPr="00294F35" w:rsidRDefault="008B39D1" w:rsidP="008B39D1">
      <w:pPr>
        <w:numPr>
          <w:ilvl w:val="0"/>
          <w:numId w:val="6"/>
        </w:numPr>
        <w:jc w:val="both"/>
        <w:rPr>
          <w:rFonts w:ascii="Book Antiqua" w:hAnsi="Book Antiqua" w:cs="Arial"/>
        </w:rPr>
      </w:pPr>
      <w:r w:rsidRPr="008B39D1">
        <w:rPr>
          <w:rFonts w:ascii="Book Antiqua" w:hAnsi="Book Antiqua" w:cs="Arial"/>
        </w:rPr>
        <w:t xml:space="preserve">The judge referred to </w:t>
      </w:r>
      <w:r w:rsidRPr="00CB049A">
        <w:rPr>
          <w:rFonts w:ascii="Book Antiqua" w:hAnsi="Book Antiqua"/>
          <w:b/>
        </w:rPr>
        <w:t xml:space="preserve">IA and </w:t>
      </w:r>
      <w:proofErr w:type="spellStart"/>
      <w:r w:rsidRPr="00CB049A">
        <w:rPr>
          <w:rFonts w:ascii="Book Antiqua" w:hAnsi="Book Antiqua"/>
          <w:b/>
        </w:rPr>
        <w:t>Ors</w:t>
      </w:r>
      <w:proofErr w:type="spellEnd"/>
      <w:r w:rsidRPr="00CB049A">
        <w:rPr>
          <w:rFonts w:ascii="Book Antiqua" w:hAnsi="Book Antiqua"/>
          <w:b/>
        </w:rPr>
        <w:t xml:space="preserve"> (Risk-Guidelines-Separatist) Turkey CG</w:t>
      </w:r>
      <w:r w:rsidRPr="008B39D1">
        <w:rPr>
          <w:rFonts w:ascii="Book Antiqua" w:hAnsi="Book Antiqua"/>
        </w:rPr>
        <w:t xml:space="preserve"> [2003] UKIAT 00034 </w:t>
      </w:r>
      <w:proofErr w:type="gramStart"/>
      <w:r w:rsidRPr="008B39D1">
        <w:rPr>
          <w:rFonts w:ascii="Book Antiqua" w:hAnsi="Book Antiqua"/>
        </w:rPr>
        <w:t xml:space="preserve">and  </w:t>
      </w:r>
      <w:r w:rsidRPr="00CB049A">
        <w:rPr>
          <w:rFonts w:ascii="Book Antiqua" w:hAnsi="Book Antiqua"/>
          <w:b/>
          <w:lang w:val="en"/>
        </w:rPr>
        <w:t>IK</w:t>
      </w:r>
      <w:proofErr w:type="gramEnd"/>
      <w:r w:rsidRPr="00CB049A">
        <w:rPr>
          <w:rFonts w:ascii="Book Antiqua" w:hAnsi="Book Antiqua"/>
          <w:b/>
          <w:lang w:val="en"/>
        </w:rPr>
        <w:t xml:space="preserve"> (Returnees - Records - IFA) Turkey CG</w:t>
      </w:r>
      <w:r w:rsidRPr="008B39D1">
        <w:rPr>
          <w:rFonts w:ascii="Book Antiqua" w:hAnsi="Book Antiqua"/>
          <w:lang w:val="en"/>
        </w:rPr>
        <w:t xml:space="preserve"> [2004] UKIAT 00312, in respect of the systematic and endemic use of torture by the Turkish authorities and the likelihood of</w:t>
      </w:r>
      <w:r w:rsidR="00294F35">
        <w:rPr>
          <w:rFonts w:ascii="Book Antiqua" w:hAnsi="Book Antiqua"/>
          <w:lang w:val="en"/>
        </w:rPr>
        <w:t xml:space="preserve"> records being investigated if a</w:t>
      </w:r>
      <w:r w:rsidRPr="008B39D1">
        <w:rPr>
          <w:rFonts w:ascii="Book Antiqua" w:hAnsi="Book Antiqua"/>
          <w:lang w:val="en"/>
        </w:rPr>
        <w:t xml:space="preserve"> person was held for questioning in Turkey, including at the </w:t>
      </w:r>
      <w:r>
        <w:rPr>
          <w:rFonts w:ascii="Book Antiqua" w:hAnsi="Book Antiqua"/>
          <w:lang w:val="en"/>
        </w:rPr>
        <w:t>a</w:t>
      </w:r>
      <w:r w:rsidRPr="008B39D1">
        <w:rPr>
          <w:rFonts w:ascii="Book Antiqua" w:hAnsi="Book Antiqua"/>
          <w:lang w:val="en"/>
        </w:rPr>
        <w:t>irport</w:t>
      </w:r>
      <w:r w:rsidR="00294F35">
        <w:rPr>
          <w:rFonts w:ascii="Book Antiqua" w:hAnsi="Book Antiqua"/>
          <w:lang w:val="en"/>
        </w:rPr>
        <w:t xml:space="preserve">, </w:t>
      </w:r>
      <w:r w:rsidR="00CB049A">
        <w:rPr>
          <w:rFonts w:ascii="Book Antiqua" w:hAnsi="Book Antiqua"/>
          <w:lang w:val="en"/>
        </w:rPr>
        <w:t xml:space="preserve">and </w:t>
      </w:r>
      <w:r w:rsidR="00294F35">
        <w:rPr>
          <w:rFonts w:ascii="Book Antiqua" w:hAnsi="Book Antiqua"/>
          <w:lang w:val="en"/>
        </w:rPr>
        <w:t>especially if they were travelling on a one way emergency travel document</w:t>
      </w:r>
      <w:r w:rsidRPr="008B39D1">
        <w:rPr>
          <w:rFonts w:ascii="Book Antiqua" w:hAnsi="Book Antiqua"/>
          <w:lang w:val="en"/>
        </w:rPr>
        <w:t>.</w:t>
      </w:r>
    </w:p>
    <w:p w:rsidR="00294F35" w:rsidRDefault="00294F35" w:rsidP="00294F35">
      <w:pPr>
        <w:pStyle w:val="ListParagraph"/>
        <w:rPr>
          <w:rFonts w:ascii="Book Antiqua" w:hAnsi="Book Antiqua"/>
          <w:lang w:val="en"/>
        </w:rPr>
      </w:pPr>
    </w:p>
    <w:p w:rsidR="00294F35" w:rsidRPr="00294F35" w:rsidRDefault="00294F35" w:rsidP="008B39D1">
      <w:pPr>
        <w:numPr>
          <w:ilvl w:val="0"/>
          <w:numId w:val="6"/>
        </w:numPr>
        <w:jc w:val="both"/>
        <w:rPr>
          <w:rFonts w:ascii="Book Antiqua" w:hAnsi="Book Antiqua" w:cs="Arial"/>
        </w:rPr>
      </w:pPr>
      <w:r>
        <w:rPr>
          <w:rFonts w:ascii="Book Antiqua" w:hAnsi="Book Antiqua"/>
          <w:lang w:val="en"/>
        </w:rPr>
        <w:t>At paragraphs 65 and 83 the judge found the claimant and his brother to be honest and credible witnesses and accepted the claimant’s account of his arrests and detentions. The judge stated, at paragraph 83,</w:t>
      </w:r>
    </w:p>
    <w:p w:rsidR="00294F35" w:rsidRDefault="00294F35" w:rsidP="00294F35">
      <w:pPr>
        <w:pStyle w:val="ListParagraph"/>
        <w:rPr>
          <w:rFonts w:ascii="Book Antiqua" w:hAnsi="Book Antiqua"/>
          <w:lang w:val="en"/>
        </w:rPr>
      </w:pPr>
    </w:p>
    <w:p w:rsidR="00294F35" w:rsidRPr="00CB049A" w:rsidRDefault="00294F35" w:rsidP="00CB049A">
      <w:pPr>
        <w:pStyle w:val="ListParagraph"/>
        <w:ind w:left="1701"/>
        <w:jc w:val="both"/>
        <w:rPr>
          <w:rFonts w:ascii="Book Antiqua" w:hAnsi="Book Antiqua"/>
          <w:sz w:val="22"/>
          <w:szCs w:val="22"/>
          <w:lang w:val="en"/>
        </w:rPr>
      </w:pPr>
      <w:r w:rsidRPr="00CB049A">
        <w:rPr>
          <w:rFonts w:ascii="Book Antiqua" w:hAnsi="Book Antiqua"/>
          <w:sz w:val="22"/>
          <w:szCs w:val="22"/>
          <w:lang w:val="en"/>
        </w:rPr>
        <w:t xml:space="preserve">I was satisfied that any inconsistencies had been explained by him </w:t>
      </w:r>
      <w:proofErr w:type="gramStart"/>
      <w:r w:rsidRPr="00CB049A">
        <w:rPr>
          <w:rFonts w:ascii="Book Antiqua" w:hAnsi="Book Antiqua"/>
          <w:sz w:val="22"/>
          <w:szCs w:val="22"/>
          <w:lang w:val="en"/>
        </w:rPr>
        <w:t>in the course of</w:t>
      </w:r>
      <w:proofErr w:type="gramEnd"/>
      <w:r w:rsidRPr="00CB049A">
        <w:rPr>
          <w:rFonts w:ascii="Book Antiqua" w:hAnsi="Book Antiqua"/>
          <w:sz w:val="22"/>
          <w:szCs w:val="22"/>
          <w:lang w:val="en"/>
        </w:rPr>
        <w:t xml:space="preserve"> evidence and his witness statement. </w:t>
      </w:r>
    </w:p>
    <w:p w:rsidR="00294F35" w:rsidRDefault="00294F35" w:rsidP="00294F35">
      <w:pPr>
        <w:pStyle w:val="ListParagraph"/>
        <w:rPr>
          <w:rFonts w:ascii="Book Antiqua" w:hAnsi="Book Antiqua"/>
          <w:lang w:val="en"/>
        </w:rPr>
      </w:pPr>
    </w:p>
    <w:p w:rsidR="008B39D1" w:rsidRPr="00DA7488" w:rsidRDefault="00397F95" w:rsidP="00DA7488">
      <w:pPr>
        <w:numPr>
          <w:ilvl w:val="0"/>
          <w:numId w:val="6"/>
        </w:numPr>
        <w:jc w:val="both"/>
        <w:rPr>
          <w:rFonts w:ascii="Book Antiqua" w:hAnsi="Book Antiqua" w:cs="Arial"/>
        </w:rPr>
      </w:pPr>
      <w:r>
        <w:rPr>
          <w:rFonts w:ascii="Book Antiqua" w:hAnsi="Book Antiqua"/>
          <w:lang w:val="en"/>
        </w:rPr>
        <w:t>At paragraph 84 the judge accepted the circumstances of the claimant’s</w:t>
      </w:r>
      <w:r w:rsidR="00DA7488">
        <w:rPr>
          <w:rFonts w:ascii="Book Antiqua" w:hAnsi="Book Antiqua"/>
          <w:lang w:val="en"/>
        </w:rPr>
        <w:t xml:space="preserve"> </w:t>
      </w:r>
      <w:r>
        <w:rPr>
          <w:rFonts w:ascii="Book Antiqua" w:hAnsi="Book Antiqua"/>
          <w:lang w:val="en"/>
        </w:rPr>
        <w:t>first arrest, and that when the claimant said in interview that his brother had left home he had not meant that he</w:t>
      </w:r>
      <w:r w:rsidR="00CB049A">
        <w:rPr>
          <w:rFonts w:ascii="Book Antiqua" w:hAnsi="Book Antiqua"/>
          <w:lang w:val="en"/>
        </w:rPr>
        <w:t xml:space="preserve"> had left Turkey at that time. A</w:t>
      </w:r>
      <w:r>
        <w:rPr>
          <w:rFonts w:ascii="Book Antiqua" w:hAnsi="Book Antiqua"/>
          <w:lang w:val="en"/>
        </w:rPr>
        <w:t xml:space="preserve">t [85] the judge accepted the </w:t>
      </w:r>
      <w:r w:rsidR="00CB049A">
        <w:rPr>
          <w:rFonts w:ascii="Book Antiqua" w:hAnsi="Book Antiqua"/>
          <w:lang w:val="en"/>
        </w:rPr>
        <w:t>claimant’s</w:t>
      </w:r>
      <w:r>
        <w:rPr>
          <w:rFonts w:ascii="Book Antiqua" w:hAnsi="Book Antiqua"/>
          <w:lang w:val="en"/>
        </w:rPr>
        <w:t xml:space="preserve"> account of being detained, accused of helping terrorist groups and to have been tortured and asked to give </w:t>
      </w:r>
      <w:r w:rsidR="00CB049A">
        <w:rPr>
          <w:rFonts w:ascii="Book Antiqua" w:hAnsi="Book Antiqua"/>
          <w:lang w:val="en"/>
        </w:rPr>
        <w:t>information</w:t>
      </w:r>
      <w:r>
        <w:rPr>
          <w:rFonts w:ascii="Book Antiqua" w:hAnsi="Book Antiqua"/>
          <w:lang w:val="en"/>
        </w:rPr>
        <w:t xml:space="preserve"> on </w:t>
      </w:r>
      <w:r w:rsidR="00CB049A">
        <w:rPr>
          <w:rFonts w:ascii="Book Antiqua" w:hAnsi="Book Antiqua"/>
          <w:lang w:val="en"/>
        </w:rPr>
        <w:t>other</w:t>
      </w:r>
      <w:r>
        <w:rPr>
          <w:rFonts w:ascii="Book Antiqua" w:hAnsi="Book Antiqua"/>
          <w:lang w:val="en"/>
        </w:rPr>
        <w:t xml:space="preserve"> </w:t>
      </w:r>
      <w:r w:rsidR="00CB049A">
        <w:rPr>
          <w:rFonts w:ascii="Book Antiqua" w:hAnsi="Book Antiqua"/>
          <w:lang w:val="en"/>
        </w:rPr>
        <w:t>political</w:t>
      </w:r>
      <w:r>
        <w:rPr>
          <w:rFonts w:ascii="Book Antiqua" w:hAnsi="Book Antiqua"/>
          <w:lang w:val="en"/>
        </w:rPr>
        <w:t xml:space="preserve"> parties. </w:t>
      </w:r>
      <w:r w:rsidR="00DA7488">
        <w:rPr>
          <w:rFonts w:ascii="Book Antiqua" w:hAnsi="Book Antiqua"/>
          <w:lang w:val="en"/>
        </w:rPr>
        <w:t xml:space="preserve">The judge found the </w:t>
      </w:r>
      <w:r w:rsidR="00CB049A">
        <w:rPr>
          <w:rFonts w:ascii="Book Antiqua" w:hAnsi="Book Antiqua"/>
          <w:lang w:val="en"/>
        </w:rPr>
        <w:t>medial</w:t>
      </w:r>
      <w:r w:rsidR="00DA7488">
        <w:rPr>
          <w:rFonts w:ascii="Book Antiqua" w:hAnsi="Book Antiqua"/>
          <w:lang w:val="en"/>
        </w:rPr>
        <w:t xml:space="preserve"> report of </w:t>
      </w:r>
      <w:proofErr w:type="spellStart"/>
      <w:r w:rsidR="00DA7488">
        <w:rPr>
          <w:rFonts w:ascii="Book Antiqua" w:hAnsi="Book Antiqua"/>
          <w:lang w:val="en"/>
        </w:rPr>
        <w:t>Dr</w:t>
      </w:r>
      <w:proofErr w:type="spellEnd"/>
      <w:r w:rsidR="00DA7488">
        <w:rPr>
          <w:rFonts w:ascii="Book Antiqua" w:hAnsi="Book Antiqua"/>
          <w:lang w:val="en"/>
        </w:rPr>
        <w:t xml:space="preserve"> </w:t>
      </w:r>
      <w:proofErr w:type="spellStart"/>
      <w:r w:rsidR="00DA7488">
        <w:rPr>
          <w:rFonts w:ascii="Book Antiqua" w:hAnsi="Book Antiqua"/>
          <w:lang w:val="en"/>
        </w:rPr>
        <w:t>Hajioff</w:t>
      </w:r>
      <w:proofErr w:type="spellEnd"/>
      <w:r w:rsidR="00DA7488">
        <w:rPr>
          <w:rFonts w:ascii="Book Antiqua" w:hAnsi="Book Antiqua"/>
          <w:lang w:val="en"/>
        </w:rPr>
        <w:t xml:space="preserve"> was to some </w:t>
      </w:r>
      <w:r w:rsidR="00CB049A">
        <w:rPr>
          <w:rFonts w:ascii="Book Antiqua" w:hAnsi="Book Antiqua"/>
          <w:lang w:val="en"/>
        </w:rPr>
        <w:t>extent</w:t>
      </w:r>
      <w:r w:rsidR="00DA7488">
        <w:rPr>
          <w:rFonts w:ascii="Book Antiqua" w:hAnsi="Book Antiqua"/>
          <w:lang w:val="en"/>
        </w:rPr>
        <w:t xml:space="preserve"> corroborative of the claimant’s account, and that the supporting evidence of the claimant’s brother was “of assistance.” At paragraph 86, and then at paragraphs</w:t>
      </w:r>
      <w:r w:rsidR="00CB049A">
        <w:rPr>
          <w:rFonts w:ascii="Book Antiqua" w:hAnsi="Book Antiqua"/>
          <w:lang w:val="en"/>
        </w:rPr>
        <w:t xml:space="preserve"> </w:t>
      </w:r>
      <w:r w:rsidR="00DA7488">
        <w:rPr>
          <w:rFonts w:ascii="Book Antiqua" w:hAnsi="Book Antiqua"/>
          <w:lang w:val="en"/>
        </w:rPr>
        <w:t xml:space="preserve">89 to 92, having found the claimant credible, the judge concluded that, if removed to Turkey, </w:t>
      </w:r>
      <w:r w:rsidR="00CB049A">
        <w:rPr>
          <w:rFonts w:ascii="Book Antiqua" w:hAnsi="Book Antiqua"/>
          <w:lang w:val="en"/>
        </w:rPr>
        <w:t>he</w:t>
      </w:r>
      <w:r w:rsidR="00DA7488">
        <w:rPr>
          <w:rFonts w:ascii="Book Antiqua" w:hAnsi="Book Antiqua"/>
          <w:lang w:val="en"/>
        </w:rPr>
        <w:t xml:space="preserve"> would come to the adverse attention of the authorities and there was a real risk that he wou</w:t>
      </w:r>
      <w:r w:rsidR="00CB049A">
        <w:rPr>
          <w:rFonts w:ascii="Book Antiqua" w:hAnsi="Book Antiqua"/>
          <w:lang w:val="en"/>
        </w:rPr>
        <w:t>ld be subjected to persecutory i</w:t>
      </w:r>
      <w:r w:rsidR="00DA7488">
        <w:rPr>
          <w:rFonts w:ascii="Book Antiqua" w:hAnsi="Book Antiqua"/>
          <w:lang w:val="en"/>
        </w:rPr>
        <w:t xml:space="preserve">ll-treatment. The judge consequently allowed the appeal on asylum and Art 3 human rights </w:t>
      </w:r>
      <w:r w:rsidR="00CB049A">
        <w:rPr>
          <w:rFonts w:ascii="Book Antiqua" w:hAnsi="Book Antiqua"/>
          <w:lang w:val="en"/>
        </w:rPr>
        <w:t>grounds</w:t>
      </w:r>
      <w:r w:rsidR="00DA7488">
        <w:rPr>
          <w:rFonts w:ascii="Book Antiqua" w:hAnsi="Book Antiqua"/>
          <w:lang w:val="en"/>
        </w:rPr>
        <w:t xml:space="preserve">. </w:t>
      </w:r>
      <w:r w:rsidR="00DA7488" w:rsidRPr="00DA7488">
        <w:rPr>
          <w:rFonts w:ascii="Book Antiqua" w:hAnsi="Book Antiqua"/>
          <w:lang w:val="en"/>
        </w:rPr>
        <w:t xml:space="preserve">  </w:t>
      </w:r>
      <w:r w:rsidRPr="00DA7488">
        <w:rPr>
          <w:rFonts w:ascii="Book Antiqua" w:hAnsi="Book Antiqua"/>
          <w:lang w:val="en"/>
        </w:rPr>
        <w:t xml:space="preserve"> </w:t>
      </w:r>
    </w:p>
    <w:p w:rsidR="000414A9" w:rsidRPr="008B39D1" w:rsidRDefault="000414A9" w:rsidP="000414A9">
      <w:pPr>
        <w:jc w:val="both"/>
        <w:rPr>
          <w:rFonts w:ascii="Book Antiqua" w:hAnsi="Book Antiqua" w:cs="Arial"/>
        </w:rPr>
      </w:pPr>
    </w:p>
    <w:p w:rsidR="000958BC" w:rsidRPr="00F555D5" w:rsidRDefault="000958BC" w:rsidP="000958BC">
      <w:pPr>
        <w:jc w:val="both"/>
        <w:rPr>
          <w:rFonts w:ascii="Book Antiqua" w:hAnsi="Book Antiqua" w:cs="Arial"/>
          <w:b/>
        </w:rPr>
      </w:pPr>
      <w:r w:rsidRPr="00F555D5">
        <w:rPr>
          <w:rFonts w:ascii="Book Antiqua" w:hAnsi="Book Antiqua" w:cs="Arial"/>
          <w:b/>
        </w:rPr>
        <w:t>The grounds of appeal</w:t>
      </w:r>
      <w:r w:rsidR="004712C6" w:rsidRPr="00F555D5">
        <w:rPr>
          <w:rFonts w:ascii="Book Antiqua" w:hAnsi="Book Antiqua" w:cs="Arial"/>
          <w:b/>
        </w:rPr>
        <w:t>,</w:t>
      </w:r>
      <w:r w:rsidRPr="00F555D5">
        <w:rPr>
          <w:rFonts w:ascii="Book Antiqua" w:hAnsi="Book Antiqua" w:cs="Arial"/>
          <w:b/>
        </w:rPr>
        <w:t xml:space="preserve"> </w:t>
      </w:r>
      <w:r w:rsidR="004712C6" w:rsidRPr="00F555D5">
        <w:rPr>
          <w:rFonts w:ascii="Book Antiqua" w:hAnsi="Book Antiqua" w:cs="Arial"/>
          <w:b/>
        </w:rPr>
        <w:t>the grant of permission</w:t>
      </w:r>
      <w:r w:rsidR="00DB0A74">
        <w:rPr>
          <w:rFonts w:ascii="Book Antiqua" w:hAnsi="Book Antiqua" w:cs="Arial"/>
          <w:b/>
        </w:rPr>
        <w:t>, the directions issued at the hearing on 18 May 2018,</w:t>
      </w:r>
      <w:r w:rsidR="004712C6" w:rsidRPr="00F555D5">
        <w:rPr>
          <w:rFonts w:ascii="Book Antiqua" w:hAnsi="Book Antiqua" w:cs="Arial"/>
          <w:b/>
        </w:rPr>
        <w:t xml:space="preserve"> and the parties’ submissions</w:t>
      </w:r>
    </w:p>
    <w:p w:rsidR="000958BC" w:rsidRPr="00F555D5" w:rsidRDefault="000958BC" w:rsidP="000958BC">
      <w:pPr>
        <w:jc w:val="both"/>
        <w:rPr>
          <w:rFonts w:ascii="Book Antiqua" w:hAnsi="Book Antiqua" w:cs="Arial"/>
        </w:rPr>
      </w:pPr>
    </w:p>
    <w:p w:rsidR="004A5D27" w:rsidRDefault="001264C8" w:rsidP="00F95619">
      <w:pPr>
        <w:numPr>
          <w:ilvl w:val="0"/>
          <w:numId w:val="6"/>
        </w:numPr>
        <w:jc w:val="both"/>
        <w:rPr>
          <w:rFonts w:ascii="Book Antiqua" w:hAnsi="Book Antiqua" w:cs="Arial"/>
        </w:rPr>
      </w:pPr>
      <w:r w:rsidRPr="00F555D5">
        <w:rPr>
          <w:rFonts w:ascii="Book Antiqua" w:hAnsi="Book Antiqua" w:cs="Arial"/>
        </w:rPr>
        <w:t>The</w:t>
      </w:r>
      <w:r w:rsidR="00F95619">
        <w:rPr>
          <w:rFonts w:ascii="Book Antiqua" w:hAnsi="Book Antiqua" w:cs="Arial"/>
        </w:rPr>
        <w:t xml:space="preserve"> grounds contend that the judge failed to provide any or adequate reasons for his positive credibility findings, and failed to engage with or resolve the inconsistencies and </w:t>
      </w:r>
      <w:proofErr w:type="spellStart"/>
      <w:r w:rsidR="00F95619">
        <w:rPr>
          <w:rFonts w:ascii="Book Antiqua" w:hAnsi="Book Antiqua" w:cs="Arial"/>
        </w:rPr>
        <w:t>implausibilities</w:t>
      </w:r>
      <w:proofErr w:type="spellEnd"/>
      <w:r w:rsidR="00F95619">
        <w:rPr>
          <w:rFonts w:ascii="Book Antiqua" w:hAnsi="Book Antiqua" w:cs="Arial"/>
        </w:rPr>
        <w:t xml:space="preserve"> identified by the respondent in his Reasons </w:t>
      </w:r>
      <w:proofErr w:type="gramStart"/>
      <w:r w:rsidR="00F95619">
        <w:rPr>
          <w:rFonts w:ascii="Book Antiqua" w:hAnsi="Book Antiqua" w:cs="Arial"/>
        </w:rPr>
        <w:t>For</w:t>
      </w:r>
      <w:proofErr w:type="gramEnd"/>
      <w:r w:rsidR="00F95619">
        <w:rPr>
          <w:rFonts w:ascii="Book Antiqua" w:hAnsi="Book Antiqua" w:cs="Arial"/>
        </w:rPr>
        <w:t xml:space="preserve"> Refusal Letter, and set out by the judge at paragraph 35 to 59 of the decision. </w:t>
      </w:r>
      <w:r w:rsidR="00CB049A">
        <w:rPr>
          <w:rFonts w:ascii="Book Antiqua" w:hAnsi="Book Antiqua" w:cs="Arial"/>
        </w:rPr>
        <w:t>O</w:t>
      </w:r>
      <w:r w:rsidR="004A5D27">
        <w:rPr>
          <w:rFonts w:ascii="Book Antiqua" w:hAnsi="Book Antiqua" w:cs="Arial"/>
        </w:rPr>
        <w:t xml:space="preserve">ther than the brief and unsupported finding at paragraph 83 that the </w:t>
      </w:r>
      <w:r w:rsidR="00CB049A">
        <w:rPr>
          <w:rFonts w:ascii="Book Antiqua" w:hAnsi="Book Antiqua" w:cs="Arial"/>
        </w:rPr>
        <w:t>claimant’s</w:t>
      </w:r>
      <w:r w:rsidR="004A5D27">
        <w:rPr>
          <w:rFonts w:ascii="Book Antiqua" w:hAnsi="Book Antiqua" w:cs="Arial"/>
        </w:rPr>
        <w:t xml:space="preserve"> oral and written evidence was sufficient to answer every issue raised, the judge failed to address any of the respondent’s adverse credibili</w:t>
      </w:r>
      <w:r w:rsidR="00CB049A">
        <w:rPr>
          <w:rFonts w:ascii="Book Antiqua" w:hAnsi="Book Antiqua" w:cs="Arial"/>
        </w:rPr>
        <w:t>ty concerns. The grounds noted</w:t>
      </w:r>
      <w:r w:rsidR="004A5D27">
        <w:rPr>
          <w:rFonts w:ascii="Book Antiqua" w:hAnsi="Book Antiqua" w:cs="Arial"/>
        </w:rPr>
        <w:t xml:space="preserve"> the judge’s failure to make a finding as to how the claimant could </w:t>
      </w:r>
      <w:r w:rsidR="004A5D27">
        <w:rPr>
          <w:rFonts w:ascii="Book Antiqua" w:hAnsi="Book Antiqua" w:cs="Arial"/>
        </w:rPr>
        <w:lastRenderedPageBreak/>
        <w:t>be involved with a political party that was only formed 1 to 2 years later. Permission was granted on all grounds.</w:t>
      </w:r>
    </w:p>
    <w:p w:rsidR="00534785" w:rsidRDefault="00534785" w:rsidP="00534785">
      <w:pPr>
        <w:ind w:left="720"/>
        <w:jc w:val="both"/>
        <w:rPr>
          <w:rFonts w:ascii="Book Antiqua" w:hAnsi="Book Antiqua" w:cs="Arial"/>
        </w:rPr>
      </w:pPr>
    </w:p>
    <w:p w:rsidR="00534785" w:rsidRDefault="00534785" w:rsidP="00F95619">
      <w:pPr>
        <w:numPr>
          <w:ilvl w:val="0"/>
          <w:numId w:val="6"/>
        </w:numPr>
        <w:jc w:val="both"/>
        <w:rPr>
          <w:rFonts w:ascii="Book Antiqua" w:hAnsi="Book Antiqua" w:cs="Arial"/>
        </w:rPr>
      </w:pPr>
      <w:r>
        <w:rPr>
          <w:rFonts w:ascii="Book Antiqua" w:hAnsi="Book Antiqua" w:cs="Arial"/>
        </w:rPr>
        <w:t xml:space="preserve">An ‘error of law’ hearing was listed for 18 May 2018 before Upper Tribunal Judge Dawson. </w:t>
      </w:r>
      <w:r w:rsidR="00BC40BD">
        <w:rPr>
          <w:rFonts w:ascii="Book Antiqua" w:hAnsi="Book Antiqua" w:cs="Arial"/>
        </w:rPr>
        <w:t xml:space="preserve">At that hearing </w:t>
      </w:r>
      <w:r w:rsidR="000B5E33">
        <w:rPr>
          <w:rFonts w:ascii="Book Antiqua" w:hAnsi="Book Antiqua" w:cs="Arial"/>
        </w:rPr>
        <w:t xml:space="preserve">it became apparent that there was potentially inconsistent information contained in the SSHD’s </w:t>
      </w:r>
      <w:r w:rsidR="00CB049A">
        <w:rPr>
          <w:rFonts w:ascii="Book Antiqua" w:hAnsi="Book Antiqua" w:cs="Arial"/>
        </w:rPr>
        <w:t>Country Policy and Information N</w:t>
      </w:r>
      <w:r w:rsidR="000B5E33">
        <w:rPr>
          <w:rFonts w:ascii="Book Antiqua" w:hAnsi="Book Antiqua" w:cs="Arial"/>
        </w:rPr>
        <w:t>otes</w:t>
      </w:r>
      <w:r w:rsidR="00CB049A">
        <w:rPr>
          <w:rFonts w:ascii="Book Antiqua" w:hAnsi="Book Antiqua" w:cs="Arial"/>
        </w:rPr>
        <w:t xml:space="preserve"> (CPIN)</w:t>
      </w:r>
      <w:r w:rsidR="000B5E33">
        <w:rPr>
          <w:rFonts w:ascii="Book Antiqua" w:hAnsi="Book Antiqua" w:cs="Arial"/>
        </w:rPr>
        <w:t xml:space="preserve"> relating to when the HDP was formed. The Presenting Officer sought time to consider this matter and the appeal was adjourned. </w:t>
      </w:r>
      <w:r w:rsidR="009638A9">
        <w:rPr>
          <w:rFonts w:ascii="Book Antiqua" w:hAnsi="Book Antiqua" w:cs="Arial"/>
        </w:rPr>
        <w:t xml:space="preserve">An email sent by the Presenting </w:t>
      </w:r>
      <w:r w:rsidR="00CB049A">
        <w:rPr>
          <w:rFonts w:ascii="Book Antiqua" w:hAnsi="Book Antiqua" w:cs="Arial"/>
        </w:rPr>
        <w:t>Officer</w:t>
      </w:r>
      <w:r w:rsidR="009638A9">
        <w:rPr>
          <w:rFonts w:ascii="Book Antiqua" w:hAnsi="Book Antiqua" w:cs="Arial"/>
        </w:rPr>
        <w:t xml:space="preserve"> to the Tribunal on 11 June 2018 had an attached ‘Response to an information request’ indicating </w:t>
      </w:r>
      <w:r w:rsidR="00CB049A">
        <w:rPr>
          <w:rFonts w:ascii="Book Antiqua" w:hAnsi="Book Antiqua" w:cs="Arial"/>
        </w:rPr>
        <w:t xml:space="preserve">that the HDP was formed in 2012. </w:t>
      </w:r>
      <w:r w:rsidR="000B5E33">
        <w:rPr>
          <w:rFonts w:ascii="Book Antiqua" w:hAnsi="Book Antiqua" w:cs="Arial"/>
        </w:rPr>
        <w:t xml:space="preserve">A further hearing on 16 July 2018 was itself adjourned as the claimant was represented by </w:t>
      </w:r>
      <w:r w:rsidR="009638A9">
        <w:rPr>
          <w:rFonts w:ascii="Book Antiqua" w:hAnsi="Book Antiqua" w:cs="Arial"/>
        </w:rPr>
        <w:t xml:space="preserve">a solicitor from Montague Solicitors LLP and not by Ms </w:t>
      </w:r>
      <w:proofErr w:type="spellStart"/>
      <w:r w:rsidR="009638A9">
        <w:rPr>
          <w:rFonts w:ascii="Book Antiqua" w:hAnsi="Book Antiqua" w:cs="Arial"/>
        </w:rPr>
        <w:t>Nizami</w:t>
      </w:r>
      <w:proofErr w:type="spellEnd"/>
      <w:r w:rsidR="009638A9">
        <w:rPr>
          <w:rFonts w:ascii="Book Antiqua" w:hAnsi="Book Antiqua" w:cs="Arial"/>
        </w:rPr>
        <w:t xml:space="preserve">, who appeared on the claimant’s behalf at the 18 May 2018 hearing. </w:t>
      </w:r>
      <w:proofErr w:type="spellStart"/>
      <w:r w:rsidR="009638A9">
        <w:rPr>
          <w:rFonts w:ascii="Book Antiqua" w:hAnsi="Book Antiqua" w:cs="Arial"/>
        </w:rPr>
        <w:t>Montgue</w:t>
      </w:r>
      <w:proofErr w:type="spellEnd"/>
      <w:r w:rsidR="009638A9">
        <w:rPr>
          <w:rFonts w:ascii="Book Antiqua" w:hAnsi="Book Antiqua" w:cs="Arial"/>
        </w:rPr>
        <w:t xml:space="preserve"> Solicitors LLP were directed to show cause why counsel was not instructed to enable the Tribunal to consider whether a wasted costs order should be made. </w:t>
      </w:r>
      <w:r w:rsidR="000B5E33">
        <w:rPr>
          <w:rFonts w:ascii="Book Antiqua" w:hAnsi="Book Antiqua" w:cs="Arial"/>
        </w:rPr>
        <w:t xml:space="preserve"> </w:t>
      </w:r>
    </w:p>
    <w:p w:rsidR="004A5D27" w:rsidRDefault="004A5D27" w:rsidP="004A5D27">
      <w:pPr>
        <w:ind w:left="720"/>
        <w:jc w:val="both"/>
        <w:rPr>
          <w:rFonts w:ascii="Book Antiqua" w:hAnsi="Book Antiqua" w:cs="Arial"/>
        </w:rPr>
      </w:pPr>
    </w:p>
    <w:p w:rsidR="00F95619" w:rsidRDefault="00DB0A74" w:rsidP="00F95619">
      <w:pPr>
        <w:numPr>
          <w:ilvl w:val="0"/>
          <w:numId w:val="6"/>
        </w:numPr>
        <w:jc w:val="both"/>
        <w:rPr>
          <w:rFonts w:ascii="Book Antiqua" w:hAnsi="Book Antiqua" w:cs="Arial"/>
        </w:rPr>
      </w:pPr>
      <w:r>
        <w:rPr>
          <w:rFonts w:ascii="Book Antiqua" w:hAnsi="Book Antiqua" w:cs="Arial"/>
        </w:rPr>
        <w:t xml:space="preserve">In her oral submissions </w:t>
      </w:r>
      <w:r w:rsidR="009638A9">
        <w:rPr>
          <w:rFonts w:ascii="Book Antiqua" w:hAnsi="Book Antiqua" w:cs="Arial"/>
        </w:rPr>
        <w:t xml:space="preserve">at the hearing on 14 September 2018 </w:t>
      </w:r>
      <w:r>
        <w:rPr>
          <w:rFonts w:ascii="Book Antiqua" w:hAnsi="Book Antiqua" w:cs="Arial"/>
        </w:rPr>
        <w:t xml:space="preserve">Ms Everett relied on the grounds and submitted that, regardless of whether the HDP had been formed in 2012 or 2013, the judge failed to resolve factual issues in contention between the parties. </w:t>
      </w:r>
      <w:r w:rsidR="009638A9">
        <w:rPr>
          <w:rFonts w:ascii="Book Antiqua" w:hAnsi="Book Antiqua" w:cs="Arial"/>
        </w:rPr>
        <w:t>The judge did not record any of the oral evidence, even in summary form, and it was not possible to determine whether the judge approached that oral evidence in a lawful manner. While the judge properly looked at the background evidence</w:t>
      </w:r>
      <w:r w:rsidR="00CB049A">
        <w:rPr>
          <w:rFonts w:ascii="Book Antiqua" w:hAnsi="Book Antiqua" w:cs="Arial"/>
        </w:rPr>
        <w:t>,</w:t>
      </w:r>
      <w:r w:rsidR="009638A9">
        <w:rPr>
          <w:rFonts w:ascii="Book Antiqua" w:hAnsi="Book Antiqua" w:cs="Arial"/>
        </w:rPr>
        <w:t xml:space="preserve"> which </w:t>
      </w:r>
      <w:r w:rsidR="00CB049A">
        <w:rPr>
          <w:rFonts w:ascii="Book Antiqua" w:hAnsi="Book Antiqua" w:cs="Arial"/>
        </w:rPr>
        <w:t>broadly</w:t>
      </w:r>
      <w:r w:rsidR="009638A9">
        <w:rPr>
          <w:rFonts w:ascii="Book Antiqua" w:hAnsi="Book Antiqua" w:cs="Arial"/>
        </w:rPr>
        <w:t xml:space="preserve"> supported the claimant’s account, this was not sufficient to </w:t>
      </w:r>
      <w:r w:rsidR="00CB049A">
        <w:rPr>
          <w:rFonts w:ascii="Book Antiqua" w:hAnsi="Book Antiqua" w:cs="Arial"/>
        </w:rPr>
        <w:t xml:space="preserve">obviate the </w:t>
      </w:r>
      <w:r w:rsidR="009638A9">
        <w:rPr>
          <w:rFonts w:ascii="Book Antiqua" w:hAnsi="Book Antiqua" w:cs="Arial"/>
        </w:rPr>
        <w:t>judge</w:t>
      </w:r>
      <w:r w:rsidR="00CB049A">
        <w:rPr>
          <w:rFonts w:ascii="Book Antiqua" w:hAnsi="Book Antiqua" w:cs="Arial"/>
        </w:rPr>
        <w:t>’s obligation to</w:t>
      </w:r>
      <w:r w:rsidR="009638A9">
        <w:rPr>
          <w:rFonts w:ascii="Book Antiqua" w:hAnsi="Book Antiqua" w:cs="Arial"/>
        </w:rPr>
        <w:t xml:space="preserve"> </w:t>
      </w:r>
      <w:r w:rsidR="00CB049A">
        <w:rPr>
          <w:rFonts w:ascii="Book Antiqua" w:hAnsi="Book Antiqua" w:cs="Arial"/>
        </w:rPr>
        <w:t>resolve</w:t>
      </w:r>
      <w:r w:rsidR="009638A9">
        <w:rPr>
          <w:rFonts w:ascii="Book Antiqua" w:hAnsi="Book Antiqua" w:cs="Arial"/>
        </w:rPr>
        <w:t xml:space="preserve"> the ident</w:t>
      </w:r>
      <w:r w:rsidR="0013191B">
        <w:rPr>
          <w:rFonts w:ascii="Book Antiqua" w:hAnsi="Book Antiqua" w:cs="Arial"/>
        </w:rPr>
        <w:t xml:space="preserve">ified credibility issues. </w:t>
      </w:r>
      <w:r w:rsidR="00CB049A">
        <w:rPr>
          <w:rFonts w:ascii="Book Antiqua" w:hAnsi="Book Antiqua" w:cs="Arial"/>
        </w:rPr>
        <w:t>Assuming</w:t>
      </w:r>
      <w:r w:rsidR="0013191B">
        <w:rPr>
          <w:rFonts w:ascii="Book Antiqua" w:hAnsi="Book Antiqua" w:cs="Arial"/>
        </w:rPr>
        <w:t xml:space="preserve"> HDP was formed in 2012, this still created an apparent inconsistency in the claimant’s evidence that the judge needed to deal with. </w:t>
      </w:r>
    </w:p>
    <w:p w:rsidR="0013191B" w:rsidRDefault="0013191B" w:rsidP="0013191B">
      <w:pPr>
        <w:pStyle w:val="ListParagraph"/>
        <w:rPr>
          <w:rFonts w:ascii="Book Antiqua" w:hAnsi="Book Antiqua" w:cs="Arial"/>
        </w:rPr>
      </w:pPr>
    </w:p>
    <w:p w:rsidR="0013191B" w:rsidRDefault="0013191B" w:rsidP="00F95619">
      <w:pPr>
        <w:numPr>
          <w:ilvl w:val="0"/>
          <w:numId w:val="6"/>
        </w:numPr>
        <w:jc w:val="both"/>
        <w:rPr>
          <w:rFonts w:ascii="Book Antiqua" w:hAnsi="Book Antiqua" w:cs="Arial"/>
        </w:rPr>
      </w:pPr>
      <w:r>
        <w:rPr>
          <w:rFonts w:ascii="Book Antiqua" w:hAnsi="Book Antiqua" w:cs="Arial"/>
        </w:rPr>
        <w:t xml:space="preserve">Ms </w:t>
      </w:r>
      <w:proofErr w:type="spellStart"/>
      <w:r>
        <w:rPr>
          <w:rFonts w:ascii="Book Antiqua" w:hAnsi="Book Antiqua" w:cs="Arial"/>
        </w:rPr>
        <w:t>Nizami</w:t>
      </w:r>
      <w:proofErr w:type="spellEnd"/>
      <w:r>
        <w:rPr>
          <w:rFonts w:ascii="Book Antiqua" w:hAnsi="Book Antiqua" w:cs="Arial"/>
        </w:rPr>
        <w:t xml:space="preserve"> submitted that the judge had the benefit of hearing the </w:t>
      </w:r>
      <w:r w:rsidR="008837C1">
        <w:rPr>
          <w:rFonts w:ascii="Book Antiqua" w:hAnsi="Book Antiqua" w:cs="Arial"/>
        </w:rPr>
        <w:t xml:space="preserve">claimant give </w:t>
      </w:r>
      <w:r>
        <w:rPr>
          <w:rFonts w:ascii="Book Antiqua" w:hAnsi="Book Antiqua" w:cs="Arial"/>
        </w:rPr>
        <w:t>evidence and was not required to set out a full record o</w:t>
      </w:r>
      <w:r w:rsidR="008837C1">
        <w:rPr>
          <w:rFonts w:ascii="Book Antiqua" w:hAnsi="Book Antiqua" w:cs="Arial"/>
        </w:rPr>
        <w:t>f proceedings in his decision. T</w:t>
      </w:r>
      <w:r>
        <w:rPr>
          <w:rFonts w:ascii="Book Antiqua" w:hAnsi="Book Antiqua" w:cs="Arial"/>
        </w:rPr>
        <w:t xml:space="preserve">he judge was clearly satisfied that the claimant and his brother were honest witnesses because he said so at paragraphs 65 and 83. The claimant’s statement was relatively </w:t>
      </w:r>
      <w:r w:rsidR="008837C1">
        <w:rPr>
          <w:rFonts w:ascii="Book Antiqua" w:hAnsi="Book Antiqua" w:cs="Arial"/>
        </w:rPr>
        <w:t>detailed,</w:t>
      </w:r>
      <w:r>
        <w:rPr>
          <w:rFonts w:ascii="Book Antiqua" w:hAnsi="Book Antiqua" w:cs="Arial"/>
        </w:rPr>
        <w:t xml:space="preserve"> and the judge was fully entitled to rely on it to support his positive credibility f</w:t>
      </w:r>
      <w:r w:rsidR="008837C1">
        <w:rPr>
          <w:rFonts w:ascii="Book Antiqua" w:hAnsi="Book Antiqua" w:cs="Arial"/>
        </w:rPr>
        <w:t>indings. H</w:t>
      </w:r>
      <w:r>
        <w:rPr>
          <w:rFonts w:ascii="Book Antiqua" w:hAnsi="Book Antiqua" w:cs="Arial"/>
        </w:rPr>
        <w:t xml:space="preserve">is conclusions were further supported by reference to Hassan’s evidence and the medical report. Bearing in mind that the claimant had limited education, the decision was adequately reasoned. </w:t>
      </w:r>
    </w:p>
    <w:p w:rsidR="0013191B" w:rsidRDefault="0013191B" w:rsidP="0013191B">
      <w:pPr>
        <w:pStyle w:val="ListParagraph"/>
        <w:rPr>
          <w:rFonts w:ascii="Book Antiqua" w:hAnsi="Book Antiqua" w:cs="Arial"/>
        </w:rPr>
      </w:pPr>
    </w:p>
    <w:p w:rsidR="005445EC" w:rsidRDefault="0013191B" w:rsidP="0013191B">
      <w:pPr>
        <w:numPr>
          <w:ilvl w:val="0"/>
          <w:numId w:val="6"/>
        </w:numPr>
        <w:jc w:val="both"/>
        <w:rPr>
          <w:rFonts w:ascii="Book Antiqua" w:hAnsi="Book Antiqua" w:cs="Arial"/>
        </w:rPr>
      </w:pPr>
      <w:r>
        <w:rPr>
          <w:rFonts w:ascii="Book Antiqua" w:hAnsi="Book Antiqua" w:cs="Arial"/>
        </w:rPr>
        <w:t xml:space="preserve">At the </w:t>
      </w:r>
      <w:r w:rsidR="008837C1">
        <w:rPr>
          <w:rFonts w:ascii="Book Antiqua" w:hAnsi="Book Antiqua" w:cs="Arial"/>
        </w:rPr>
        <w:t>conclusion of</w:t>
      </w:r>
      <w:r>
        <w:rPr>
          <w:rFonts w:ascii="Book Antiqua" w:hAnsi="Book Antiqua" w:cs="Arial"/>
        </w:rPr>
        <w:t xml:space="preserve"> the hearing I gave brief reasons why I was </w:t>
      </w:r>
      <w:r w:rsidR="008837C1">
        <w:rPr>
          <w:rFonts w:ascii="Book Antiqua" w:hAnsi="Book Antiqua" w:cs="Arial"/>
        </w:rPr>
        <w:t>satisfied</w:t>
      </w:r>
      <w:r>
        <w:rPr>
          <w:rFonts w:ascii="Book Antiqua" w:hAnsi="Book Antiqua" w:cs="Arial"/>
        </w:rPr>
        <w:t xml:space="preserve"> the judge materially erred in law.  </w:t>
      </w:r>
    </w:p>
    <w:p w:rsidR="0013191B" w:rsidRPr="00F555D5" w:rsidRDefault="0013191B" w:rsidP="0013191B">
      <w:pPr>
        <w:jc w:val="both"/>
        <w:rPr>
          <w:rFonts w:ascii="Book Antiqua" w:hAnsi="Book Antiqua" w:cs="Arial"/>
        </w:rPr>
      </w:pPr>
    </w:p>
    <w:p w:rsidR="00AB4DA4" w:rsidRPr="00F555D5" w:rsidRDefault="00AB4DA4" w:rsidP="00AB4DA4">
      <w:pPr>
        <w:pStyle w:val="ListParagraph"/>
        <w:ind w:left="0"/>
        <w:rPr>
          <w:rFonts w:ascii="Book Antiqua" w:hAnsi="Book Antiqua" w:cs="Arial"/>
          <w:b/>
        </w:rPr>
      </w:pPr>
      <w:r w:rsidRPr="00F555D5">
        <w:rPr>
          <w:rFonts w:ascii="Book Antiqua" w:hAnsi="Book Antiqua" w:cs="Arial"/>
          <w:b/>
        </w:rPr>
        <w:t>Discussion</w:t>
      </w:r>
    </w:p>
    <w:p w:rsidR="001B2C4D" w:rsidRPr="00F555D5" w:rsidRDefault="001B2C4D" w:rsidP="001B2C4D">
      <w:pPr>
        <w:jc w:val="both"/>
        <w:rPr>
          <w:rFonts w:ascii="Book Antiqua" w:hAnsi="Book Antiqua" w:cs="Arial"/>
        </w:rPr>
      </w:pPr>
    </w:p>
    <w:p w:rsidR="008837C1" w:rsidRPr="008837C1" w:rsidRDefault="008837C1" w:rsidP="008837C1">
      <w:pPr>
        <w:numPr>
          <w:ilvl w:val="0"/>
          <w:numId w:val="6"/>
        </w:numPr>
        <w:jc w:val="both"/>
        <w:rPr>
          <w:rFonts w:ascii="Book Antiqua" w:hAnsi="Book Antiqua" w:cs="Arial"/>
        </w:rPr>
      </w:pPr>
      <w:r>
        <w:rPr>
          <w:rFonts w:ascii="Book Antiqua" w:hAnsi="Book Antiqua" w:cs="Arial"/>
        </w:rPr>
        <w:t xml:space="preserve">Both </w:t>
      </w:r>
      <w:r w:rsidRPr="008837C1">
        <w:rPr>
          <w:rFonts w:ascii="Book Antiqua" w:hAnsi="Book Antiqua" w:cs="Arial"/>
        </w:rPr>
        <w:t xml:space="preserve">parties relied on the Upper Tribunal’s consideration of the duty to give reasons in </w:t>
      </w:r>
      <w:proofErr w:type="spellStart"/>
      <w:r w:rsidRPr="008837C1">
        <w:rPr>
          <w:rFonts w:ascii="Book Antiqua" w:hAnsi="Book Antiqua"/>
          <w:b/>
          <w:lang w:val="en"/>
        </w:rPr>
        <w:t>Budhathoki</w:t>
      </w:r>
      <w:proofErr w:type="spellEnd"/>
      <w:r w:rsidRPr="008837C1">
        <w:rPr>
          <w:rFonts w:ascii="Book Antiqua" w:hAnsi="Book Antiqua"/>
          <w:b/>
          <w:lang w:val="en"/>
        </w:rPr>
        <w:t xml:space="preserve"> (reasons for decisions)</w:t>
      </w:r>
      <w:r w:rsidRPr="008837C1">
        <w:rPr>
          <w:rFonts w:ascii="Book Antiqua" w:hAnsi="Book Antiqua"/>
          <w:lang w:val="en"/>
        </w:rPr>
        <w:t xml:space="preserve"> [2014] UKUT 00341 (IAC)</w:t>
      </w:r>
      <w:r>
        <w:rPr>
          <w:rFonts w:ascii="Book Antiqua" w:hAnsi="Book Antiqua"/>
          <w:lang w:val="en"/>
        </w:rPr>
        <w:t xml:space="preserve">. I need </w:t>
      </w:r>
      <w:r w:rsidRPr="008837C1">
        <w:rPr>
          <w:rFonts w:ascii="Book Antiqua" w:hAnsi="Book Antiqua"/>
          <w:lang w:val="en"/>
        </w:rPr>
        <w:t>only set out the headnote of that decision.</w:t>
      </w:r>
    </w:p>
    <w:p w:rsidR="008837C1" w:rsidRPr="008837C1" w:rsidRDefault="008837C1" w:rsidP="008837C1">
      <w:pPr>
        <w:jc w:val="both"/>
        <w:rPr>
          <w:rFonts w:ascii="Book Antiqua" w:hAnsi="Book Antiqua" w:cs="Arial"/>
        </w:rPr>
      </w:pPr>
    </w:p>
    <w:p w:rsidR="008837C1" w:rsidRPr="008837C1" w:rsidRDefault="008837C1" w:rsidP="008837C1">
      <w:pPr>
        <w:ind w:left="1287"/>
        <w:jc w:val="both"/>
        <w:rPr>
          <w:rFonts w:ascii="Book Antiqua" w:hAnsi="Book Antiqua" w:cs="Arial"/>
        </w:rPr>
      </w:pPr>
      <w:r w:rsidRPr="008837C1">
        <w:rPr>
          <w:rFonts w:ascii="Book Antiqua" w:hAnsi="Book Antiqua"/>
          <w:i/>
          <w:iCs/>
          <w:lang w:val="en"/>
        </w:rPr>
        <w:lastRenderedPageBreak/>
        <w:t>It is generally unnecessary and unhelpful for First-tier Tribunal judgments to rehearse every detail or issue raised in a case. This leads to judgments becoming overly long and confused and is not a proportionate approach to deciding cases. It is, however, necessary for judges to identify and resolve key conflicts in the evidence and explain in clear and brief terms their reasons, so that the parties can understand why they have won or lost.</w:t>
      </w:r>
    </w:p>
    <w:p w:rsidR="008837C1" w:rsidRPr="008837C1" w:rsidRDefault="008837C1" w:rsidP="008837C1">
      <w:pPr>
        <w:jc w:val="both"/>
        <w:rPr>
          <w:rFonts w:ascii="Book Antiqua" w:hAnsi="Book Antiqua" w:cs="Arial"/>
        </w:rPr>
      </w:pPr>
    </w:p>
    <w:p w:rsidR="008837C1" w:rsidRDefault="008837C1" w:rsidP="008837C1">
      <w:pPr>
        <w:numPr>
          <w:ilvl w:val="0"/>
          <w:numId w:val="6"/>
        </w:numPr>
        <w:jc w:val="both"/>
        <w:rPr>
          <w:rFonts w:ascii="Book Antiqua" w:hAnsi="Book Antiqua" w:cs="Arial"/>
        </w:rPr>
      </w:pPr>
      <w:r>
        <w:rPr>
          <w:rFonts w:ascii="Book Antiqua" w:hAnsi="Book Antiqua" w:cs="Arial"/>
        </w:rPr>
        <w:t xml:space="preserve">In his detailed Reasons </w:t>
      </w:r>
      <w:proofErr w:type="gramStart"/>
      <w:r>
        <w:rPr>
          <w:rFonts w:ascii="Book Antiqua" w:hAnsi="Book Antiqua" w:cs="Arial"/>
        </w:rPr>
        <w:t>For</w:t>
      </w:r>
      <w:proofErr w:type="gramEnd"/>
      <w:r>
        <w:rPr>
          <w:rFonts w:ascii="Book Antiqua" w:hAnsi="Book Antiqua" w:cs="Arial"/>
        </w:rPr>
        <w:t xml:space="preserve"> Refusal Letter the SSHD identified several aspects of the claimant’s account that were said to undermine his credibility and led the SSHD to conclude that the applicant’s claim was not credible. The judge outlined the SSHD’s concerns at paragraphs 27 to 54, which I have summarised above.  </w:t>
      </w:r>
    </w:p>
    <w:p w:rsidR="005E3E8A" w:rsidRDefault="005E3E8A" w:rsidP="005E3E8A">
      <w:pPr>
        <w:ind w:left="720"/>
        <w:jc w:val="both"/>
        <w:rPr>
          <w:rFonts w:ascii="Book Antiqua" w:hAnsi="Book Antiqua" w:cs="Arial"/>
        </w:rPr>
      </w:pPr>
    </w:p>
    <w:p w:rsidR="005E3E8A" w:rsidRDefault="005E3E8A" w:rsidP="005E3E8A">
      <w:pPr>
        <w:numPr>
          <w:ilvl w:val="0"/>
          <w:numId w:val="6"/>
        </w:numPr>
        <w:jc w:val="both"/>
        <w:rPr>
          <w:rFonts w:ascii="Book Antiqua" w:hAnsi="Book Antiqua" w:cs="Arial"/>
        </w:rPr>
      </w:pPr>
      <w:r>
        <w:rPr>
          <w:rFonts w:ascii="Book Antiqua" w:hAnsi="Book Antiqua" w:cs="Arial"/>
        </w:rPr>
        <w:t xml:space="preserve">At paragraph 83 the judge said he was satisfied that the inconsistencies in the claimant’s account had been explained by him in the course of his evidence and in his witness statement. It is therefore clear that the judge attached weight to the explanation advanced by the claimant in his oral evidence, in addition to that advanced in his written statement. </w:t>
      </w:r>
      <w:r w:rsidR="00F95619" w:rsidRPr="005E3E8A">
        <w:rPr>
          <w:rFonts w:ascii="Book Antiqua" w:hAnsi="Book Antiqua" w:cs="Arial"/>
        </w:rPr>
        <w:t xml:space="preserve">The judge </w:t>
      </w:r>
      <w:r>
        <w:rPr>
          <w:rFonts w:ascii="Book Antiqua" w:hAnsi="Book Antiqua" w:cs="Arial"/>
        </w:rPr>
        <w:t xml:space="preserve">however </w:t>
      </w:r>
      <w:r w:rsidR="00F95619" w:rsidRPr="005E3E8A">
        <w:rPr>
          <w:rFonts w:ascii="Book Antiqua" w:hAnsi="Book Antiqua" w:cs="Arial"/>
        </w:rPr>
        <w:t>failed to set out, even in summary form, the evidence given at the hearing by the claimant and his brother.</w:t>
      </w:r>
      <w:r>
        <w:rPr>
          <w:rFonts w:ascii="Book Antiqua" w:hAnsi="Book Antiqua" w:cs="Arial"/>
        </w:rPr>
        <w:t xml:space="preserve"> I</w:t>
      </w:r>
      <w:r w:rsidR="00F95619" w:rsidRPr="005E3E8A">
        <w:rPr>
          <w:rFonts w:ascii="Book Antiqua" w:hAnsi="Book Antiqua" w:cs="Arial"/>
        </w:rPr>
        <w:t xml:space="preserve">t is </w:t>
      </w:r>
      <w:r>
        <w:rPr>
          <w:rFonts w:ascii="Book Antiqua" w:hAnsi="Book Antiqua" w:cs="Arial"/>
        </w:rPr>
        <w:t xml:space="preserve">therefore </w:t>
      </w:r>
      <w:r w:rsidR="00F95619" w:rsidRPr="005E3E8A">
        <w:rPr>
          <w:rFonts w:ascii="Book Antiqua" w:hAnsi="Book Antiqua" w:cs="Arial"/>
        </w:rPr>
        <w:t xml:space="preserve">impossible to </w:t>
      </w:r>
      <w:r>
        <w:rPr>
          <w:rFonts w:ascii="Book Antiqua" w:hAnsi="Book Antiqua" w:cs="Arial"/>
        </w:rPr>
        <w:t>assess</w:t>
      </w:r>
      <w:r w:rsidR="00F95619" w:rsidRPr="005E3E8A">
        <w:rPr>
          <w:rFonts w:ascii="Book Antiqua" w:hAnsi="Book Antiqua" w:cs="Arial"/>
        </w:rPr>
        <w:t xml:space="preserve"> whether the judge was rationally entitled to accept the explanation given by the claimant in his oral evidence</w:t>
      </w:r>
      <w:r>
        <w:rPr>
          <w:rFonts w:ascii="Book Antiqua" w:hAnsi="Book Antiqua" w:cs="Arial"/>
        </w:rPr>
        <w:t xml:space="preserve">, or whether the judge lawfully approached that evidence. </w:t>
      </w:r>
    </w:p>
    <w:p w:rsidR="005E3E8A" w:rsidRDefault="005E3E8A" w:rsidP="005E3E8A">
      <w:pPr>
        <w:pStyle w:val="ListParagraph"/>
        <w:rPr>
          <w:rFonts w:ascii="Book Antiqua" w:hAnsi="Book Antiqua" w:cs="Arial"/>
        </w:rPr>
      </w:pPr>
    </w:p>
    <w:p w:rsidR="006D492C" w:rsidRDefault="00F95619" w:rsidP="006D492C">
      <w:pPr>
        <w:numPr>
          <w:ilvl w:val="0"/>
          <w:numId w:val="6"/>
        </w:numPr>
        <w:jc w:val="both"/>
        <w:rPr>
          <w:rFonts w:ascii="Book Antiqua" w:hAnsi="Book Antiqua" w:cs="Arial"/>
        </w:rPr>
      </w:pPr>
      <w:r w:rsidRPr="005E3E8A">
        <w:rPr>
          <w:rFonts w:ascii="Book Antiqua" w:hAnsi="Book Antiqua" w:cs="Arial"/>
        </w:rPr>
        <w:t xml:space="preserve">The judge </w:t>
      </w:r>
      <w:r w:rsidR="005E3E8A">
        <w:rPr>
          <w:rFonts w:ascii="Book Antiqua" w:hAnsi="Book Antiqua" w:cs="Arial"/>
        </w:rPr>
        <w:t>has given</w:t>
      </w:r>
      <w:r w:rsidRPr="005E3E8A">
        <w:rPr>
          <w:rFonts w:ascii="Book Antiqua" w:hAnsi="Book Antiqua" w:cs="Arial"/>
        </w:rPr>
        <w:t xml:space="preserve"> no</w:t>
      </w:r>
      <w:r w:rsidR="005E3E8A">
        <w:rPr>
          <w:rFonts w:ascii="Book Antiqua" w:hAnsi="Book Antiqua" w:cs="Arial"/>
        </w:rPr>
        <w:t xml:space="preserve"> satisfactory</w:t>
      </w:r>
      <w:r w:rsidRPr="005E3E8A">
        <w:rPr>
          <w:rFonts w:ascii="Book Antiqua" w:hAnsi="Book Antiqua" w:cs="Arial"/>
        </w:rPr>
        <w:t xml:space="preserve"> explanation for accepting the </w:t>
      </w:r>
      <w:r w:rsidR="005E3E8A" w:rsidRPr="005E3E8A">
        <w:rPr>
          <w:rFonts w:ascii="Book Antiqua" w:hAnsi="Book Antiqua" w:cs="Arial"/>
        </w:rPr>
        <w:t>claimant’s</w:t>
      </w:r>
      <w:r w:rsidRPr="005E3E8A">
        <w:rPr>
          <w:rFonts w:ascii="Book Antiqua" w:hAnsi="Book Antiqua" w:cs="Arial"/>
        </w:rPr>
        <w:t xml:space="preserve"> oral evidence, or indeed the evidence contained in his written statement. The explanations advanced by the claimant in his written statement were not so unassailably clear-cut that no reasonable judge could have rejected them</w:t>
      </w:r>
      <w:r w:rsidR="005E3E8A">
        <w:rPr>
          <w:rFonts w:ascii="Book Antiqua" w:hAnsi="Book Antiqua" w:cs="Arial"/>
        </w:rPr>
        <w:t>. For example, at paragraph 4 of his written statement the claimant denies having said he was hiding near the HDP building and queries why he would have sai</w:t>
      </w:r>
      <w:r w:rsidR="009E15E2">
        <w:rPr>
          <w:rFonts w:ascii="Book Antiqua" w:hAnsi="Book Antiqua" w:cs="Arial"/>
        </w:rPr>
        <w:t>d this if he had attended a HDP</w:t>
      </w:r>
      <w:r w:rsidR="005E3E8A">
        <w:rPr>
          <w:rFonts w:ascii="Book Antiqua" w:hAnsi="Book Antiqua" w:cs="Arial"/>
        </w:rPr>
        <w:t xml:space="preserve"> meeting and was detained on the way out. No issue however appears to have otherwise been raised with the reliability of the interpretation. </w:t>
      </w:r>
      <w:r w:rsidR="009E15E2">
        <w:rPr>
          <w:rFonts w:ascii="Book Antiqua" w:hAnsi="Book Antiqua" w:cs="Arial"/>
        </w:rPr>
        <w:t xml:space="preserve">While the judge may have ultimately been entitled to accept the explanation advanced by the applicant, he nevertheless had to give some reason so doing. The SSHD’s concerns were not baseless. At paragraphs 6 and 7 of his written statement the claimant explains that, when aged 15, he was involved with the BDP and not the HDP, and that this was what he meant in his interview. Question 61 of the asylum interview however asked the claimant when he first got involved with “the party”, and Question 59 makes plain that “the party” in question was the HDP. Once again, while the judge may have been entitled to accept the claimant’s explanation, he needed to give adequate reasons. </w:t>
      </w:r>
      <w:r w:rsidR="006D492C">
        <w:rPr>
          <w:rFonts w:ascii="Book Antiqua" w:hAnsi="Book Antiqua" w:cs="Arial"/>
        </w:rPr>
        <w:t xml:space="preserve">Further, at [88] the judge found the supporting evidence of the claimant’s brother was “of assistance”, but the judge did not identify the particular aspects of Hassan’s evidence that were of assistance (it is unclear, for example, whether the judge found any of Hassan’s un-summarised oral evidence of assistance), and he failed to explain why that evidence was of assistance.  </w:t>
      </w:r>
    </w:p>
    <w:p w:rsidR="005E3E8A" w:rsidRPr="006D492C" w:rsidRDefault="005E3E8A" w:rsidP="006D492C">
      <w:pPr>
        <w:ind w:left="720"/>
        <w:jc w:val="both"/>
        <w:rPr>
          <w:rFonts w:ascii="Book Antiqua" w:hAnsi="Book Antiqua" w:cs="Arial"/>
        </w:rPr>
      </w:pPr>
    </w:p>
    <w:p w:rsidR="00F95619" w:rsidRDefault="00F95619" w:rsidP="006D492C">
      <w:pPr>
        <w:numPr>
          <w:ilvl w:val="0"/>
          <w:numId w:val="6"/>
        </w:numPr>
        <w:jc w:val="both"/>
        <w:rPr>
          <w:rFonts w:ascii="Book Antiqua" w:hAnsi="Book Antiqua" w:cs="Arial"/>
        </w:rPr>
      </w:pPr>
      <w:r w:rsidRPr="005E3E8A">
        <w:rPr>
          <w:rFonts w:ascii="Book Antiqua" w:hAnsi="Book Antiqua" w:cs="Arial"/>
        </w:rPr>
        <w:t xml:space="preserve">Even though he set out </w:t>
      </w:r>
      <w:r w:rsidR="009E15E2">
        <w:rPr>
          <w:rFonts w:ascii="Book Antiqua" w:hAnsi="Book Antiqua" w:cs="Arial"/>
        </w:rPr>
        <w:t>the SSHD’s</w:t>
      </w:r>
      <w:r w:rsidRPr="005E3E8A">
        <w:rPr>
          <w:rFonts w:ascii="Book Antiqua" w:hAnsi="Book Antiqua" w:cs="Arial"/>
        </w:rPr>
        <w:t xml:space="preserve"> credibility concerns in some detail in his decision, the judge failed to adequately engage with the points raised by the </w:t>
      </w:r>
      <w:r w:rsidRPr="005E3E8A">
        <w:rPr>
          <w:rFonts w:ascii="Book Antiqua" w:hAnsi="Book Antiqua" w:cs="Arial"/>
        </w:rPr>
        <w:lastRenderedPageBreak/>
        <w:t>respondent.</w:t>
      </w:r>
      <w:r w:rsidR="006D492C" w:rsidRPr="006D492C">
        <w:rPr>
          <w:rFonts w:ascii="Book Antiqua" w:hAnsi="Book Antiqua" w:cs="Arial"/>
        </w:rPr>
        <w:t xml:space="preserve"> </w:t>
      </w:r>
      <w:r w:rsidR="006D492C">
        <w:rPr>
          <w:rFonts w:ascii="Book Antiqua" w:hAnsi="Book Antiqua" w:cs="Arial"/>
        </w:rPr>
        <w:t>It was incumbent on the judge to resolve the factual issues in contention between the parties, which were central to a lawful assessment of the claimant’s credibility and consequently any risk he may face on return to Turkey.</w:t>
      </w:r>
      <w:r w:rsidRPr="006D492C">
        <w:rPr>
          <w:rFonts w:ascii="Book Antiqua" w:hAnsi="Book Antiqua" w:cs="Arial"/>
        </w:rPr>
        <w:t xml:space="preserve"> </w:t>
      </w:r>
      <w:r w:rsidR="009E15E2" w:rsidRPr="006D492C">
        <w:rPr>
          <w:rFonts w:ascii="Book Antiqua" w:hAnsi="Book Antiqua" w:cs="Arial"/>
        </w:rPr>
        <w:t>By</w:t>
      </w:r>
      <w:r w:rsidRPr="006D492C">
        <w:rPr>
          <w:rFonts w:ascii="Book Antiqua" w:hAnsi="Book Antiqua" w:cs="Arial"/>
        </w:rPr>
        <w:t xml:space="preserve"> </w:t>
      </w:r>
      <w:r w:rsidR="006D492C" w:rsidRPr="006D492C">
        <w:rPr>
          <w:rFonts w:ascii="Book Antiqua" w:hAnsi="Book Antiqua" w:cs="Arial"/>
        </w:rPr>
        <w:t>merely</w:t>
      </w:r>
      <w:r w:rsidRPr="006D492C">
        <w:rPr>
          <w:rFonts w:ascii="Book Antiqua" w:hAnsi="Book Antiqua" w:cs="Arial"/>
        </w:rPr>
        <w:t xml:space="preserve"> stating that the claimant adequately explained the credibility concerns raised by the SSHD, without </w:t>
      </w:r>
      <w:r w:rsidR="006D492C" w:rsidRPr="006D492C">
        <w:rPr>
          <w:rFonts w:ascii="Book Antiqua" w:hAnsi="Book Antiqua" w:cs="Arial"/>
        </w:rPr>
        <w:t>any further reasoning</w:t>
      </w:r>
      <w:r w:rsidRPr="006D492C">
        <w:rPr>
          <w:rFonts w:ascii="Book Antiqua" w:hAnsi="Book Antiqua" w:cs="Arial"/>
        </w:rPr>
        <w:t xml:space="preserve">, the judge fell into material legal error. </w:t>
      </w:r>
      <w:r w:rsidR="006D492C">
        <w:rPr>
          <w:rFonts w:ascii="Book Antiqua" w:hAnsi="Book Antiqua" w:cs="Arial"/>
        </w:rPr>
        <w:t xml:space="preserve">This accords with the decision in </w:t>
      </w:r>
      <w:proofErr w:type="spellStart"/>
      <w:r w:rsidR="006D492C">
        <w:rPr>
          <w:rFonts w:ascii="Book Antiqua" w:hAnsi="Book Antiqua" w:cs="Arial"/>
          <w:b/>
        </w:rPr>
        <w:t>Budhathoki</w:t>
      </w:r>
      <w:proofErr w:type="spellEnd"/>
      <w:r w:rsidR="006D492C">
        <w:rPr>
          <w:rFonts w:ascii="Book Antiqua" w:hAnsi="Book Antiqua" w:cs="Arial"/>
        </w:rPr>
        <w:t xml:space="preserve"> because the judge has not resolved key conflicts in the evidence or explained his reasons in clear and brief terms.  </w:t>
      </w:r>
    </w:p>
    <w:p w:rsidR="006D492C" w:rsidRDefault="006D492C" w:rsidP="006D492C">
      <w:pPr>
        <w:pStyle w:val="ListParagraph"/>
        <w:rPr>
          <w:rFonts w:ascii="Book Antiqua" w:hAnsi="Book Antiqua" w:cs="Arial"/>
        </w:rPr>
      </w:pPr>
    </w:p>
    <w:p w:rsidR="006D492C" w:rsidRDefault="006D492C" w:rsidP="006D492C">
      <w:pPr>
        <w:numPr>
          <w:ilvl w:val="0"/>
          <w:numId w:val="6"/>
        </w:numPr>
        <w:jc w:val="both"/>
        <w:rPr>
          <w:rFonts w:ascii="Book Antiqua" w:hAnsi="Book Antiqua" w:cs="Arial"/>
        </w:rPr>
      </w:pPr>
      <w:r>
        <w:rPr>
          <w:rFonts w:ascii="Book Antiqua" w:hAnsi="Book Antiqua" w:cs="Arial"/>
        </w:rPr>
        <w:t xml:space="preserve">Having identified a material legal error it was agreed by the representatives that the appropriate course of action would be set aside the decision and remit the case to the First-tier Tribunal to remake the decision afresh. Given that the judge’s credibility findings are insufficiently reasoned and that no credibility findings can be maintained, I consider it appropriate to remit the case. </w:t>
      </w:r>
    </w:p>
    <w:p w:rsidR="001C0A10" w:rsidRDefault="001C0A10" w:rsidP="001C0A10">
      <w:pPr>
        <w:pStyle w:val="ListParagraph"/>
        <w:rPr>
          <w:rFonts w:ascii="Book Antiqua" w:hAnsi="Book Antiqua" w:cs="Arial"/>
        </w:rPr>
      </w:pPr>
    </w:p>
    <w:p w:rsidR="001C0A10" w:rsidRPr="006D492C" w:rsidRDefault="001C0A10" w:rsidP="006D492C">
      <w:pPr>
        <w:numPr>
          <w:ilvl w:val="0"/>
          <w:numId w:val="6"/>
        </w:numPr>
        <w:jc w:val="both"/>
        <w:rPr>
          <w:rFonts w:ascii="Book Antiqua" w:hAnsi="Book Antiqua" w:cs="Arial"/>
        </w:rPr>
      </w:pPr>
      <w:r>
        <w:rPr>
          <w:rFonts w:ascii="Book Antiqua" w:hAnsi="Book Antiqua" w:cs="Arial"/>
        </w:rPr>
        <w:t>Having considered the explanation given by Montague Solicitors in their response to Judge Dawson’s oral directions issued on 16 July 2018, and having heard submissions from Ms Everett on behalf of the respondent, I do not consider it appropriate to make a wasted costs order in respect of the hearing on 16 July 2018.</w:t>
      </w:r>
    </w:p>
    <w:p w:rsidR="007540B8" w:rsidRPr="00F555D5" w:rsidRDefault="007540B8" w:rsidP="0035686F">
      <w:pPr>
        <w:jc w:val="both"/>
        <w:rPr>
          <w:rFonts w:ascii="Book Antiqua" w:hAnsi="Book Antiqua" w:cs="Arial"/>
        </w:rPr>
      </w:pPr>
    </w:p>
    <w:p w:rsidR="00721F79" w:rsidRPr="001606D2" w:rsidRDefault="00721F79" w:rsidP="00721F79">
      <w:pPr>
        <w:jc w:val="both"/>
        <w:rPr>
          <w:rFonts w:ascii="Book Antiqua" w:hAnsi="Book Antiqua" w:cs="Arial"/>
          <w:b/>
          <w:u w:val="single"/>
        </w:rPr>
      </w:pPr>
      <w:r w:rsidRPr="001606D2">
        <w:rPr>
          <w:rFonts w:ascii="Book Antiqua" w:hAnsi="Book Antiqua" w:cs="Arial"/>
          <w:b/>
          <w:u w:val="single"/>
        </w:rPr>
        <w:t>Notice of Decision</w:t>
      </w:r>
    </w:p>
    <w:p w:rsidR="00721F79" w:rsidRPr="001606D2" w:rsidRDefault="00721F79" w:rsidP="00721F79">
      <w:pPr>
        <w:jc w:val="both"/>
        <w:rPr>
          <w:rFonts w:ascii="Book Antiqua" w:hAnsi="Book Antiqua" w:cs="Arial"/>
        </w:rPr>
      </w:pPr>
    </w:p>
    <w:p w:rsidR="00F2260B" w:rsidRPr="001606D2" w:rsidRDefault="0072480A" w:rsidP="00F2260B">
      <w:pPr>
        <w:jc w:val="both"/>
        <w:rPr>
          <w:rFonts w:ascii="Book Antiqua" w:hAnsi="Book Antiqua" w:cs="Arial"/>
          <w:b/>
        </w:rPr>
      </w:pPr>
      <w:r>
        <w:rPr>
          <w:rFonts w:ascii="Book Antiqua" w:hAnsi="Book Antiqua" w:cs="Arial"/>
          <w:b/>
        </w:rPr>
        <w:t>The First-tier Tribunal decision contains a material error of law</w:t>
      </w:r>
      <w:r w:rsidR="00437EE1">
        <w:rPr>
          <w:rFonts w:ascii="Book Antiqua" w:hAnsi="Book Antiqua" w:cs="Arial"/>
          <w:b/>
        </w:rPr>
        <w:t xml:space="preserve"> and is set aside</w:t>
      </w:r>
      <w:r>
        <w:rPr>
          <w:rFonts w:ascii="Book Antiqua" w:hAnsi="Book Antiqua" w:cs="Arial"/>
          <w:b/>
        </w:rPr>
        <w:t xml:space="preserve">. The matter is </w:t>
      </w:r>
      <w:r w:rsidR="006D492C">
        <w:rPr>
          <w:rFonts w:ascii="Book Antiqua" w:hAnsi="Book Antiqua" w:cs="Arial"/>
          <w:b/>
        </w:rPr>
        <w:t xml:space="preserve">remitted back to the First-tier Tribunal for a de novo hearing before a judge other than Judge of the First-tier Tribunal </w:t>
      </w:r>
      <w:proofErr w:type="gramStart"/>
      <w:r w:rsidR="006D492C">
        <w:rPr>
          <w:rFonts w:ascii="Book Antiqua" w:hAnsi="Book Antiqua" w:cs="Arial"/>
          <w:b/>
        </w:rPr>
        <w:t>A</w:t>
      </w:r>
      <w:proofErr w:type="gramEnd"/>
      <w:r w:rsidR="006D492C">
        <w:rPr>
          <w:rFonts w:ascii="Book Antiqua" w:hAnsi="Book Antiqua" w:cs="Arial"/>
          <w:b/>
        </w:rPr>
        <w:t xml:space="preserve"> J Blake. </w:t>
      </w:r>
    </w:p>
    <w:p w:rsidR="00333039" w:rsidRPr="001606D2" w:rsidRDefault="00333039" w:rsidP="00F2260B">
      <w:pPr>
        <w:jc w:val="both"/>
        <w:rPr>
          <w:rFonts w:ascii="Book Antiqua" w:hAnsi="Book Antiqua" w:cs="Arial"/>
          <w:b/>
        </w:rPr>
      </w:pPr>
    </w:p>
    <w:p w:rsidR="00A173BE" w:rsidRPr="001606D2" w:rsidRDefault="00A173BE" w:rsidP="00F2260B">
      <w:pPr>
        <w:jc w:val="both"/>
        <w:rPr>
          <w:rFonts w:ascii="Book Antiqua" w:hAnsi="Book Antiqua" w:cs="Arial"/>
          <w:b/>
        </w:rPr>
      </w:pPr>
    </w:p>
    <w:p w:rsidR="00A173BE" w:rsidRPr="001606D2" w:rsidRDefault="00A173BE" w:rsidP="00F2260B">
      <w:pPr>
        <w:jc w:val="both"/>
        <w:rPr>
          <w:rFonts w:ascii="Book Antiqua" w:hAnsi="Book Antiqua" w:cs="Arial"/>
          <w:b/>
        </w:rPr>
      </w:pPr>
    </w:p>
    <w:p w:rsidR="00A65598" w:rsidRPr="001606D2" w:rsidRDefault="00615CA0" w:rsidP="00464AA2">
      <w:pPr>
        <w:jc w:val="both"/>
        <w:rPr>
          <w:rFonts w:ascii="Book Antiqua" w:hAnsi="Book Antiqua"/>
          <w:sz w:val="28"/>
          <w:szCs w:val="28"/>
        </w:rPr>
      </w:pPr>
      <w:r w:rsidRPr="001606D2">
        <w:rPr>
          <w:rFonts w:ascii="Book Antiqua" w:hAnsi="Book Antiqua"/>
          <w:noProof/>
        </w:rPr>
        <w:drawing>
          <wp:inline distT="0" distB="0" distL="0" distR="0">
            <wp:extent cx="10287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r w:rsidR="00464AA2" w:rsidRPr="001606D2">
        <w:rPr>
          <w:rFonts w:ascii="Book Antiqua" w:hAnsi="Book Antiqua"/>
        </w:rPr>
        <w:tab/>
      </w:r>
      <w:r w:rsidR="00464AA2" w:rsidRPr="001606D2">
        <w:rPr>
          <w:rFonts w:ascii="Book Antiqua" w:hAnsi="Book Antiqua"/>
        </w:rPr>
        <w:tab/>
      </w:r>
      <w:r w:rsidR="00464AA2" w:rsidRPr="001606D2">
        <w:rPr>
          <w:rFonts w:ascii="Book Antiqua" w:hAnsi="Book Antiqua"/>
        </w:rPr>
        <w:tab/>
      </w:r>
      <w:r w:rsidR="00464AA2" w:rsidRPr="001606D2">
        <w:rPr>
          <w:rFonts w:ascii="Book Antiqua" w:hAnsi="Book Antiqua"/>
        </w:rPr>
        <w:tab/>
      </w:r>
      <w:r w:rsidR="00464AA2" w:rsidRPr="001606D2">
        <w:rPr>
          <w:rFonts w:ascii="Book Antiqua" w:hAnsi="Book Antiqua"/>
        </w:rPr>
        <w:tab/>
      </w:r>
      <w:r w:rsidR="00464AA2" w:rsidRPr="001606D2">
        <w:rPr>
          <w:rFonts w:ascii="Book Antiqua" w:hAnsi="Book Antiqua"/>
        </w:rPr>
        <w:tab/>
      </w:r>
      <w:r w:rsidR="00464AA2" w:rsidRPr="001606D2">
        <w:rPr>
          <w:rFonts w:ascii="Book Antiqua" w:hAnsi="Book Antiqua"/>
        </w:rPr>
        <w:tab/>
      </w:r>
      <w:r w:rsidR="00B9445F">
        <w:rPr>
          <w:rFonts w:ascii="Book Antiqua" w:hAnsi="Book Antiqua"/>
        </w:rPr>
        <w:t xml:space="preserve"> </w:t>
      </w:r>
      <w:r w:rsidR="001C0A10">
        <w:rPr>
          <w:rFonts w:ascii="Book Antiqua" w:hAnsi="Book Antiqua"/>
        </w:rPr>
        <w:t>14 September</w:t>
      </w:r>
      <w:r w:rsidR="00437EE1">
        <w:rPr>
          <w:rFonts w:ascii="Book Antiqua" w:hAnsi="Book Antiqua"/>
        </w:rPr>
        <w:t xml:space="preserve"> </w:t>
      </w:r>
      <w:r w:rsidR="003337FF" w:rsidRPr="001606D2">
        <w:rPr>
          <w:rFonts w:ascii="Book Antiqua" w:hAnsi="Book Antiqua"/>
        </w:rPr>
        <w:t>2018</w:t>
      </w:r>
    </w:p>
    <w:p w:rsidR="007C18C7" w:rsidRPr="001606D2" w:rsidRDefault="007C18C7" w:rsidP="00464AA2">
      <w:pPr>
        <w:jc w:val="both"/>
        <w:rPr>
          <w:rFonts w:ascii="Book Antiqua" w:hAnsi="Book Antiqua" w:cs="Arial"/>
        </w:rPr>
      </w:pPr>
    </w:p>
    <w:p w:rsidR="00A65598" w:rsidRPr="001606D2" w:rsidRDefault="00A65598" w:rsidP="00721F79">
      <w:pPr>
        <w:ind w:left="567" w:hanging="567"/>
        <w:jc w:val="both"/>
        <w:rPr>
          <w:rFonts w:ascii="Book Antiqua" w:hAnsi="Book Antiqua" w:cs="Arial"/>
        </w:rPr>
      </w:pPr>
      <w:r w:rsidRPr="001606D2">
        <w:rPr>
          <w:rFonts w:ascii="Book Antiqua" w:hAnsi="Book Antiqua" w:cs="Arial"/>
        </w:rPr>
        <w:t>Signed</w:t>
      </w:r>
      <w:r w:rsidRPr="001606D2">
        <w:rPr>
          <w:rFonts w:ascii="Book Antiqua" w:hAnsi="Book Antiqua" w:cs="Arial"/>
        </w:rPr>
        <w:tab/>
      </w:r>
      <w:r w:rsidRPr="001606D2">
        <w:rPr>
          <w:rFonts w:ascii="Book Antiqua" w:hAnsi="Book Antiqua" w:cs="Arial"/>
        </w:rPr>
        <w:tab/>
      </w:r>
      <w:r w:rsidRPr="001606D2">
        <w:rPr>
          <w:rFonts w:ascii="Book Antiqua" w:hAnsi="Book Antiqua" w:cs="Arial"/>
        </w:rPr>
        <w:tab/>
      </w:r>
      <w:r w:rsidRPr="001606D2">
        <w:rPr>
          <w:rFonts w:ascii="Book Antiqua" w:hAnsi="Book Antiqua" w:cs="Arial"/>
        </w:rPr>
        <w:tab/>
      </w:r>
      <w:r w:rsidRPr="001606D2">
        <w:rPr>
          <w:rFonts w:ascii="Book Antiqua" w:hAnsi="Book Antiqua" w:cs="Arial"/>
        </w:rPr>
        <w:tab/>
      </w:r>
      <w:r w:rsidRPr="001606D2">
        <w:rPr>
          <w:rFonts w:ascii="Book Antiqua" w:hAnsi="Book Antiqua" w:cs="Arial"/>
        </w:rPr>
        <w:tab/>
      </w:r>
      <w:r w:rsidRPr="001606D2">
        <w:rPr>
          <w:rFonts w:ascii="Book Antiqua" w:hAnsi="Book Antiqua" w:cs="Arial"/>
        </w:rPr>
        <w:tab/>
      </w:r>
      <w:r w:rsidRPr="001606D2">
        <w:rPr>
          <w:rFonts w:ascii="Book Antiqua" w:hAnsi="Book Antiqua" w:cs="Arial"/>
        </w:rPr>
        <w:tab/>
        <w:t>Date</w:t>
      </w:r>
    </w:p>
    <w:p w:rsidR="00A65598" w:rsidRPr="001606D2" w:rsidRDefault="00A65598" w:rsidP="00333039">
      <w:pPr>
        <w:jc w:val="both"/>
        <w:rPr>
          <w:rFonts w:ascii="Book Antiqua" w:hAnsi="Book Antiqua" w:cs="Arial"/>
        </w:rPr>
      </w:pPr>
    </w:p>
    <w:p w:rsidR="00BD0CF7" w:rsidRPr="001606D2" w:rsidRDefault="00656BE8" w:rsidP="006F3D66">
      <w:pPr>
        <w:ind w:left="567" w:hanging="567"/>
        <w:jc w:val="both"/>
        <w:rPr>
          <w:rFonts w:ascii="Book Antiqua" w:hAnsi="Book Antiqua" w:cs="Arial"/>
          <w:color w:val="000000"/>
        </w:rPr>
      </w:pPr>
      <w:r w:rsidRPr="001606D2">
        <w:rPr>
          <w:rFonts w:ascii="Book Antiqua" w:hAnsi="Book Antiqua" w:cs="Arial"/>
          <w:color w:val="000000"/>
        </w:rPr>
        <w:t xml:space="preserve">Upper Tribunal </w:t>
      </w:r>
      <w:r w:rsidR="00786FF7" w:rsidRPr="001606D2">
        <w:rPr>
          <w:rFonts w:ascii="Book Antiqua" w:hAnsi="Book Antiqua" w:cs="Arial"/>
          <w:color w:val="000000"/>
        </w:rPr>
        <w:t>Judge B</w:t>
      </w:r>
      <w:r w:rsidR="00BB26A6" w:rsidRPr="001606D2">
        <w:rPr>
          <w:rFonts w:ascii="Book Antiqua" w:hAnsi="Book Antiqua" w:cs="Arial"/>
          <w:color w:val="000000"/>
        </w:rPr>
        <w:t>lum</w:t>
      </w:r>
    </w:p>
    <w:p w:rsidR="005124BF" w:rsidRPr="001606D2" w:rsidRDefault="005124BF" w:rsidP="006F3D66">
      <w:pPr>
        <w:ind w:left="567" w:hanging="567"/>
        <w:jc w:val="both"/>
        <w:rPr>
          <w:rFonts w:ascii="Book Antiqua" w:hAnsi="Book Antiqua" w:cs="Arial"/>
          <w:color w:val="000000"/>
        </w:rPr>
      </w:pPr>
    </w:p>
    <w:p w:rsidR="005124BF" w:rsidRPr="001606D2" w:rsidRDefault="005124BF" w:rsidP="00E52D08">
      <w:pPr>
        <w:jc w:val="both"/>
        <w:rPr>
          <w:rFonts w:ascii="Book Antiqua" w:hAnsi="Book Antiqua" w:cs="Arial"/>
          <w:color w:val="000000"/>
        </w:rPr>
      </w:pPr>
    </w:p>
    <w:sectPr w:rsidR="005124BF" w:rsidRPr="001606D2"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07B" w:rsidRDefault="0008007B">
      <w:r>
        <w:separator/>
      </w:r>
    </w:p>
  </w:endnote>
  <w:endnote w:type="continuationSeparator" w:id="0">
    <w:p w:rsidR="0008007B" w:rsidRDefault="0008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A00" w:rsidRPr="00A5753A" w:rsidRDefault="00316A00"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B62769">
      <w:rPr>
        <w:rStyle w:val="PageNumber"/>
        <w:rFonts w:ascii="Book Antiqua" w:hAnsi="Book Antiqua" w:cs="Arial"/>
        <w:noProof/>
        <w:sz w:val="16"/>
        <w:szCs w:val="16"/>
      </w:rPr>
      <w:t>5</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A00" w:rsidRPr="00A5753A" w:rsidRDefault="00316A00"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07B" w:rsidRDefault="0008007B">
      <w:r>
        <w:separator/>
      </w:r>
    </w:p>
  </w:footnote>
  <w:footnote w:type="continuationSeparator" w:id="0">
    <w:p w:rsidR="0008007B" w:rsidRDefault="00080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A00" w:rsidRDefault="00316A00"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w:t>
    </w:r>
    <w:r w:rsidR="00E07E46">
      <w:rPr>
        <w:rFonts w:ascii="Book Antiqua" w:hAnsi="Book Antiqua" w:cs="Arial"/>
        <w:sz w:val="16"/>
        <w:szCs w:val="16"/>
      </w:rPr>
      <w:t>PA</w:t>
    </w:r>
    <w:r>
      <w:rPr>
        <w:rFonts w:ascii="Book Antiqua" w:hAnsi="Book Antiqua" w:cs="Arial"/>
        <w:sz w:val="16"/>
        <w:szCs w:val="16"/>
      </w:rPr>
      <w:t>/</w:t>
    </w:r>
    <w:r w:rsidR="00E07E46">
      <w:rPr>
        <w:rFonts w:ascii="Book Antiqua" w:hAnsi="Book Antiqua" w:cs="Arial"/>
        <w:sz w:val="16"/>
        <w:szCs w:val="16"/>
      </w:rPr>
      <w:t>04272/2017</w:t>
    </w:r>
  </w:p>
  <w:p w:rsidR="00316A00" w:rsidRPr="00A5753A" w:rsidRDefault="00316A00"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A00" w:rsidRPr="00A5753A" w:rsidRDefault="00316A00">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CA1"/>
    <w:multiLevelType w:val="hybridMultilevel"/>
    <w:tmpl w:val="A6B04F6C"/>
    <w:lvl w:ilvl="0" w:tplc="BC1AB3E4">
      <w:start w:val="1"/>
      <w:numFmt w:val="decimal"/>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A32F4"/>
    <w:multiLevelType w:val="hybridMultilevel"/>
    <w:tmpl w:val="2E0AC3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E83B6C"/>
    <w:multiLevelType w:val="hybridMultilevel"/>
    <w:tmpl w:val="B53E9140"/>
    <w:lvl w:ilvl="0" w:tplc="DE6EC240">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5B27544"/>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73C06B0"/>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7B4031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368ED"/>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num w:numId="1">
    <w:abstractNumId w:val="1"/>
  </w:num>
  <w:num w:numId="2">
    <w:abstractNumId w:val="13"/>
  </w:num>
  <w:num w:numId="3">
    <w:abstractNumId w:val="3"/>
  </w:num>
  <w:num w:numId="4">
    <w:abstractNumId w:val="14"/>
  </w:num>
  <w:num w:numId="5">
    <w:abstractNumId w:val="10"/>
  </w:num>
  <w:num w:numId="6">
    <w:abstractNumId w:val="2"/>
  </w:num>
  <w:num w:numId="7">
    <w:abstractNumId w:val="5"/>
  </w:num>
  <w:num w:numId="8">
    <w:abstractNumId w:val="9"/>
  </w:num>
  <w:num w:numId="9">
    <w:abstractNumId w:val="12"/>
  </w:num>
  <w:num w:numId="10">
    <w:abstractNumId w:val="11"/>
  </w:num>
  <w:num w:numId="11">
    <w:abstractNumId w:val="8"/>
  </w:num>
  <w:num w:numId="12">
    <w:abstractNumId w:val="6"/>
  </w:num>
  <w:num w:numId="13">
    <w:abstractNumId w:val="4"/>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71"/>
    <w:rsid w:val="0000033F"/>
    <w:rsid w:val="000037FA"/>
    <w:rsid w:val="0000395C"/>
    <w:rsid w:val="0000398D"/>
    <w:rsid w:val="000060B4"/>
    <w:rsid w:val="00006424"/>
    <w:rsid w:val="00013AF5"/>
    <w:rsid w:val="00015B6B"/>
    <w:rsid w:val="00016A92"/>
    <w:rsid w:val="0001771E"/>
    <w:rsid w:val="00020320"/>
    <w:rsid w:val="00020756"/>
    <w:rsid w:val="0002734B"/>
    <w:rsid w:val="00030D95"/>
    <w:rsid w:val="00032230"/>
    <w:rsid w:val="000331D7"/>
    <w:rsid w:val="00035DAE"/>
    <w:rsid w:val="000377A7"/>
    <w:rsid w:val="000414A9"/>
    <w:rsid w:val="00042A34"/>
    <w:rsid w:val="0004550C"/>
    <w:rsid w:val="00056956"/>
    <w:rsid w:val="0005770F"/>
    <w:rsid w:val="000578A4"/>
    <w:rsid w:val="00062C4C"/>
    <w:rsid w:val="00063B8F"/>
    <w:rsid w:val="000640B9"/>
    <w:rsid w:val="00066402"/>
    <w:rsid w:val="00070658"/>
    <w:rsid w:val="00070FBE"/>
    <w:rsid w:val="0008007B"/>
    <w:rsid w:val="00083CC5"/>
    <w:rsid w:val="00087DF4"/>
    <w:rsid w:val="0009183B"/>
    <w:rsid w:val="000958BC"/>
    <w:rsid w:val="000A06C4"/>
    <w:rsid w:val="000A4C67"/>
    <w:rsid w:val="000A5801"/>
    <w:rsid w:val="000B04B7"/>
    <w:rsid w:val="000B162E"/>
    <w:rsid w:val="000B5E33"/>
    <w:rsid w:val="000B6001"/>
    <w:rsid w:val="000B69A6"/>
    <w:rsid w:val="000B6C4D"/>
    <w:rsid w:val="000B7056"/>
    <w:rsid w:val="000C06E2"/>
    <w:rsid w:val="000C2C62"/>
    <w:rsid w:val="000D21B0"/>
    <w:rsid w:val="000D3035"/>
    <w:rsid w:val="000D512F"/>
    <w:rsid w:val="000E4C4D"/>
    <w:rsid w:val="000E6E9F"/>
    <w:rsid w:val="000F1FAA"/>
    <w:rsid w:val="000F3C42"/>
    <w:rsid w:val="000F5358"/>
    <w:rsid w:val="00100027"/>
    <w:rsid w:val="00102FBA"/>
    <w:rsid w:val="00103787"/>
    <w:rsid w:val="00104B10"/>
    <w:rsid w:val="00113E55"/>
    <w:rsid w:val="00114668"/>
    <w:rsid w:val="001146E3"/>
    <w:rsid w:val="001149D5"/>
    <w:rsid w:val="00121C5F"/>
    <w:rsid w:val="00123C22"/>
    <w:rsid w:val="001264C8"/>
    <w:rsid w:val="00126D75"/>
    <w:rsid w:val="00127607"/>
    <w:rsid w:val="001308C9"/>
    <w:rsid w:val="00131554"/>
    <w:rsid w:val="0013191B"/>
    <w:rsid w:val="0013419F"/>
    <w:rsid w:val="00141612"/>
    <w:rsid w:val="00142C12"/>
    <w:rsid w:val="00144D9B"/>
    <w:rsid w:val="001476DF"/>
    <w:rsid w:val="0015136E"/>
    <w:rsid w:val="0015384C"/>
    <w:rsid w:val="00153FD3"/>
    <w:rsid w:val="001552C7"/>
    <w:rsid w:val="001569BA"/>
    <w:rsid w:val="00156D66"/>
    <w:rsid w:val="00157752"/>
    <w:rsid w:val="001577DD"/>
    <w:rsid w:val="001606D2"/>
    <w:rsid w:val="0016075B"/>
    <w:rsid w:val="00162056"/>
    <w:rsid w:val="0016316A"/>
    <w:rsid w:val="00165998"/>
    <w:rsid w:val="00166197"/>
    <w:rsid w:val="00170B74"/>
    <w:rsid w:val="00170E1F"/>
    <w:rsid w:val="00173D89"/>
    <w:rsid w:val="001741DD"/>
    <w:rsid w:val="0017433A"/>
    <w:rsid w:val="0017506D"/>
    <w:rsid w:val="001751F5"/>
    <w:rsid w:val="00176A38"/>
    <w:rsid w:val="00181008"/>
    <w:rsid w:val="00183A08"/>
    <w:rsid w:val="00185605"/>
    <w:rsid w:val="00185E09"/>
    <w:rsid w:val="001911E0"/>
    <w:rsid w:val="00193936"/>
    <w:rsid w:val="00195CAE"/>
    <w:rsid w:val="00196B95"/>
    <w:rsid w:val="00197CDE"/>
    <w:rsid w:val="001A0096"/>
    <w:rsid w:val="001A4761"/>
    <w:rsid w:val="001A5E16"/>
    <w:rsid w:val="001A6A3A"/>
    <w:rsid w:val="001A75E2"/>
    <w:rsid w:val="001B0410"/>
    <w:rsid w:val="001B0BBC"/>
    <w:rsid w:val="001B1D2D"/>
    <w:rsid w:val="001B27CC"/>
    <w:rsid w:val="001B2C4D"/>
    <w:rsid w:val="001B5ADE"/>
    <w:rsid w:val="001B5FFA"/>
    <w:rsid w:val="001B7645"/>
    <w:rsid w:val="001B784F"/>
    <w:rsid w:val="001C0A10"/>
    <w:rsid w:val="001C2E42"/>
    <w:rsid w:val="001C3B1D"/>
    <w:rsid w:val="001C4D74"/>
    <w:rsid w:val="001C5A19"/>
    <w:rsid w:val="001C5F2D"/>
    <w:rsid w:val="001C6EB7"/>
    <w:rsid w:val="001D1E62"/>
    <w:rsid w:val="001D2C02"/>
    <w:rsid w:val="001D3FEF"/>
    <w:rsid w:val="001D45BE"/>
    <w:rsid w:val="001D493E"/>
    <w:rsid w:val="001E0ED0"/>
    <w:rsid w:val="001E51F5"/>
    <w:rsid w:val="001E5B39"/>
    <w:rsid w:val="001E63B7"/>
    <w:rsid w:val="001E66CC"/>
    <w:rsid w:val="001E7601"/>
    <w:rsid w:val="001F1B99"/>
    <w:rsid w:val="001F1BFE"/>
    <w:rsid w:val="001F2D6C"/>
    <w:rsid w:val="001F3A34"/>
    <w:rsid w:val="001F7763"/>
    <w:rsid w:val="001F7D8B"/>
    <w:rsid w:val="002005DC"/>
    <w:rsid w:val="00203FD8"/>
    <w:rsid w:val="0020604B"/>
    <w:rsid w:val="00212500"/>
    <w:rsid w:val="0021354B"/>
    <w:rsid w:val="0021590E"/>
    <w:rsid w:val="00216131"/>
    <w:rsid w:val="002209EA"/>
    <w:rsid w:val="00220C40"/>
    <w:rsid w:val="0022139C"/>
    <w:rsid w:val="002213B4"/>
    <w:rsid w:val="002213DE"/>
    <w:rsid w:val="00224F30"/>
    <w:rsid w:val="002260CB"/>
    <w:rsid w:val="00226982"/>
    <w:rsid w:val="00226BBC"/>
    <w:rsid w:val="00227553"/>
    <w:rsid w:val="00234EBD"/>
    <w:rsid w:val="00237512"/>
    <w:rsid w:val="002426F7"/>
    <w:rsid w:val="00252995"/>
    <w:rsid w:val="00252AE6"/>
    <w:rsid w:val="002629D6"/>
    <w:rsid w:val="0026619B"/>
    <w:rsid w:val="00266630"/>
    <w:rsid w:val="00273B98"/>
    <w:rsid w:val="00276992"/>
    <w:rsid w:val="00277BA7"/>
    <w:rsid w:val="0028573A"/>
    <w:rsid w:val="00291ABB"/>
    <w:rsid w:val="00293783"/>
    <w:rsid w:val="002943F0"/>
    <w:rsid w:val="00294F35"/>
    <w:rsid w:val="00296A0D"/>
    <w:rsid w:val="002975E4"/>
    <w:rsid w:val="00297A13"/>
    <w:rsid w:val="002A0491"/>
    <w:rsid w:val="002A142E"/>
    <w:rsid w:val="002A4CAE"/>
    <w:rsid w:val="002A6517"/>
    <w:rsid w:val="002A7294"/>
    <w:rsid w:val="002B0215"/>
    <w:rsid w:val="002B1035"/>
    <w:rsid w:val="002B316B"/>
    <w:rsid w:val="002C565A"/>
    <w:rsid w:val="002C5AEF"/>
    <w:rsid w:val="002C7371"/>
    <w:rsid w:val="002D1A3C"/>
    <w:rsid w:val="002D465B"/>
    <w:rsid w:val="002D744C"/>
    <w:rsid w:val="002D76A7"/>
    <w:rsid w:val="002E0460"/>
    <w:rsid w:val="002E49AB"/>
    <w:rsid w:val="002E705E"/>
    <w:rsid w:val="002F7896"/>
    <w:rsid w:val="002F7FC8"/>
    <w:rsid w:val="00300E54"/>
    <w:rsid w:val="00302319"/>
    <w:rsid w:val="00305915"/>
    <w:rsid w:val="003068B6"/>
    <w:rsid w:val="003103AC"/>
    <w:rsid w:val="00316514"/>
    <w:rsid w:val="003168E9"/>
    <w:rsid w:val="00316A00"/>
    <w:rsid w:val="00322888"/>
    <w:rsid w:val="00326C67"/>
    <w:rsid w:val="00330135"/>
    <w:rsid w:val="00333039"/>
    <w:rsid w:val="003337FF"/>
    <w:rsid w:val="00337D8A"/>
    <w:rsid w:val="00343D3D"/>
    <w:rsid w:val="00347103"/>
    <w:rsid w:val="00350D7B"/>
    <w:rsid w:val="00351EBA"/>
    <w:rsid w:val="00354CCE"/>
    <w:rsid w:val="003555FB"/>
    <w:rsid w:val="00355DC0"/>
    <w:rsid w:val="0035686F"/>
    <w:rsid w:val="00357884"/>
    <w:rsid w:val="00360327"/>
    <w:rsid w:val="003614EF"/>
    <w:rsid w:val="003632DB"/>
    <w:rsid w:val="00365638"/>
    <w:rsid w:val="00370AD7"/>
    <w:rsid w:val="003711D3"/>
    <w:rsid w:val="00372737"/>
    <w:rsid w:val="003737F7"/>
    <w:rsid w:val="003761E4"/>
    <w:rsid w:val="003831EE"/>
    <w:rsid w:val="0038575B"/>
    <w:rsid w:val="00390962"/>
    <w:rsid w:val="003945DD"/>
    <w:rsid w:val="00397F95"/>
    <w:rsid w:val="003A0968"/>
    <w:rsid w:val="003A25F0"/>
    <w:rsid w:val="003A2B80"/>
    <w:rsid w:val="003A4FDD"/>
    <w:rsid w:val="003B0CA2"/>
    <w:rsid w:val="003B46F2"/>
    <w:rsid w:val="003B51AA"/>
    <w:rsid w:val="003B5364"/>
    <w:rsid w:val="003B6627"/>
    <w:rsid w:val="003B670F"/>
    <w:rsid w:val="003C09AC"/>
    <w:rsid w:val="003C7C94"/>
    <w:rsid w:val="003D3471"/>
    <w:rsid w:val="003D423B"/>
    <w:rsid w:val="003E51DD"/>
    <w:rsid w:val="003E5539"/>
    <w:rsid w:val="003E6DF7"/>
    <w:rsid w:val="003F207E"/>
    <w:rsid w:val="003F2A5A"/>
    <w:rsid w:val="003F2D55"/>
    <w:rsid w:val="003F352C"/>
    <w:rsid w:val="003F71C9"/>
    <w:rsid w:val="00404CB6"/>
    <w:rsid w:val="004067AB"/>
    <w:rsid w:val="0041328A"/>
    <w:rsid w:val="00413D2B"/>
    <w:rsid w:val="004201BB"/>
    <w:rsid w:val="00421F2D"/>
    <w:rsid w:val="00422D2E"/>
    <w:rsid w:val="004235BB"/>
    <w:rsid w:val="0042532A"/>
    <w:rsid w:val="004303A2"/>
    <w:rsid w:val="00430A60"/>
    <w:rsid w:val="0043298F"/>
    <w:rsid w:val="0043587F"/>
    <w:rsid w:val="00437EE1"/>
    <w:rsid w:val="00441210"/>
    <w:rsid w:val="004417CA"/>
    <w:rsid w:val="0044209A"/>
    <w:rsid w:val="00442A48"/>
    <w:rsid w:val="00446005"/>
    <w:rsid w:val="00453492"/>
    <w:rsid w:val="004536C3"/>
    <w:rsid w:val="00464AA2"/>
    <w:rsid w:val="00465C06"/>
    <w:rsid w:val="00465C24"/>
    <w:rsid w:val="00467979"/>
    <w:rsid w:val="004712C5"/>
    <w:rsid w:val="004712C6"/>
    <w:rsid w:val="00475BB9"/>
    <w:rsid w:val="00481523"/>
    <w:rsid w:val="004822D0"/>
    <w:rsid w:val="00483CA9"/>
    <w:rsid w:val="00483D4F"/>
    <w:rsid w:val="00484A38"/>
    <w:rsid w:val="00486494"/>
    <w:rsid w:val="00493F50"/>
    <w:rsid w:val="004964DD"/>
    <w:rsid w:val="004A5D27"/>
    <w:rsid w:val="004B27E6"/>
    <w:rsid w:val="004C319E"/>
    <w:rsid w:val="004C3980"/>
    <w:rsid w:val="004D2342"/>
    <w:rsid w:val="004D5A2F"/>
    <w:rsid w:val="004D626B"/>
    <w:rsid w:val="004D7447"/>
    <w:rsid w:val="004E0CAC"/>
    <w:rsid w:val="004E1343"/>
    <w:rsid w:val="004E23FC"/>
    <w:rsid w:val="004E3ACB"/>
    <w:rsid w:val="004E60E9"/>
    <w:rsid w:val="004E620C"/>
    <w:rsid w:val="004E6990"/>
    <w:rsid w:val="004E701B"/>
    <w:rsid w:val="004F0E27"/>
    <w:rsid w:val="004F2C6F"/>
    <w:rsid w:val="004F2F4F"/>
    <w:rsid w:val="004F3356"/>
    <w:rsid w:val="004F431C"/>
    <w:rsid w:val="004F4851"/>
    <w:rsid w:val="00500119"/>
    <w:rsid w:val="00502B3F"/>
    <w:rsid w:val="00502F48"/>
    <w:rsid w:val="00504F49"/>
    <w:rsid w:val="00505638"/>
    <w:rsid w:val="00505B4C"/>
    <w:rsid w:val="00506C37"/>
    <w:rsid w:val="00507BF6"/>
    <w:rsid w:val="0051249A"/>
    <w:rsid w:val="005124BF"/>
    <w:rsid w:val="005128B5"/>
    <w:rsid w:val="005128CD"/>
    <w:rsid w:val="005147AC"/>
    <w:rsid w:val="0051484A"/>
    <w:rsid w:val="005175E5"/>
    <w:rsid w:val="00517E5F"/>
    <w:rsid w:val="0052147C"/>
    <w:rsid w:val="0052245F"/>
    <w:rsid w:val="00530CB5"/>
    <w:rsid w:val="00534419"/>
    <w:rsid w:val="00534785"/>
    <w:rsid w:val="0053766B"/>
    <w:rsid w:val="00543685"/>
    <w:rsid w:val="005445EC"/>
    <w:rsid w:val="00545063"/>
    <w:rsid w:val="0054558D"/>
    <w:rsid w:val="00547C11"/>
    <w:rsid w:val="005525F6"/>
    <w:rsid w:val="00561581"/>
    <w:rsid w:val="00565774"/>
    <w:rsid w:val="00567D49"/>
    <w:rsid w:val="00570594"/>
    <w:rsid w:val="00570D6D"/>
    <w:rsid w:val="00575601"/>
    <w:rsid w:val="0058424C"/>
    <w:rsid w:val="00585D8F"/>
    <w:rsid w:val="00585E74"/>
    <w:rsid w:val="00593DE7"/>
    <w:rsid w:val="005940A9"/>
    <w:rsid w:val="00594894"/>
    <w:rsid w:val="00594EC1"/>
    <w:rsid w:val="00596171"/>
    <w:rsid w:val="00596FFC"/>
    <w:rsid w:val="005A4DF7"/>
    <w:rsid w:val="005A7A4F"/>
    <w:rsid w:val="005B1008"/>
    <w:rsid w:val="005B1976"/>
    <w:rsid w:val="005B33BA"/>
    <w:rsid w:val="005B5114"/>
    <w:rsid w:val="005B531A"/>
    <w:rsid w:val="005B5FD7"/>
    <w:rsid w:val="005B71A6"/>
    <w:rsid w:val="005C5AE5"/>
    <w:rsid w:val="005C5D4F"/>
    <w:rsid w:val="005C6B78"/>
    <w:rsid w:val="005D3634"/>
    <w:rsid w:val="005D5CA8"/>
    <w:rsid w:val="005E3E8A"/>
    <w:rsid w:val="005E7EA1"/>
    <w:rsid w:val="005F190D"/>
    <w:rsid w:val="005F3125"/>
    <w:rsid w:val="005F5674"/>
    <w:rsid w:val="00600368"/>
    <w:rsid w:val="00606B32"/>
    <w:rsid w:val="00607B63"/>
    <w:rsid w:val="006107E0"/>
    <w:rsid w:val="00612BF5"/>
    <w:rsid w:val="00615B31"/>
    <w:rsid w:val="00615CA0"/>
    <w:rsid w:val="00616D7C"/>
    <w:rsid w:val="0062502A"/>
    <w:rsid w:val="00626611"/>
    <w:rsid w:val="00626998"/>
    <w:rsid w:val="00627481"/>
    <w:rsid w:val="00627964"/>
    <w:rsid w:val="00631986"/>
    <w:rsid w:val="00641DAA"/>
    <w:rsid w:val="006433AA"/>
    <w:rsid w:val="006435C3"/>
    <w:rsid w:val="006436C8"/>
    <w:rsid w:val="00647839"/>
    <w:rsid w:val="00656BE8"/>
    <w:rsid w:val="00657CF5"/>
    <w:rsid w:val="00661007"/>
    <w:rsid w:val="00661EC1"/>
    <w:rsid w:val="006668AA"/>
    <w:rsid w:val="006702E0"/>
    <w:rsid w:val="00671D9D"/>
    <w:rsid w:val="00672A89"/>
    <w:rsid w:val="00673ED7"/>
    <w:rsid w:val="006825E6"/>
    <w:rsid w:val="0068287F"/>
    <w:rsid w:val="0068579A"/>
    <w:rsid w:val="00690787"/>
    <w:rsid w:val="0069109B"/>
    <w:rsid w:val="00691DA4"/>
    <w:rsid w:val="00695D39"/>
    <w:rsid w:val="00697F74"/>
    <w:rsid w:val="006A3EF1"/>
    <w:rsid w:val="006A5A49"/>
    <w:rsid w:val="006B0FAF"/>
    <w:rsid w:val="006B5303"/>
    <w:rsid w:val="006B5944"/>
    <w:rsid w:val="006B7924"/>
    <w:rsid w:val="006C2321"/>
    <w:rsid w:val="006C437E"/>
    <w:rsid w:val="006D3129"/>
    <w:rsid w:val="006D345A"/>
    <w:rsid w:val="006D492C"/>
    <w:rsid w:val="006E31EA"/>
    <w:rsid w:val="006E7513"/>
    <w:rsid w:val="006F18F1"/>
    <w:rsid w:val="006F3676"/>
    <w:rsid w:val="006F3D66"/>
    <w:rsid w:val="006F4FF3"/>
    <w:rsid w:val="006F7B19"/>
    <w:rsid w:val="007021FA"/>
    <w:rsid w:val="00703A6A"/>
    <w:rsid w:val="00706C4A"/>
    <w:rsid w:val="007100F2"/>
    <w:rsid w:val="0071124E"/>
    <w:rsid w:val="00716D18"/>
    <w:rsid w:val="00717A04"/>
    <w:rsid w:val="00721E45"/>
    <w:rsid w:val="00721F79"/>
    <w:rsid w:val="00722196"/>
    <w:rsid w:val="0072480A"/>
    <w:rsid w:val="007249AD"/>
    <w:rsid w:val="0072627C"/>
    <w:rsid w:val="00731237"/>
    <w:rsid w:val="007351BC"/>
    <w:rsid w:val="00735C33"/>
    <w:rsid w:val="00737E0B"/>
    <w:rsid w:val="007416CB"/>
    <w:rsid w:val="00741A21"/>
    <w:rsid w:val="00744C0B"/>
    <w:rsid w:val="00750555"/>
    <w:rsid w:val="00750964"/>
    <w:rsid w:val="00752220"/>
    <w:rsid w:val="00753A40"/>
    <w:rsid w:val="007540B8"/>
    <w:rsid w:val="00760C17"/>
    <w:rsid w:val="0076224B"/>
    <w:rsid w:val="00764A30"/>
    <w:rsid w:val="007667C3"/>
    <w:rsid w:val="00774B38"/>
    <w:rsid w:val="007753E2"/>
    <w:rsid w:val="00775D26"/>
    <w:rsid w:val="00776EB4"/>
    <w:rsid w:val="00777166"/>
    <w:rsid w:val="00780FEE"/>
    <w:rsid w:val="00781D0F"/>
    <w:rsid w:val="007829DA"/>
    <w:rsid w:val="00785756"/>
    <w:rsid w:val="00786FF7"/>
    <w:rsid w:val="00790EBB"/>
    <w:rsid w:val="00795C5A"/>
    <w:rsid w:val="00797F29"/>
    <w:rsid w:val="007A0F91"/>
    <w:rsid w:val="007A1058"/>
    <w:rsid w:val="007A25F3"/>
    <w:rsid w:val="007A36A7"/>
    <w:rsid w:val="007A47CC"/>
    <w:rsid w:val="007A5070"/>
    <w:rsid w:val="007A5BD1"/>
    <w:rsid w:val="007A5E65"/>
    <w:rsid w:val="007A6243"/>
    <w:rsid w:val="007A693E"/>
    <w:rsid w:val="007B1C30"/>
    <w:rsid w:val="007C0B10"/>
    <w:rsid w:val="007C0CD0"/>
    <w:rsid w:val="007C18C7"/>
    <w:rsid w:val="007C27C6"/>
    <w:rsid w:val="007C471D"/>
    <w:rsid w:val="007C7C6A"/>
    <w:rsid w:val="007C7D0E"/>
    <w:rsid w:val="007E2364"/>
    <w:rsid w:val="007E4D78"/>
    <w:rsid w:val="007E5428"/>
    <w:rsid w:val="007E5E5E"/>
    <w:rsid w:val="007E637B"/>
    <w:rsid w:val="007F0A52"/>
    <w:rsid w:val="007F2DED"/>
    <w:rsid w:val="007F4FED"/>
    <w:rsid w:val="007F659F"/>
    <w:rsid w:val="00800B26"/>
    <w:rsid w:val="008028E8"/>
    <w:rsid w:val="00802E1D"/>
    <w:rsid w:val="00802FF4"/>
    <w:rsid w:val="00803021"/>
    <w:rsid w:val="00805452"/>
    <w:rsid w:val="00805BBB"/>
    <w:rsid w:val="0080757D"/>
    <w:rsid w:val="00807E08"/>
    <w:rsid w:val="00813233"/>
    <w:rsid w:val="00815611"/>
    <w:rsid w:val="0081718C"/>
    <w:rsid w:val="00817EA7"/>
    <w:rsid w:val="00821787"/>
    <w:rsid w:val="00826F78"/>
    <w:rsid w:val="008306E4"/>
    <w:rsid w:val="0083161E"/>
    <w:rsid w:val="00833DFA"/>
    <w:rsid w:val="0083606C"/>
    <w:rsid w:val="008364DA"/>
    <w:rsid w:val="0084199D"/>
    <w:rsid w:val="00842D04"/>
    <w:rsid w:val="008448CA"/>
    <w:rsid w:val="00845CB3"/>
    <w:rsid w:val="00851CFF"/>
    <w:rsid w:val="00852E1F"/>
    <w:rsid w:val="00852EC4"/>
    <w:rsid w:val="0085343E"/>
    <w:rsid w:val="00856367"/>
    <w:rsid w:val="008568CC"/>
    <w:rsid w:val="00857934"/>
    <w:rsid w:val="008638FA"/>
    <w:rsid w:val="00863A7B"/>
    <w:rsid w:val="00864218"/>
    <w:rsid w:val="0087162A"/>
    <w:rsid w:val="00873909"/>
    <w:rsid w:val="00874B23"/>
    <w:rsid w:val="00875D65"/>
    <w:rsid w:val="0088075E"/>
    <w:rsid w:val="008837C1"/>
    <w:rsid w:val="00883EFE"/>
    <w:rsid w:val="0088540D"/>
    <w:rsid w:val="00890FE3"/>
    <w:rsid w:val="008911E4"/>
    <w:rsid w:val="00891F1C"/>
    <w:rsid w:val="00892F66"/>
    <w:rsid w:val="008945C7"/>
    <w:rsid w:val="00894F29"/>
    <w:rsid w:val="008A1E77"/>
    <w:rsid w:val="008A2294"/>
    <w:rsid w:val="008A6645"/>
    <w:rsid w:val="008A7703"/>
    <w:rsid w:val="008B0EBE"/>
    <w:rsid w:val="008B1E69"/>
    <w:rsid w:val="008B20E3"/>
    <w:rsid w:val="008B308F"/>
    <w:rsid w:val="008B39D1"/>
    <w:rsid w:val="008C045A"/>
    <w:rsid w:val="008C495A"/>
    <w:rsid w:val="008C6382"/>
    <w:rsid w:val="008C671D"/>
    <w:rsid w:val="008D1927"/>
    <w:rsid w:val="008D2C9C"/>
    <w:rsid w:val="008D30E7"/>
    <w:rsid w:val="008D6C9D"/>
    <w:rsid w:val="008E1212"/>
    <w:rsid w:val="008E31D9"/>
    <w:rsid w:val="008E3D13"/>
    <w:rsid w:val="008E4A24"/>
    <w:rsid w:val="008F4879"/>
    <w:rsid w:val="0090559F"/>
    <w:rsid w:val="00905655"/>
    <w:rsid w:val="00905B56"/>
    <w:rsid w:val="0091019F"/>
    <w:rsid w:val="009156EF"/>
    <w:rsid w:val="00916C2B"/>
    <w:rsid w:val="0092084D"/>
    <w:rsid w:val="009210F7"/>
    <w:rsid w:val="009235F7"/>
    <w:rsid w:val="00925E5D"/>
    <w:rsid w:val="00925FEA"/>
    <w:rsid w:val="009369C8"/>
    <w:rsid w:val="00941230"/>
    <w:rsid w:val="00944B66"/>
    <w:rsid w:val="00956281"/>
    <w:rsid w:val="00957193"/>
    <w:rsid w:val="009576FE"/>
    <w:rsid w:val="00960B75"/>
    <w:rsid w:val="009626B1"/>
    <w:rsid w:val="00962AC4"/>
    <w:rsid w:val="0096306B"/>
    <w:rsid w:val="009638A9"/>
    <w:rsid w:val="009638D3"/>
    <w:rsid w:val="00963F04"/>
    <w:rsid w:val="00964497"/>
    <w:rsid w:val="00964A75"/>
    <w:rsid w:val="00964B70"/>
    <w:rsid w:val="00966220"/>
    <w:rsid w:val="0096729B"/>
    <w:rsid w:val="00972C85"/>
    <w:rsid w:val="00972D60"/>
    <w:rsid w:val="009732E1"/>
    <w:rsid w:val="00976AC4"/>
    <w:rsid w:val="00977BDD"/>
    <w:rsid w:val="00980276"/>
    <w:rsid w:val="009815C7"/>
    <w:rsid w:val="00984A29"/>
    <w:rsid w:val="00984DC4"/>
    <w:rsid w:val="009919AF"/>
    <w:rsid w:val="00991CB0"/>
    <w:rsid w:val="00993D16"/>
    <w:rsid w:val="0099441B"/>
    <w:rsid w:val="00994BDE"/>
    <w:rsid w:val="009A026B"/>
    <w:rsid w:val="009A20D1"/>
    <w:rsid w:val="009A2D8D"/>
    <w:rsid w:val="009A6066"/>
    <w:rsid w:val="009A63DE"/>
    <w:rsid w:val="009B369D"/>
    <w:rsid w:val="009B5125"/>
    <w:rsid w:val="009B75F5"/>
    <w:rsid w:val="009C13DF"/>
    <w:rsid w:val="009C53D0"/>
    <w:rsid w:val="009D3B9F"/>
    <w:rsid w:val="009D521F"/>
    <w:rsid w:val="009D58E5"/>
    <w:rsid w:val="009E15E2"/>
    <w:rsid w:val="009E367E"/>
    <w:rsid w:val="009F3558"/>
    <w:rsid w:val="009F6C0C"/>
    <w:rsid w:val="009F7BA9"/>
    <w:rsid w:val="00A076CE"/>
    <w:rsid w:val="00A12566"/>
    <w:rsid w:val="00A128C4"/>
    <w:rsid w:val="00A13BE9"/>
    <w:rsid w:val="00A14FFB"/>
    <w:rsid w:val="00A15FEF"/>
    <w:rsid w:val="00A173BE"/>
    <w:rsid w:val="00A2099A"/>
    <w:rsid w:val="00A216DD"/>
    <w:rsid w:val="00A23A31"/>
    <w:rsid w:val="00A24110"/>
    <w:rsid w:val="00A24BCA"/>
    <w:rsid w:val="00A27303"/>
    <w:rsid w:val="00A27A8A"/>
    <w:rsid w:val="00A358F4"/>
    <w:rsid w:val="00A41A6E"/>
    <w:rsid w:val="00A42AB2"/>
    <w:rsid w:val="00A43EDF"/>
    <w:rsid w:val="00A47212"/>
    <w:rsid w:val="00A5097C"/>
    <w:rsid w:val="00A52492"/>
    <w:rsid w:val="00A52AB7"/>
    <w:rsid w:val="00A5753A"/>
    <w:rsid w:val="00A65598"/>
    <w:rsid w:val="00A70E0C"/>
    <w:rsid w:val="00A75228"/>
    <w:rsid w:val="00A76CCB"/>
    <w:rsid w:val="00A81790"/>
    <w:rsid w:val="00A872BD"/>
    <w:rsid w:val="00A874C8"/>
    <w:rsid w:val="00A9067C"/>
    <w:rsid w:val="00A92C9A"/>
    <w:rsid w:val="00A930F6"/>
    <w:rsid w:val="00A945AD"/>
    <w:rsid w:val="00A9641B"/>
    <w:rsid w:val="00A97381"/>
    <w:rsid w:val="00AA1CB1"/>
    <w:rsid w:val="00AA592F"/>
    <w:rsid w:val="00AA72E3"/>
    <w:rsid w:val="00AA7AE3"/>
    <w:rsid w:val="00AB00BD"/>
    <w:rsid w:val="00AB0601"/>
    <w:rsid w:val="00AB3227"/>
    <w:rsid w:val="00AB48B7"/>
    <w:rsid w:val="00AB4DA4"/>
    <w:rsid w:val="00AB5FE3"/>
    <w:rsid w:val="00AC0A71"/>
    <w:rsid w:val="00AC2703"/>
    <w:rsid w:val="00AC67F6"/>
    <w:rsid w:val="00AD0091"/>
    <w:rsid w:val="00AD0364"/>
    <w:rsid w:val="00AD3731"/>
    <w:rsid w:val="00AD4EAA"/>
    <w:rsid w:val="00AD4F5A"/>
    <w:rsid w:val="00AD5267"/>
    <w:rsid w:val="00AE5DDF"/>
    <w:rsid w:val="00AF20B6"/>
    <w:rsid w:val="00AF6D82"/>
    <w:rsid w:val="00AF6E16"/>
    <w:rsid w:val="00B02D33"/>
    <w:rsid w:val="00B04F55"/>
    <w:rsid w:val="00B0677C"/>
    <w:rsid w:val="00B07B73"/>
    <w:rsid w:val="00B07C60"/>
    <w:rsid w:val="00B10F4D"/>
    <w:rsid w:val="00B123E7"/>
    <w:rsid w:val="00B13AF1"/>
    <w:rsid w:val="00B155D1"/>
    <w:rsid w:val="00B20717"/>
    <w:rsid w:val="00B2307D"/>
    <w:rsid w:val="00B271FE"/>
    <w:rsid w:val="00B314B6"/>
    <w:rsid w:val="00B328C5"/>
    <w:rsid w:val="00B37CE4"/>
    <w:rsid w:val="00B44192"/>
    <w:rsid w:val="00B53EF7"/>
    <w:rsid w:val="00B54BB2"/>
    <w:rsid w:val="00B54DE1"/>
    <w:rsid w:val="00B56349"/>
    <w:rsid w:val="00B5637F"/>
    <w:rsid w:val="00B61588"/>
    <w:rsid w:val="00B62769"/>
    <w:rsid w:val="00B64A66"/>
    <w:rsid w:val="00B66109"/>
    <w:rsid w:val="00B752D3"/>
    <w:rsid w:val="00B76455"/>
    <w:rsid w:val="00B83579"/>
    <w:rsid w:val="00B84A64"/>
    <w:rsid w:val="00B86302"/>
    <w:rsid w:val="00B879E6"/>
    <w:rsid w:val="00B87F3B"/>
    <w:rsid w:val="00B87FF8"/>
    <w:rsid w:val="00B9445F"/>
    <w:rsid w:val="00B94956"/>
    <w:rsid w:val="00B97146"/>
    <w:rsid w:val="00BA12C3"/>
    <w:rsid w:val="00BA2A94"/>
    <w:rsid w:val="00BA2F58"/>
    <w:rsid w:val="00BA315F"/>
    <w:rsid w:val="00BA3F0F"/>
    <w:rsid w:val="00BB26A6"/>
    <w:rsid w:val="00BB403D"/>
    <w:rsid w:val="00BC1E97"/>
    <w:rsid w:val="00BC268D"/>
    <w:rsid w:val="00BC40BD"/>
    <w:rsid w:val="00BC4304"/>
    <w:rsid w:val="00BC5A5E"/>
    <w:rsid w:val="00BD05BC"/>
    <w:rsid w:val="00BD0CF7"/>
    <w:rsid w:val="00BD252F"/>
    <w:rsid w:val="00BD5A15"/>
    <w:rsid w:val="00BD69A0"/>
    <w:rsid w:val="00BE1910"/>
    <w:rsid w:val="00BE2410"/>
    <w:rsid w:val="00BE3103"/>
    <w:rsid w:val="00BE4381"/>
    <w:rsid w:val="00BE5B95"/>
    <w:rsid w:val="00BE7D2F"/>
    <w:rsid w:val="00BF0EEC"/>
    <w:rsid w:val="00BF153C"/>
    <w:rsid w:val="00BF15C0"/>
    <w:rsid w:val="00BF1AFC"/>
    <w:rsid w:val="00BF203E"/>
    <w:rsid w:val="00BF479B"/>
    <w:rsid w:val="00BF4F97"/>
    <w:rsid w:val="00BF5D42"/>
    <w:rsid w:val="00C01541"/>
    <w:rsid w:val="00C060AB"/>
    <w:rsid w:val="00C0757D"/>
    <w:rsid w:val="00C07CA0"/>
    <w:rsid w:val="00C11494"/>
    <w:rsid w:val="00C115C5"/>
    <w:rsid w:val="00C117B7"/>
    <w:rsid w:val="00C119BB"/>
    <w:rsid w:val="00C17A82"/>
    <w:rsid w:val="00C21407"/>
    <w:rsid w:val="00C25897"/>
    <w:rsid w:val="00C30822"/>
    <w:rsid w:val="00C31E85"/>
    <w:rsid w:val="00C3362D"/>
    <w:rsid w:val="00C33F90"/>
    <w:rsid w:val="00C3439E"/>
    <w:rsid w:val="00C405DC"/>
    <w:rsid w:val="00C41485"/>
    <w:rsid w:val="00C41EAD"/>
    <w:rsid w:val="00C43F32"/>
    <w:rsid w:val="00C4454D"/>
    <w:rsid w:val="00C46F22"/>
    <w:rsid w:val="00C5056B"/>
    <w:rsid w:val="00C50A25"/>
    <w:rsid w:val="00C54DEC"/>
    <w:rsid w:val="00C555BD"/>
    <w:rsid w:val="00C56D03"/>
    <w:rsid w:val="00C639EB"/>
    <w:rsid w:val="00C70965"/>
    <w:rsid w:val="00C742D9"/>
    <w:rsid w:val="00C80CC0"/>
    <w:rsid w:val="00C80ED0"/>
    <w:rsid w:val="00C81AD5"/>
    <w:rsid w:val="00C8329E"/>
    <w:rsid w:val="00C83889"/>
    <w:rsid w:val="00C84F45"/>
    <w:rsid w:val="00C90D04"/>
    <w:rsid w:val="00C91946"/>
    <w:rsid w:val="00C923E9"/>
    <w:rsid w:val="00C94002"/>
    <w:rsid w:val="00C9424E"/>
    <w:rsid w:val="00C97E1E"/>
    <w:rsid w:val="00CA7D5B"/>
    <w:rsid w:val="00CB049A"/>
    <w:rsid w:val="00CB1B7D"/>
    <w:rsid w:val="00CB23C6"/>
    <w:rsid w:val="00CB450F"/>
    <w:rsid w:val="00CB7085"/>
    <w:rsid w:val="00CC0A15"/>
    <w:rsid w:val="00CC3DC6"/>
    <w:rsid w:val="00CC3F7B"/>
    <w:rsid w:val="00CD0BA3"/>
    <w:rsid w:val="00CD1AC3"/>
    <w:rsid w:val="00CD2BF9"/>
    <w:rsid w:val="00CD2D30"/>
    <w:rsid w:val="00CD4A5D"/>
    <w:rsid w:val="00CD5AC7"/>
    <w:rsid w:val="00CD66E8"/>
    <w:rsid w:val="00CF049B"/>
    <w:rsid w:val="00CF0C4D"/>
    <w:rsid w:val="00CF1B0D"/>
    <w:rsid w:val="00CF1C9C"/>
    <w:rsid w:val="00CF3D4E"/>
    <w:rsid w:val="00CF4AAB"/>
    <w:rsid w:val="00CF7888"/>
    <w:rsid w:val="00D021B4"/>
    <w:rsid w:val="00D07F10"/>
    <w:rsid w:val="00D10ECB"/>
    <w:rsid w:val="00D1289C"/>
    <w:rsid w:val="00D140A4"/>
    <w:rsid w:val="00D14167"/>
    <w:rsid w:val="00D141AB"/>
    <w:rsid w:val="00D153C0"/>
    <w:rsid w:val="00D16436"/>
    <w:rsid w:val="00D20904"/>
    <w:rsid w:val="00D25DC0"/>
    <w:rsid w:val="00D25EC3"/>
    <w:rsid w:val="00D25F55"/>
    <w:rsid w:val="00D26EE2"/>
    <w:rsid w:val="00D419BA"/>
    <w:rsid w:val="00D42693"/>
    <w:rsid w:val="00D45011"/>
    <w:rsid w:val="00D45927"/>
    <w:rsid w:val="00D47986"/>
    <w:rsid w:val="00D50AF6"/>
    <w:rsid w:val="00D51ABF"/>
    <w:rsid w:val="00D51F64"/>
    <w:rsid w:val="00D52710"/>
    <w:rsid w:val="00D52E2B"/>
    <w:rsid w:val="00D60544"/>
    <w:rsid w:val="00D70F97"/>
    <w:rsid w:val="00D72A4B"/>
    <w:rsid w:val="00D732D1"/>
    <w:rsid w:val="00D7364D"/>
    <w:rsid w:val="00D74361"/>
    <w:rsid w:val="00D82E41"/>
    <w:rsid w:val="00D862F9"/>
    <w:rsid w:val="00D978F9"/>
    <w:rsid w:val="00DA0089"/>
    <w:rsid w:val="00DA039D"/>
    <w:rsid w:val="00DA4A0B"/>
    <w:rsid w:val="00DA5C05"/>
    <w:rsid w:val="00DA6079"/>
    <w:rsid w:val="00DA6F9B"/>
    <w:rsid w:val="00DA6FC0"/>
    <w:rsid w:val="00DA7488"/>
    <w:rsid w:val="00DB0483"/>
    <w:rsid w:val="00DB0A74"/>
    <w:rsid w:val="00DB35F7"/>
    <w:rsid w:val="00DB79AD"/>
    <w:rsid w:val="00DB7A94"/>
    <w:rsid w:val="00DC0715"/>
    <w:rsid w:val="00DC074D"/>
    <w:rsid w:val="00DC2639"/>
    <w:rsid w:val="00DC3BED"/>
    <w:rsid w:val="00DC6212"/>
    <w:rsid w:val="00DC6788"/>
    <w:rsid w:val="00DC6C88"/>
    <w:rsid w:val="00DD0341"/>
    <w:rsid w:val="00DD2242"/>
    <w:rsid w:val="00DD22D0"/>
    <w:rsid w:val="00DD27BA"/>
    <w:rsid w:val="00DE2395"/>
    <w:rsid w:val="00DE6257"/>
    <w:rsid w:val="00DE6CFC"/>
    <w:rsid w:val="00DE72AF"/>
    <w:rsid w:val="00DE7EC0"/>
    <w:rsid w:val="00DF5012"/>
    <w:rsid w:val="00DF60A7"/>
    <w:rsid w:val="00DF75DC"/>
    <w:rsid w:val="00E01421"/>
    <w:rsid w:val="00E03F3D"/>
    <w:rsid w:val="00E05356"/>
    <w:rsid w:val="00E06127"/>
    <w:rsid w:val="00E063D5"/>
    <w:rsid w:val="00E07E46"/>
    <w:rsid w:val="00E10F1F"/>
    <w:rsid w:val="00E14180"/>
    <w:rsid w:val="00E15C37"/>
    <w:rsid w:val="00E1685A"/>
    <w:rsid w:val="00E16C19"/>
    <w:rsid w:val="00E173B1"/>
    <w:rsid w:val="00E2125E"/>
    <w:rsid w:val="00E21DA7"/>
    <w:rsid w:val="00E231DF"/>
    <w:rsid w:val="00E23390"/>
    <w:rsid w:val="00E24040"/>
    <w:rsid w:val="00E2467C"/>
    <w:rsid w:val="00E2500D"/>
    <w:rsid w:val="00E30EF4"/>
    <w:rsid w:val="00E31224"/>
    <w:rsid w:val="00E31BBD"/>
    <w:rsid w:val="00E31DAD"/>
    <w:rsid w:val="00E37260"/>
    <w:rsid w:val="00E40DBB"/>
    <w:rsid w:val="00E47AAB"/>
    <w:rsid w:val="00E50A51"/>
    <w:rsid w:val="00E52D08"/>
    <w:rsid w:val="00E53064"/>
    <w:rsid w:val="00E5611B"/>
    <w:rsid w:val="00E571B8"/>
    <w:rsid w:val="00E60685"/>
    <w:rsid w:val="00E63D5A"/>
    <w:rsid w:val="00E666F5"/>
    <w:rsid w:val="00E714C2"/>
    <w:rsid w:val="00E72B34"/>
    <w:rsid w:val="00E7552F"/>
    <w:rsid w:val="00E87343"/>
    <w:rsid w:val="00E90BFF"/>
    <w:rsid w:val="00E927D8"/>
    <w:rsid w:val="00E941EF"/>
    <w:rsid w:val="00E97A95"/>
    <w:rsid w:val="00EA3CBD"/>
    <w:rsid w:val="00EB3C82"/>
    <w:rsid w:val="00EB4604"/>
    <w:rsid w:val="00EB6D48"/>
    <w:rsid w:val="00EB6D50"/>
    <w:rsid w:val="00EC0760"/>
    <w:rsid w:val="00EC3A09"/>
    <w:rsid w:val="00EC4582"/>
    <w:rsid w:val="00EC6ACD"/>
    <w:rsid w:val="00EC776A"/>
    <w:rsid w:val="00ED0760"/>
    <w:rsid w:val="00ED25F6"/>
    <w:rsid w:val="00ED367B"/>
    <w:rsid w:val="00ED3A52"/>
    <w:rsid w:val="00ED6BD0"/>
    <w:rsid w:val="00ED6C2E"/>
    <w:rsid w:val="00ED7AFC"/>
    <w:rsid w:val="00EE1760"/>
    <w:rsid w:val="00EE20A8"/>
    <w:rsid w:val="00EE3429"/>
    <w:rsid w:val="00EE3C24"/>
    <w:rsid w:val="00EE57ED"/>
    <w:rsid w:val="00EF03D2"/>
    <w:rsid w:val="00EF2EB6"/>
    <w:rsid w:val="00EF3B8D"/>
    <w:rsid w:val="00EF44BD"/>
    <w:rsid w:val="00F0480F"/>
    <w:rsid w:val="00F1128A"/>
    <w:rsid w:val="00F205E4"/>
    <w:rsid w:val="00F2116C"/>
    <w:rsid w:val="00F2260B"/>
    <w:rsid w:val="00F24DFC"/>
    <w:rsid w:val="00F254EB"/>
    <w:rsid w:val="00F25B3B"/>
    <w:rsid w:val="00F2707F"/>
    <w:rsid w:val="00F305DE"/>
    <w:rsid w:val="00F32FF7"/>
    <w:rsid w:val="00F36A7A"/>
    <w:rsid w:val="00F37962"/>
    <w:rsid w:val="00F37FAA"/>
    <w:rsid w:val="00F405AF"/>
    <w:rsid w:val="00F40D78"/>
    <w:rsid w:val="00F42F7C"/>
    <w:rsid w:val="00F51BBD"/>
    <w:rsid w:val="00F53349"/>
    <w:rsid w:val="00F55364"/>
    <w:rsid w:val="00F555D5"/>
    <w:rsid w:val="00F62AF4"/>
    <w:rsid w:val="00F649E2"/>
    <w:rsid w:val="00F674C3"/>
    <w:rsid w:val="00F71EC4"/>
    <w:rsid w:val="00F7496E"/>
    <w:rsid w:val="00F76ABC"/>
    <w:rsid w:val="00F808D6"/>
    <w:rsid w:val="00F8209F"/>
    <w:rsid w:val="00F829C3"/>
    <w:rsid w:val="00F839AF"/>
    <w:rsid w:val="00F83C15"/>
    <w:rsid w:val="00F84280"/>
    <w:rsid w:val="00F9014B"/>
    <w:rsid w:val="00F90FED"/>
    <w:rsid w:val="00F9105D"/>
    <w:rsid w:val="00F91B9E"/>
    <w:rsid w:val="00F91E97"/>
    <w:rsid w:val="00F94025"/>
    <w:rsid w:val="00F944B8"/>
    <w:rsid w:val="00F94BA1"/>
    <w:rsid w:val="00F95619"/>
    <w:rsid w:val="00F96B30"/>
    <w:rsid w:val="00FA1269"/>
    <w:rsid w:val="00FA1ADD"/>
    <w:rsid w:val="00FA3570"/>
    <w:rsid w:val="00FA4B25"/>
    <w:rsid w:val="00FA5A36"/>
    <w:rsid w:val="00FB07A5"/>
    <w:rsid w:val="00FB1DC7"/>
    <w:rsid w:val="00FB2721"/>
    <w:rsid w:val="00FB2777"/>
    <w:rsid w:val="00FB4E44"/>
    <w:rsid w:val="00FB526A"/>
    <w:rsid w:val="00FB7F05"/>
    <w:rsid w:val="00FC2FA6"/>
    <w:rsid w:val="00FC581B"/>
    <w:rsid w:val="00FC77C4"/>
    <w:rsid w:val="00FD3267"/>
    <w:rsid w:val="00FD354A"/>
    <w:rsid w:val="00FD36D5"/>
    <w:rsid w:val="00FD3900"/>
    <w:rsid w:val="00FD57E0"/>
    <w:rsid w:val="00FE3298"/>
    <w:rsid w:val="00FE5BDA"/>
    <w:rsid w:val="00FE779B"/>
    <w:rsid w:val="00FF0597"/>
    <w:rsid w:val="00FF326B"/>
    <w:rsid w:val="00FF3C4C"/>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18D2D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character" w:styleId="CommentReference">
    <w:name w:val="annotation reference"/>
    <w:rsid w:val="005E3E8A"/>
    <w:rPr>
      <w:sz w:val="16"/>
      <w:szCs w:val="16"/>
    </w:rPr>
  </w:style>
  <w:style w:type="paragraph" w:styleId="CommentText">
    <w:name w:val="annotation text"/>
    <w:basedOn w:val="Normal"/>
    <w:link w:val="CommentTextChar"/>
    <w:rsid w:val="005E3E8A"/>
    <w:rPr>
      <w:sz w:val="20"/>
      <w:szCs w:val="20"/>
    </w:rPr>
  </w:style>
  <w:style w:type="character" w:customStyle="1" w:styleId="CommentTextChar">
    <w:name w:val="Comment Text Char"/>
    <w:basedOn w:val="DefaultParagraphFont"/>
    <w:link w:val="CommentText"/>
    <w:rsid w:val="005E3E8A"/>
  </w:style>
  <w:style w:type="paragraph" w:styleId="CommentSubject">
    <w:name w:val="annotation subject"/>
    <w:basedOn w:val="CommentText"/>
    <w:next w:val="CommentText"/>
    <w:link w:val="CommentSubjectChar"/>
    <w:rsid w:val="005E3E8A"/>
    <w:rPr>
      <w:b/>
      <w:bCs/>
    </w:rPr>
  </w:style>
  <w:style w:type="character" w:customStyle="1" w:styleId="CommentSubjectChar">
    <w:name w:val="Comment Subject Char"/>
    <w:link w:val="CommentSubject"/>
    <w:rsid w:val="005E3E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972353">
      <w:bodyDiv w:val="1"/>
      <w:marLeft w:val="0"/>
      <w:marRight w:val="0"/>
      <w:marTop w:val="0"/>
      <w:marBottom w:val="0"/>
      <w:divBdr>
        <w:top w:val="none" w:sz="0" w:space="0" w:color="auto"/>
        <w:left w:val="none" w:sz="0" w:space="0" w:color="auto"/>
        <w:bottom w:val="none" w:sz="0" w:space="0" w:color="auto"/>
        <w:right w:val="none" w:sz="0" w:space="0" w:color="auto"/>
      </w:divBdr>
      <w:divsChild>
        <w:div w:id="909344407">
          <w:marLeft w:val="0"/>
          <w:marRight w:val="0"/>
          <w:marTop w:val="0"/>
          <w:marBottom w:val="0"/>
          <w:divBdr>
            <w:top w:val="none" w:sz="0" w:space="0" w:color="auto"/>
            <w:left w:val="none" w:sz="0" w:space="0" w:color="auto"/>
            <w:bottom w:val="none" w:sz="0" w:space="0" w:color="auto"/>
            <w:right w:val="none" w:sz="0" w:space="0" w:color="auto"/>
          </w:divBdr>
          <w:divsChild>
            <w:div w:id="1697078904">
              <w:marLeft w:val="0"/>
              <w:marRight w:val="0"/>
              <w:marTop w:val="0"/>
              <w:marBottom w:val="0"/>
              <w:divBdr>
                <w:top w:val="none" w:sz="0" w:space="0" w:color="auto"/>
                <w:left w:val="none" w:sz="0" w:space="0" w:color="auto"/>
                <w:bottom w:val="none" w:sz="0" w:space="0" w:color="auto"/>
                <w:right w:val="none" w:sz="0" w:space="0" w:color="auto"/>
              </w:divBdr>
              <w:divsChild>
                <w:div w:id="1786995001">
                  <w:marLeft w:val="0"/>
                  <w:marRight w:val="0"/>
                  <w:marTop w:val="0"/>
                  <w:marBottom w:val="0"/>
                  <w:divBdr>
                    <w:top w:val="none" w:sz="0" w:space="0" w:color="auto"/>
                    <w:left w:val="none" w:sz="0" w:space="0" w:color="auto"/>
                    <w:bottom w:val="none" w:sz="0" w:space="0" w:color="auto"/>
                    <w:right w:val="none" w:sz="0" w:space="0" w:color="auto"/>
                  </w:divBdr>
                  <w:divsChild>
                    <w:div w:id="1508985043">
                      <w:marLeft w:val="0"/>
                      <w:marRight w:val="0"/>
                      <w:marTop w:val="0"/>
                      <w:marBottom w:val="0"/>
                      <w:divBdr>
                        <w:top w:val="none" w:sz="0" w:space="0" w:color="auto"/>
                        <w:left w:val="none" w:sz="0" w:space="0" w:color="auto"/>
                        <w:bottom w:val="none" w:sz="0" w:space="0" w:color="auto"/>
                        <w:right w:val="none" w:sz="0" w:space="0" w:color="auto"/>
                      </w:divBdr>
                      <w:divsChild>
                        <w:div w:id="1429622014">
                          <w:marLeft w:val="0"/>
                          <w:marRight w:val="0"/>
                          <w:marTop w:val="0"/>
                          <w:marBottom w:val="0"/>
                          <w:divBdr>
                            <w:top w:val="none" w:sz="0" w:space="0" w:color="auto"/>
                            <w:left w:val="none" w:sz="0" w:space="0" w:color="auto"/>
                            <w:bottom w:val="none" w:sz="0" w:space="0" w:color="auto"/>
                            <w:right w:val="none" w:sz="0" w:space="0" w:color="auto"/>
                          </w:divBdr>
                          <w:divsChild>
                            <w:div w:id="50886176">
                              <w:marLeft w:val="0"/>
                              <w:marRight w:val="0"/>
                              <w:marTop w:val="0"/>
                              <w:marBottom w:val="0"/>
                              <w:divBdr>
                                <w:top w:val="none" w:sz="0" w:space="0" w:color="auto"/>
                                <w:left w:val="none" w:sz="0" w:space="0" w:color="auto"/>
                                <w:bottom w:val="none" w:sz="0" w:space="0" w:color="auto"/>
                                <w:right w:val="none" w:sz="0" w:space="0" w:color="auto"/>
                              </w:divBdr>
                              <w:divsChild>
                                <w:div w:id="2113162385">
                                  <w:marLeft w:val="0"/>
                                  <w:marRight w:val="0"/>
                                  <w:marTop w:val="0"/>
                                  <w:marBottom w:val="0"/>
                                  <w:divBdr>
                                    <w:top w:val="none" w:sz="0" w:space="0" w:color="auto"/>
                                    <w:left w:val="none" w:sz="0" w:space="0" w:color="auto"/>
                                    <w:bottom w:val="none" w:sz="0" w:space="0" w:color="auto"/>
                                    <w:right w:val="none" w:sz="0" w:space="0" w:color="auto"/>
                                  </w:divBdr>
                                  <w:divsChild>
                                    <w:div w:id="1641106073">
                                      <w:marLeft w:val="0"/>
                                      <w:marRight w:val="0"/>
                                      <w:marTop w:val="0"/>
                                      <w:marBottom w:val="0"/>
                                      <w:divBdr>
                                        <w:top w:val="none" w:sz="0" w:space="0" w:color="auto"/>
                                        <w:left w:val="none" w:sz="0" w:space="0" w:color="auto"/>
                                        <w:bottom w:val="none" w:sz="0" w:space="0" w:color="auto"/>
                                        <w:right w:val="none" w:sz="0" w:space="0" w:color="auto"/>
                                      </w:divBdr>
                                      <w:divsChild>
                                        <w:div w:id="5298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534669">
      <w:bodyDiv w:val="1"/>
      <w:marLeft w:val="0"/>
      <w:marRight w:val="0"/>
      <w:marTop w:val="0"/>
      <w:marBottom w:val="0"/>
      <w:divBdr>
        <w:top w:val="none" w:sz="0" w:space="0" w:color="auto"/>
        <w:left w:val="none" w:sz="0" w:space="0" w:color="auto"/>
        <w:bottom w:val="none" w:sz="0" w:space="0" w:color="auto"/>
        <w:right w:val="none" w:sz="0" w:space="0" w:color="auto"/>
      </w:divBdr>
      <w:divsChild>
        <w:div w:id="662511249">
          <w:marLeft w:val="0"/>
          <w:marRight w:val="0"/>
          <w:marTop w:val="0"/>
          <w:marBottom w:val="0"/>
          <w:divBdr>
            <w:top w:val="none" w:sz="0" w:space="0" w:color="auto"/>
            <w:left w:val="none" w:sz="0" w:space="0" w:color="auto"/>
            <w:bottom w:val="none" w:sz="0" w:space="0" w:color="auto"/>
            <w:right w:val="none" w:sz="0" w:space="0" w:color="auto"/>
          </w:divBdr>
          <w:divsChild>
            <w:div w:id="988293064">
              <w:marLeft w:val="0"/>
              <w:marRight w:val="0"/>
              <w:marTop w:val="0"/>
              <w:marBottom w:val="0"/>
              <w:divBdr>
                <w:top w:val="none" w:sz="0" w:space="0" w:color="auto"/>
                <w:left w:val="none" w:sz="0" w:space="0" w:color="auto"/>
                <w:bottom w:val="none" w:sz="0" w:space="0" w:color="auto"/>
                <w:right w:val="none" w:sz="0" w:space="0" w:color="auto"/>
              </w:divBdr>
              <w:divsChild>
                <w:div w:id="341932225">
                  <w:marLeft w:val="0"/>
                  <w:marRight w:val="0"/>
                  <w:marTop w:val="0"/>
                  <w:marBottom w:val="0"/>
                  <w:divBdr>
                    <w:top w:val="none" w:sz="0" w:space="0" w:color="auto"/>
                    <w:left w:val="none" w:sz="0" w:space="0" w:color="auto"/>
                    <w:bottom w:val="none" w:sz="0" w:space="0" w:color="auto"/>
                    <w:right w:val="none" w:sz="0" w:space="0" w:color="auto"/>
                  </w:divBdr>
                  <w:divsChild>
                    <w:div w:id="2118212138">
                      <w:marLeft w:val="0"/>
                      <w:marRight w:val="0"/>
                      <w:marTop w:val="0"/>
                      <w:marBottom w:val="0"/>
                      <w:divBdr>
                        <w:top w:val="none" w:sz="0" w:space="0" w:color="auto"/>
                        <w:left w:val="none" w:sz="0" w:space="0" w:color="auto"/>
                        <w:bottom w:val="none" w:sz="0" w:space="0" w:color="auto"/>
                        <w:right w:val="none" w:sz="0" w:space="0" w:color="auto"/>
                      </w:divBdr>
                      <w:divsChild>
                        <w:div w:id="1253665482">
                          <w:marLeft w:val="0"/>
                          <w:marRight w:val="0"/>
                          <w:marTop w:val="0"/>
                          <w:marBottom w:val="0"/>
                          <w:divBdr>
                            <w:top w:val="none" w:sz="0" w:space="0" w:color="auto"/>
                            <w:left w:val="none" w:sz="0" w:space="0" w:color="auto"/>
                            <w:bottom w:val="none" w:sz="0" w:space="0" w:color="auto"/>
                            <w:right w:val="none" w:sz="0" w:space="0" w:color="auto"/>
                          </w:divBdr>
                          <w:divsChild>
                            <w:div w:id="954751021">
                              <w:marLeft w:val="0"/>
                              <w:marRight w:val="0"/>
                              <w:marTop w:val="0"/>
                              <w:marBottom w:val="0"/>
                              <w:divBdr>
                                <w:top w:val="none" w:sz="0" w:space="0" w:color="auto"/>
                                <w:left w:val="none" w:sz="0" w:space="0" w:color="auto"/>
                                <w:bottom w:val="none" w:sz="0" w:space="0" w:color="auto"/>
                                <w:right w:val="none" w:sz="0" w:space="0" w:color="auto"/>
                              </w:divBdr>
                              <w:divsChild>
                                <w:div w:id="1865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867860">
      <w:bodyDiv w:val="1"/>
      <w:marLeft w:val="0"/>
      <w:marRight w:val="0"/>
      <w:marTop w:val="0"/>
      <w:marBottom w:val="0"/>
      <w:divBdr>
        <w:top w:val="none" w:sz="0" w:space="0" w:color="auto"/>
        <w:left w:val="none" w:sz="0" w:space="0" w:color="auto"/>
        <w:bottom w:val="none" w:sz="0" w:space="0" w:color="auto"/>
        <w:right w:val="none" w:sz="0" w:space="0" w:color="auto"/>
      </w:divBdr>
      <w:divsChild>
        <w:div w:id="1438057707">
          <w:marLeft w:val="0"/>
          <w:marRight w:val="0"/>
          <w:marTop w:val="0"/>
          <w:marBottom w:val="0"/>
          <w:divBdr>
            <w:top w:val="none" w:sz="0" w:space="0" w:color="auto"/>
            <w:left w:val="none" w:sz="0" w:space="0" w:color="auto"/>
            <w:bottom w:val="none" w:sz="0" w:space="0" w:color="auto"/>
            <w:right w:val="none" w:sz="0" w:space="0" w:color="auto"/>
          </w:divBdr>
          <w:divsChild>
            <w:div w:id="1935286196">
              <w:marLeft w:val="0"/>
              <w:marRight w:val="0"/>
              <w:marTop w:val="0"/>
              <w:marBottom w:val="0"/>
              <w:divBdr>
                <w:top w:val="none" w:sz="0" w:space="0" w:color="auto"/>
                <w:left w:val="none" w:sz="0" w:space="0" w:color="auto"/>
                <w:bottom w:val="none" w:sz="0" w:space="0" w:color="auto"/>
                <w:right w:val="none" w:sz="0" w:space="0" w:color="auto"/>
              </w:divBdr>
              <w:divsChild>
                <w:div w:id="1206915209">
                  <w:marLeft w:val="0"/>
                  <w:marRight w:val="0"/>
                  <w:marTop w:val="0"/>
                  <w:marBottom w:val="0"/>
                  <w:divBdr>
                    <w:top w:val="none" w:sz="0" w:space="0" w:color="auto"/>
                    <w:left w:val="none" w:sz="0" w:space="0" w:color="auto"/>
                    <w:bottom w:val="none" w:sz="0" w:space="0" w:color="auto"/>
                    <w:right w:val="none" w:sz="0" w:space="0" w:color="auto"/>
                  </w:divBdr>
                  <w:divsChild>
                    <w:div w:id="29190703">
                      <w:marLeft w:val="0"/>
                      <w:marRight w:val="0"/>
                      <w:marTop w:val="0"/>
                      <w:marBottom w:val="0"/>
                      <w:divBdr>
                        <w:top w:val="none" w:sz="0" w:space="0" w:color="auto"/>
                        <w:left w:val="none" w:sz="0" w:space="0" w:color="auto"/>
                        <w:bottom w:val="none" w:sz="0" w:space="0" w:color="auto"/>
                        <w:right w:val="none" w:sz="0" w:space="0" w:color="auto"/>
                      </w:divBdr>
                      <w:divsChild>
                        <w:div w:id="55932075">
                          <w:marLeft w:val="0"/>
                          <w:marRight w:val="0"/>
                          <w:marTop w:val="0"/>
                          <w:marBottom w:val="0"/>
                          <w:divBdr>
                            <w:top w:val="none" w:sz="0" w:space="0" w:color="auto"/>
                            <w:left w:val="none" w:sz="0" w:space="0" w:color="auto"/>
                            <w:bottom w:val="none" w:sz="0" w:space="0" w:color="auto"/>
                            <w:right w:val="none" w:sz="0" w:space="0" w:color="auto"/>
                          </w:divBdr>
                          <w:divsChild>
                            <w:div w:id="508640067">
                              <w:marLeft w:val="0"/>
                              <w:marRight w:val="0"/>
                              <w:marTop w:val="0"/>
                              <w:marBottom w:val="0"/>
                              <w:divBdr>
                                <w:top w:val="none" w:sz="0" w:space="0" w:color="auto"/>
                                <w:left w:val="none" w:sz="0" w:space="0" w:color="auto"/>
                                <w:bottom w:val="none" w:sz="0" w:space="0" w:color="auto"/>
                                <w:right w:val="none" w:sz="0" w:space="0" w:color="auto"/>
                              </w:divBdr>
                              <w:divsChild>
                                <w:div w:id="16914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311258">
      <w:bodyDiv w:val="1"/>
      <w:marLeft w:val="0"/>
      <w:marRight w:val="0"/>
      <w:marTop w:val="0"/>
      <w:marBottom w:val="0"/>
      <w:divBdr>
        <w:top w:val="none" w:sz="0" w:space="0" w:color="auto"/>
        <w:left w:val="none" w:sz="0" w:space="0" w:color="auto"/>
        <w:bottom w:val="none" w:sz="0" w:space="0" w:color="auto"/>
        <w:right w:val="none" w:sz="0" w:space="0" w:color="auto"/>
      </w:divBdr>
      <w:divsChild>
        <w:div w:id="701902780">
          <w:marLeft w:val="0"/>
          <w:marRight w:val="0"/>
          <w:marTop w:val="0"/>
          <w:marBottom w:val="0"/>
          <w:divBdr>
            <w:top w:val="none" w:sz="0" w:space="0" w:color="auto"/>
            <w:left w:val="none" w:sz="0" w:space="0" w:color="auto"/>
            <w:bottom w:val="none" w:sz="0" w:space="0" w:color="auto"/>
            <w:right w:val="none" w:sz="0" w:space="0" w:color="auto"/>
          </w:divBdr>
          <w:divsChild>
            <w:div w:id="1759983304">
              <w:marLeft w:val="0"/>
              <w:marRight w:val="0"/>
              <w:marTop w:val="0"/>
              <w:marBottom w:val="0"/>
              <w:divBdr>
                <w:top w:val="none" w:sz="0" w:space="0" w:color="auto"/>
                <w:left w:val="none" w:sz="0" w:space="0" w:color="auto"/>
                <w:bottom w:val="none" w:sz="0" w:space="0" w:color="auto"/>
                <w:right w:val="none" w:sz="0" w:space="0" w:color="auto"/>
              </w:divBdr>
              <w:divsChild>
                <w:div w:id="1372267408">
                  <w:marLeft w:val="0"/>
                  <w:marRight w:val="0"/>
                  <w:marTop w:val="0"/>
                  <w:marBottom w:val="0"/>
                  <w:divBdr>
                    <w:top w:val="none" w:sz="0" w:space="0" w:color="auto"/>
                    <w:left w:val="none" w:sz="0" w:space="0" w:color="auto"/>
                    <w:bottom w:val="none" w:sz="0" w:space="0" w:color="auto"/>
                    <w:right w:val="none" w:sz="0" w:space="0" w:color="auto"/>
                  </w:divBdr>
                  <w:divsChild>
                    <w:div w:id="841092576">
                      <w:marLeft w:val="0"/>
                      <w:marRight w:val="0"/>
                      <w:marTop w:val="0"/>
                      <w:marBottom w:val="0"/>
                      <w:divBdr>
                        <w:top w:val="none" w:sz="0" w:space="0" w:color="auto"/>
                        <w:left w:val="none" w:sz="0" w:space="0" w:color="auto"/>
                        <w:bottom w:val="none" w:sz="0" w:space="0" w:color="auto"/>
                        <w:right w:val="none" w:sz="0" w:space="0" w:color="auto"/>
                      </w:divBdr>
                      <w:divsChild>
                        <w:div w:id="585262455">
                          <w:marLeft w:val="0"/>
                          <w:marRight w:val="0"/>
                          <w:marTop w:val="0"/>
                          <w:marBottom w:val="0"/>
                          <w:divBdr>
                            <w:top w:val="none" w:sz="0" w:space="0" w:color="auto"/>
                            <w:left w:val="none" w:sz="0" w:space="0" w:color="auto"/>
                            <w:bottom w:val="none" w:sz="0" w:space="0" w:color="auto"/>
                            <w:right w:val="none" w:sz="0" w:space="0" w:color="auto"/>
                          </w:divBdr>
                          <w:divsChild>
                            <w:div w:id="1025061302">
                              <w:marLeft w:val="0"/>
                              <w:marRight w:val="0"/>
                              <w:marTop w:val="0"/>
                              <w:marBottom w:val="0"/>
                              <w:divBdr>
                                <w:top w:val="none" w:sz="0" w:space="0" w:color="auto"/>
                                <w:left w:val="none" w:sz="0" w:space="0" w:color="auto"/>
                                <w:bottom w:val="none" w:sz="0" w:space="0" w:color="auto"/>
                                <w:right w:val="none" w:sz="0" w:space="0" w:color="auto"/>
                              </w:divBdr>
                              <w:divsChild>
                                <w:div w:id="554780058">
                                  <w:marLeft w:val="0"/>
                                  <w:marRight w:val="0"/>
                                  <w:marTop w:val="0"/>
                                  <w:marBottom w:val="0"/>
                                  <w:divBdr>
                                    <w:top w:val="none" w:sz="0" w:space="0" w:color="auto"/>
                                    <w:left w:val="none" w:sz="0" w:space="0" w:color="auto"/>
                                    <w:bottom w:val="none" w:sz="0" w:space="0" w:color="auto"/>
                                    <w:right w:val="none" w:sz="0" w:space="0" w:color="auto"/>
                                  </w:divBdr>
                                  <w:divsChild>
                                    <w:div w:id="1182476689">
                                      <w:marLeft w:val="0"/>
                                      <w:marRight w:val="0"/>
                                      <w:marTop w:val="0"/>
                                      <w:marBottom w:val="0"/>
                                      <w:divBdr>
                                        <w:top w:val="none" w:sz="0" w:space="0" w:color="auto"/>
                                        <w:left w:val="none" w:sz="0" w:space="0" w:color="auto"/>
                                        <w:bottom w:val="none" w:sz="0" w:space="0" w:color="auto"/>
                                        <w:right w:val="none" w:sz="0" w:space="0" w:color="auto"/>
                                      </w:divBdr>
                                      <w:divsChild>
                                        <w:div w:id="15144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359443">
      <w:bodyDiv w:val="1"/>
      <w:marLeft w:val="0"/>
      <w:marRight w:val="0"/>
      <w:marTop w:val="0"/>
      <w:marBottom w:val="0"/>
      <w:divBdr>
        <w:top w:val="none" w:sz="0" w:space="0" w:color="auto"/>
        <w:left w:val="none" w:sz="0" w:space="0" w:color="auto"/>
        <w:bottom w:val="none" w:sz="0" w:space="0" w:color="auto"/>
        <w:right w:val="none" w:sz="0" w:space="0" w:color="auto"/>
      </w:divBdr>
      <w:divsChild>
        <w:div w:id="1567059885">
          <w:marLeft w:val="0"/>
          <w:marRight w:val="0"/>
          <w:marTop w:val="0"/>
          <w:marBottom w:val="0"/>
          <w:divBdr>
            <w:top w:val="none" w:sz="0" w:space="0" w:color="auto"/>
            <w:left w:val="none" w:sz="0" w:space="0" w:color="auto"/>
            <w:bottom w:val="none" w:sz="0" w:space="0" w:color="auto"/>
            <w:right w:val="none" w:sz="0" w:space="0" w:color="auto"/>
          </w:divBdr>
          <w:divsChild>
            <w:div w:id="1554847041">
              <w:marLeft w:val="0"/>
              <w:marRight w:val="0"/>
              <w:marTop w:val="0"/>
              <w:marBottom w:val="0"/>
              <w:divBdr>
                <w:top w:val="none" w:sz="0" w:space="0" w:color="auto"/>
                <w:left w:val="none" w:sz="0" w:space="0" w:color="auto"/>
                <w:bottom w:val="none" w:sz="0" w:space="0" w:color="auto"/>
                <w:right w:val="none" w:sz="0" w:space="0" w:color="auto"/>
              </w:divBdr>
              <w:divsChild>
                <w:div w:id="294524675">
                  <w:marLeft w:val="0"/>
                  <w:marRight w:val="0"/>
                  <w:marTop w:val="0"/>
                  <w:marBottom w:val="0"/>
                  <w:divBdr>
                    <w:top w:val="none" w:sz="0" w:space="0" w:color="auto"/>
                    <w:left w:val="none" w:sz="0" w:space="0" w:color="auto"/>
                    <w:bottom w:val="none" w:sz="0" w:space="0" w:color="auto"/>
                    <w:right w:val="none" w:sz="0" w:space="0" w:color="auto"/>
                  </w:divBdr>
                  <w:divsChild>
                    <w:div w:id="1239243536">
                      <w:marLeft w:val="0"/>
                      <w:marRight w:val="0"/>
                      <w:marTop w:val="0"/>
                      <w:marBottom w:val="0"/>
                      <w:divBdr>
                        <w:top w:val="none" w:sz="0" w:space="0" w:color="auto"/>
                        <w:left w:val="none" w:sz="0" w:space="0" w:color="auto"/>
                        <w:bottom w:val="none" w:sz="0" w:space="0" w:color="auto"/>
                        <w:right w:val="none" w:sz="0" w:space="0" w:color="auto"/>
                      </w:divBdr>
                      <w:divsChild>
                        <w:div w:id="1982731924">
                          <w:marLeft w:val="0"/>
                          <w:marRight w:val="0"/>
                          <w:marTop w:val="0"/>
                          <w:marBottom w:val="0"/>
                          <w:divBdr>
                            <w:top w:val="none" w:sz="0" w:space="0" w:color="auto"/>
                            <w:left w:val="none" w:sz="0" w:space="0" w:color="auto"/>
                            <w:bottom w:val="none" w:sz="0" w:space="0" w:color="auto"/>
                            <w:right w:val="none" w:sz="0" w:space="0" w:color="auto"/>
                          </w:divBdr>
                          <w:divsChild>
                            <w:div w:id="1364019448">
                              <w:marLeft w:val="0"/>
                              <w:marRight w:val="0"/>
                              <w:marTop w:val="0"/>
                              <w:marBottom w:val="0"/>
                              <w:divBdr>
                                <w:top w:val="none" w:sz="0" w:space="0" w:color="auto"/>
                                <w:left w:val="none" w:sz="0" w:space="0" w:color="auto"/>
                                <w:bottom w:val="none" w:sz="0" w:space="0" w:color="auto"/>
                                <w:right w:val="none" w:sz="0" w:space="0" w:color="auto"/>
                              </w:divBdr>
                              <w:divsChild>
                                <w:div w:id="1905027468">
                                  <w:marLeft w:val="0"/>
                                  <w:marRight w:val="0"/>
                                  <w:marTop w:val="0"/>
                                  <w:marBottom w:val="0"/>
                                  <w:divBdr>
                                    <w:top w:val="none" w:sz="0" w:space="0" w:color="auto"/>
                                    <w:left w:val="none" w:sz="0" w:space="0" w:color="auto"/>
                                    <w:bottom w:val="none" w:sz="0" w:space="0" w:color="auto"/>
                                    <w:right w:val="none" w:sz="0" w:space="0" w:color="auto"/>
                                  </w:divBdr>
                                  <w:divsChild>
                                    <w:div w:id="1089932438">
                                      <w:marLeft w:val="0"/>
                                      <w:marRight w:val="0"/>
                                      <w:marTop w:val="0"/>
                                      <w:marBottom w:val="0"/>
                                      <w:divBdr>
                                        <w:top w:val="none" w:sz="0" w:space="0" w:color="auto"/>
                                        <w:left w:val="none" w:sz="0" w:space="0" w:color="auto"/>
                                        <w:bottom w:val="none" w:sz="0" w:space="0" w:color="auto"/>
                                        <w:right w:val="none" w:sz="0" w:space="0" w:color="auto"/>
                                      </w:divBdr>
                                      <w:divsChild>
                                        <w:div w:id="7680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432881">
      <w:bodyDiv w:val="1"/>
      <w:marLeft w:val="0"/>
      <w:marRight w:val="0"/>
      <w:marTop w:val="0"/>
      <w:marBottom w:val="0"/>
      <w:divBdr>
        <w:top w:val="none" w:sz="0" w:space="0" w:color="auto"/>
        <w:left w:val="none" w:sz="0" w:space="0" w:color="auto"/>
        <w:bottom w:val="none" w:sz="0" w:space="0" w:color="auto"/>
        <w:right w:val="none" w:sz="0" w:space="0" w:color="auto"/>
      </w:divBdr>
      <w:divsChild>
        <w:div w:id="1466194840">
          <w:marLeft w:val="0"/>
          <w:marRight w:val="0"/>
          <w:marTop w:val="0"/>
          <w:marBottom w:val="0"/>
          <w:divBdr>
            <w:top w:val="none" w:sz="0" w:space="0" w:color="auto"/>
            <w:left w:val="none" w:sz="0" w:space="0" w:color="auto"/>
            <w:bottom w:val="none" w:sz="0" w:space="0" w:color="auto"/>
            <w:right w:val="none" w:sz="0" w:space="0" w:color="auto"/>
          </w:divBdr>
          <w:divsChild>
            <w:div w:id="1695304795">
              <w:marLeft w:val="0"/>
              <w:marRight w:val="0"/>
              <w:marTop w:val="0"/>
              <w:marBottom w:val="0"/>
              <w:divBdr>
                <w:top w:val="none" w:sz="0" w:space="0" w:color="auto"/>
                <w:left w:val="none" w:sz="0" w:space="0" w:color="auto"/>
                <w:bottom w:val="none" w:sz="0" w:space="0" w:color="auto"/>
                <w:right w:val="none" w:sz="0" w:space="0" w:color="auto"/>
              </w:divBdr>
              <w:divsChild>
                <w:div w:id="2038504042">
                  <w:marLeft w:val="0"/>
                  <w:marRight w:val="0"/>
                  <w:marTop w:val="0"/>
                  <w:marBottom w:val="0"/>
                  <w:divBdr>
                    <w:top w:val="none" w:sz="0" w:space="0" w:color="auto"/>
                    <w:left w:val="none" w:sz="0" w:space="0" w:color="auto"/>
                    <w:bottom w:val="none" w:sz="0" w:space="0" w:color="auto"/>
                    <w:right w:val="none" w:sz="0" w:space="0" w:color="auto"/>
                  </w:divBdr>
                  <w:divsChild>
                    <w:div w:id="1532915476">
                      <w:marLeft w:val="0"/>
                      <w:marRight w:val="0"/>
                      <w:marTop w:val="0"/>
                      <w:marBottom w:val="0"/>
                      <w:divBdr>
                        <w:top w:val="none" w:sz="0" w:space="0" w:color="auto"/>
                        <w:left w:val="none" w:sz="0" w:space="0" w:color="auto"/>
                        <w:bottom w:val="none" w:sz="0" w:space="0" w:color="auto"/>
                        <w:right w:val="none" w:sz="0" w:space="0" w:color="auto"/>
                      </w:divBdr>
                      <w:divsChild>
                        <w:div w:id="1501458892">
                          <w:marLeft w:val="0"/>
                          <w:marRight w:val="0"/>
                          <w:marTop w:val="0"/>
                          <w:marBottom w:val="0"/>
                          <w:divBdr>
                            <w:top w:val="none" w:sz="0" w:space="0" w:color="auto"/>
                            <w:left w:val="none" w:sz="0" w:space="0" w:color="auto"/>
                            <w:bottom w:val="none" w:sz="0" w:space="0" w:color="auto"/>
                            <w:right w:val="none" w:sz="0" w:space="0" w:color="auto"/>
                          </w:divBdr>
                          <w:divsChild>
                            <w:div w:id="458181439">
                              <w:marLeft w:val="0"/>
                              <w:marRight w:val="0"/>
                              <w:marTop w:val="0"/>
                              <w:marBottom w:val="0"/>
                              <w:divBdr>
                                <w:top w:val="none" w:sz="0" w:space="0" w:color="auto"/>
                                <w:left w:val="none" w:sz="0" w:space="0" w:color="auto"/>
                                <w:bottom w:val="none" w:sz="0" w:space="0" w:color="auto"/>
                                <w:right w:val="none" w:sz="0" w:space="0" w:color="auto"/>
                              </w:divBdr>
                              <w:divsChild>
                                <w:div w:id="1957325485">
                                  <w:marLeft w:val="0"/>
                                  <w:marRight w:val="0"/>
                                  <w:marTop w:val="0"/>
                                  <w:marBottom w:val="0"/>
                                  <w:divBdr>
                                    <w:top w:val="none" w:sz="0" w:space="0" w:color="auto"/>
                                    <w:left w:val="none" w:sz="0" w:space="0" w:color="auto"/>
                                    <w:bottom w:val="none" w:sz="0" w:space="0" w:color="auto"/>
                                    <w:right w:val="none" w:sz="0" w:space="0" w:color="auto"/>
                                  </w:divBdr>
                                  <w:divsChild>
                                    <w:div w:id="1674452990">
                                      <w:marLeft w:val="0"/>
                                      <w:marRight w:val="0"/>
                                      <w:marTop w:val="0"/>
                                      <w:marBottom w:val="0"/>
                                      <w:divBdr>
                                        <w:top w:val="none" w:sz="0" w:space="0" w:color="auto"/>
                                        <w:left w:val="none" w:sz="0" w:space="0" w:color="auto"/>
                                        <w:bottom w:val="none" w:sz="0" w:space="0" w:color="auto"/>
                                        <w:right w:val="none" w:sz="0" w:space="0" w:color="auto"/>
                                      </w:divBdr>
                                      <w:divsChild>
                                        <w:div w:id="14982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985646">
      <w:bodyDiv w:val="1"/>
      <w:marLeft w:val="0"/>
      <w:marRight w:val="0"/>
      <w:marTop w:val="0"/>
      <w:marBottom w:val="0"/>
      <w:divBdr>
        <w:top w:val="none" w:sz="0" w:space="0" w:color="auto"/>
        <w:left w:val="none" w:sz="0" w:space="0" w:color="auto"/>
        <w:bottom w:val="none" w:sz="0" w:space="0" w:color="auto"/>
        <w:right w:val="none" w:sz="0" w:space="0" w:color="auto"/>
      </w:divBdr>
      <w:divsChild>
        <w:div w:id="434134329">
          <w:marLeft w:val="0"/>
          <w:marRight w:val="0"/>
          <w:marTop w:val="0"/>
          <w:marBottom w:val="0"/>
          <w:divBdr>
            <w:top w:val="none" w:sz="0" w:space="0" w:color="auto"/>
            <w:left w:val="none" w:sz="0" w:space="0" w:color="auto"/>
            <w:bottom w:val="none" w:sz="0" w:space="0" w:color="auto"/>
            <w:right w:val="none" w:sz="0" w:space="0" w:color="auto"/>
          </w:divBdr>
          <w:divsChild>
            <w:div w:id="2007056005">
              <w:marLeft w:val="0"/>
              <w:marRight w:val="0"/>
              <w:marTop w:val="0"/>
              <w:marBottom w:val="0"/>
              <w:divBdr>
                <w:top w:val="none" w:sz="0" w:space="0" w:color="auto"/>
                <w:left w:val="none" w:sz="0" w:space="0" w:color="auto"/>
                <w:bottom w:val="none" w:sz="0" w:space="0" w:color="auto"/>
                <w:right w:val="none" w:sz="0" w:space="0" w:color="auto"/>
              </w:divBdr>
              <w:divsChild>
                <w:div w:id="739015198">
                  <w:marLeft w:val="0"/>
                  <w:marRight w:val="0"/>
                  <w:marTop w:val="0"/>
                  <w:marBottom w:val="0"/>
                  <w:divBdr>
                    <w:top w:val="none" w:sz="0" w:space="0" w:color="auto"/>
                    <w:left w:val="none" w:sz="0" w:space="0" w:color="auto"/>
                    <w:bottom w:val="none" w:sz="0" w:space="0" w:color="auto"/>
                    <w:right w:val="none" w:sz="0" w:space="0" w:color="auto"/>
                  </w:divBdr>
                  <w:divsChild>
                    <w:div w:id="1022972371">
                      <w:marLeft w:val="0"/>
                      <w:marRight w:val="0"/>
                      <w:marTop w:val="0"/>
                      <w:marBottom w:val="0"/>
                      <w:divBdr>
                        <w:top w:val="none" w:sz="0" w:space="0" w:color="auto"/>
                        <w:left w:val="none" w:sz="0" w:space="0" w:color="auto"/>
                        <w:bottom w:val="none" w:sz="0" w:space="0" w:color="auto"/>
                        <w:right w:val="none" w:sz="0" w:space="0" w:color="auto"/>
                      </w:divBdr>
                      <w:divsChild>
                        <w:div w:id="1656912242">
                          <w:marLeft w:val="0"/>
                          <w:marRight w:val="0"/>
                          <w:marTop w:val="0"/>
                          <w:marBottom w:val="0"/>
                          <w:divBdr>
                            <w:top w:val="none" w:sz="0" w:space="0" w:color="auto"/>
                            <w:left w:val="none" w:sz="0" w:space="0" w:color="auto"/>
                            <w:bottom w:val="none" w:sz="0" w:space="0" w:color="auto"/>
                            <w:right w:val="none" w:sz="0" w:space="0" w:color="auto"/>
                          </w:divBdr>
                          <w:divsChild>
                            <w:div w:id="2052798390">
                              <w:marLeft w:val="0"/>
                              <w:marRight w:val="0"/>
                              <w:marTop w:val="0"/>
                              <w:marBottom w:val="0"/>
                              <w:divBdr>
                                <w:top w:val="none" w:sz="0" w:space="0" w:color="auto"/>
                                <w:left w:val="none" w:sz="0" w:space="0" w:color="auto"/>
                                <w:bottom w:val="none" w:sz="0" w:space="0" w:color="auto"/>
                                <w:right w:val="none" w:sz="0" w:space="0" w:color="auto"/>
                              </w:divBdr>
                              <w:divsChild>
                                <w:div w:id="1148979757">
                                  <w:marLeft w:val="0"/>
                                  <w:marRight w:val="0"/>
                                  <w:marTop w:val="0"/>
                                  <w:marBottom w:val="0"/>
                                  <w:divBdr>
                                    <w:top w:val="none" w:sz="0" w:space="0" w:color="auto"/>
                                    <w:left w:val="none" w:sz="0" w:space="0" w:color="auto"/>
                                    <w:bottom w:val="none" w:sz="0" w:space="0" w:color="auto"/>
                                    <w:right w:val="none" w:sz="0" w:space="0" w:color="auto"/>
                                  </w:divBdr>
                                  <w:divsChild>
                                    <w:div w:id="1757750443">
                                      <w:marLeft w:val="0"/>
                                      <w:marRight w:val="0"/>
                                      <w:marTop w:val="0"/>
                                      <w:marBottom w:val="0"/>
                                      <w:divBdr>
                                        <w:top w:val="none" w:sz="0" w:space="0" w:color="auto"/>
                                        <w:left w:val="none" w:sz="0" w:space="0" w:color="auto"/>
                                        <w:bottom w:val="none" w:sz="0" w:space="0" w:color="auto"/>
                                        <w:right w:val="none" w:sz="0" w:space="0" w:color="auto"/>
                                      </w:divBdr>
                                      <w:divsChild>
                                        <w:div w:id="18852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C16A4-2A35-4299-A13F-BD43D14D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2454</Words>
  <Characters>12277</Characters>
  <Application>Microsoft Office Word</Application>
  <DocSecurity>0</DocSecurity>
  <Lines>102</Lines>
  <Paragraphs>29</Paragraphs>
  <ScaleCrop>false</ScaleCrop>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2018-10-05T14:00:00Z</dcterms:created>
  <dcterms:modified xsi:type="dcterms:W3CDTF">2018-10-05T14:00:00Z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