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0880B" w14:textId="247E9C10" w:rsidR="00D94AFC" w:rsidRDefault="00111030" w:rsidP="00725974">
      <w:pPr>
        <w:jc w:val="center"/>
        <w:rPr>
          <w:rFonts w:ascii="Book Antiqua" w:hAnsi="Book Antiqua" w:cs="Arial"/>
          <w:caps/>
          <w:color w:val="000000"/>
          <w:sz w:val="16"/>
          <w:szCs w:val="16"/>
        </w:rPr>
      </w:pPr>
      <w:r>
        <w:rPr>
          <w:noProof/>
        </w:rPr>
        <w:drawing>
          <wp:inline distT="0" distB="0" distL="0" distR="0" wp14:anchorId="3A64904E" wp14:editId="298C8981">
            <wp:extent cx="1046480" cy="90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6480" cy="903605"/>
                    </a:xfrm>
                    <a:prstGeom prst="rect">
                      <a:avLst/>
                    </a:prstGeom>
                    <a:noFill/>
                    <a:ln>
                      <a:noFill/>
                    </a:ln>
                  </pic:spPr>
                </pic:pic>
              </a:graphicData>
            </a:graphic>
          </wp:inline>
        </w:drawing>
      </w:r>
    </w:p>
    <w:p w14:paraId="2835DE17" w14:textId="77777777" w:rsidR="00F8697A" w:rsidRPr="00725974" w:rsidRDefault="00F8697A" w:rsidP="00725974">
      <w:pPr>
        <w:jc w:val="center"/>
        <w:rPr>
          <w:rFonts w:ascii="Book Antiqua" w:hAnsi="Book Antiqua" w:cs="Arial"/>
          <w:caps/>
          <w:color w:val="000000"/>
          <w:sz w:val="16"/>
          <w:szCs w:val="16"/>
        </w:rPr>
      </w:pPr>
    </w:p>
    <w:p w14:paraId="7C200222"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72FEC105" w14:textId="77777777" w:rsidR="007B0824" w:rsidRPr="00D537BF"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D537BF" w:rsidRPr="00D537BF">
        <w:rPr>
          <w:rFonts w:ascii="Book Antiqua" w:hAnsi="Book Antiqua" w:cs="Arial"/>
          <w:caps/>
          <w:color w:val="000000"/>
        </w:rPr>
        <w:t>PA/05466/2017</w:t>
      </w:r>
      <w:bookmarkEnd w:id="0"/>
    </w:p>
    <w:p w14:paraId="323FC199" w14:textId="77777777" w:rsidR="00C345E1" w:rsidRPr="000704BB" w:rsidRDefault="00C345E1" w:rsidP="00C345E1">
      <w:pPr>
        <w:jc w:val="center"/>
        <w:rPr>
          <w:rFonts w:ascii="Book Antiqua" w:hAnsi="Book Antiqua" w:cs="Arial"/>
          <w:color w:val="000000"/>
        </w:rPr>
      </w:pPr>
    </w:p>
    <w:p w14:paraId="52F2C9E5" w14:textId="77777777" w:rsidR="00C345E1" w:rsidRPr="000704BB" w:rsidRDefault="00C345E1" w:rsidP="00C345E1">
      <w:pPr>
        <w:jc w:val="center"/>
        <w:rPr>
          <w:rFonts w:ascii="Book Antiqua" w:hAnsi="Book Antiqua" w:cs="Arial"/>
          <w:color w:val="000000"/>
        </w:rPr>
      </w:pPr>
    </w:p>
    <w:p w14:paraId="473842B0" w14:textId="77777777" w:rsidR="00C345E1" w:rsidRPr="00F82B34" w:rsidRDefault="00C345E1" w:rsidP="00F82B34">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54633460" w14:textId="36B8E4EE" w:rsidR="00C345E1" w:rsidRDefault="00C345E1" w:rsidP="00C345E1">
      <w:pPr>
        <w:jc w:val="center"/>
        <w:rPr>
          <w:rFonts w:ascii="Book Antiqua" w:hAnsi="Book Antiqua" w:cs="Arial"/>
          <w:b/>
          <w:u w:val="single"/>
        </w:rPr>
      </w:pPr>
    </w:p>
    <w:p w14:paraId="6E333CB9" w14:textId="77777777" w:rsidR="00476942" w:rsidRPr="000704BB" w:rsidRDefault="00476942"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17F83830" w14:textId="77777777" w:rsidTr="000B0A3F">
        <w:tc>
          <w:tcPr>
            <w:tcW w:w="6048" w:type="dxa"/>
          </w:tcPr>
          <w:p w14:paraId="7CDD29ED"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D537BF">
              <w:rPr>
                <w:rFonts w:ascii="Book Antiqua" w:hAnsi="Book Antiqua" w:cs="Arial"/>
                <w:b/>
              </w:rPr>
              <w:t xml:space="preserve">Field House </w:t>
            </w:r>
          </w:p>
        </w:tc>
        <w:tc>
          <w:tcPr>
            <w:tcW w:w="3960" w:type="dxa"/>
          </w:tcPr>
          <w:p w14:paraId="4B9E6E3F" w14:textId="77777777" w:rsidR="00D22636" w:rsidRPr="000704BB" w:rsidRDefault="000B0A3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59EA181E" w14:textId="77777777" w:rsidTr="000B0A3F">
        <w:tc>
          <w:tcPr>
            <w:tcW w:w="6048" w:type="dxa"/>
          </w:tcPr>
          <w:p w14:paraId="28903FFD"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D537BF">
              <w:rPr>
                <w:rFonts w:ascii="Book Antiqua" w:hAnsi="Book Antiqua" w:cs="Arial"/>
                <w:b/>
              </w:rPr>
              <w:t xml:space="preserve">3 July 2018 </w:t>
            </w:r>
          </w:p>
        </w:tc>
        <w:tc>
          <w:tcPr>
            <w:tcW w:w="3960" w:type="dxa"/>
          </w:tcPr>
          <w:p w14:paraId="40F38961" w14:textId="77777777" w:rsidR="00D22636" w:rsidRPr="000704BB" w:rsidRDefault="00F82B34" w:rsidP="004A1848">
            <w:pPr>
              <w:jc w:val="both"/>
              <w:rPr>
                <w:rFonts w:ascii="Book Antiqua" w:hAnsi="Book Antiqua" w:cs="Arial"/>
                <w:b/>
              </w:rPr>
            </w:pPr>
            <w:r>
              <w:rPr>
                <w:rFonts w:ascii="Book Antiqua" w:hAnsi="Book Antiqua" w:cs="Arial"/>
                <w:b/>
              </w:rPr>
              <w:t>On 07 August</w:t>
            </w:r>
            <w:r w:rsidRPr="00B230DE">
              <w:rPr>
                <w:rFonts w:ascii="Book Antiqua" w:hAnsi="Book Antiqua" w:cs="Arial"/>
                <w:b/>
              </w:rPr>
              <w:t xml:space="preserve"> 2018</w:t>
            </w:r>
          </w:p>
        </w:tc>
      </w:tr>
      <w:tr w:rsidR="00D22636" w:rsidRPr="000704BB" w14:paraId="410CE8CD" w14:textId="77777777" w:rsidTr="000B0A3F">
        <w:tc>
          <w:tcPr>
            <w:tcW w:w="6048" w:type="dxa"/>
          </w:tcPr>
          <w:p w14:paraId="04AC147D" w14:textId="77777777" w:rsidR="00D22636" w:rsidRPr="000704BB" w:rsidRDefault="00D22636" w:rsidP="004A1848">
            <w:pPr>
              <w:jc w:val="both"/>
              <w:rPr>
                <w:rFonts w:ascii="Book Antiqua" w:hAnsi="Book Antiqua" w:cs="Arial"/>
                <w:b/>
              </w:rPr>
            </w:pPr>
          </w:p>
        </w:tc>
        <w:tc>
          <w:tcPr>
            <w:tcW w:w="3960" w:type="dxa"/>
          </w:tcPr>
          <w:p w14:paraId="589AADDD" w14:textId="77777777" w:rsidR="00D22636" w:rsidRPr="000704BB" w:rsidRDefault="00D22636" w:rsidP="004A1848">
            <w:pPr>
              <w:jc w:val="both"/>
              <w:rPr>
                <w:rFonts w:ascii="Book Antiqua" w:hAnsi="Book Antiqua" w:cs="Arial"/>
                <w:b/>
              </w:rPr>
            </w:pPr>
          </w:p>
        </w:tc>
      </w:tr>
    </w:tbl>
    <w:p w14:paraId="25141473" w14:textId="77777777" w:rsidR="00A15234" w:rsidRPr="000704BB" w:rsidRDefault="00A15234" w:rsidP="00A15234">
      <w:pPr>
        <w:jc w:val="center"/>
        <w:rPr>
          <w:rFonts w:ascii="Book Antiqua" w:hAnsi="Book Antiqua" w:cs="Arial"/>
        </w:rPr>
      </w:pPr>
    </w:p>
    <w:p w14:paraId="0E61514D"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4678C26D" w14:textId="77777777" w:rsidR="00A15234" w:rsidRPr="000704BB" w:rsidRDefault="00A15234" w:rsidP="00A15234">
      <w:pPr>
        <w:jc w:val="center"/>
        <w:rPr>
          <w:rFonts w:ascii="Book Antiqua" w:hAnsi="Book Antiqua" w:cs="Arial"/>
          <w:b/>
        </w:rPr>
      </w:pPr>
    </w:p>
    <w:p w14:paraId="21C7A611" w14:textId="77777777"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 xml:space="preserve">UPPER TRIBUNAL </w:t>
      </w:r>
      <w:r w:rsidR="00F30A45">
        <w:rPr>
          <w:rFonts w:ascii="Book Antiqua" w:hAnsi="Book Antiqua" w:cs="Arial"/>
          <w:b/>
          <w:color w:val="000000"/>
        </w:rPr>
        <w:t>JUDGE</w:t>
      </w:r>
      <w:r w:rsidR="00460347">
        <w:rPr>
          <w:rFonts w:ascii="Book Antiqua" w:hAnsi="Book Antiqua" w:cs="Arial"/>
          <w:b/>
          <w:color w:val="000000"/>
        </w:rPr>
        <w:t xml:space="preserve"> DAVEY</w:t>
      </w:r>
    </w:p>
    <w:p w14:paraId="033AA52F" w14:textId="77777777" w:rsidR="001B186A" w:rsidRPr="000704BB" w:rsidRDefault="001B186A" w:rsidP="00A15234">
      <w:pPr>
        <w:jc w:val="center"/>
        <w:rPr>
          <w:rFonts w:ascii="Book Antiqua" w:hAnsi="Book Antiqua" w:cs="Arial"/>
          <w:b/>
          <w:color w:val="000000"/>
        </w:rPr>
      </w:pPr>
    </w:p>
    <w:p w14:paraId="7BDFA8BA" w14:textId="77777777" w:rsidR="00D20757" w:rsidRPr="000704BB" w:rsidRDefault="00D20757" w:rsidP="00A15234">
      <w:pPr>
        <w:jc w:val="center"/>
        <w:rPr>
          <w:rFonts w:ascii="Book Antiqua" w:hAnsi="Book Antiqua" w:cs="Arial"/>
          <w:b/>
        </w:rPr>
      </w:pPr>
    </w:p>
    <w:p w14:paraId="4E58F1AA"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453BEE89" w14:textId="77777777" w:rsidR="00A845DC" w:rsidRPr="000704BB" w:rsidRDefault="00A845DC" w:rsidP="00A15234">
      <w:pPr>
        <w:jc w:val="center"/>
        <w:rPr>
          <w:rFonts w:ascii="Book Antiqua" w:hAnsi="Book Antiqua" w:cs="Arial"/>
          <w:b/>
        </w:rPr>
      </w:pPr>
    </w:p>
    <w:p w14:paraId="273AC733" w14:textId="170C15F7" w:rsidR="00A845DC" w:rsidRPr="00D537BF" w:rsidRDefault="00D537BF" w:rsidP="00A15234">
      <w:pPr>
        <w:jc w:val="center"/>
        <w:rPr>
          <w:rFonts w:ascii="Book Antiqua" w:hAnsi="Book Antiqua" w:cs="Arial"/>
          <w:b/>
          <w:caps/>
        </w:rPr>
      </w:pPr>
      <w:r w:rsidRPr="00D537BF">
        <w:rPr>
          <w:rFonts w:ascii="Book Antiqua" w:hAnsi="Book Antiqua" w:cs="Arial"/>
          <w:b/>
          <w:caps/>
        </w:rPr>
        <w:t>Mohammed</w:t>
      </w:r>
      <w:r>
        <w:rPr>
          <w:rFonts w:ascii="Book Antiqua" w:hAnsi="Book Antiqua" w:cs="Arial"/>
          <w:b/>
          <w:caps/>
        </w:rPr>
        <w:t xml:space="preserve"> </w:t>
      </w:r>
      <w:r w:rsidR="00476942">
        <w:rPr>
          <w:rFonts w:ascii="Book Antiqua" w:hAnsi="Book Antiqua" w:cs="Arial"/>
          <w:b/>
          <w:caps/>
        </w:rPr>
        <w:t>[</w:t>
      </w:r>
      <w:r>
        <w:rPr>
          <w:rFonts w:ascii="Book Antiqua" w:hAnsi="Book Antiqua" w:cs="Arial"/>
          <w:b/>
          <w:caps/>
        </w:rPr>
        <w:t>s</w:t>
      </w:r>
      <w:r w:rsidR="00476942">
        <w:rPr>
          <w:rFonts w:ascii="Book Antiqua" w:hAnsi="Book Antiqua" w:cs="Arial"/>
          <w:b/>
          <w:caps/>
        </w:rPr>
        <w:t>]</w:t>
      </w:r>
    </w:p>
    <w:p w14:paraId="14F8C9AB" w14:textId="77777777" w:rsidR="000B0A3F" w:rsidRPr="00476942" w:rsidRDefault="000B0A3F" w:rsidP="000B0A3F">
      <w:pPr>
        <w:jc w:val="center"/>
        <w:rPr>
          <w:rFonts w:ascii="Book Antiqua" w:hAnsi="Book Antiqua" w:cs="Arial"/>
          <w:b/>
          <w:caps/>
          <w:sz w:val="22"/>
        </w:rPr>
      </w:pPr>
      <w:r w:rsidRPr="00476942">
        <w:rPr>
          <w:rFonts w:ascii="Book Antiqua" w:hAnsi="Book Antiqua" w:cs="Arial"/>
          <w:b/>
          <w:caps/>
          <w:sz w:val="22"/>
        </w:rPr>
        <w:t xml:space="preserve">(ANONYMITY DIRECTION </w:t>
      </w:r>
      <w:r w:rsidR="00A03994" w:rsidRPr="00476942">
        <w:rPr>
          <w:rFonts w:ascii="Book Antiqua" w:hAnsi="Book Antiqua" w:cs="Arial"/>
          <w:b/>
          <w:caps/>
          <w:sz w:val="22"/>
        </w:rPr>
        <w:t xml:space="preserve">not </w:t>
      </w:r>
      <w:r w:rsidR="00D537BF" w:rsidRPr="00476942">
        <w:rPr>
          <w:rFonts w:ascii="Book Antiqua" w:hAnsi="Book Antiqua" w:cs="Arial"/>
          <w:b/>
          <w:caps/>
          <w:sz w:val="22"/>
        </w:rPr>
        <w:t>made</w:t>
      </w:r>
      <w:r w:rsidRPr="00476942">
        <w:rPr>
          <w:rFonts w:ascii="Book Antiqua" w:hAnsi="Book Antiqua" w:cs="Arial"/>
          <w:b/>
          <w:caps/>
          <w:sz w:val="22"/>
        </w:rPr>
        <w:t>)</w:t>
      </w:r>
    </w:p>
    <w:p w14:paraId="275D6C4E" w14:textId="77777777" w:rsidR="00704B61" w:rsidRPr="000704BB" w:rsidRDefault="00F30A45" w:rsidP="00704B61">
      <w:pPr>
        <w:jc w:val="right"/>
        <w:rPr>
          <w:rFonts w:ascii="Book Antiqua" w:hAnsi="Book Antiqua" w:cs="Arial"/>
          <w:u w:val="single"/>
        </w:rPr>
      </w:pPr>
      <w:r>
        <w:rPr>
          <w:rFonts w:ascii="Book Antiqua" w:hAnsi="Book Antiqua" w:cs="Arial"/>
          <w:u w:val="single"/>
        </w:rPr>
        <w:t>Appellant</w:t>
      </w:r>
    </w:p>
    <w:p w14:paraId="4610B53E"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0A05DB40" w14:textId="77777777" w:rsidR="00DD5071" w:rsidRPr="000704BB" w:rsidRDefault="00DD5071" w:rsidP="00704B61">
      <w:pPr>
        <w:jc w:val="center"/>
        <w:rPr>
          <w:rFonts w:ascii="Book Antiqua" w:hAnsi="Book Antiqua" w:cs="Arial"/>
          <w:b/>
        </w:rPr>
      </w:pPr>
    </w:p>
    <w:p w14:paraId="1DB8E3EB"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4DE4130B" w14:textId="77777777" w:rsidR="00DD5071" w:rsidRPr="000704BB" w:rsidRDefault="00F30A45" w:rsidP="00DD5071">
      <w:pPr>
        <w:jc w:val="right"/>
        <w:rPr>
          <w:rFonts w:ascii="Book Antiqua" w:hAnsi="Book Antiqua" w:cs="Arial"/>
          <w:u w:val="single"/>
        </w:rPr>
      </w:pPr>
      <w:r>
        <w:rPr>
          <w:rFonts w:ascii="Book Antiqua" w:hAnsi="Book Antiqua" w:cs="Arial"/>
          <w:u w:val="single"/>
        </w:rPr>
        <w:t>Respondent</w:t>
      </w:r>
    </w:p>
    <w:p w14:paraId="41BB67CF" w14:textId="77777777" w:rsidR="00DD5071" w:rsidRPr="000704BB" w:rsidRDefault="00DD5071" w:rsidP="00DD5071">
      <w:pPr>
        <w:rPr>
          <w:rFonts w:ascii="Book Antiqua" w:hAnsi="Book Antiqua" w:cs="Arial"/>
          <w:u w:val="single"/>
        </w:rPr>
      </w:pPr>
    </w:p>
    <w:p w14:paraId="4D8A4FBB" w14:textId="77777777" w:rsidR="00DD5071" w:rsidRPr="000704BB" w:rsidRDefault="00DD5071" w:rsidP="00DD5071">
      <w:pPr>
        <w:rPr>
          <w:rFonts w:ascii="Book Antiqua" w:hAnsi="Book Antiqua" w:cs="Arial"/>
          <w:u w:val="single"/>
        </w:rPr>
      </w:pPr>
    </w:p>
    <w:p w14:paraId="4E21A97A"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5C9E4D34"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F30A45">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9D0260">
        <w:rPr>
          <w:rFonts w:ascii="Book Antiqua" w:hAnsi="Book Antiqua" w:cs="Arial"/>
        </w:rPr>
        <w:t xml:space="preserve">Mr E Waheed, counsel instructed by City Heights Solicitors </w:t>
      </w:r>
    </w:p>
    <w:p w14:paraId="4004B6E8"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F30A45">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9D0260">
        <w:rPr>
          <w:rFonts w:ascii="Book Antiqua" w:hAnsi="Book Antiqua" w:cs="Arial"/>
        </w:rPr>
        <w:t xml:space="preserve">Mr C Howells, </w:t>
      </w:r>
      <w:r w:rsidR="00CD4012">
        <w:rPr>
          <w:rFonts w:ascii="Book Antiqua" w:hAnsi="Book Antiqua" w:cs="Arial"/>
        </w:rPr>
        <w:t xml:space="preserve">Senior </w:t>
      </w:r>
      <w:r w:rsidR="009D0260">
        <w:rPr>
          <w:rFonts w:ascii="Book Antiqua" w:hAnsi="Book Antiqua" w:cs="Arial"/>
        </w:rPr>
        <w:t xml:space="preserve">Presenting Officer </w:t>
      </w:r>
    </w:p>
    <w:p w14:paraId="0FE9B528" w14:textId="77777777" w:rsidR="00DE7DB7" w:rsidRPr="000704BB" w:rsidRDefault="00DE7DB7" w:rsidP="00402B9E">
      <w:pPr>
        <w:tabs>
          <w:tab w:val="left" w:pos="2520"/>
        </w:tabs>
        <w:jc w:val="center"/>
        <w:rPr>
          <w:rFonts w:ascii="Book Antiqua" w:hAnsi="Book Antiqua" w:cs="Arial"/>
        </w:rPr>
      </w:pPr>
    </w:p>
    <w:p w14:paraId="13D76EF7" w14:textId="77777777" w:rsidR="00DE7DB7" w:rsidRPr="000704BB" w:rsidRDefault="00DE7DB7" w:rsidP="00402B9E">
      <w:pPr>
        <w:tabs>
          <w:tab w:val="left" w:pos="2520"/>
        </w:tabs>
        <w:jc w:val="center"/>
        <w:rPr>
          <w:rFonts w:ascii="Book Antiqua" w:hAnsi="Book Antiqua" w:cs="Arial"/>
        </w:rPr>
      </w:pPr>
    </w:p>
    <w:p w14:paraId="4AC8AC62" w14:textId="77777777"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3BC91FB1" w14:textId="77777777" w:rsidR="00402B9E" w:rsidRDefault="00402B9E" w:rsidP="00402B9E">
      <w:pPr>
        <w:tabs>
          <w:tab w:val="left" w:pos="2520"/>
        </w:tabs>
        <w:jc w:val="both"/>
        <w:rPr>
          <w:rFonts w:ascii="Book Antiqua" w:hAnsi="Book Antiqua" w:cs="Arial"/>
        </w:rPr>
      </w:pPr>
    </w:p>
    <w:p w14:paraId="2DD19368" w14:textId="77777777" w:rsidR="00243547" w:rsidRDefault="00243547" w:rsidP="000B0A3F">
      <w:pPr>
        <w:tabs>
          <w:tab w:val="left" w:pos="567"/>
        </w:tabs>
        <w:spacing w:line="360" w:lineRule="auto"/>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CD4012">
        <w:rPr>
          <w:rFonts w:ascii="Book Antiqua" w:hAnsi="Book Antiqua" w:cs="Arial"/>
        </w:rPr>
        <w:t xml:space="preserve">The </w:t>
      </w:r>
      <w:r w:rsidR="00F30A45">
        <w:rPr>
          <w:rFonts w:ascii="Book Antiqua" w:hAnsi="Book Antiqua" w:cs="Arial"/>
        </w:rPr>
        <w:t>Appellant</w:t>
      </w:r>
      <w:r w:rsidR="00CD4012">
        <w:rPr>
          <w:rFonts w:ascii="Book Antiqua" w:hAnsi="Book Antiqua" w:cs="Arial"/>
        </w:rPr>
        <w:t xml:space="preserve">, a national of </w:t>
      </w:r>
      <w:smartTag w:uri="urn:schemas-microsoft-com:office:smarttags" w:element="place">
        <w:smartTag w:uri="urn:schemas-microsoft-com:office:smarttags" w:element="country-region">
          <w:r w:rsidR="00CD4012">
            <w:rPr>
              <w:rFonts w:ascii="Book Antiqua" w:hAnsi="Book Antiqua" w:cs="Arial"/>
            </w:rPr>
            <w:t>Bangladesh</w:t>
          </w:r>
        </w:smartTag>
      </w:smartTag>
      <w:r w:rsidR="00CD4012">
        <w:rPr>
          <w:rFonts w:ascii="Book Antiqua" w:hAnsi="Book Antiqua" w:cs="Arial"/>
        </w:rPr>
        <w:t xml:space="preserve">, date of birth 10 February 1989, appealed against a decision of the Secretary of State made on 24 May 2017.  His appeal came before First-tier Tribunal </w:t>
      </w:r>
      <w:r w:rsidR="00F30A45">
        <w:rPr>
          <w:rFonts w:ascii="Book Antiqua" w:hAnsi="Book Antiqua" w:cs="Arial"/>
        </w:rPr>
        <w:t>Judge</w:t>
      </w:r>
      <w:r w:rsidR="00CD4012">
        <w:rPr>
          <w:rFonts w:ascii="Book Antiqua" w:hAnsi="Book Antiqua" w:cs="Arial"/>
        </w:rPr>
        <w:t xml:space="preserve"> Lucas (the </w:t>
      </w:r>
      <w:r w:rsidR="00F30A45">
        <w:rPr>
          <w:rFonts w:ascii="Book Antiqua" w:hAnsi="Book Antiqua" w:cs="Arial"/>
        </w:rPr>
        <w:t>Judge</w:t>
      </w:r>
      <w:r w:rsidR="00CD4012">
        <w:rPr>
          <w:rFonts w:ascii="Book Antiqua" w:hAnsi="Book Antiqua" w:cs="Arial"/>
        </w:rPr>
        <w:t xml:space="preserve">) who, on 14 December 2017, promulgated his decision </w:t>
      </w:r>
      <w:r>
        <w:rPr>
          <w:rFonts w:ascii="Book Antiqua" w:hAnsi="Book Antiqua" w:cs="Arial"/>
        </w:rPr>
        <w:t>[D].</w:t>
      </w:r>
    </w:p>
    <w:p w14:paraId="5C10C8E8" w14:textId="77777777" w:rsidR="00243547" w:rsidRDefault="00243547" w:rsidP="000B0A3F">
      <w:pPr>
        <w:tabs>
          <w:tab w:val="left" w:pos="567"/>
        </w:tabs>
        <w:spacing w:line="360" w:lineRule="auto"/>
        <w:ind w:left="567" w:hanging="567"/>
        <w:jc w:val="both"/>
        <w:rPr>
          <w:rFonts w:ascii="Book Antiqua" w:hAnsi="Book Antiqua" w:cs="Arial"/>
        </w:rPr>
      </w:pPr>
    </w:p>
    <w:p w14:paraId="0AF85B1B" w14:textId="77777777" w:rsidR="00CD4012" w:rsidRDefault="00243547" w:rsidP="000B0A3F">
      <w:pPr>
        <w:tabs>
          <w:tab w:val="left" w:pos="567"/>
        </w:tabs>
        <w:spacing w:line="360" w:lineRule="auto"/>
        <w:ind w:left="567" w:hanging="567"/>
        <w:jc w:val="both"/>
        <w:rPr>
          <w:rFonts w:ascii="Book Antiqua" w:hAnsi="Book Antiqua" w:cs="Arial"/>
        </w:rPr>
      </w:pPr>
      <w:r>
        <w:rPr>
          <w:rFonts w:ascii="Book Antiqua" w:hAnsi="Book Antiqua" w:cs="Arial"/>
        </w:rPr>
        <w:lastRenderedPageBreak/>
        <w:t>2</w:t>
      </w:r>
      <w:r w:rsidR="00CD4012">
        <w:rPr>
          <w:rFonts w:ascii="Book Antiqua" w:hAnsi="Book Antiqua" w:cs="Arial"/>
        </w:rPr>
        <w:t>.</w:t>
      </w:r>
      <w:r w:rsidR="00CD4012">
        <w:rPr>
          <w:rFonts w:ascii="Book Antiqua" w:hAnsi="Book Antiqua" w:cs="Arial"/>
        </w:rPr>
        <w:tab/>
      </w:r>
      <w:r w:rsidR="00A03994">
        <w:rPr>
          <w:rFonts w:ascii="Book Antiqua" w:hAnsi="Book Antiqua" w:cs="Arial"/>
        </w:rPr>
        <w:t>Permission</w:t>
      </w:r>
      <w:r w:rsidR="00CD4012">
        <w:rPr>
          <w:rFonts w:ascii="Book Antiqua" w:hAnsi="Book Antiqua" w:cs="Arial"/>
        </w:rPr>
        <w:t xml:space="preserve"> to appeal was given by Upper Tribunal </w:t>
      </w:r>
      <w:r w:rsidR="00F30A45">
        <w:rPr>
          <w:rFonts w:ascii="Book Antiqua" w:hAnsi="Book Antiqua" w:cs="Arial"/>
        </w:rPr>
        <w:t>Judge</w:t>
      </w:r>
      <w:r w:rsidR="00CD4012">
        <w:rPr>
          <w:rFonts w:ascii="Book Antiqua" w:hAnsi="Book Antiqua" w:cs="Arial"/>
        </w:rPr>
        <w:t xml:space="preserve"> Plimmer on 27 March 2018.  The grounds, in short, are these: First, that the </w:t>
      </w:r>
      <w:r w:rsidR="00F30A45">
        <w:rPr>
          <w:rFonts w:ascii="Book Antiqua" w:hAnsi="Book Antiqua" w:cs="Arial"/>
        </w:rPr>
        <w:t>Judge</w:t>
      </w:r>
      <w:r w:rsidR="00CD4012">
        <w:rPr>
          <w:rFonts w:ascii="Book Antiqua" w:hAnsi="Book Antiqua" w:cs="Arial"/>
        </w:rPr>
        <w:t xml:space="preserve"> had erroneously taken into account part of the immigration history at a time when the </w:t>
      </w:r>
      <w:r w:rsidR="00F30A45">
        <w:rPr>
          <w:rFonts w:ascii="Book Antiqua" w:hAnsi="Book Antiqua" w:cs="Arial"/>
        </w:rPr>
        <w:t>Appellant</w:t>
      </w:r>
      <w:r w:rsidR="00CD4012">
        <w:rPr>
          <w:rFonts w:ascii="Book Antiqua" w:hAnsi="Book Antiqua" w:cs="Arial"/>
        </w:rPr>
        <w:t xml:space="preserve"> was under the age of 18, having entered the </w:t>
      </w:r>
      <w:smartTag w:uri="urn:schemas-microsoft-com:office:smarttags" w:element="place">
        <w:smartTag w:uri="urn:schemas-microsoft-com:office:smarttags" w:element="country-region">
          <w:r w:rsidR="00CD4012">
            <w:rPr>
              <w:rFonts w:ascii="Book Antiqua" w:hAnsi="Book Antiqua" w:cs="Arial"/>
            </w:rPr>
            <w:t>United Kingdom</w:t>
          </w:r>
        </w:smartTag>
      </w:smartTag>
      <w:r w:rsidR="00CD4012">
        <w:rPr>
          <w:rFonts w:ascii="Book Antiqua" w:hAnsi="Book Antiqua" w:cs="Arial"/>
        </w:rPr>
        <w:t xml:space="preserve"> as a child in 2001.  </w:t>
      </w:r>
      <w:r w:rsidR="00A03994">
        <w:rPr>
          <w:rFonts w:ascii="Book Antiqua" w:hAnsi="Book Antiqua" w:cs="Arial"/>
        </w:rPr>
        <w:t>Secondly</w:t>
      </w:r>
      <w:r w:rsidR="00CD4012">
        <w:rPr>
          <w:rFonts w:ascii="Book Antiqua" w:hAnsi="Book Antiqua" w:cs="Arial"/>
        </w:rPr>
        <w:t xml:space="preserve">, the </w:t>
      </w:r>
      <w:r w:rsidR="00F30A45">
        <w:rPr>
          <w:rFonts w:ascii="Book Antiqua" w:hAnsi="Book Antiqua" w:cs="Arial"/>
        </w:rPr>
        <w:t>Judge</w:t>
      </w:r>
      <w:r w:rsidR="00CD4012">
        <w:rPr>
          <w:rFonts w:ascii="Book Antiqua" w:hAnsi="Book Antiqua" w:cs="Arial"/>
        </w:rPr>
        <w:t xml:space="preserve"> had rejected, without considering in the round, all the evidence as to the reliability of some documents relied </w:t>
      </w:r>
      <w:r w:rsidR="009003D2">
        <w:rPr>
          <w:rFonts w:ascii="Book Antiqua" w:hAnsi="Book Antiqua" w:cs="Arial"/>
        </w:rPr>
        <w:t>up</w:t>
      </w:r>
      <w:r w:rsidR="00CD4012">
        <w:rPr>
          <w:rFonts w:ascii="Book Antiqua" w:hAnsi="Book Antiqua" w:cs="Arial"/>
        </w:rPr>
        <w:t xml:space="preserve">on.  Thirdly, the </w:t>
      </w:r>
      <w:r w:rsidR="00F30A45">
        <w:rPr>
          <w:rFonts w:ascii="Book Antiqua" w:hAnsi="Book Antiqua" w:cs="Arial"/>
        </w:rPr>
        <w:t>Judge</w:t>
      </w:r>
      <w:r w:rsidR="00CD4012">
        <w:rPr>
          <w:rFonts w:ascii="Book Antiqua" w:hAnsi="Book Antiqua" w:cs="Arial"/>
        </w:rPr>
        <w:t xml:space="preserve"> had drawn adverse conclusions from the absence of an important witness to the </w:t>
      </w:r>
      <w:r w:rsidR="00F30A45">
        <w:rPr>
          <w:rFonts w:ascii="Book Antiqua" w:hAnsi="Book Antiqua" w:cs="Arial"/>
        </w:rPr>
        <w:t>Appellant</w:t>
      </w:r>
      <w:r w:rsidR="00CD4012">
        <w:rPr>
          <w:rFonts w:ascii="Book Antiqua" w:hAnsi="Book Antiqua" w:cs="Arial"/>
        </w:rPr>
        <w:t xml:space="preserve">’s case.  Fourthly, the </w:t>
      </w:r>
      <w:r w:rsidR="00F30A45">
        <w:rPr>
          <w:rFonts w:ascii="Book Antiqua" w:hAnsi="Book Antiqua" w:cs="Arial"/>
        </w:rPr>
        <w:t>Judge</w:t>
      </w:r>
      <w:r w:rsidR="00CD4012">
        <w:rPr>
          <w:rFonts w:ascii="Book Antiqua" w:hAnsi="Book Antiqua" w:cs="Arial"/>
        </w:rPr>
        <w:t xml:space="preserve"> had erred in assessing very significant obstacles to reintegration with reference to the Immigration Rules, and particularly paragraph 276ADE, and finally the </w:t>
      </w:r>
      <w:r w:rsidR="00F30A45">
        <w:rPr>
          <w:rFonts w:ascii="Book Antiqua" w:hAnsi="Book Antiqua" w:cs="Arial"/>
        </w:rPr>
        <w:t>Judge</w:t>
      </w:r>
      <w:r w:rsidR="00CD4012">
        <w:rPr>
          <w:rFonts w:ascii="Book Antiqua" w:hAnsi="Book Antiqua" w:cs="Arial"/>
        </w:rPr>
        <w:t xml:space="preserve">’s assessment in relation to Article 8 ECHR claims had failed to address the issues appropriately.  Before me in argument, Mr Waheed helpfully concentrated on the criticisms of </w:t>
      </w:r>
      <w:r w:rsidR="001512DA">
        <w:rPr>
          <w:rFonts w:ascii="Book Antiqua" w:hAnsi="Book Antiqua" w:cs="Arial"/>
        </w:rPr>
        <w:t xml:space="preserve">the </w:t>
      </w:r>
      <w:r w:rsidR="00F30A45">
        <w:rPr>
          <w:rFonts w:ascii="Book Antiqua" w:hAnsi="Book Antiqua" w:cs="Arial"/>
        </w:rPr>
        <w:t>Judge</w:t>
      </w:r>
      <w:r w:rsidR="001512DA">
        <w:rPr>
          <w:rFonts w:ascii="Book Antiqua" w:hAnsi="Book Antiqua" w:cs="Arial"/>
        </w:rPr>
        <w:t xml:space="preserve">’s conclusions made in relation to the asylum claim.  </w:t>
      </w:r>
    </w:p>
    <w:p w14:paraId="74CBC0B8" w14:textId="77777777" w:rsidR="001512DA" w:rsidRDefault="001512DA" w:rsidP="000B0A3F">
      <w:pPr>
        <w:tabs>
          <w:tab w:val="left" w:pos="567"/>
        </w:tabs>
        <w:spacing w:line="360" w:lineRule="auto"/>
        <w:ind w:left="567" w:hanging="567"/>
        <w:jc w:val="both"/>
        <w:rPr>
          <w:rFonts w:ascii="Book Antiqua" w:hAnsi="Book Antiqua" w:cs="Arial"/>
        </w:rPr>
      </w:pPr>
    </w:p>
    <w:p w14:paraId="47AD4F99" w14:textId="77777777" w:rsidR="00243547" w:rsidRDefault="00243547" w:rsidP="000B0A3F">
      <w:pPr>
        <w:tabs>
          <w:tab w:val="left" w:pos="567"/>
        </w:tabs>
        <w:spacing w:line="360" w:lineRule="auto"/>
        <w:ind w:left="567" w:hanging="567"/>
        <w:jc w:val="both"/>
        <w:rPr>
          <w:rFonts w:ascii="Book Antiqua" w:hAnsi="Book Antiqua" w:cs="Arial"/>
        </w:rPr>
      </w:pPr>
      <w:r>
        <w:rPr>
          <w:rFonts w:ascii="Book Antiqua" w:hAnsi="Book Antiqua" w:cs="Arial"/>
        </w:rPr>
        <w:t>3</w:t>
      </w:r>
      <w:r w:rsidR="001512DA">
        <w:rPr>
          <w:rFonts w:ascii="Book Antiqua" w:hAnsi="Book Antiqua" w:cs="Arial"/>
        </w:rPr>
        <w:t>.</w:t>
      </w:r>
      <w:r w:rsidR="001512DA">
        <w:rPr>
          <w:rFonts w:ascii="Book Antiqua" w:hAnsi="Book Antiqua" w:cs="Arial"/>
        </w:rPr>
        <w:tab/>
        <w:t xml:space="preserve">It is self-evident from a fair reading of the decision as a whole, that the </w:t>
      </w:r>
      <w:r w:rsidR="00F30A45">
        <w:rPr>
          <w:rFonts w:ascii="Book Antiqua" w:hAnsi="Book Antiqua" w:cs="Arial"/>
        </w:rPr>
        <w:t>Judge</w:t>
      </w:r>
      <w:r w:rsidR="001512DA">
        <w:rPr>
          <w:rFonts w:ascii="Book Antiqua" w:hAnsi="Book Antiqua" w:cs="Arial"/>
        </w:rPr>
        <w:t xml:space="preserve"> was greatly exercised by the failure of the </w:t>
      </w:r>
      <w:r w:rsidR="00F30A45">
        <w:rPr>
          <w:rFonts w:ascii="Book Antiqua" w:hAnsi="Book Antiqua" w:cs="Arial"/>
        </w:rPr>
        <w:t>Appellant</w:t>
      </w:r>
      <w:r w:rsidR="001512DA">
        <w:rPr>
          <w:rFonts w:ascii="Book Antiqua" w:hAnsi="Book Antiqua" w:cs="Arial"/>
        </w:rPr>
        <w:t xml:space="preserve"> to make a claim at the earliest opportunity o</w:t>
      </w:r>
      <w:r>
        <w:rPr>
          <w:rFonts w:ascii="Book Antiqua" w:hAnsi="Book Antiqua" w:cs="Arial"/>
        </w:rPr>
        <w:t>n</w:t>
      </w:r>
      <w:r w:rsidR="001512DA">
        <w:rPr>
          <w:rFonts w:ascii="Book Antiqua" w:hAnsi="Book Antiqua" w:cs="Arial"/>
        </w:rPr>
        <w:t xml:space="preserve"> coming into the </w:t>
      </w:r>
      <w:smartTag w:uri="urn:schemas-microsoft-com:office:smarttags" w:element="place">
        <w:smartTag w:uri="urn:schemas-microsoft-com:office:smarttags" w:element="country-region">
          <w:r w:rsidR="001512DA">
            <w:rPr>
              <w:rFonts w:ascii="Book Antiqua" w:hAnsi="Book Antiqua" w:cs="Arial"/>
            </w:rPr>
            <w:t>United Kingdom</w:t>
          </w:r>
        </w:smartTag>
      </w:smartTag>
      <w:r>
        <w:rPr>
          <w:rFonts w:ascii="Book Antiqua" w:hAnsi="Book Antiqua" w:cs="Arial"/>
        </w:rPr>
        <w:t>.  T</w:t>
      </w:r>
      <w:r w:rsidR="001512DA">
        <w:rPr>
          <w:rFonts w:ascii="Book Antiqua" w:hAnsi="Book Antiqua" w:cs="Arial"/>
        </w:rPr>
        <w:t>hen</w:t>
      </w:r>
      <w:r>
        <w:rPr>
          <w:rFonts w:ascii="Book Antiqua" w:hAnsi="Book Antiqua" w:cs="Arial"/>
        </w:rPr>
        <w:t>,</w:t>
      </w:r>
      <w:r w:rsidR="001512DA">
        <w:rPr>
          <w:rFonts w:ascii="Book Antiqua" w:hAnsi="Book Antiqua" w:cs="Arial"/>
        </w:rPr>
        <w:t xml:space="preserve"> having not done so, pursued </w:t>
      </w:r>
      <w:r w:rsidR="002220E6">
        <w:rPr>
          <w:rFonts w:ascii="Book Antiqua" w:hAnsi="Book Antiqua" w:cs="Arial"/>
        </w:rPr>
        <w:t xml:space="preserve">a series of </w:t>
      </w:r>
      <w:r w:rsidR="001512DA">
        <w:rPr>
          <w:rFonts w:ascii="Book Antiqua" w:hAnsi="Book Antiqua" w:cs="Arial"/>
        </w:rPr>
        <w:t>applications and indeed at least one appeal, which were unrelated to an asylum</w:t>
      </w:r>
      <w:r>
        <w:rPr>
          <w:rFonts w:ascii="Book Antiqua" w:hAnsi="Book Antiqua" w:cs="Arial"/>
        </w:rPr>
        <w:t>/</w:t>
      </w:r>
      <w:r w:rsidR="001512DA">
        <w:rPr>
          <w:rFonts w:ascii="Book Antiqua" w:hAnsi="Book Antiqua" w:cs="Arial"/>
        </w:rPr>
        <w:t>protection base</w:t>
      </w:r>
      <w:r>
        <w:rPr>
          <w:rFonts w:ascii="Book Antiqua" w:hAnsi="Book Antiqua" w:cs="Arial"/>
        </w:rPr>
        <w:t>d</w:t>
      </w:r>
      <w:r w:rsidR="001512DA">
        <w:rPr>
          <w:rFonts w:ascii="Book Antiqua" w:hAnsi="Book Antiqua" w:cs="Arial"/>
        </w:rPr>
        <w:t xml:space="preserve"> claim.  Ultimately, the first claim made </w:t>
      </w:r>
      <w:r w:rsidR="001C5DC3">
        <w:rPr>
          <w:rFonts w:ascii="Book Antiqua" w:hAnsi="Book Antiqua" w:cs="Arial"/>
        </w:rPr>
        <w:t xml:space="preserve">on asylum grounds was made in 2015, which was then refused.  The </w:t>
      </w:r>
      <w:r w:rsidR="00F30A45">
        <w:rPr>
          <w:rFonts w:ascii="Book Antiqua" w:hAnsi="Book Antiqua" w:cs="Arial"/>
        </w:rPr>
        <w:t>Judge</w:t>
      </w:r>
      <w:r w:rsidR="001C5DC3">
        <w:rPr>
          <w:rFonts w:ascii="Book Antiqua" w:hAnsi="Book Antiqua" w:cs="Arial"/>
        </w:rPr>
        <w:t xml:space="preserve"> plainly took into account the immigration history and really does not address the extent to which, at least at the time he arrived, the </w:t>
      </w:r>
      <w:r w:rsidR="00F30A45">
        <w:rPr>
          <w:rFonts w:ascii="Book Antiqua" w:hAnsi="Book Antiqua" w:cs="Arial"/>
        </w:rPr>
        <w:t>Judge</w:t>
      </w:r>
      <w:r w:rsidR="001C5DC3">
        <w:rPr>
          <w:rFonts w:ascii="Book Antiqua" w:hAnsi="Book Antiqua" w:cs="Arial"/>
        </w:rPr>
        <w:t xml:space="preserve">’s criticisms of the </w:t>
      </w:r>
      <w:r w:rsidR="00F30A45">
        <w:rPr>
          <w:rFonts w:ascii="Book Antiqua" w:hAnsi="Book Antiqua" w:cs="Arial"/>
        </w:rPr>
        <w:t>Appellant</w:t>
      </w:r>
      <w:r w:rsidR="001C5DC3">
        <w:rPr>
          <w:rFonts w:ascii="Book Antiqua" w:hAnsi="Book Antiqua" w:cs="Arial"/>
        </w:rPr>
        <w:t>’s failing to claim asylum at the earliest moment on arrival are, to miss the point</w:t>
      </w:r>
      <w:r>
        <w:rPr>
          <w:rFonts w:ascii="Book Antiqua" w:hAnsi="Book Antiqua" w:cs="Arial"/>
        </w:rPr>
        <w:t>.  For</w:t>
      </w:r>
      <w:r w:rsidR="001C5DC3">
        <w:rPr>
          <w:rFonts w:ascii="Book Antiqua" w:hAnsi="Book Antiqua" w:cs="Arial"/>
        </w:rPr>
        <w:t xml:space="preserve"> at the time he was under the age of 18 and not, it can be </w:t>
      </w:r>
      <w:r w:rsidR="00A03994">
        <w:rPr>
          <w:rFonts w:ascii="Book Antiqua" w:hAnsi="Book Antiqua" w:cs="Arial"/>
        </w:rPr>
        <w:t>fairly</w:t>
      </w:r>
      <w:r w:rsidR="001C5DC3">
        <w:rPr>
          <w:rFonts w:ascii="Book Antiqua" w:hAnsi="Book Antiqua" w:cs="Arial"/>
        </w:rPr>
        <w:t xml:space="preserve"> said, perhaps at that age, unders</w:t>
      </w:r>
      <w:r>
        <w:rPr>
          <w:rFonts w:ascii="Book Antiqua" w:hAnsi="Book Antiqua" w:cs="Arial"/>
        </w:rPr>
        <w:t>tanding the extent to which he sh</w:t>
      </w:r>
      <w:r w:rsidR="001C5DC3">
        <w:rPr>
          <w:rFonts w:ascii="Book Antiqua" w:hAnsi="Book Antiqua" w:cs="Arial"/>
        </w:rPr>
        <w:t xml:space="preserve">ould seek protection.  </w:t>
      </w:r>
    </w:p>
    <w:p w14:paraId="5ED38B0E" w14:textId="77777777" w:rsidR="00243547" w:rsidRDefault="00243547" w:rsidP="000B0A3F">
      <w:pPr>
        <w:tabs>
          <w:tab w:val="left" w:pos="567"/>
        </w:tabs>
        <w:spacing w:line="360" w:lineRule="auto"/>
        <w:ind w:left="567" w:hanging="567"/>
        <w:jc w:val="both"/>
        <w:rPr>
          <w:rFonts w:ascii="Book Antiqua" w:hAnsi="Book Antiqua" w:cs="Arial"/>
        </w:rPr>
      </w:pPr>
    </w:p>
    <w:p w14:paraId="748A7631" w14:textId="77777777" w:rsidR="001512DA" w:rsidRDefault="00243547" w:rsidP="000B0A3F">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r>
      <w:r w:rsidR="001C5DC3">
        <w:rPr>
          <w:rFonts w:ascii="Book Antiqua" w:hAnsi="Book Antiqua" w:cs="Arial"/>
        </w:rPr>
        <w:t xml:space="preserve">The </w:t>
      </w:r>
      <w:r w:rsidR="00F30A45">
        <w:rPr>
          <w:rFonts w:ascii="Book Antiqua" w:hAnsi="Book Antiqua" w:cs="Arial"/>
        </w:rPr>
        <w:t>Judge</w:t>
      </w:r>
      <w:r w:rsidR="001C5DC3">
        <w:rPr>
          <w:rFonts w:ascii="Book Antiqua" w:hAnsi="Book Antiqua" w:cs="Arial"/>
        </w:rPr>
        <w:t xml:space="preserve"> may be right as to the criticisms after the </w:t>
      </w:r>
      <w:r w:rsidR="00F30A45">
        <w:rPr>
          <w:rFonts w:ascii="Book Antiqua" w:hAnsi="Book Antiqua" w:cs="Arial"/>
        </w:rPr>
        <w:t>Appellant</w:t>
      </w:r>
      <w:r w:rsidR="001C5DC3">
        <w:rPr>
          <w:rFonts w:ascii="Book Antiqua" w:hAnsi="Book Antiqua" w:cs="Arial"/>
        </w:rPr>
        <w:t xml:space="preserve"> got into the hands of advisers and made applications which failed, and he may be right that there is at least some criticism to be </w:t>
      </w:r>
      <w:r w:rsidR="00A03994">
        <w:rPr>
          <w:rFonts w:ascii="Book Antiqua" w:hAnsi="Book Antiqua" w:cs="Arial"/>
        </w:rPr>
        <w:t>attached</w:t>
      </w:r>
      <w:r w:rsidR="001C5DC3">
        <w:rPr>
          <w:rFonts w:ascii="Book Antiqua" w:hAnsi="Book Antiqua" w:cs="Arial"/>
        </w:rPr>
        <w:t xml:space="preserve"> to the late claim, bearing in mind the </w:t>
      </w:r>
      <w:r w:rsidR="00F30A45">
        <w:rPr>
          <w:rFonts w:ascii="Book Antiqua" w:hAnsi="Book Antiqua" w:cs="Arial"/>
        </w:rPr>
        <w:t>Appellant</w:t>
      </w:r>
      <w:r w:rsidR="001C5DC3">
        <w:rPr>
          <w:rFonts w:ascii="Book Antiqua" w:hAnsi="Book Antiqua" w:cs="Arial"/>
        </w:rPr>
        <w:t xml:space="preserve"> having entered in 2001 aged 13, had reached his majority some five years later</w:t>
      </w:r>
      <w:r>
        <w:rPr>
          <w:rFonts w:ascii="Book Antiqua" w:hAnsi="Book Antiqua" w:cs="Arial"/>
        </w:rPr>
        <w:t xml:space="preserve"> in 2006/7</w:t>
      </w:r>
      <w:r w:rsidR="001C5DC3">
        <w:rPr>
          <w:rFonts w:ascii="Book Antiqua" w:hAnsi="Book Antiqua" w:cs="Arial"/>
        </w:rPr>
        <w:t xml:space="preserve">.  Ultimately, it is clear that the </w:t>
      </w:r>
      <w:r w:rsidR="00F30A45">
        <w:rPr>
          <w:rFonts w:ascii="Book Antiqua" w:hAnsi="Book Antiqua" w:cs="Arial"/>
        </w:rPr>
        <w:t>Judge</w:t>
      </w:r>
      <w:r w:rsidR="001D169B">
        <w:rPr>
          <w:rFonts w:ascii="Book Antiqua" w:hAnsi="Book Antiqua" w:cs="Arial"/>
        </w:rPr>
        <w:t xml:space="preserve"> decision</w:t>
      </w:r>
      <w:r w:rsidR="001C5DC3">
        <w:rPr>
          <w:rFonts w:ascii="Book Antiqua" w:hAnsi="Book Antiqua" w:cs="Arial"/>
        </w:rPr>
        <w:t xml:space="preserve"> was </w:t>
      </w:r>
      <w:r w:rsidR="00A03994">
        <w:rPr>
          <w:rFonts w:ascii="Book Antiqua" w:hAnsi="Book Antiqua" w:cs="Arial"/>
        </w:rPr>
        <w:t>particularly</w:t>
      </w:r>
      <w:r w:rsidR="001C5DC3">
        <w:rPr>
          <w:rFonts w:ascii="Book Antiqua" w:hAnsi="Book Antiqua" w:cs="Arial"/>
        </w:rPr>
        <w:t xml:space="preserve"> driven by the context of the </w:t>
      </w:r>
      <w:r w:rsidR="00F30A45">
        <w:rPr>
          <w:rFonts w:ascii="Book Antiqua" w:hAnsi="Book Antiqua" w:cs="Arial"/>
        </w:rPr>
        <w:t>Appellant</w:t>
      </w:r>
      <w:r w:rsidR="001C5DC3">
        <w:rPr>
          <w:rFonts w:ascii="Book Antiqua" w:hAnsi="Book Antiqua" w:cs="Arial"/>
        </w:rPr>
        <w:t>’s immigration history</w:t>
      </w:r>
      <w:r>
        <w:rPr>
          <w:rFonts w:ascii="Book Antiqua" w:hAnsi="Book Antiqua" w:cs="Arial"/>
        </w:rPr>
        <w:t xml:space="preserve">.  It seemed </w:t>
      </w:r>
      <w:r w:rsidR="001C5DC3">
        <w:rPr>
          <w:rFonts w:ascii="Book Antiqua" w:hAnsi="Book Antiqua" w:cs="Arial"/>
        </w:rPr>
        <w:t>to me the reasoning f</w:t>
      </w:r>
      <w:r>
        <w:rPr>
          <w:rFonts w:ascii="Book Antiqua" w:hAnsi="Book Antiqua" w:cs="Arial"/>
        </w:rPr>
        <w:t xml:space="preserve">ell </w:t>
      </w:r>
      <w:r w:rsidR="001C5DC3">
        <w:rPr>
          <w:rFonts w:ascii="Book Antiqua" w:hAnsi="Book Antiqua" w:cs="Arial"/>
        </w:rPr>
        <w:t xml:space="preserve">short of </w:t>
      </w:r>
      <w:r w:rsidR="00A03994">
        <w:rPr>
          <w:rFonts w:ascii="Book Antiqua" w:hAnsi="Book Antiqua" w:cs="Arial"/>
        </w:rPr>
        <w:t>being</w:t>
      </w:r>
      <w:r w:rsidR="001C5DC3">
        <w:rPr>
          <w:rFonts w:ascii="Book Antiqua" w:hAnsi="Book Antiqua" w:cs="Arial"/>
        </w:rPr>
        <w:t xml:space="preserve"> </w:t>
      </w:r>
      <w:r w:rsidR="001C5DC3">
        <w:rPr>
          <w:rFonts w:ascii="Book Antiqua" w:hAnsi="Book Antiqua" w:cs="Arial"/>
        </w:rPr>
        <w:lastRenderedPageBreak/>
        <w:t xml:space="preserve">clear as to why the substance of the claim was being refused in the context of the background information, and the </w:t>
      </w:r>
      <w:r w:rsidR="00F30A45">
        <w:rPr>
          <w:rFonts w:ascii="Book Antiqua" w:hAnsi="Book Antiqua" w:cs="Arial"/>
        </w:rPr>
        <w:t>Judge</w:t>
      </w:r>
      <w:r w:rsidR="001C5DC3">
        <w:rPr>
          <w:rFonts w:ascii="Book Antiqua" w:hAnsi="Book Antiqua" w:cs="Arial"/>
        </w:rPr>
        <w:t xml:space="preserve">’s knowledge of both the political differences between the Awami League and the BNP, </w:t>
      </w:r>
      <w:r>
        <w:rPr>
          <w:rFonts w:ascii="Book Antiqua" w:hAnsi="Book Antiqua" w:cs="Arial"/>
        </w:rPr>
        <w:t>the</w:t>
      </w:r>
      <w:r w:rsidR="001C5DC3">
        <w:rPr>
          <w:rFonts w:ascii="Book Antiqua" w:hAnsi="Book Antiqua" w:cs="Arial"/>
        </w:rPr>
        <w:t xml:space="preserve"> threats that might be posed by Jamaat-e-Islami and by the political situation which was touched upon by Mr Malik.  I do not form any positive view about whether the </w:t>
      </w:r>
      <w:r w:rsidR="00F30A45">
        <w:rPr>
          <w:rFonts w:ascii="Book Antiqua" w:hAnsi="Book Antiqua" w:cs="Arial"/>
        </w:rPr>
        <w:t>Appellant</w:t>
      </w:r>
      <w:r w:rsidR="001C5DC3">
        <w:rPr>
          <w:rFonts w:ascii="Book Antiqua" w:hAnsi="Book Antiqua" w:cs="Arial"/>
        </w:rPr>
        <w:t>’s claim would succeed, but it seem</w:t>
      </w:r>
      <w:r>
        <w:rPr>
          <w:rFonts w:ascii="Book Antiqua" w:hAnsi="Book Antiqua" w:cs="Arial"/>
        </w:rPr>
        <w:t>ed</w:t>
      </w:r>
      <w:r w:rsidR="001C5DC3">
        <w:rPr>
          <w:rFonts w:ascii="Book Antiqua" w:hAnsi="Book Antiqua" w:cs="Arial"/>
        </w:rPr>
        <w:t xml:space="preserve"> to me that once the </w:t>
      </w:r>
      <w:r w:rsidR="00F30A45">
        <w:rPr>
          <w:rFonts w:ascii="Book Antiqua" w:hAnsi="Book Antiqua" w:cs="Arial"/>
        </w:rPr>
        <w:t>Judge</w:t>
      </w:r>
      <w:r w:rsidR="001C5DC3">
        <w:rPr>
          <w:rFonts w:ascii="Book Antiqua" w:hAnsi="Book Antiqua" w:cs="Arial"/>
        </w:rPr>
        <w:t xml:space="preserve"> concluded in the context of the immigration history, albeit with a brevity of reasoning, that the </w:t>
      </w:r>
      <w:r w:rsidR="00F30A45">
        <w:rPr>
          <w:rFonts w:ascii="Book Antiqua" w:hAnsi="Book Antiqua" w:cs="Arial"/>
        </w:rPr>
        <w:t>Appellant</w:t>
      </w:r>
      <w:r w:rsidR="001C5DC3">
        <w:rPr>
          <w:rFonts w:ascii="Book Antiqua" w:hAnsi="Book Antiqua" w:cs="Arial"/>
        </w:rPr>
        <w:t xml:space="preserve">’s claim was </w:t>
      </w:r>
      <w:r w:rsidR="00A03994">
        <w:rPr>
          <w:rFonts w:ascii="Book Antiqua" w:hAnsi="Book Antiqua" w:cs="Arial"/>
        </w:rPr>
        <w:t>simply</w:t>
      </w:r>
      <w:r w:rsidR="001C5DC3">
        <w:rPr>
          <w:rFonts w:ascii="Book Antiqua" w:hAnsi="Book Antiqua" w:cs="Arial"/>
        </w:rPr>
        <w:t xml:space="preserve"> </w:t>
      </w:r>
      <w:r>
        <w:rPr>
          <w:rFonts w:ascii="Book Antiqua" w:hAnsi="Book Antiqua" w:cs="Arial"/>
        </w:rPr>
        <w:t>‘</w:t>
      </w:r>
      <w:r w:rsidR="001C5DC3">
        <w:rPr>
          <w:rFonts w:ascii="Book Antiqua" w:hAnsi="Book Antiqua" w:cs="Arial"/>
        </w:rPr>
        <w:t>not credible</w:t>
      </w:r>
      <w:r>
        <w:rPr>
          <w:rFonts w:ascii="Book Antiqua" w:hAnsi="Book Antiqua" w:cs="Arial"/>
        </w:rPr>
        <w:t>’</w:t>
      </w:r>
      <w:r w:rsidR="001C5DC3">
        <w:rPr>
          <w:rFonts w:ascii="Book Antiqua" w:hAnsi="Book Antiqua" w:cs="Arial"/>
        </w:rPr>
        <w:t xml:space="preserve">, nor was </w:t>
      </w:r>
      <w:r>
        <w:rPr>
          <w:rFonts w:ascii="Book Antiqua" w:hAnsi="Book Antiqua" w:cs="Arial"/>
        </w:rPr>
        <w:t>t</w:t>
      </w:r>
      <w:r w:rsidR="001C5DC3">
        <w:rPr>
          <w:rFonts w:ascii="Book Antiqua" w:hAnsi="Book Antiqua" w:cs="Arial"/>
        </w:rPr>
        <w:t xml:space="preserve">he </w:t>
      </w:r>
      <w:r>
        <w:rPr>
          <w:rFonts w:ascii="Book Antiqua" w:hAnsi="Book Antiqua" w:cs="Arial"/>
        </w:rPr>
        <w:t xml:space="preserve">Appellant </w:t>
      </w:r>
      <w:r w:rsidR="001C5DC3">
        <w:rPr>
          <w:rFonts w:ascii="Book Antiqua" w:hAnsi="Book Antiqua" w:cs="Arial"/>
        </w:rPr>
        <w:t xml:space="preserve">credible, and nor did the </w:t>
      </w:r>
      <w:r w:rsidR="00F30A45">
        <w:rPr>
          <w:rFonts w:ascii="Book Antiqua" w:hAnsi="Book Antiqua" w:cs="Arial"/>
        </w:rPr>
        <w:t>Judge</w:t>
      </w:r>
      <w:r w:rsidR="001C5DC3">
        <w:rPr>
          <w:rFonts w:ascii="Book Antiqua" w:hAnsi="Book Antiqua" w:cs="Arial"/>
        </w:rPr>
        <w:t xml:space="preserve"> attach any weight whatsoever to other evidence sought to be put forward on his behalf</w:t>
      </w:r>
      <w:r w:rsidR="00A03994">
        <w:rPr>
          <w:rFonts w:ascii="Book Antiqua" w:hAnsi="Book Antiqua" w:cs="Arial"/>
        </w:rPr>
        <w:t xml:space="preserve"> </w:t>
      </w:r>
      <w:r>
        <w:rPr>
          <w:rFonts w:ascii="Book Antiqua" w:hAnsi="Book Antiqua" w:cs="Arial"/>
        </w:rPr>
        <w:t>seemingly for the direct reason</w:t>
      </w:r>
      <w:r w:rsidR="00A03994">
        <w:rPr>
          <w:rFonts w:ascii="Book Antiqua" w:hAnsi="Book Antiqua" w:cs="Arial"/>
        </w:rPr>
        <w:t xml:space="preserve"> of finding the </w:t>
      </w:r>
      <w:r w:rsidR="00F30A45">
        <w:rPr>
          <w:rFonts w:ascii="Book Antiqua" w:hAnsi="Book Antiqua" w:cs="Arial"/>
        </w:rPr>
        <w:t>Appellant</w:t>
      </w:r>
      <w:r w:rsidR="00A03994">
        <w:rPr>
          <w:rFonts w:ascii="Book Antiqua" w:hAnsi="Book Antiqua" w:cs="Arial"/>
        </w:rPr>
        <w:t>’s claim without credibility or foundation</w:t>
      </w:r>
      <w:r>
        <w:rPr>
          <w:rFonts w:ascii="Book Antiqua" w:hAnsi="Book Antiqua" w:cs="Arial"/>
        </w:rPr>
        <w:t xml:space="preserve">.  </w:t>
      </w:r>
      <w:r w:rsidR="00A03994">
        <w:rPr>
          <w:rFonts w:ascii="Book Antiqua" w:hAnsi="Book Antiqua" w:cs="Arial"/>
        </w:rPr>
        <w:t>I find that conclusion</w:t>
      </w:r>
      <w:r>
        <w:rPr>
          <w:rFonts w:ascii="Book Antiqua" w:hAnsi="Book Antiqua" w:cs="Arial"/>
        </w:rPr>
        <w:t>s</w:t>
      </w:r>
      <w:r w:rsidR="00A03994">
        <w:rPr>
          <w:rFonts w:ascii="Book Antiqua" w:hAnsi="Book Antiqua" w:cs="Arial"/>
        </w:rPr>
        <w:t xml:space="preserve"> the </w:t>
      </w:r>
      <w:r w:rsidR="00F30A45">
        <w:rPr>
          <w:rFonts w:ascii="Book Antiqua" w:hAnsi="Book Antiqua" w:cs="Arial"/>
        </w:rPr>
        <w:t>Judge</w:t>
      </w:r>
      <w:r w:rsidR="00A03994">
        <w:rPr>
          <w:rFonts w:ascii="Book Antiqua" w:hAnsi="Book Antiqua" w:cs="Arial"/>
        </w:rPr>
        <w:t xml:space="preserve"> reached </w:t>
      </w:r>
      <w:r>
        <w:rPr>
          <w:rFonts w:ascii="Book Antiqua" w:hAnsi="Book Antiqua" w:cs="Arial"/>
        </w:rPr>
        <w:t>are</w:t>
      </w:r>
      <w:r w:rsidR="00A03994">
        <w:rPr>
          <w:rFonts w:ascii="Book Antiqua" w:hAnsi="Book Antiqua" w:cs="Arial"/>
        </w:rPr>
        <w:t xml:space="preserve"> not adequately or sufficiently explained.</w:t>
      </w:r>
    </w:p>
    <w:p w14:paraId="7EE53B65" w14:textId="77777777" w:rsidR="00A03994" w:rsidRDefault="00A03994" w:rsidP="000B0A3F">
      <w:pPr>
        <w:tabs>
          <w:tab w:val="left" w:pos="567"/>
        </w:tabs>
        <w:spacing w:line="360" w:lineRule="auto"/>
        <w:ind w:left="567" w:hanging="567"/>
        <w:jc w:val="both"/>
        <w:rPr>
          <w:rFonts w:ascii="Book Antiqua" w:hAnsi="Book Antiqua" w:cs="Arial"/>
        </w:rPr>
      </w:pPr>
    </w:p>
    <w:p w14:paraId="3B248CCD" w14:textId="77777777" w:rsidR="00243547" w:rsidRDefault="00243547" w:rsidP="00CE12D2">
      <w:pPr>
        <w:tabs>
          <w:tab w:val="left" w:pos="567"/>
        </w:tabs>
        <w:spacing w:line="360" w:lineRule="auto"/>
        <w:ind w:left="567" w:hanging="567"/>
        <w:jc w:val="both"/>
        <w:rPr>
          <w:rFonts w:ascii="Book Antiqua" w:hAnsi="Book Antiqua" w:cs="Arial"/>
        </w:rPr>
      </w:pPr>
      <w:r>
        <w:rPr>
          <w:rFonts w:ascii="Book Antiqua" w:hAnsi="Book Antiqua" w:cs="Arial"/>
        </w:rPr>
        <w:t>5</w:t>
      </w:r>
      <w:r w:rsidR="00A03994">
        <w:rPr>
          <w:rFonts w:ascii="Book Antiqua" w:hAnsi="Book Antiqua" w:cs="Arial"/>
        </w:rPr>
        <w:t>.</w:t>
      </w:r>
      <w:r w:rsidR="00A03994">
        <w:rPr>
          <w:rFonts w:ascii="Book Antiqua" w:hAnsi="Book Antiqua" w:cs="Arial"/>
        </w:rPr>
        <w:tab/>
        <w:t>In the circumstances, it seem</w:t>
      </w:r>
      <w:r>
        <w:rPr>
          <w:rFonts w:ascii="Book Antiqua" w:hAnsi="Book Antiqua" w:cs="Arial"/>
        </w:rPr>
        <w:t>ed</w:t>
      </w:r>
      <w:r w:rsidR="00A03994">
        <w:rPr>
          <w:rFonts w:ascii="Book Antiqua" w:hAnsi="Book Antiqua" w:cs="Arial"/>
        </w:rPr>
        <w:t xml:space="preserve"> to me that the </w:t>
      </w:r>
      <w:r w:rsidR="00F30A45">
        <w:rPr>
          <w:rFonts w:ascii="Book Antiqua" w:hAnsi="Book Antiqua" w:cs="Arial"/>
        </w:rPr>
        <w:t>Judge</w:t>
      </w:r>
      <w:r w:rsidR="00A03994">
        <w:rPr>
          <w:rFonts w:ascii="Book Antiqua" w:hAnsi="Book Antiqua" w:cs="Arial"/>
        </w:rPr>
        <w:t>’s criticisms raised in D54, 55, 56, 57, 58, 59, 60, 61 and 62 demonstrate that the conclusion rejecting supporting witnesses at D64 is simply not sustainable</w:t>
      </w:r>
      <w:r>
        <w:rPr>
          <w:rFonts w:ascii="Book Antiqua" w:hAnsi="Book Antiqua" w:cs="Arial"/>
        </w:rPr>
        <w:t>.  I</w:t>
      </w:r>
      <w:r w:rsidR="00A03994">
        <w:rPr>
          <w:rFonts w:ascii="Book Antiqua" w:hAnsi="Book Antiqua" w:cs="Arial"/>
        </w:rPr>
        <w:t>n those circumstances the background information simply not being addressed</w:t>
      </w:r>
      <w:r>
        <w:rPr>
          <w:rFonts w:ascii="Book Antiqua" w:hAnsi="Book Antiqua" w:cs="Arial"/>
        </w:rPr>
        <w:t>,</w:t>
      </w:r>
      <w:r w:rsidR="00A03994">
        <w:rPr>
          <w:rFonts w:ascii="Book Antiqua" w:hAnsi="Book Antiqua" w:cs="Arial"/>
        </w:rPr>
        <w:t xml:space="preserve"> contextually or at all</w:t>
      </w:r>
      <w:r>
        <w:rPr>
          <w:rFonts w:ascii="Book Antiqua" w:hAnsi="Book Antiqua" w:cs="Arial"/>
        </w:rPr>
        <w:t>,</w:t>
      </w:r>
      <w:r w:rsidR="00A03994">
        <w:rPr>
          <w:rFonts w:ascii="Book Antiqua" w:hAnsi="Book Antiqua" w:cs="Arial"/>
        </w:rPr>
        <w:t xml:space="preserve"> satisfied </w:t>
      </w:r>
      <w:r>
        <w:rPr>
          <w:rFonts w:ascii="Book Antiqua" w:hAnsi="Book Antiqua" w:cs="Arial"/>
        </w:rPr>
        <w:t xml:space="preserve">me </w:t>
      </w:r>
      <w:r w:rsidR="00A03994">
        <w:rPr>
          <w:rFonts w:ascii="Book Antiqua" w:hAnsi="Book Antiqua" w:cs="Arial"/>
        </w:rPr>
        <w:t xml:space="preserve">that the Original Tribunal’s decision cannot stand.  </w:t>
      </w:r>
    </w:p>
    <w:p w14:paraId="043A58BC" w14:textId="77777777" w:rsidR="00243547" w:rsidRDefault="00243547" w:rsidP="00CE12D2">
      <w:pPr>
        <w:tabs>
          <w:tab w:val="left" w:pos="567"/>
        </w:tabs>
        <w:spacing w:line="360" w:lineRule="auto"/>
        <w:ind w:left="567" w:hanging="567"/>
        <w:jc w:val="both"/>
        <w:rPr>
          <w:rFonts w:ascii="Book Antiqua" w:hAnsi="Book Antiqua" w:cs="Arial"/>
        </w:rPr>
      </w:pPr>
    </w:p>
    <w:p w14:paraId="4D6AE9FB" w14:textId="77777777" w:rsidR="00A03994" w:rsidRDefault="00243547" w:rsidP="00CE12D2">
      <w:pPr>
        <w:tabs>
          <w:tab w:val="left" w:pos="567"/>
        </w:tabs>
        <w:spacing w:line="360" w:lineRule="auto"/>
        <w:ind w:left="567" w:hanging="567"/>
        <w:jc w:val="both"/>
        <w:rPr>
          <w:rFonts w:ascii="Book Antiqua" w:hAnsi="Book Antiqua" w:cs="Arial"/>
        </w:rPr>
      </w:pPr>
      <w:r>
        <w:rPr>
          <w:rFonts w:ascii="Book Antiqua" w:hAnsi="Book Antiqua" w:cs="Arial"/>
        </w:rPr>
        <w:t>6.</w:t>
      </w:r>
      <w:r>
        <w:rPr>
          <w:rFonts w:ascii="Book Antiqua" w:hAnsi="Book Antiqua" w:cs="Arial"/>
        </w:rPr>
        <w:tab/>
      </w:r>
      <w:r w:rsidR="00A03994">
        <w:rPr>
          <w:rFonts w:ascii="Book Antiqua" w:hAnsi="Book Antiqua" w:cs="Arial"/>
        </w:rPr>
        <w:t>So far as the Article 8 claim is concerned, and the claim under the Immigration Rules,</w:t>
      </w:r>
      <w:r w:rsidR="00CE12D2">
        <w:rPr>
          <w:rFonts w:ascii="Book Antiqua" w:hAnsi="Book Antiqua" w:cs="Arial"/>
        </w:rPr>
        <w:t xml:space="preserve"> </w:t>
      </w:r>
      <w:r w:rsidR="00A03994">
        <w:rPr>
          <w:rFonts w:ascii="Book Antiqua" w:hAnsi="Book Antiqua" w:cs="Arial"/>
        </w:rPr>
        <w:t>the appropriate course is for those conclusions equally not to stand</w:t>
      </w:r>
      <w:r>
        <w:rPr>
          <w:rFonts w:ascii="Book Antiqua" w:hAnsi="Book Antiqua" w:cs="Arial"/>
        </w:rPr>
        <w:t>.  T</w:t>
      </w:r>
      <w:r w:rsidR="00A03994">
        <w:rPr>
          <w:rFonts w:ascii="Book Antiqua" w:hAnsi="Book Antiqua" w:cs="Arial"/>
        </w:rPr>
        <w:t xml:space="preserve">he First-tier Tribunal in looking at this again can do so with carte blanche.  The Original Tribunal’s decision does not stand.  No findings of fact are to stand and the matter is to be remade in the First-tier Tribunal, not before First-tier Tribunal </w:t>
      </w:r>
      <w:r w:rsidR="00F30A45">
        <w:rPr>
          <w:rFonts w:ascii="Book Antiqua" w:hAnsi="Book Antiqua" w:cs="Arial"/>
        </w:rPr>
        <w:t>Judge</w:t>
      </w:r>
      <w:r w:rsidR="00A03994">
        <w:rPr>
          <w:rFonts w:ascii="Book Antiqua" w:hAnsi="Book Antiqua" w:cs="Arial"/>
        </w:rPr>
        <w:t xml:space="preserve"> Lucas.</w:t>
      </w:r>
    </w:p>
    <w:p w14:paraId="199F192E" w14:textId="5195F414" w:rsidR="00F321DD" w:rsidRDefault="00F321DD" w:rsidP="00111030">
      <w:pPr>
        <w:tabs>
          <w:tab w:val="left" w:pos="567"/>
        </w:tabs>
        <w:spacing w:line="360" w:lineRule="auto"/>
        <w:jc w:val="both"/>
        <w:rPr>
          <w:rFonts w:ascii="Book Antiqua" w:hAnsi="Book Antiqua" w:cs="Arial"/>
          <w:b/>
          <w:u w:val="single"/>
        </w:rPr>
      </w:pPr>
    </w:p>
    <w:p w14:paraId="00C19696" w14:textId="77777777" w:rsidR="00F8621F" w:rsidRDefault="00F8621F" w:rsidP="00111030">
      <w:pPr>
        <w:tabs>
          <w:tab w:val="left" w:pos="567"/>
        </w:tabs>
        <w:spacing w:line="360" w:lineRule="auto"/>
        <w:jc w:val="both"/>
        <w:rPr>
          <w:rFonts w:ascii="Book Antiqua" w:hAnsi="Book Antiqua" w:cs="Arial"/>
          <w:b/>
          <w:u w:val="single"/>
        </w:rPr>
      </w:pPr>
    </w:p>
    <w:p w14:paraId="0795A8C5" w14:textId="77777777" w:rsidR="00243547" w:rsidRPr="00243547" w:rsidRDefault="00243547" w:rsidP="00CE12D2">
      <w:pPr>
        <w:tabs>
          <w:tab w:val="left" w:pos="567"/>
        </w:tabs>
        <w:spacing w:line="360" w:lineRule="auto"/>
        <w:ind w:left="567" w:hanging="567"/>
        <w:jc w:val="both"/>
        <w:rPr>
          <w:rFonts w:ascii="Book Antiqua" w:hAnsi="Book Antiqua" w:cs="Arial"/>
          <w:b/>
          <w:u w:val="single"/>
        </w:rPr>
      </w:pPr>
      <w:r w:rsidRPr="00243547">
        <w:rPr>
          <w:rFonts w:ascii="Book Antiqua" w:hAnsi="Book Antiqua" w:cs="Arial"/>
          <w:b/>
          <w:u w:val="single"/>
        </w:rPr>
        <w:t>DECISION</w:t>
      </w:r>
    </w:p>
    <w:p w14:paraId="137843BE" w14:textId="77777777" w:rsidR="00243547" w:rsidRDefault="00243547" w:rsidP="00CE12D2">
      <w:pPr>
        <w:tabs>
          <w:tab w:val="left" w:pos="567"/>
        </w:tabs>
        <w:spacing w:line="360" w:lineRule="auto"/>
        <w:ind w:left="567" w:hanging="567"/>
        <w:jc w:val="both"/>
        <w:rPr>
          <w:rFonts w:ascii="Book Antiqua" w:hAnsi="Book Antiqua" w:cs="Arial"/>
        </w:rPr>
      </w:pPr>
    </w:p>
    <w:p w14:paraId="07CB9004" w14:textId="77777777" w:rsidR="00243547" w:rsidRDefault="00243547" w:rsidP="00CE12D2">
      <w:pPr>
        <w:tabs>
          <w:tab w:val="left" w:pos="567"/>
        </w:tabs>
        <w:spacing w:line="360" w:lineRule="auto"/>
        <w:ind w:left="567" w:hanging="567"/>
        <w:jc w:val="both"/>
        <w:rPr>
          <w:rFonts w:ascii="Book Antiqua" w:hAnsi="Book Antiqua" w:cs="Arial"/>
        </w:rPr>
      </w:pPr>
      <w:r>
        <w:rPr>
          <w:rFonts w:ascii="Book Antiqua" w:hAnsi="Book Antiqua" w:cs="Arial"/>
        </w:rPr>
        <w:t>7.</w:t>
      </w:r>
      <w:r>
        <w:rPr>
          <w:rFonts w:ascii="Book Antiqua" w:hAnsi="Book Antiqua" w:cs="Arial"/>
        </w:rPr>
        <w:tab/>
        <w:t>Appeal allowed to extent it is to be remade in the FtT (IAC).</w:t>
      </w:r>
    </w:p>
    <w:p w14:paraId="2760A194" w14:textId="5A4FCE8E" w:rsidR="00A03994" w:rsidRDefault="00A03994" w:rsidP="000B0A3F">
      <w:pPr>
        <w:tabs>
          <w:tab w:val="left" w:pos="567"/>
        </w:tabs>
        <w:spacing w:line="360" w:lineRule="auto"/>
        <w:ind w:left="567" w:hanging="567"/>
        <w:jc w:val="both"/>
        <w:rPr>
          <w:rFonts w:ascii="Book Antiqua" w:hAnsi="Book Antiqua" w:cs="Arial"/>
        </w:rPr>
      </w:pPr>
    </w:p>
    <w:p w14:paraId="42B3FD6B" w14:textId="33E75C66" w:rsidR="00F8621F" w:rsidRDefault="00F8621F" w:rsidP="000B0A3F">
      <w:pPr>
        <w:tabs>
          <w:tab w:val="left" w:pos="567"/>
        </w:tabs>
        <w:spacing w:line="360" w:lineRule="auto"/>
        <w:ind w:left="567" w:hanging="567"/>
        <w:jc w:val="both"/>
        <w:rPr>
          <w:rFonts w:ascii="Book Antiqua" w:hAnsi="Book Antiqua" w:cs="Arial"/>
        </w:rPr>
      </w:pPr>
    </w:p>
    <w:p w14:paraId="4DD0938A" w14:textId="055B4825" w:rsidR="00F8621F" w:rsidRDefault="00F8621F" w:rsidP="000B0A3F">
      <w:pPr>
        <w:tabs>
          <w:tab w:val="left" w:pos="567"/>
        </w:tabs>
        <w:spacing w:line="360" w:lineRule="auto"/>
        <w:ind w:left="567" w:hanging="567"/>
        <w:jc w:val="both"/>
        <w:rPr>
          <w:rFonts w:ascii="Book Antiqua" w:hAnsi="Book Antiqua" w:cs="Arial"/>
        </w:rPr>
      </w:pPr>
    </w:p>
    <w:p w14:paraId="19EB77B4" w14:textId="77777777" w:rsidR="00F8621F" w:rsidRDefault="00F8621F" w:rsidP="000B0A3F">
      <w:pPr>
        <w:tabs>
          <w:tab w:val="left" w:pos="567"/>
        </w:tabs>
        <w:spacing w:line="360" w:lineRule="auto"/>
        <w:ind w:left="567" w:hanging="567"/>
        <w:jc w:val="both"/>
        <w:rPr>
          <w:rFonts w:ascii="Book Antiqua" w:hAnsi="Book Antiqua" w:cs="Arial"/>
        </w:rPr>
      </w:pPr>
    </w:p>
    <w:p w14:paraId="4123601D" w14:textId="77777777" w:rsidR="00A03994" w:rsidRPr="00A03994" w:rsidRDefault="00A03994" w:rsidP="000B0A3F">
      <w:pPr>
        <w:tabs>
          <w:tab w:val="left" w:pos="567"/>
        </w:tabs>
        <w:spacing w:line="360" w:lineRule="auto"/>
        <w:ind w:left="567" w:hanging="567"/>
        <w:jc w:val="both"/>
        <w:rPr>
          <w:rFonts w:ascii="Book Antiqua" w:hAnsi="Book Antiqua" w:cs="Arial"/>
          <w:b/>
          <w:u w:val="single"/>
        </w:rPr>
      </w:pPr>
      <w:r w:rsidRPr="00A03994">
        <w:rPr>
          <w:rFonts w:ascii="Book Antiqua" w:hAnsi="Book Antiqua" w:cs="Arial"/>
          <w:b/>
          <w:u w:val="single"/>
        </w:rPr>
        <w:t>DIRECTIONS</w:t>
      </w:r>
    </w:p>
    <w:p w14:paraId="052B1EF7" w14:textId="77777777" w:rsidR="00A03994" w:rsidRDefault="00A03994" w:rsidP="000B0A3F">
      <w:pPr>
        <w:tabs>
          <w:tab w:val="left" w:pos="567"/>
        </w:tabs>
        <w:spacing w:line="360" w:lineRule="auto"/>
        <w:ind w:left="567" w:hanging="567"/>
        <w:jc w:val="both"/>
        <w:rPr>
          <w:rFonts w:ascii="Book Antiqua" w:hAnsi="Book Antiqua" w:cs="Arial"/>
        </w:rPr>
      </w:pPr>
    </w:p>
    <w:p w14:paraId="624FA8D1" w14:textId="77777777" w:rsidR="00A03994" w:rsidRDefault="00A03994" w:rsidP="000B0A3F">
      <w:pPr>
        <w:tabs>
          <w:tab w:val="left" w:pos="567"/>
        </w:tabs>
        <w:spacing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t>List for further hearing – two-and-a-half hours</w:t>
      </w:r>
      <w:r w:rsidR="00243547">
        <w:rPr>
          <w:rFonts w:ascii="Book Antiqua" w:hAnsi="Book Antiqua" w:cs="Arial"/>
        </w:rPr>
        <w:t xml:space="preserve"> in First-tier Tribunal at Taylor House</w:t>
      </w:r>
      <w:r w:rsidR="001D169B">
        <w:rPr>
          <w:rFonts w:ascii="Book Antiqua" w:hAnsi="Book Antiqua" w:cs="Arial"/>
        </w:rPr>
        <w:t xml:space="preserve"> not before Judge Lucas</w:t>
      </w:r>
      <w:r>
        <w:rPr>
          <w:rFonts w:ascii="Book Antiqua" w:hAnsi="Book Antiqua" w:cs="Arial"/>
        </w:rPr>
        <w:t>.</w:t>
      </w:r>
    </w:p>
    <w:p w14:paraId="250C57E2" w14:textId="77777777" w:rsidR="00A03994" w:rsidRDefault="00A03994" w:rsidP="000B0A3F">
      <w:pPr>
        <w:tabs>
          <w:tab w:val="left" w:pos="567"/>
        </w:tabs>
        <w:spacing w:line="360" w:lineRule="auto"/>
        <w:ind w:left="567" w:hanging="567"/>
        <w:jc w:val="both"/>
        <w:rPr>
          <w:rFonts w:ascii="Book Antiqua" w:hAnsi="Book Antiqua" w:cs="Arial"/>
        </w:rPr>
      </w:pPr>
    </w:p>
    <w:p w14:paraId="6594398A" w14:textId="77777777" w:rsidR="00A03994" w:rsidRDefault="00A03994" w:rsidP="000B0A3F">
      <w:pPr>
        <w:tabs>
          <w:tab w:val="left" w:pos="567"/>
        </w:tabs>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 xml:space="preserve">No interpreter required unless notice is given to the First-tier Tribunal not less than ten days in advance of </w:t>
      </w:r>
      <w:r w:rsidR="000A278A">
        <w:rPr>
          <w:rFonts w:ascii="Book Antiqua" w:hAnsi="Book Antiqua" w:cs="Arial"/>
        </w:rPr>
        <w:t>the</w:t>
      </w:r>
      <w:r>
        <w:rPr>
          <w:rFonts w:ascii="Book Antiqua" w:hAnsi="Book Antiqua" w:cs="Arial"/>
        </w:rPr>
        <w:t xml:space="preserve"> further hearing.  </w:t>
      </w:r>
    </w:p>
    <w:p w14:paraId="02704511" w14:textId="77777777" w:rsidR="00A03994" w:rsidRDefault="00A03994" w:rsidP="000B0A3F">
      <w:pPr>
        <w:tabs>
          <w:tab w:val="left" w:pos="567"/>
        </w:tabs>
        <w:spacing w:line="360" w:lineRule="auto"/>
        <w:ind w:left="567" w:hanging="567"/>
        <w:jc w:val="both"/>
        <w:rPr>
          <w:rFonts w:ascii="Book Antiqua" w:hAnsi="Book Antiqua" w:cs="Arial"/>
        </w:rPr>
      </w:pPr>
    </w:p>
    <w:p w14:paraId="2816602A" w14:textId="77777777" w:rsidR="00A03994" w:rsidRDefault="00A03994" w:rsidP="000B0A3F">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Any further evidence relied upon in relation to either the protection claims or in relation to Article 8 ECHR to be provided no</w:t>
      </w:r>
      <w:r w:rsidR="005C3DA7">
        <w:rPr>
          <w:rFonts w:ascii="Book Antiqua" w:hAnsi="Book Antiqua" w:cs="Arial"/>
        </w:rPr>
        <w:t>t</w:t>
      </w:r>
      <w:r>
        <w:rPr>
          <w:rFonts w:ascii="Book Antiqua" w:hAnsi="Book Antiqua" w:cs="Arial"/>
        </w:rPr>
        <w:t xml:space="preserve"> less than ten clear days before the further hearing unless the First-tier Tribunal gives other directions in substitution.  </w:t>
      </w:r>
    </w:p>
    <w:p w14:paraId="7D73ED91" w14:textId="77777777" w:rsidR="00A03994" w:rsidRDefault="00A03994" w:rsidP="000B0A3F">
      <w:pPr>
        <w:tabs>
          <w:tab w:val="left" w:pos="567"/>
        </w:tabs>
        <w:spacing w:line="360" w:lineRule="auto"/>
        <w:ind w:left="567" w:hanging="567"/>
        <w:jc w:val="both"/>
        <w:rPr>
          <w:rFonts w:ascii="Book Antiqua" w:hAnsi="Book Antiqua" w:cs="Arial"/>
        </w:rPr>
      </w:pPr>
    </w:p>
    <w:p w14:paraId="636DE15D" w14:textId="77777777" w:rsidR="00A03994" w:rsidRPr="00A03994" w:rsidRDefault="00A03994" w:rsidP="000B0A3F">
      <w:pPr>
        <w:tabs>
          <w:tab w:val="left" w:pos="567"/>
        </w:tabs>
        <w:spacing w:line="360" w:lineRule="auto"/>
        <w:ind w:left="567" w:hanging="567"/>
        <w:jc w:val="both"/>
        <w:rPr>
          <w:rFonts w:ascii="Book Antiqua" w:hAnsi="Book Antiqua" w:cs="Arial"/>
          <w:b/>
          <w:u w:val="single"/>
        </w:rPr>
      </w:pPr>
      <w:r w:rsidRPr="00A03994">
        <w:rPr>
          <w:rFonts w:ascii="Book Antiqua" w:hAnsi="Book Antiqua" w:cs="Arial"/>
          <w:b/>
          <w:u w:val="single"/>
        </w:rPr>
        <w:t>ANONYMITY DIRECTION</w:t>
      </w:r>
    </w:p>
    <w:p w14:paraId="096B9936" w14:textId="77777777" w:rsidR="00A03994" w:rsidRDefault="00A03994" w:rsidP="000B0A3F">
      <w:pPr>
        <w:tabs>
          <w:tab w:val="left" w:pos="567"/>
        </w:tabs>
        <w:spacing w:line="360" w:lineRule="auto"/>
        <w:ind w:left="567" w:hanging="567"/>
        <w:jc w:val="both"/>
        <w:rPr>
          <w:rFonts w:ascii="Book Antiqua" w:hAnsi="Book Antiqua" w:cs="Arial"/>
        </w:rPr>
      </w:pPr>
    </w:p>
    <w:p w14:paraId="7FE159B8" w14:textId="77777777" w:rsidR="00A03994" w:rsidRDefault="00A03994" w:rsidP="000B0A3F">
      <w:pPr>
        <w:tabs>
          <w:tab w:val="left" w:pos="567"/>
        </w:tabs>
        <w:spacing w:line="360" w:lineRule="auto"/>
        <w:ind w:left="567" w:hanging="567"/>
        <w:jc w:val="both"/>
        <w:rPr>
          <w:rFonts w:ascii="Book Antiqua" w:hAnsi="Book Antiqua" w:cs="Arial"/>
        </w:rPr>
      </w:pPr>
      <w:r>
        <w:rPr>
          <w:rFonts w:ascii="Book Antiqua" w:hAnsi="Book Antiqua" w:cs="Arial"/>
        </w:rPr>
        <w:t>No anonymity direction was requested nor is one appropriate.</w:t>
      </w:r>
    </w:p>
    <w:p w14:paraId="033BF563" w14:textId="77777777" w:rsidR="000B0A3F" w:rsidRDefault="000B0A3F" w:rsidP="000B0A3F">
      <w:pPr>
        <w:spacing w:line="360" w:lineRule="auto"/>
        <w:jc w:val="both"/>
        <w:rPr>
          <w:rFonts w:ascii="Book Antiqua" w:hAnsi="Book Antiqua" w:cs="Arial"/>
          <w:b/>
          <w:highlight w:val="yellow"/>
          <w:u w:val="single"/>
        </w:rPr>
      </w:pPr>
    </w:p>
    <w:p w14:paraId="2E418F16" w14:textId="77777777" w:rsidR="001F2716" w:rsidRPr="000B0A3F" w:rsidRDefault="001F2716" w:rsidP="00855C07">
      <w:pPr>
        <w:spacing w:line="360" w:lineRule="auto"/>
        <w:ind w:left="540" w:hanging="540"/>
        <w:jc w:val="both"/>
        <w:rPr>
          <w:rFonts w:ascii="Book Antiqua" w:hAnsi="Book Antiqua" w:cs="Arial"/>
        </w:rPr>
      </w:pPr>
    </w:p>
    <w:p w14:paraId="241B1AB5" w14:textId="77777777" w:rsidR="000B0A3F" w:rsidRPr="000B0A3F" w:rsidRDefault="000B0A3F" w:rsidP="00855C07">
      <w:pPr>
        <w:spacing w:line="360" w:lineRule="auto"/>
        <w:ind w:left="540" w:hanging="540"/>
        <w:jc w:val="both"/>
        <w:rPr>
          <w:rFonts w:ascii="Book Antiqua" w:hAnsi="Book Antiqua" w:cs="Arial"/>
        </w:rPr>
      </w:pPr>
    </w:p>
    <w:p w14:paraId="3EDC68D2" w14:textId="77777777"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1D169B">
        <w:rPr>
          <w:rFonts w:ascii="Book Antiqua" w:hAnsi="Book Antiqua" w:cs="Arial"/>
        </w:rPr>
        <w:t xml:space="preserve"> 24 July 2018</w:t>
      </w:r>
    </w:p>
    <w:p w14:paraId="28AE1CAD" w14:textId="77777777" w:rsidR="006D6955" w:rsidRPr="000B0A3F" w:rsidRDefault="006D6955" w:rsidP="00780F86">
      <w:pPr>
        <w:ind w:left="540" w:hanging="540"/>
        <w:jc w:val="both"/>
        <w:rPr>
          <w:rFonts w:ascii="Book Antiqua" w:hAnsi="Book Antiqua" w:cs="Arial"/>
        </w:rPr>
      </w:pPr>
    </w:p>
    <w:p w14:paraId="3A8EF144" w14:textId="77777777" w:rsidR="006D6955" w:rsidRPr="000B0A3F" w:rsidRDefault="006D6955" w:rsidP="00780F86">
      <w:pPr>
        <w:ind w:left="540" w:hanging="540"/>
        <w:jc w:val="both"/>
        <w:rPr>
          <w:rFonts w:ascii="Book Antiqua" w:hAnsi="Book Antiqua" w:cs="Arial"/>
        </w:rPr>
      </w:pPr>
    </w:p>
    <w:p w14:paraId="18CA7E12" w14:textId="77777777" w:rsidR="001F2716" w:rsidRPr="000B0A3F" w:rsidRDefault="006D6955" w:rsidP="00402B9E">
      <w:pPr>
        <w:tabs>
          <w:tab w:val="left" w:pos="2520"/>
        </w:tabs>
        <w:ind w:left="540" w:hanging="540"/>
        <w:jc w:val="both"/>
        <w:rPr>
          <w:rFonts w:ascii="Book Antiqua" w:hAnsi="Book Antiqua" w:cs="Arial"/>
          <w:color w:val="000000"/>
        </w:rPr>
      </w:pPr>
      <w:r w:rsidRPr="000B0A3F">
        <w:rPr>
          <w:rFonts w:ascii="Book Antiqua" w:hAnsi="Book Antiqua" w:cs="Arial"/>
          <w:color w:val="000000"/>
        </w:rPr>
        <w:t xml:space="preserve">Deputy </w:t>
      </w:r>
      <w:r w:rsidR="00460347" w:rsidRPr="000B0A3F">
        <w:rPr>
          <w:rFonts w:ascii="Book Antiqua" w:hAnsi="Book Antiqua" w:cs="Arial"/>
          <w:color w:val="000000"/>
        </w:rPr>
        <w:t xml:space="preserve">Upper Tribunal </w:t>
      </w:r>
      <w:r w:rsidR="00F30A45">
        <w:rPr>
          <w:rFonts w:ascii="Book Antiqua" w:hAnsi="Book Antiqua" w:cs="Arial"/>
          <w:color w:val="000000"/>
        </w:rPr>
        <w:t>Judge</w:t>
      </w:r>
      <w:r w:rsidR="00460347" w:rsidRPr="000B0A3F">
        <w:rPr>
          <w:rFonts w:ascii="Book Antiqua" w:hAnsi="Book Antiqua" w:cs="Arial"/>
          <w:color w:val="000000"/>
        </w:rPr>
        <w:t xml:space="preserve"> Davey</w:t>
      </w:r>
    </w:p>
    <w:p w14:paraId="2B532D24" w14:textId="77777777" w:rsidR="000B0A3F" w:rsidRPr="000B0A3F" w:rsidRDefault="000B0A3F" w:rsidP="00402B9E">
      <w:pPr>
        <w:tabs>
          <w:tab w:val="left" w:pos="2520"/>
        </w:tabs>
        <w:ind w:left="540" w:hanging="540"/>
        <w:jc w:val="both"/>
        <w:rPr>
          <w:rFonts w:ascii="Book Antiqua" w:hAnsi="Book Antiqua" w:cs="Arial"/>
          <w:color w:val="000000"/>
        </w:rPr>
      </w:pPr>
    </w:p>
    <w:p w14:paraId="30F78530" w14:textId="77777777" w:rsidR="000B0A3F" w:rsidRPr="000B0A3F" w:rsidRDefault="000B0A3F" w:rsidP="00402B9E">
      <w:pPr>
        <w:tabs>
          <w:tab w:val="left" w:pos="2520"/>
        </w:tabs>
        <w:ind w:left="540" w:hanging="540"/>
        <w:jc w:val="both"/>
        <w:rPr>
          <w:rFonts w:ascii="Book Antiqua" w:hAnsi="Book Antiqua" w:cs="Arial"/>
          <w:color w:val="000000"/>
        </w:rPr>
      </w:pPr>
    </w:p>
    <w:p w14:paraId="22BD4460" w14:textId="77777777" w:rsidR="000B0A3F" w:rsidRDefault="000B0A3F" w:rsidP="000B0A3F">
      <w:pPr>
        <w:spacing w:line="360" w:lineRule="auto"/>
        <w:jc w:val="both"/>
        <w:rPr>
          <w:rFonts w:ascii="Book Antiqua" w:hAnsi="Book Antiqua" w:cs="Arial"/>
        </w:rPr>
      </w:pPr>
    </w:p>
    <w:p w14:paraId="51F4EAB8" w14:textId="77777777" w:rsidR="00B95326" w:rsidRPr="000704BB" w:rsidRDefault="00B95326" w:rsidP="00111030">
      <w:pPr>
        <w:tabs>
          <w:tab w:val="left" w:pos="2520"/>
        </w:tabs>
        <w:jc w:val="both"/>
        <w:rPr>
          <w:rFonts w:ascii="Book Antiqua" w:hAnsi="Book Antiqua" w:cs="Arial"/>
        </w:rPr>
        <w:sectPr w:rsidR="00B95326" w:rsidRPr="000704BB" w:rsidSect="00DE5E10">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pPr>
    </w:p>
    <w:p w14:paraId="3BDD7880" w14:textId="77777777" w:rsidR="00B95326" w:rsidRPr="000704BB" w:rsidRDefault="00B95326" w:rsidP="00111030">
      <w:pPr>
        <w:tabs>
          <w:tab w:val="left" w:pos="2520"/>
        </w:tabs>
        <w:jc w:val="both"/>
        <w:rPr>
          <w:rFonts w:ascii="Book Antiqua" w:hAnsi="Book Antiqua" w:cs="Arial"/>
        </w:rPr>
      </w:pPr>
    </w:p>
    <w:sectPr w:rsidR="00B95326" w:rsidRPr="000704BB" w:rsidSect="00111030">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CBB51" w14:textId="77777777" w:rsidR="00092B0E" w:rsidRDefault="00092B0E">
      <w:r>
        <w:separator/>
      </w:r>
    </w:p>
  </w:endnote>
  <w:endnote w:type="continuationSeparator" w:id="0">
    <w:p w14:paraId="05F79C2E" w14:textId="77777777" w:rsidR="00092B0E" w:rsidRDefault="0009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D115D" w14:textId="7D728FDA" w:rsidR="00F321DD" w:rsidRPr="000704BB" w:rsidRDefault="00F321DD"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5515D6">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3600F" w14:textId="77777777" w:rsidR="00F321DD" w:rsidRPr="000704BB" w:rsidRDefault="00F321DD"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968EE" w14:textId="77777777" w:rsidR="00092B0E" w:rsidRDefault="00092B0E">
      <w:r>
        <w:separator/>
      </w:r>
    </w:p>
  </w:footnote>
  <w:footnote w:type="continuationSeparator" w:id="0">
    <w:p w14:paraId="759139EA" w14:textId="77777777" w:rsidR="00092B0E" w:rsidRDefault="00092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64C60" w14:textId="77777777" w:rsidR="00F321DD" w:rsidRPr="00D537BF" w:rsidRDefault="00F321DD"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D537BF">
      <w:rPr>
        <w:rFonts w:ascii="Book Antiqua" w:hAnsi="Book Antiqua" w:cs="Arial"/>
        <w:sz w:val="16"/>
        <w:szCs w:val="16"/>
      </w:rPr>
      <w:t>PA/05466/2017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BE69F" w14:textId="77777777" w:rsidR="00F321DD" w:rsidRPr="000704BB" w:rsidRDefault="00F321DD">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A5"/>
    <w:rsid w:val="00000621"/>
    <w:rsid w:val="000036C2"/>
    <w:rsid w:val="00033D3D"/>
    <w:rsid w:val="00041C3C"/>
    <w:rsid w:val="00062F02"/>
    <w:rsid w:val="000704BB"/>
    <w:rsid w:val="00071A7E"/>
    <w:rsid w:val="000746C0"/>
    <w:rsid w:val="00074D1D"/>
    <w:rsid w:val="00092580"/>
    <w:rsid w:val="00092B0E"/>
    <w:rsid w:val="00093D4D"/>
    <w:rsid w:val="000A278A"/>
    <w:rsid w:val="000B0A3F"/>
    <w:rsid w:val="000D5D94"/>
    <w:rsid w:val="000F1A0E"/>
    <w:rsid w:val="000F52D4"/>
    <w:rsid w:val="00111030"/>
    <w:rsid w:val="001165A7"/>
    <w:rsid w:val="00125938"/>
    <w:rsid w:val="00150C5F"/>
    <w:rsid w:val="001512DA"/>
    <w:rsid w:val="00151389"/>
    <w:rsid w:val="00167D3A"/>
    <w:rsid w:val="00190911"/>
    <w:rsid w:val="001A3082"/>
    <w:rsid w:val="001B186A"/>
    <w:rsid w:val="001B2F75"/>
    <w:rsid w:val="001B659F"/>
    <w:rsid w:val="001C2D96"/>
    <w:rsid w:val="001C5B44"/>
    <w:rsid w:val="001C5DC3"/>
    <w:rsid w:val="001D169B"/>
    <w:rsid w:val="001F2716"/>
    <w:rsid w:val="00203FB0"/>
    <w:rsid w:val="00207617"/>
    <w:rsid w:val="002220E6"/>
    <w:rsid w:val="0023134B"/>
    <w:rsid w:val="00243547"/>
    <w:rsid w:val="00283659"/>
    <w:rsid w:val="002A1607"/>
    <w:rsid w:val="002C6BD4"/>
    <w:rsid w:val="002D68BF"/>
    <w:rsid w:val="002F4275"/>
    <w:rsid w:val="002F6B98"/>
    <w:rsid w:val="00336CBF"/>
    <w:rsid w:val="00343FE3"/>
    <w:rsid w:val="003546C8"/>
    <w:rsid w:val="00365F5E"/>
    <w:rsid w:val="003A7CF2"/>
    <w:rsid w:val="003C2CDB"/>
    <w:rsid w:val="003C5CE5"/>
    <w:rsid w:val="003E092F"/>
    <w:rsid w:val="003E267B"/>
    <w:rsid w:val="003E7CD1"/>
    <w:rsid w:val="00402B9E"/>
    <w:rsid w:val="004243E8"/>
    <w:rsid w:val="004249CB"/>
    <w:rsid w:val="004319AE"/>
    <w:rsid w:val="0044127D"/>
    <w:rsid w:val="004448DB"/>
    <w:rsid w:val="00446C9A"/>
    <w:rsid w:val="00452F2B"/>
    <w:rsid w:val="00460347"/>
    <w:rsid w:val="00476942"/>
    <w:rsid w:val="00477193"/>
    <w:rsid w:val="00491F91"/>
    <w:rsid w:val="004A1848"/>
    <w:rsid w:val="004A6F4A"/>
    <w:rsid w:val="004E08A9"/>
    <w:rsid w:val="004E0F3D"/>
    <w:rsid w:val="004E4717"/>
    <w:rsid w:val="00507FEC"/>
    <w:rsid w:val="00510F0E"/>
    <w:rsid w:val="005479E1"/>
    <w:rsid w:val="00550648"/>
    <w:rsid w:val="005515D6"/>
    <w:rsid w:val="00553E0A"/>
    <w:rsid w:val="005570FD"/>
    <w:rsid w:val="005575EA"/>
    <w:rsid w:val="0056234C"/>
    <w:rsid w:val="00571C42"/>
    <w:rsid w:val="0057790C"/>
    <w:rsid w:val="00593795"/>
    <w:rsid w:val="00596FD5"/>
    <w:rsid w:val="005A75FF"/>
    <w:rsid w:val="005C3DA7"/>
    <w:rsid w:val="005C7C69"/>
    <w:rsid w:val="005D10AB"/>
    <w:rsid w:val="00601D8F"/>
    <w:rsid w:val="00625051"/>
    <w:rsid w:val="006263C7"/>
    <w:rsid w:val="00643BFC"/>
    <w:rsid w:val="00653E97"/>
    <w:rsid w:val="006701F7"/>
    <w:rsid w:val="00674FB9"/>
    <w:rsid w:val="00684A74"/>
    <w:rsid w:val="00690B8A"/>
    <w:rsid w:val="006D0A2D"/>
    <w:rsid w:val="006D203F"/>
    <w:rsid w:val="006D3D44"/>
    <w:rsid w:val="006D6955"/>
    <w:rsid w:val="006F2CF1"/>
    <w:rsid w:val="007038ED"/>
    <w:rsid w:val="00703BC3"/>
    <w:rsid w:val="00704B61"/>
    <w:rsid w:val="00725974"/>
    <w:rsid w:val="00731F9D"/>
    <w:rsid w:val="007552A9"/>
    <w:rsid w:val="00761858"/>
    <w:rsid w:val="00767D59"/>
    <w:rsid w:val="00776E97"/>
    <w:rsid w:val="00780F86"/>
    <w:rsid w:val="007912AD"/>
    <w:rsid w:val="00797649"/>
    <w:rsid w:val="007B0824"/>
    <w:rsid w:val="007B5D3C"/>
    <w:rsid w:val="007F2A46"/>
    <w:rsid w:val="00806249"/>
    <w:rsid w:val="00821B72"/>
    <w:rsid w:val="00823EF2"/>
    <w:rsid w:val="008262CB"/>
    <w:rsid w:val="008303B8"/>
    <w:rsid w:val="00833DCE"/>
    <w:rsid w:val="00840D6A"/>
    <w:rsid w:val="00855C07"/>
    <w:rsid w:val="00871D34"/>
    <w:rsid w:val="00876E37"/>
    <w:rsid w:val="00883D05"/>
    <w:rsid w:val="008B270C"/>
    <w:rsid w:val="008B5078"/>
    <w:rsid w:val="008C3D3D"/>
    <w:rsid w:val="008D4131"/>
    <w:rsid w:val="008F1932"/>
    <w:rsid w:val="009003D2"/>
    <w:rsid w:val="00921062"/>
    <w:rsid w:val="00931A34"/>
    <w:rsid w:val="00933983"/>
    <w:rsid w:val="009722BC"/>
    <w:rsid w:val="009727A3"/>
    <w:rsid w:val="00976910"/>
    <w:rsid w:val="00987774"/>
    <w:rsid w:val="009A11E8"/>
    <w:rsid w:val="009D0260"/>
    <w:rsid w:val="009F5220"/>
    <w:rsid w:val="00A03994"/>
    <w:rsid w:val="00A15234"/>
    <w:rsid w:val="00A201AB"/>
    <w:rsid w:val="00A31C8B"/>
    <w:rsid w:val="00A509FA"/>
    <w:rsid w:val="00A705A8"/>
    <w:rsid w:val="00A71C11"/>
    <w:rsid w:val="00A845DC"/>
    <w:rsid w:val="00B26AA2"/>
    <w:rsid w:val="00B3524D"/>
    <w:rsid w:val="00B40F69"/>
    <w:rsid w:val="00B46616"/>
    <w:rsid w:val="00B7040A"/>
    <w:rsid w:val="00B83391"/>
    <w:rsid w:val="00B95326"/>
    <w:rsid w:val="00BC4F94"/>
    <w:rsid w:val="00BD4196"/>
    <w:rsid w:val="00BF0C4C"/>
    <w:rsid w:val="00BF22CA"/>
    <w:rsid w:val="00BF23BB"/>
    <w:rsid w:val="00C13122"/>
    <w:rsid w:val="00C26032"/>
    <w:rsid w:val="00C345E1"/>
    <w:rsid w:val="00C43BFD"/>
    <w:rsid w:val="00C77BDD"/>
    <w:rsid w:val="00CB6E35"/>
    <w:rsid w:val="00CC6356"/>
    <w:rsid w:val="00CD4012"/>
    <w:rsid w:val="00CE12D2"/>
    <w:rsid w:val="00CE1A46"/>
    <w:rsid w:val="00D20757"/>
    <w:rsid w:val="00D22636"/>
    <w:rsid w:val="00D40FD9"/>
    <w:rsid w:val="00D53769"/>
    <w:rsid w:val="00D537BF"/>
    <w:rsid w:val="00D85C13"/>
    <w:rsid w:val="00D9111A"/>
    <w:rsid w:val="00D91BE3"/>
    <w:rsid w:val="00D94AFC"/>
    <w:rsid w:val="00DB70AE"/>
    <w:rsid w:val="00DC3F2C"/>
    <w:rsid w:val="00DC69F1"/>
    <w:rsid w:val="00DD5071"/>
    <w:rsid w:val="00DD5C39"/>
    <w:rsid w:val="00DE5E10"/>
    <w:rsid w:val="00DE7DB7"/>
    <w:rsid w:val="00E00A0A"/>
    <w:rsid w:val="00E066DE"/>
    <w:rsid w:val="00E07F57"/>
    <w:rsid w:val="00E16EDD"/>
    <w:rsid w:val="00E30683"/>
    <w:rsid w:val="00E453D8"/>
    <w:rsid w:val="00E50BCE"/>
    <w:rsid w:val="00E574BF"/>
    <w:rsid w:val="00E61292"/>
    <w:rsid w:val="00E74E7B"/>
    <w:rsid w:val="00E77C4D"/>
    <w:rsid w:val="00E81D01"/>
    <w:rsid w:val="00E961E5"/>
    <w:rsid w:val="00EA2F7F"/>
    <w:rsid w:val="00EE3064"/>
    <w:rsid w:val="00EE45D8"/>
    <w:rsid w:val="00F22EDA"/>
    <w:rsid w:val="00F30A45"/>
    <w:rsid w:val="00F321DD"/>
    <w:rsid w:val="00F76D81"/>
    <w:rsid w:val="00F82B34"/>
    <w:rsid w:val="00F8621F"/>
    <w:rsid w:val="00F8697A"/>
    <w:rsid w:val="00F924A3"/>
    <w:rsid w:val="00FB30A5"/>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7169"/>
    <o:shapelayout v:ext="edit">
      <o:idmap v:ext="edit" data="1"/>
    </o:shapelayout>
  </w:shapeDefaults>
  <w:decimalSymbol w:val="."/>
  <w:listSeparator w:val=","/>
  <w14:docId w14:val="2CB554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937</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2018-08-23T11:16:00Z</dcterms:created>
  <dcterms:modified xsi:type="dcterms:W3CDTF">2018-08-23T11:17:00Z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