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0C2E" w14:textId="4E09517D" w:rsidR="00AD5A10" w:rsidRDefault="00324E74" w:rsidP="00BC1AD8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BC1AD8">
        <w:rPr>
          <w:noProof/>
          <w:sz w:val="16"/>
          <w:szCs w:val="16"/>
        </w:rPr>
        <w:drawing>
          <wp:inline distT="0" distB="0" distL="0" distR="0" wp14:anchorId="7BD329AE" wp14:editId="25052372">
            <wp:extent cx="1491615" cy="113919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09BE" w14:textId="77777777" w:rsidR="00BC1AD8" w:rsidRPr="00BC1AD8" w:rsidRDefault="00BC1AD8" w:rsidP="00BC1AD8">
      <w:pPr>
        <w:jc w:val="center"/>
        <w:rPr>
          <w:rFonts w:ascii="Book Antiqua" w:hAnsi="Book Antiqua" w:cs="Arial"/>
          <w:color w:val="000000"/>
          <w:sz w:val="16"/>
          <w:szCs w:val="16"/>
        </w:rPr>
      </w:pPr>
    </w:p>
    <w:p w14:paraId="30101BE6" w14:textId="05B172E4" w:rsidR="00AD5A10" w:rsidRPr="00F97703" w:rsidRDefault="00AD5A10" w:rsidP="00BC1AD8">
      <w:pPr>
        <w:outlineLvl w:val="0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</w:t>
      </w:r>
      <w:r w:rsidR="00E16D68">
        <w:rPr>
          <w:rFonts w:ascii="Book Antiqua" w:hAnsi="Book Antiqua" w:cs="Arial"/>
          <w:b/>
          <w:color w:val="000000"/>
        </w:rPr>
        <w:t>Tribunal</w:t>
      </w:r>
      <w:r w:rsidRPr="00F97703">
        <w:rPr>
          <w:rFonts w:ascii="Book Antiqua" w:hAnsi="Book Antiqua" w:cs="Arial"/>
          <w:b/>
          <w:color w:val="000000"/>
        </w:rPr>
        <w:t xml:space="preserve"> </w:t>
      </w:r>
    </w:p>
    <w:p w14:paraId="750B2290" w14:textId="1596D902" w:rsidR="00AD5A10" w:rsidRDefault="00AD5A10" w:rsidP="00BC1AD8">
      <w:pPr>
        <w:tabs>
          <w:tab w:val="right" w:pos="9638"/>
        </w:tabs>
        <w:rPr>
          <w:rFonts w:ascii="Book Antiqua" w:hAnsi="Book Antiqua" w:cs="Arial"/>
          <w:caps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="00BC1AD8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r w:rsidR="00895E0F">
        <w:rPr>
          <w:rFonts w:ascii="Book Antiqua" w:hAnsi="Book Antiqua" w:cs="Arial"/>
          <w:color w:val="000000"/>
        </w:rPr>
        <w:t>PA</w:t>
      </w:r>
      <w:r>
        <w:rPr>
          <w:rFonts w:ascii="Book Antiqua" w:hAnsi="Book Antiqua" w:cs="Arial"/>
          <w:caps/>
          <w:color w:val="000000"/>
        </w:rPr>
        <w:t>/</w:t>
      </w:r>
      <w:r w:rsidR="00A243D5">
        <w:rPr>
          <w:rFonts w:ascii="Book Antiqua" w:hAnsi="Book Antiqua" w:cs="Arial"/>
          <w:caps/>
          <w:color w:val="000000"/>
        </w:rPr>
        <w:t>05844</w:t>
      </w:r>
      <w:r>
        <w:rPr>
          <w:rFonts w:ascii="Book Antiqua" w:hAnsi="Book Antiqua" w:cs="Arial"/>
          <w:caps/>
          <w:color w:val="000000"/>
        </w:rPr>
        <w:t>/20</w:t>
      </w:r>
      <w:r w:rsidR="000B2181">
        <w:rPr>
          <w:rFonts w:ascii="Book Antiqua" w:hAnsi="Book Antiqua" w:cs="Arial"/>
          <w:caps/>
          <w:color w:val="000000"/>
        </w:rPr>
        <w:t>1</w:t>
      </w:r>
      <w:r w:rsidR="000B51E5">
        <w:rPr>
          <w:rFonts w:ascii="Book Antiqua" w:hAnsi="Book Antiqua" w:cs="Arial"/>
          <w:caps/>
          <w:color w:val="000000"/>
        </w:rPr>
        <w:t>6</w:t>
      </w:r>
    </w:p>
    <w:p w14:paraId="4739F09D" w14:textId="77777777" w:rsidR="00AD5A10" w:rsidRPr="00F97703" w:rsidRDefault="00AD5A10" w:rsidP="00BC1AD8">
      <w:pPr>
        <w:jc w:val="center"/>
        <w:rPr>
          <w:rFonts w:ascii="Book Antiqua" w:hAnsi="Book Antiqua" w:cs="Arial"/>
          <w:color w:val="000000"/>
        </w:rPr>
      </w:pPr>
    </w:p>
    <w:p w14:paraId="14D08C15" w14:textId="77777777" w:rsidR="00AD5A10" w:rsidRPr="00F97703" w:rsidRDefault="00AD5A10" w:rsidP="00BC1AD8">
      <w:pPr>
        <w:jc w:val="center"/>
        <w:rPr>
          <w:rFonts w:ascii="Book Antiqua" w:hAnsi="Book Antiqua" w:cs="Arial"/>
          <w:color w:val="000000"/>
        </w:rPr>
      </w:pPr>
    </w:p>
    <w:p w14:paraId="1F9ABB53" w14:textId="09566E7E" w:rsidR="00AD5A10" w:rsidRPr="00BC1AD8" w:rsidRDefault="00AD5A10" w:rsidP="00BC1AD8">
      <w:pPr>
        <w:jc w:val="center"/>
        <w:outlineLvl w:val="0"/>
        <w:rPr>
          <w:rFonts w:ascii="Book Antiqua" w:hAnsi="Book Antiqua" w:cs="Arial"/>
          <w:b/>
          <w:color w:val="000000"/>
          <w:u w:val="single"/>
        </w:rPr>
      </w:pPr>
      <w:r w:rsidRPr="00BC1AD8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53D97A8A" w14:textId="2B33EF49" w:rsidR="00E324A1" w:rsidRDefault="00E324A1" w:rsidP="00BC1AD8">
      <w:pPr>
        <w:jc w:val="center"/>
        <w:outlineLvl w:val="0"/>
        <w:rPr>
          <w:rFonts w:ascii="Book Antiqua" w:hAnsi="Book Antiqua" w:cs="Arial"/>
          <w:b/>
          <w:color w:val="000000"/>
          <w:sz w:val="28"/>
          <w:szCs w:val="28"/>
          <w:u w:val="single"/>
        </w:rPr>
      </w:pPr>
    </w:p>
    <w:p w14:paraId="026F9499" w14:textId="376E22BF" w:rsidR="00BC1AD8" w:rsidRDefault="00BC1AD8" w:rsidP="00BC1AD8">
      <w:pPr>
        <w:jc w:val="center"/>
        <w:outlineLvl w:val="0"/>
        <w:rPr>
          <w:rFonts w:ascii="Book Antiqua" w:hAnsi="Book Antiqua" w:cs="Arial"/>
          <w:b/>
          <w:color w:val="000000"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C1AD8" w14:paraId="79E7D15B" w14:textId="77777777" w:rsidTr="00BC1AD8">
        <w:tc>
          <w:tcPr>
            <w:tcW w:w="4814" w:type="dxa"/>
          </w:tcPr>
          <w:p w14:paraId="4163D6C5" w14:textId="58CB418F" w:rsidR="00BC1AD8" w:rsidRDefault="00BC1AD8" w:rsidP="00BC1AD8">
            <w:pPr>
              <w:outlineLvl w:val="0"/>
              <w:rPr>
                <w:rFonts w:ascii="Book Antiqua" w:hAnsi="Book Antiqua" w:cs="Arial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Book Antiqua" w:hAnsi="Book Antiqua" w:cs="Arial"/>
                <w:b/>
              </w:rPr>
              <w:t xml:space="preserve">Heard at: </w:t>
            </w:r>
            <w:r w:rsidRPr="00F46318">
              <w:rPr>
                <w:rFonts w:ascii="Book Antiqua" w:hAnsi="Book Antiqua" w:cs="Arial"/>
                <w:b/>
              </w:rPr>
              <w:t>Columbus House, Newport</w:t>
            </w:r>
          </w:p>
        </w:tc>
        <w:tc>
          <w:tcPr>
            <w:tcW w:w="4814" w:type="dxa"/>
          </w:tcPr>
          <w:p w14:paraId="2E331CE2" w14:textId="111EBDE0" w:rsidR="00BC1AD8" w:rsidRDefault="00BC1AD8" w:rsidP="00BC1AD8">
            <w:pPr>
              <w:jc w:val="right"/>
              <w:outlineLvl w:val="0"/>
              <w:rPr>
                <w:rFonts w:ascii="Book Antiqua" w:hAnsi="Book Antiqua" w:cs="Arial"/>
                <w:b/>
                <w:color w:val="000000"/>
                <w:sz w:val="28"/>
                <w:szCs w:val="28"/>
                <w:u w:val="single"/>
              </w:rPr>
            </w:pPr>
            <w:r w:rsidRPr="005D64D1">
              <w:rPr>
                <w:rFonts w:ascii="Book Antiqua" w:hAnsi="Book Antiqua" w:cs="Arial"/>
                <w:b/>
              </w:rPr>
              <w:t>Decision &amp; Reasons Promulgated</w:t>
            </w:r>
          </w:p>
        </w:tc>
      </w:tr>
      <w:tr w:rsidR="00BC1AD8" w14:paraId="5B8404C3" w14:textId="77777777" w:rsidTr="00BC1AD8">
        <w:tc>
          <w:tcPr>
            <w:tcW w:w="4814" w:type="dxa"/>
          </w:tcPr>
          <w:p w14:paraId="4D57864C" w14:textId="10DABFB4" w:rsidR="00BC1AD8" w:rsidRDefault="00BC1AD8" w:rsidP="00BC1AD8">
            <w:pPr>
              <w:outlineLvl w:val="0"/>
              <w:rPr>
                <w:rFonts w:ascii="Book Antiqua" w:hAnsi="Book Antiqua" w:cs="Arial"/>
                <w:b/>
                <w:color w:val="000000"/>
                <w:sz w:val="28"/>
                <w:szCs w:val="28"/>
                <w:u w:val="single"/>
              </w:rPr>
            </w:pPr>
            <w:r w:rsidRPr="00F46318">
              <w:rPr>
                <w:rFonts w:ascii="Book Antiqua" w:hAnsi="Book Antiqua" w:cs="Arial"/>
                <w:b/>
              </w:rPr>
              <w:t>On:</w:t>
            </w:r>
            <w:r>
              <w:rPr>
                <w:rFonts w:ascii="Book Antiqua" w:hAnsi="Book Antiqua" w:cs="Arial"/>
                <w:b/>
              </w:rPr>
              <w:t xml:space="preserve"> </w:t>
            </w:r>
            <w:r>
              <w:rPr>
                <w:rFonts w:ascii="Book Antiqua" w:hAnsi="Book Antiqua" w:cs="Arial"/>
                <w:b/>
              </w:rPr>
              <w:t>13 August 2018</w:t>
            </w:r>
          </w:p>
        </w:tc>
        <w:tc>
          <w:tcPr>
            <w:tcW w:w="4814" w:type="dxa"/>
          </w:tcPr>
          <w:p w14:paraId="31C7DD5D" w14:textId="0B6D4A7E" w:rsidR="00BC1AD8" w:rsidRDefault="00BC1AD8" w:rsidP="00BC1AD8">
            <w:pPr>
              <w:jc w:val="right"/>
              <w:outlineLvl w:val="0"/>
              <w:rPr>
                <w:rFonts w:ascii="Book Antiqua" w:hAnsi="Book Antiqua" w:cs="Arial"/>
                <w:b/>
                <w:color w:val="000000"/>
                <w:sz w:val="28"/>
                <w:szCs w:val="28"/>
                <w:u w:val="single"/>
              </w:rPr>
            </w:pPr>
            <w:r w:rsidRPr="00E324A1">
              <w:rPr>
                <w:rFonts w:ascii="Book Antiqua" w:hAnsi="Book Antiqua" w:cs="Arial"/>
                <w:b/>
              </w:rPr>
              <w:t>On</w:t>
            </w:r>
            <w:r>
              <w:rPr>
                <w:rFonts w:ascii="Book Antiqua" w:hAnsi="Book Antiqua" w:cs="Arial"/>
                <w:b/>
              </w:rPr>
              <w:t>: 06 September</w:t>
            </w:r>
            <w:r w:rsidRPr="00E324A1">
              <w:rPr>
                <w:rFonts w:ascii="Book Antiqua" w:hAnsi="Book Antiqua" w:cs="Arial"/>
                <w:b/>
              </w:rPr>
              <w:t xml:space="preserve"> 2018</w:t>
            </w:r>
          </w:p>
        </w:tc>
      </w:tr>
    </w:tbl>
    <w:p w14:paraId="2852FB63" w14:textId="77777777" w:rsidR="00BC1AD8" w:rsidRDefault="00BC1AD8" w:rsidP="00BC1AD8">
      <w:pPr>
        <w:jc w:val="center"/>
        <w:outlineLvl w:val="0"/>
        <w:rPr>
          <w:rFonts w:ascii="Book Antiqua" w:hAnsi="Book Antiqua" w:cs="Arial"/>
          <w:b/>
          <w:color w:val="000000"/>
          <w:sz w:val="28"/>
          <w:szCs w:val="28"/>
          <w:u w:val="single"/>
        </w:rPr>
      </w:pPr>
    </w:p>
    <w:p w14:paraId="3C99F0D6" w14:textId="77777777" w:rsidR="00BC1AD8" w:rsidRDefault="00BC1AD8" w:rsidP="00BC1AD8">
      <w:pPr>
        <w:jc w:val="center"/>
        <w:outlineLvl w:val="0"/>
        <w:rPr>
          <w:rFonts w:ascii="Book Antiqua" w:hAnsi="Book Antiqua" w:cs="Arial"/>
          <w:b/>
          <w:color w:val="000000"/>
          <w:sz w:val="28"/>
          <w:szCs w:val="28"/>
          <w:u w:val="single"/>
        </w:rPr>
      </w:pPr>
    </w:p>
    <w:p w14:paraId="123C98FA" w14:textId="1282BD04" w:rsidR="00AD5A10" w:rsidRDefault="00AD5A10" w:rsidP="00BC1AD8">
      <w:pPr>
        <w:jc w:val="center"/>
        <w:outlineLvl w:val="0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39C57494" w14:textId="77777777" w:rsidR="00D9237F" w:rsidRDefault="00D9237F" w:rsidP="00BC1AD8">
      <w:pPr>
        <w:jc w:val="center"/>
        <w:outlineLvl w:val="0"/>
        <w:rPr>
          <w:rFonts w:ascii="Book Antiqua" w:hAnsi="Book Antiqua" w:cs="Arial"/>
          <w:b/>
        </w:rPr>
      </w:pPr>
    </w:p>
    <w:p w14:paraId="67162FB9" w14:textId="54608696" w:rsidR="00AD5A10" w:rsidRDefault="00560709" w:rsidP="00BC1AD8">
      <w:pPr>
        <w:jc w:val="center"/>
        <w:outlineLvl w:val="0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</w:t>
      </w:r>
      <w:r w:rsidR="00AD5A10">
        <w:rPr>
          <w:rFonts w:ascii="Book Antiqua" w:hAnsi="Book Antiqua" w:cs="Arial"/>
          <w:b/>
          <w:color w:val="000000"/>
        </w:rPr>
        <w:t>E</w:t>
      </w:r>
      <w:r w:rsidR="00B934DE">
        <w:rPr>
          <w:rFonts w:ascii="Book Antiqua" w:hAnsi="Book Antiqua" w:cs="Arial"/>
          <w:b/>
          <w:color w:val="000000"/>
        </w:rPr>
        <w:t xml:space="preserve">PUTY UPPER </w:t>
      </w:r>
      <w:r w:rsidR="00E16D68">
        <w:rPr>
          <w:rFonts w:ascii="Book Antiqua" w:hAnsi="Book Antiqua" w:cs="Arial"/>
          <w:b/>
          <w:color w:val="000000"/>
        </w:rPr>
        <w:t>TRIBUNAL</w:t>
      </w:r>
      <w:r w:rsidR="00B934DE">
        <w:rPr>
          <w:rFonts w:ascii="Book Antiqua" w:hAnsi="Book Antiqua" w:cs="Arial"/>
          <w:b/>
          <w:color w:val="000000"/>
        </w:rPr>
        <w:t xml:space="preserve"> </w:t>
      </w:r>
      <w:r w:rsidR="00E16D68">
        <w:rPr>
          <w:rFonts w:ascii="Book Antiqua" w:hAnsi="Book Antiqua" w:cs="Arial"/>
          <w:b/>
          <w:color w:val="000000"/>
        </w:rPr>
        <w:t>JUDGE</w:t>
      </w:r>
      <w:r w:rsidR="00B934DE">
        <w:rPr>
          <w:rFonts w:ascii="Book Antiqua" w:hAnsi="Book Antiqua" w:cs="Arial"/>
          <w:b/>
          <w:color w:val="000000"/>
        </w:rPr>
        <w:t xml:space="preserve"> </w:t>
      </w:r>
      <w:r w:rsidR="00AD5A10">
        <w:rPr>
          <w:rFonts w:ascii="Book Antiqua" w:hAnsi="Book Antiqua" w:cs="Arial"/>
          <w:b/>
          <w:color w:val="000000"/>
        </w:rPr>
        <w:t>J F W PHILLIPS</w:t>
      </w:r>
    </w:p>
    <w:p w14:paraId="5931C3DE" w14:textId="4466750A" w:rsidR="00AD5A10" w:rsidRDefault="00AD5A10" w:rsidP="00BC1AD8">
      <w:pPr>
        <w:jc w:val="center"/>
        <w:rPr>
          <w:rFonts w:ascii="Book Antiqua" w:hAnsi="Book Antiqua" w:cs="Arial"/>
          <w:b/>
          <w:color w:val="000000"/>
        </w:rPr>
      </w:pPr>
    </w:p>
    <w:p w14:paraId="29A4D5FA" w14:textId="77777777" w:rsidR="00BC1AD8" w:rsidRDefault="00BC1AD8" w:rsidP="00BC1AD8">
      <w:pPr>
        <w:jc w:val="center"/>
        <w:rPr>
          <w:rFonts w:ascii="Book Antiqua" w:hAnsi="Book Antiqua" w:cs="Arial"/>
          <w:b/>
          <w:color w:val="000000"/>
        </w:rPr>
      </w:pPr>
    </w:p>
    <w:p w14:paraId="6533F88F" w14:textId="6CE56E2B" w:rsidR="00AD5A10" w:rsidRDefault="00AD5A10" w:rsidP="00BC1AD8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Between</w:t>
      </w:r>
    </w:p>
    <w:p w14:paraId="38C04EB9" w14:textId="77777777" w:rsidR="001D7C48" w:rsidRDefault="001D7C48" w:rsidP="00BC1AD8">
      <w:pPr>
        <w:jc w:val="center"/>
        <w:rPr>
          <w:rFonts w:ascii="Book Antiqua" w:hAnsi="Book Antiqua" w:cs="Arial"/>
          <w:b/>
          <w:color w:val="000000"/>
        </w:rPr>
      </w:pPr>
    </w:p>
    <w:p w14:paraId="2F01A360" w14:textId="77777777" w:rsidR="001D7C48" w:rsidRPr="00F97703" w:rsidRDefault="001D7C48" w:rsidP="00BC1AD8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  <w:r>
        <w:rPr>
          <w:rFonts w:ascii="Book Antiqua" w:hAnsi="Book Antiqua" w:cs="Arial"/>
          <w:b/>
          <w:color w:val="000000"/>
        </w:rPr>
        <w:t xml:space="preserve"> </w:t>
      </w:r>
    </w:p>
    <w:p w14:paraId="6714BCE4" w14:textId="6F39AB51" w:rsidR="00AD5A10" w:rsidRPr="00F97703" w:rsidRDefault="00E16D68" w:rsidP="00BC1AD8">
      <w:pPr>
        <w:jc w:val="right"/>
        <w:outlineLvl w:val="0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14:paraId="219F57CA" w14:textId="3B804A70" w:rsidR="00AD5A10" w:rsidRDefault="000C7DE2" w:rsidP="00BC1AD8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</w:t>
      </w:r>
      <w:r w:rsidR="00AD5A10" w:rsidRPr="00F97703">
        <w:rPr>
          <w:rFonts w:ascii="Book Antiqua" w:hAnsi="Book Antiqua" w:cs="Arial"/>
          <w:b/>
        </w:rPr>
        <w:t>nd</w:t>
      </w:r>
    </w:p>
    <w:p w14:paraId="27921DC9" w14:textId="77777777" w:rsidR="00217ED2" w:rsidRDefault="00217ED2" w:rsidP="00BC1AD8">
      <w:pPr>
        <w:jc w:val="center"/>
        <w:rPr>
          <w:rFonts w:ascii="Book Antiqua" w:hAnsi="Book Antiqua" w:cs="Arial"/>
          <w:b/>
        </w:rPr>
      </w:pPr>
    </w:p>
    <w:p w14:paraId="37BC1B03" w14:textId="77777777" w:rsidR="001D7C48" w:rsidRDefault="001D7C48" w:rsidP="00BC1AD8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CB</w:t>
      </w:r>
    </w:p>
    <w:p w14:paraId="466515C9" w14:textId="77777777" w:rsidR="001D7C48" w:rsidRPr="00BC1AD8" w:rsidRDefault="001D7C48" w:rsidP="00BC1AD8">
      <w:pPr>
        <w:jc w:val="center"/>
        <w:rPr>
          <w:rFonts w:ascii="Book Antiqua" w:hAnsi="Book Antiqua" w:cs="Arial"/>
          <w:b/>
          <w:sz w:val="28"/>
        </w:rPr>
      </w:pPr>
      <w:r w:rsidRPr="00BC1AD8">
        <w:rPr>
          <w:rFonts w:ascii="Book Antiqua" w:hAnsi="Book Antiqua" w:cs="Arial"/>
          <w:sz w:val="22"/>
          <w:szCs w:val="20"/>
        </w:rPr>
        <w:t xml:space="preserve"> (anonymity direction made)</w:t>
      </w:r>
    </w:p>
    <w:p w14:paraId="2F922A34" w14:textId="45195CC8" w:rsidR="00AD5A10" w:rsidRPr="00F97703" w:rsidRDefault="00E16D68" w:rsidP="00BC1AD8">
      <w:pPr>
        <w:jc w:val="right"/>
        <w:outlineLvl w:val="0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14:paraId="1569E35C" w14:textId="6345A708" w:rsidR="009E4287" w:rsidRDefault="009E4287" w:rsidP="00BC1AD8">
      <w:pPr>
        <w:rPr>
          <w:rFonts w:ascii="Book Antiqua" w:hAnsi="Book Antiqua"/>
          <w:b/>
          <w:sz w:val="22"/>
          <w:szCs w:val="22"/>
        </w:rPr>
      </w:pPr>
    </w:p>
    <w:p w14:paraId="0225D69F" w14:textId="77777777" w:rsidR="00BC1AD8" w:rsidRPr="0071531D" w:rsidRDefault="00BC1AD8" w:rsidP="00BC1AD8">
      <w:pPr>
        <w:rPr>
          <w:rFonts w:ascii="Book Antiqua" w:hAnsi="Book Antiqua"/>
          <w:b/>
          <w:sz w:val="22"/>
          <w:szCs w:val="22"/>
        </w:rPr>
      </w:pPr>
    </w:p>
    <w:p w14:paraId="1A440B6D" w14:textId="77777777" w:rsidR="004B28DA" w:rsidRPr="00D0093F" w:rsidRDefault="00D0093F" w:rsidP="00BC1AD8">
      <w:pPr>
        <w:rPr>
          <w:rFonts w:ascii="Book Antiqua" w:hAnsi="Book Antiqua"/>
          <w:b/>
          <w:u w:val="single"/>
        </w:rPr>
      </w:pPr>
      <w:r w:rsidRPr="00D0093F">
        <w:rPr>
          <w:rFonts w:ascii="Book Antiqua" w:hAnsi="Book Antiqua"/>
          <w:b/>
          <w:u w:val="single"/>
        </w:rPr>
        <w:t>Representation</w:t>
      </w:r>
    </w:p>
    <w:p w14:paraId="4183D262" w14:textId="50F0DC1C" w:rsidR="0067636C" w:rsidRDefault="00105B6F" w:rsidP="00BC1AD8">
      <w:pPr>
        <w:tabs>
          <w:tab w:val="left" w:pos="2552"/>
        </w:tabs>
        <w:rPr>
          <w:rFonts w:ascii="Book Antiqua" w:hAnsi="Book Antiqua"/>
        </w:rPr>
      </w:pPr>
      <w:r w:rsidRPr="003E7EC9">
        <w:rPr>
          <w:rFonts w:ascii="Book Antiqua" w:hAnsi="Book Antiqua"/>
        </w:rPr>
        <w:t xml:space="preserve">For the </w:t>
      </w:r>
      <w:r w:rsidR="00E16D68">
        <w:rPr>
          <w:rFonts w:ascii="Book Antiqua" w:hAnsi="Book Antiqua"/>
        </w:rPr>
        <w:t>Appellant</w:t>
      </w:r>
      <w:r w:rsidRPr="003E7EC9">
        <w:rPr>
          <w:rFonts w:ascii="Book Antiqua" w:hAnsi="Book Antiqua"/>
        </w:rPr>
        <w:t>:</w:t>
      </w:r>
      <w:r w:rsidR="00BC1AD8">
        <w:rPr>
          <w:rFonts w:ascii="Book Antiqua" w:hAnsi="Book Antiqua"/>
        </w:rPr>
        <w:tab/>
      </w:r>
      <w:r w:rsidR="007D094B" w:rsidRPr="003E7EC9">
        <w:rPr>
          <w:rFonts w:ascii="Book Antiqua" w:hAnsi="Book Antiqua"/>
        </w:rPr>
        <w:t xml:space="preserve">Mr </w:t>
      </w:r>
      <w:r w:rsidR="007D094B">
        <w:rPr>
          <w:rFonts w:ascii="Book Antiqua" w:hAnsi="Book Antiqua"/>
        </w:rPr>
        <w:t>D Mills</w:t>
      </w:r>
      <w:r w:rsidR="007D094B" w:rsidRPr="003E7EC9">
        <w:rPr>
          <w:rFonts w:ascii="Book Antiqua" w:hAnsi="Book Antiqua"/>
        </w:rPr>
        <w:t xml:space="preserve">, Home Office Presenting Officer </w:t>
      </w:r>
    </w:p>
    <w:p w14:paraId="4A390EC3" w14:textId="002CD384" w:rsidR="001D44EB" w:rsidRPr="003E7EC9" w:rsidRDefault="00F04641" w:rsidP="00BC1AD8">
      <w:pPr>
        <w:tabs>
          <w:tab w:val="left" w:pos="2552"/>
        </w:tabs>
        <w:rPr>
          <w:rFonts w:ascii="Book Antiqua" w:hAnsi="Book Antiqua"/>
        </w:rPr>
      </w:pPr>
      <w:r>
        <w:rPr>
          <w:rFonts w:ascii="Book Antiqua" w:hAnsi="Book Antiqua"/>
        </w:rPr>
        <w:t>F</w:t>
      </w:r>
      <w:r w:rsidR="00105B6F" w:rsidRPr="003E7EC9">
        <w:rPr>
          <w:rFonts w:ascii="Book Antiqua" w:hAnsi="Book Antiqua"/>
        </w:rPr>
        <w:t xml:space="preserve">or the </w:t>
      </w:r>
      <w:r w:rsidR="00E16D68">
        <w:rPr>
          <w:rFonts w:ascii="Book Antiqua" w:hAnsi="Book Antiqua"/>
        </w:rPr>
        <w:t>Respondent</w:t>
      </w:r>
      <w:r w:rsidR="00105B6F" w:rsidRPr="003E7EC9">
        <w:rPr>
          <w:rFonts w:ascii="Book Antiqua" w:hAnsi="Book Antiqua"/>
        </w:rPr>
        <w:t>:</w:t>
      </w:r>
      <w:r w:rsidR="00BC1AD8">
        <w:rPr>
          <w:rFonts w:ascii="Book Antiqua" w:hAnsi="Book Antiqua"/>
        </w:rPr>
        <w:tab/>
      </w:r>
      <w:r w:rsidR="007D094B">
        <w:rPr>
          <w:rFonts w:ascii="Book Antiqua" w:hAnsi="Book Antiqua"/>
        </w:rPr>
        <w:t>Mr A Joseph, Counsel instructed by Duncan Lewis &amp; Co</w:t>
      </w:r>
    </w:p>
    <w:p w14:paraId="09F82157" w14:textId="77777777" w:rsidR="00105B6F" w:rsidRPr="00A06468" w:rsidRDefault="00105B6F" w:rsidP="00BC1AD8">
      <w:pPr>
        <w:rPr>
          <w:rFonts w:ascii="Book Antiqua" w:hAnsi="Book Antiqua"/>
        </w:rPr>
      </w:pPr>
    </w:p>
    <w:p w14:paraId="0F23B98F" w14:textId="77777777" w:rsidR="00D50C59" w:rsidRDefault="00D50C59" w:rsidP="00BC1AD8">
      <w:pPr>
        <w:jc w:val="center"/>
        <w:rPr>
          <w:rFonts w:ascii="Book Antiqua" w:hAnsi="Book Antiqua"/>
          <w:b/>
          <w:u w:val="single"/>
        </w:rPr>
      </w:pPr>
    </w:p>
    <w:p w14:paraId="68926A34" w14:textId="77777777" w:rsidR="004B28DA" w:rsidRDefault="000945AB" w:rsidP="00BC1AD8">
      <w:pPr>
        <w:jc w:val="center"/>
        <w:rPr>
          <w:rFonts w:ascii="Book Antiqua" w:hAnsi="Book Antiqua"/>
        </w:rPr>
      </w:pPr>
      <w:bookmarkStart w:id="0" w:name="_GoBack"/>
      <w:r>
        <w:rPr>
          <w:rFonts w:ascii="Book Antiqua" w:hAnsi="Book Antiqua"/>
          <w:b/>
          <w:u w:val="single"/>
        </w:rPr>
        <w:t>DE</w:t>
      </w:r>
      <w:r w:rsidR="000E08FB">
        <w:rPr>
          <w:rFonts w:ascii="Book Antiqua" w:hAnsi="Book Antiqua"/>
          <w:b/>
          <w:u w:val="single"/>
        </w:rPr>
        <w:t>CISION</w:t>
      </w:r>
      <w:r>
        <w:rPr>
          <w:rFonts w:ascii="Book Antiqua" w:hAnsi="Book Antiqua"/>
          <w:b/>
          <w:u w:val="single"/>
        </w:rPr>
        <w:t xml:space="preserve"> AND REASONS</w:t>
      </w:r>
    </w:p>
    <w:bookmarkEnd w:id="0"/>
    <w:p w14:paraId="2F6EECB1" w14:textId="1C4C54D7" w:rsidR="00552FB0" w:rsidRPr="00552FB0" w:rsidRDefault="00292AB8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/>
          <w:szCs w:val="28"/>
        </w:rPr>
        <w:t xml:space="preserve">I make an anonymity </w:t>
      </w:r>
      <w:r w:rsidR="00C02D7D">
        <w:rPr>
          <w:rFonts w:ascii="Book Antiqua" w:hAnsi="Book Antiqua"/>
          <w:szCs w:val="28"/>
        </w:rPr>
        <w:t>direction under Rule 14 of the Tribunal Procedure (Upper Tribunal</w:t>
      </w:r>
      <w:r w:rsidR="00032744">
        <w:rPr>
          <w:rFonts w:ascii="Book Antiqua" w:hAnsi="Book Antiqua"/>
          <w:szCs w:val="28"/>
        </w:rPr>
        <w:t xml:space="preserve">) Rules 2008 in order to </w:t>
      </w:r>
      <w:r w:rsidR="005E3ED8">
        <w:rPr>
          <w:rFonts w:ascii="Book Antiqua" w:hAnsi="Book Antiqua"/>
          <w:szCs w:val="28"/>
        </w:rPr>
        <w:t>protect</w:t>
      </w:r>
      <w:r w:rsidR="00032744">
        <w:rPr>
          <w:rFonts w:ascii="Book Antiqua" w:hAnsi="Book Antiqua"/>
          <w:szCs w:val="28"/>
        </w:rPr>
        <w:t xml:space="preserve"> the anonymity of </w:t>
      </w:r>
      <w:r w:rsidR="005C3E40">
        <w:rPr>
          <w:rFonts w:ascii="Book Antiqua" w:hAnsi="Book Antiqua"/>
          <w:szCs w:val="28"/>
        </w:rPr>
        <w:t xml:space="preserve">the Respondent who claims asylum. This direction prohibits the disclosure directly or indirectly </w:t>
      </w:r>
      <w:r w:rsidR="00A861ED">
        <w:rPr>
          <w:rFonts w:ascii="Book Antiqua" w:hAnsi="Book Antiqua"/>
          <w:szCs w:val="28"/>
        </w:rPr>
        <w:t>(including by the parties) of the identity of the Respondent. Any disclosure and breach of this direction may amount to a contempt of court</w:t>
      </w:r>
      <w:r w:rsidR="00552FB0">
        <w:rPr>
          <w:rFonts w:ascii="Book Antiqua" w:hAnsi="Book Antiqua"/>
          <w:szCs w:val="28"/>
        </w:rPr>
        <w:t xml:space="preserve">. This direction shall remain in force unless revoked or varied by a </w:t>
      </w:r>
      <w:r w:rsidR="00FC503F">
        <w:rPr>
          <w:rFonts w:ascii="Book Antiqua" w:hAnsi="Book Antiqua"/>
          <w:szCs w:val="28"/>
        </w:rPr>
        <w:t>Tribunal</w:t>
      </w:r>
      <w:r w:rsidR="00552FB0">
        <w:rPr>
          <w:rFonts w:ascii="Book Antiqua" w:hAnsi="Book Antiqua"/>
          <w:szCs w:val="28"/>
        </w:rPr>
        <w:t xml:space="preserve"> or Court.</w:t>
      </w:r>
    </w:p>
    <w:p w14:paraId="7317C942" w14:textId="42F98E3F" w:rsidR="003F7738" w:rsidRDefault="00105B6F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r w:rsidRPr="00A92347">
        <w:rPr>
          <w:rFonts w:ascii="Book Antiqua" w:hAnsi="Book Antiqua"/>
          <w:szCs w:val="28"/>
        </w:rPr>
        <w:lastRenderedPageBreak/>
        <w:t xml:space="preserve">This is an appeal </w:t>
      </w:r>
      <w:r w:rsidR="00F46318">
        <w:rPr>
          <w:rFonts w:ascii="Book Antiqua" w:hAnsi="Book Antiqua"/>
          <w:szCs w:val="28"/>
        </w:rPr>
        <w:t>a</w:t>
      </w:r>
      <w:r w:rsidRPr="00A92347">
        <w:rPr>
          <w:rFonts w:ascii="Book Antiqua" w:hAnsi="Book Antiqua"/>
          <w:szCs w:val="28"/>
        </w:rPr>
        <w:t>gainst the de</w:t>
      </w:r>
      <w:r w:rsidR="00F46318">
        <w:rPr>
          <w:rFonts w:ascii="Book Antiqua" w:hAnsi="Book Antiqua"/>
          <w:szCs w:val="28"/>
        </w:rPr>
        <w:t>cision</w:t>
      </w:r>
      <w:r w:rsidRPr="00A92347">
        <w:rPr>
          <w:rFonts w:ascii="Book Antiqua" w:hAnsi="Book Antiqua"/>
          <w:szCs w:val="28"/>
        </w:rPr>
        <w:t xml:space="preserve"> of First-tier </w:t>
      </w:r>
      <w:r w:rsidR="00E16D68">
        <w:rPr>
          <w:rFonts w:ascii="Book Antiqua" w:hAnsi="Book Antiqua"/>
          <w:szCs w:val="28"/>
        </w:rPr>
        <w:t>Tribunal</w:t>
      </w:r>
      <w:r w:rsidRPr="00A92347">
        <w:rPr>
          <w:rFonts w:ascii="Book Antiqua" w:hAnsi="Book Antiqua"/>
          <w:szCs w:val="28"/>
        </w:rPr>
        <w:t xml:space="preserve"> </w:t>
      </w:r>
      <w:r w:rsidR="00E16D68">
        <w:rPr>
          <w:rFonts w:ascii="Book Antiqua" w:hAnsi="Book Antiqua"/>
          <w:szCs w:val="28"/>
        </w:rPr>
        <w:t>Judge</w:t>
      </w:r>
      <w:r w:rsidRPr="00A92347">
        <w:rPr>
          <w:rFonts w:ascii="Book Antiqua" w:hAnsi="Book Antiqua"/>
          <w:szCs w:val="28"/>
        </w:rPr>
        <w:t xml:space="preserve"> </w:t>
      </w:r>
      <w:r w:rsidR="001C7C28">
        <w:rPr>
          <w:rFonts w:ascii="Book Antiqua" w:hAnsi="Book Antiqua"/>
          <w:szCs w:val="28"/>
        </w:rPr>
        <w:t>Boyes</w:t>
      </w:r>
      <w:r w:rsidR="0055530D">
        <w:rPr>
          <w:rFonts w:ascii="Book Antiqua" w:hAnsi="Book Antiqua"/>
          <w:szCs w:val="28"/>
        </w:rPr>
        <w:t xml:space="preserve"> </w:t>
      </w:r>
      <w:r w:rsidR="00F01285">
        <w:rPr>
          <w:rFonts w:ascii="Book Antiqua" w:hAnsi="Book Antiqua"/>
          <w:szCs w:val="28"/>
        </w:rPr>
        <w:t>in</w:t>
      </w:r>
      <w:r w:rsidRPr="00A92347">
        <w:rPr>
          <w:rFonts w:ascii="Book Antiqua" w:hAnsi="Book Antiqua"/>
          <w:szCs w:val="28"/>
        </w:rPr>
        <w:t xml:space="preserve"> which he </w:t>
      </w:r>
      <w:r w:rsidR="001C7C28">
        <w:rPr>
          <w:rFonts w:ascii="Book Antiqua" w:hAnsi="Book Antiqua"/>
          <w:szCs w:val="28"/>
        </w:rPr>
        <w:t>allowed</w:t>
      </w:r>
      <w:r w:rsidR="00F46318">
        <w:rPr>
          <w:rFonts w:ascii="Book Antiqua" w:hAnsi="Book Antiqua"/>
          <w:szCs w:val="28"/>
        </w:rPr>
        <w:t xml:space="preserve"> t</w:t>
      </w:r>
      <w:r w:rsidR="00F9241E" w:rsidRPr="00A92347">
        <w:rPr>
          <w:rFonts w:ascii="Book Antiqua" w:hAnsi="Book Antiqua"/>
          <w:szCs w:val="28"/>
        </w:rPr>
        <w:t xml:space="preserve">he appeal of </w:t>
      </w:r>
      <w:r w:rsidR="00F46318">
        <w:rPr>
          <w:rFonts w:ascii="Book Antiqua" w:hAnsi="Book Antiqua"/>
          <w:szCs w:val="28"/>
        </w:rPr>
        <w:t xml:space="preserve">the </w:t>
      </w:r>
      <w:r w:rsidR="00AF24FE">
        <w:rPr>
          <w:rFonts w:ascii="Book Antiqua" w:hAnsi="Book Antiqua"/>
          <w:szCs w:val="28"/>
        </w:rPr>
        <w:t>Responde</w:t>
      </w:r>
      <w:r w:rsidR="00FC503F">
        <w:rPr>
          <w:rFonts w:ascii="Book Antiqua" w:hAnsi="Book Antiqua"/>
          <w:szCs w:val="28"/>
        </w:rPr>
        <w:t>n</w:t>
      </w:r>
      <w:r w:rsidR="00AF24FE">
        <w:rPr>
          <w:rFonts w:ascii="Book Antiqua" w:hAnsi="Book Antiqua"/>
          <w:szCs w:val="28"/>
        </w:rPr>
        <w:t>t</w:t>
      </w:r>
      <w:r w:rsidR="00D108E2">
        <w:rPr>
          <w:rFonts w:ascii="Book Antiqua" w:hAnsi="Book Antiqua"/>
          <w:szCs w:val="28"/>
        </w:rPr>
        <w:t xml:space="preserve">, </w:t>
      </w:r>
      <w:r w:rsidR="00F46318">
        <w:rPr>
          <w:rFonts w:ascii="Book Antiqua" w:hAnsi="Book Antiqua"/>
          <w:szCs w:val="28"/>
        </w:rPr>
        <w:t xml:space="preserve">a </w:t>
      </w:r>
      <w:r w:rsidR="00F9241E" w:rsidRPr="00A92347">
        <w:rPr>
          <w:rFonts w:ascii="Book Antiqua" w:hAnsi="Book Antiqua"/>
          <w:szCs w:val="28"/>
        </w:rPr>
        <w:t xml:space="preserve">citizen of </w:t>
      </w:r>
      <w:r w:rsidR="001D7C48">
        <w:rPr>
          <w:rFonts w:ascii="Book Antiqua" w:hAnsi="Book Antiqua"/>
          <w:szCs w:val="28"/>
        </w:rPr>
        <w:t>Bangladesh</w:t>
      </w:r>
      <w:r w:rsidR="00F9241E" w:rsidRPr="00A92347">
        <w:rPr>
          <w:rFonts w:ascii="Book Antiqua" w:hAnsi="Book Antiqua"/>
          <w:szCs w:val="28"/>
        </w:rPr>
        <w:t xml:space="preserve">, against the </w:t>
      </w:r>
      <w:r w:rsidR="0055530D">
        <w:rPr>
          <w:rFonts w:ascii="Book Antiqua" w:hAnsi="Book Antiqua"/>
          <w:szCs w:val="28"/>
        </w:rPr>
        <w:t>Secretary of State’s</w:t>
      </w:r>
      <w:r w:rsidR="00F9241E">
        <w:rPr>
          <w:rFonts w:ascii="Book Antiqua" w:hAnsi="Book Antiqua"/>
          <w:szCs w:val="28"/>
        </w:rPr>
        <w:t xml:space="preserve"> </w:t>
      </w:r>
      <w:r w:rsidRPr="00A92347">
        <w:rPr>
          <w:rFonts w:ascii="Book Antiqua" w:hAnsi="Book Antiqua"/>
          <w:szCs w:val="28"/>
        </w:rPr>
        <w:t>decision to refuse</w:t>
      </w:r>
      <w:r w:rsidRPr="00A92347">
        <w:rPr>
          <w:rFonts w:ascii="Book Antiqua" w:hAnsi="Book Antiqua" w:cs="Arial"/>
        </w:rPr>
        <w:t xml:space="preserve"> </w:t>
      </w:r>
      <w:r w:rsidR="00D108E2">
        <w:rPr>
          <w:rFonts w:ascii="Book Antiqua" w:hAnsi="Book Antiqua" w:cs="Arial"/>
        </w:rPr>
        <w:t>asylum</w:t>
      </w:r>
      <w:r w:rsidR="00F46318">
        <w:rPr>
          <w:rFonts w:ascii="Book Antiqua" w:hAnsi="Book Antiqua" w:cs="Arial"/>
        </w:rPr>
        <w:t xml:space="preserve"> and issue removal directions</w:t>
      </w:r>
      <w:r w:rsidR="00206380">
        <w:rPr>
          <w:rFonts w:ascii="Book Antiqua" w:hAnsi="Book Antiqua" w:cs="Arial"/>
        </w:rPr>
        <w:t>.</w:t>
      </w:r>
    </w:p>
    <w:p w14:paraId="7860119C" w14:textId="085C22A6" w:rsidR="00E257BD" w:rsidRDefault="002D38CC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/>
          <w:szCs w:val="28"/>
        </w:rPr>
      </w:pPr>
      <w:r w:rsidRPr="001A156A">
        <w:rPr>
          <w:rFonts w:ascii="Book Antiqua" w:hAnsi="Book Antiqua" w:cs="Arial"/>
        </w:rPr>
        <w:t xml:space="preserve">The </w:t>
      </w:r>
      <w:r w:rsidR="00D9237F">
        <w:rPr>
          <w:rFonts w:ascii="Book Antiqua" w:hAnsi="Book Antiqua" w:cs="Arial"/>
        </w:rPr>
        <w:t xml:space="preserve">application </w:t>
      </w:r>
      <w:r w:rsidR="003C7D10">
        <w:rPr>
          <w:rFonts w:ascii="Book Antiqua" w:hAnsi="Book Antiqua" w:cs="Arial"/>
        </w:rPr>
        <w:t>under appeal</w:t>
      </w:r>
      <w:r w:rsidR="000A2327">
        <w:rPr>
          <w:rFonts w:ascii="Book Antiqua" w:hAnsi="Book Antiqua" w:cs="Arial"/>
        </w:rPr>
        <w:t xml:space="preserve"> was </w:t>
      </w:r>
      <w:r w:rsidR="00D9237F">
        <w:rPr>
          <w:rFonts w:ascii="Book Antiqua" w:hAnsi="Book Antiqua" w:cs="Arial"/>
        </w:rPr>
        <w:t>re</w:t>
      </w:r>
      <w:r w:rsidRPr="001A156A">
        <w:rPr>
          <w:rFonts w:ascii="Book Antiqua" w:hAnsi="Book Antiqua" w:cs="Arial"/>
        </w:rPr>
        <w:t>fus</w:t>
      </w:r>
      <w:r w:rsidR="00D9237F">
        <w:rPr>
          <w:rFonts w:ascii="Book Antiqua" w:hAnsi="Book Antiqua" w:cs="Arial"/>
        </w:rPr>
        <w:t xml:space="preserve">ed </w:t>
      </w:r>
      <w:r w:rsidR="00475F5F" w:rsidRPr="00475F5F">
        <w:rPr>
          <w:rFonts w:ascii="Book Antiqua" w:hAnsi="Book Antiqua"/>
          <w:szCs w:val="28"/>
        </w:rPr>
        <w:t xml:space="preserve">on </w:t>
      </w:r>
      <w:r w:rsidR="00EC20DD">
        <w:rPr>
          <w:rFonts w:ascii="Book Antiqua" w:hAnsi="Book Antiqua"/>
          <w:szCs w:val="28"/>
        </w:rPr>
        <w:t>2</w:t>
      </w:r>
      <w:r w:rsidR="00970F3A">
        <w:rPr>
          <w:rFonts w:ascii="Book Antiqua" w:hAnsi="Book Antiqua"/>
          <w:szCs w:val="28"/>
        </w:rPr>
        <w:t xml:space="preserve">0 May </w:t>
      </w:r>
      <w:r w:rsidR="00FD6E85">
        <w:rPr>
          <w:rFonts w:ascii="Book Antiqua" w:hAnsi="Book Antiqua"/>
          <w:szCs w:val="28"/>
        </w:rPr>
        <w:t>201</w:t>
      </w:r>
      <w:r w:rsidR="00B24163">
        <w:rPr>
          <w:rFonts w:ascii="Book Antiqua" w:hAnsi="Book Antiqua"/>
          <w:szCs w:val="28"/>
        </w:rPr>
        <w:t>6</w:t>
      </w:r>
      <w:r w:rsidR="00475F5F" w:rsidRPr="00475F5F">
        <w:rPr>
          <w:rFonts w:ascii="Book Antiqua" w:hAnsi="Book Antiqua"/>
          <w:szCs w:val="28"/>
        </w:rPr>
        <w:t xml:space="preserve">.  The </w:t>
      </w:r>
      <w:r w:rsidR="00970F3A">
        <w:rPr>
          <w:rFonts w:ascii="Book Antiqua" w:hAnsi="Book Antiqua"/>
          <w:szCs w:val="28"/>
        </w:rPr>
        <w:t>Respondent</w:t>
      </w:r>
      <w:r w:rsidR="00475F5F" w:rsidRPr="00475F5F">
        <w:rPr>
          <w:rFonts w:ascii="Book Antiqua" w:hAnsi="Book Antiqua"/>
          <w:szCs w:val="28"/>
        </w:rPr>
        <w:t xml:space="preserve"> exercised </w:t>
      </w:r>
      <w:r w:rsidR="00F46318">
        <w:rPr>
          <w:rFonts w:ascii="Book Antiqua" w:hAnsi="Book Antiqua"/>
          <w:szCs w:val="28"/>
        </w:rPr>
        <w:t>h</w:t>
      </w:r>
      <w:r w:rsidR="00970F3A">
        <w:rPr>
          <w:rFonts w:ascii="Book Antiqua" w:hAnsi="Book Antiqua"/>
          <w:szCs w:val="28"/>
        </w:rPr>
        <w:t>er</w:t>
      </w:r>
      <w:r w:rsidR="00475F5F" w:rsidRPr="00475F5F">
        <w:rPr>
          <w:rFonts w:ascii="Book Antiqua" w:hAnsi="Book Antiqua"/>
          <w:szCs w:val="28"/>
        </w:rPr>
        <w:t xml:space="preserve"> right of appeal to </w:t>
      </w:r>
      <w:r w:rsidR="00C72CE3">
        <w:rPr>
          <w:rFonts w:ascii="Book Antiqua" w:hAnsi="Book Antiqua"/>
          <w:szCs w:val="28"/>
        </w:rPr>
        <w:t xml:space="preserve">the First-tier </w:t>
      </w:r>
      <w:r w:rsidR="00E16D68">
        <w:rPr>
          <w:rFonts w:ascii="Book Antiqua" w:hAnsi="Book Antiqua"/>
          <w:szCs w:val="28"/>
        </w:rPr>
        <w:t>Tribunal</w:t>
      </w:r>
      <w:r w:rsidR="00475F5F" w:rsidRPr="00475F5F">
        <w:rPr>
          <w:rFonts w:ascii="Book Antiqua" w:hAnsi="Book Antiqua"/>
          <w:szCs w:val="28"/>
        </w:rPr>
        <w:t xml:space="preserve">.  </w:t>
      </w:r>
      <w:r w:rsidR="00970F3A">
        <w:rPr>
          <w:rFonts w:ascii="Book Antiqua" w:hAnsi="Book Antiqua"/>
          <w:szCs w:val="28"/>
        </w:rPr>
        <w:t xml:space="preserve">The appeal came </w:t>
      </w:r>
      <w:r w:rsidR="005779AE">
        <w:rPr>
          <w:rFonts w:ascii="Book Antiqua" w:hAnsi="Book Antiqua"/>
          <w:szCs w:val="28"/>
        </w:rPr>
        <w:t>before</w:t>
      </w:r>
      <w:r w:rsidR="00970F3A">
        <w:rPr>
          <w:rFonts w:ascii="Book Antiqua" w:hAnsi="Book Antiqua"/>
          <w:szCs w:val="28"/>
        </w:rPr>
        <w:t xml:space="preserve"> Judge </w:t>
      </w:r>
      <w:r w:rsidR="004315D1">
        <w:rPr>
          <w:rFonts w:ascii="Book Antiqua" w:hAnsi="Book Antiqua"/>
          <w:szCs w:val="28"/>
        </w:rPr>
        <w:t>Mathews</w:t>
      </w:r>
      <w:r w:rsidR="00123B79">
        <w:rPr>
          <w:rFonts w:ascii="Book Antiqua" w:hAnsi="Book Antiqua"/>
          <w:szCs w:val="28"/>
        </w:rPr>
        <w:t xml:space="preserve"> on </w:t>
      </w:r>
      <w:r w:rsidR="003B77E4">
        <w:rPr>
          <w:rFonts w:ascii="Book Antiqua" w:hAnsi="Book Antiqua"/>
          <w:szCs w:val="28"/>
        </w:rPr>
        <w:t xml:space="preserve">17 November 2016 and was dismissed. The </w:t>
      </w:r>
      <w:r w:rsidR="005779AE">
        <w:rPr>
          <w:rFonts w:ascii="Book Antiqua" w:hAnsi="Book Antiqua"/>
          <w:szCs w:val="28"/>
        </w:rPr>
        <w:t>Respondent</w:t>
      </w:r>
      <w:r w:rsidR="003B77E4">
        <w:rPr>
          <w:rFonts w:ascii="Book Antiqua" w:hAnsi="Book Antiqua"/>
          <w:szCs w:val="28"/>
        </w:rPr>
        <w:t xml:space="preserve"> appealed with permission to the Upper Tribunal against Judge Mathews</w:t>
      </w:r>
      <w:r w:rsidR="00E7187D">
        <w:rPr>
          <w:rFonts w:ascii="Book Antiqua" w:hAnsi="Book Antiqua"/>
          <w:szCs w:val="28"/>
        </w:rPr>
        <w:t>’</w:t>
      </w:r>
      <w:r w:rsidR="003B77E4">
        <w:rPr>
          <w:rFonts w:ascii="Book Antiqua" w:hAnsi="Book Antiqua"/>
          <w:szCs w:val="28"/>
        </w:rPr>
        <w:t xml:space="preserve"> decision and her appeal </w:t>
      </w:r>
      <w:r w:rsidR="00193B6D">
        <w:rPr>
          <w:rFonts w:ascii="Book Antiqua" w:hAnsi="Book Antiqua"/>
          <w:szCs w:val="28"/>
        </w:rPr>
        <w:t xml:space="preserve">was </w:t>
      </w:r>
      <w:r w:rsidR="00A87E10">
        <w:rPr>
          <w:rFonts w:ascii="Book Antiqua" w:hAnsi="Book Antiqua"/>
          <w:szCs w:val="28"/>
        </w:rPr>
        <w:t xml:space="preserve">allowed by Upper </w:t>
      </w:r>
      <w:r w:rsidR="005779AE">
        <w:rPr>
          <w:rFonts w:ascii="Book Antiqua" w:hAnsi="Book Antiqua"/>
          <w:szCs w:val="28"/>
        </w:rPr>
        <w:t>Tribunal</w:t>
      </w:r>
      <w:r w:rsidR="00A87E10">
        <w:rPr>
          <w:rFonts w:ascii="Book Antiqua" w:hAnsi="Book Antiqua"/>
          <w:szCs w:val="28"/>
        </w:rPr>
        <w:t xml:space="preserve"> Grubb on 24 </w:t>
      </w:r>
      <w:r w:rsidR="005779AE">
        <w:rPr>
          <w:rFonts w:ascii="Book Antiqua" w:hAnsi="Book Antiqua"/>
          <w:szCs w:val="28"/>
        </w:rPr>
        <w:t>August</w:t>
      </w:r>
      <w:r w:rsidR="00A87E10">
        <w:rPr>
          <w:rFonts w:ascii="Book Antiqua" w:hAnsi="Book Antiqua"/>
          <w:szCs w:val="28"/>
        </w:rPr>
        <w:t xml:space="preserve"> 2017 and </w:t>
      </w:r>
      <w:r w:rsidR="00193B6D">
        <w:rPr>
          <w:rFonts w:ascii="Book Antiqua" w:hAnsi="Book Antiqua"/>
          <w:szCs w:val="28"/>
        </w:rPr>
        <w:t>remitted for hearing</w:t>
      </w:r>
      <w:r w:rsidR="00A87E10">
        <w:rPr>
          <w:rFonts w:ascii="Book Antiqua" w:hAnsi="Book Antiqua"/>
          <w:szCs w:val="28"/>
        </w:rPr>
        <w:t xml:space="preserve"> to the First-tier Tribunal.</w:t>
      </w:r>
      <w:r w:rsidR="00193B6D">
        <w:rPr>
          <w:rFonts w:ascii="Book Antiqua" w:hAnsi="Book Antiqua"/>
          <w:szCs w:val="28"/>
        </w:rPr>
        <w:t xml:space="preserve"> </w:t>
      </w:r>
      <w:r w:rsidR="004315D1">
        <w:rPr>
          <w:rFonts w:ascii="Book Antiqua" w:hAnsi="Book Antiqua"/>
          <w:szCs w:val="28"/>
        </w:rPr>
        <w:t xml:space="preserve"> </w:t>
      </w:r>
      <w:r w:rsidR="00475F5F" w:rsidRPr="00475F5F">
        <w:rPr>
          <w:rFonts w:ascii="Book Antiqua" w:hAnsi="Book Antiqua"/>
          <w:szCs w:val="28"/>
        </w:rPr>
        <w:t xml:space="preserve">This is the appeal which came before </w:t>
      </w:r>
      <w:r w:rsidR="00E16D68">
        <w:rPr>
          <w:rFonts w:ascii="Book Antiqua" w:hAnsi="Book Antiqua"/>
          <w:szCs w:val="28"/>
        </w:rPr>
        <w:t>Judge</w:t>
      </w:r>
      <w:r w:rsidR="00475F5F" w:rsidRPr="00475F5F">
        <w:rPr>
          <w:rFonts w:ascii="Book Antiqua" w:hAnsi="Book Antiqua"/>
          <w:szCs w:val="28"/>
        </w:rPr>
        <w:t xml:space="preserve"> </w:t>
      </w:r>
      <w:r w:rsidR="00A87E10">
        <w:rPr>
          <w:rFonts w:ascii="Book Antiqua" w:hAnsi="Book Antiqua"/>
          <w:szCs w:val="28"/>
        </w:rPr>
        <w:t>Boyes</w:t>
      </w:r>
      <w:r w:rsidR="00A9094A">
        <w:rPr>
          <w:rFonts w:ascii="Book Antiqua" w:hAnsi="Book Antiqua"/>
          <w:szCs w:val="28"/>
        </w:rPr>
        <w:t xml:space="preserve"> on </w:t>
      </w:r>
      <w:r w:rsidR="0068058D">
        <w:rPr>
          <w:rFonts w:ascii="Book Antiqua" w:hAnsi="Book Antiqua"/>
          <w:szCs w:val="28"/>
        </w:rPr>
        <w:t>2</w:t>
      </w:r>
      <w:r w:rsidR="000F1BF0">
        <w:rPr>
          <w:rFonts w:ascii="Book Antiqua" w:hAnsi="Book Antiqua"/>
          <w:szCs w:val="28"/>
        </w:rPr>
        <w:t xml:space="preserve">0 November 2017 and </w:t>
      </w:r>
      <w:r w:rsidR="006C41A2">
        <w:rPr>
          <w:rFonts w:ascii="Book Antiqua" w:hAnsi="Book Antiqua"/>
          <w:szCs w:val="28"/>
        </w:rPr>
        <w:t xml:space="preserve">was </w:t>
      </w:r>
      <w:r w:rsidR="000F1BF0">
        <w:rPr>
          <w:rFonts w:ascii="Book Antiqua" w:hAnsi="Book Antiqua"/>
          <w:szCs w:val="28"/>
        </w:rPr>
        <w:t>allowed</w:t>
      </w:r>
      <w:r w:rsidR="007252B4">
        <w:rPr>
          <w:rFonts w:ascii="Book Antiqua" w:hAnsi="Book Antiqua"/>
          <w:szCs w:val="28"/>
        </w:rPr>
        <w:t xml:space="preserve">. </w:t>
      </w:r>
      <w:r w:rsidR="000257B5">
        <w:rPr>
          <w:rFonts w:ascii="Book Antiqua" w:hAnsi="Book Antiqua"/>
          <w:szCs w:val="28"/>
        </w:rPr>
        <w:t xml:space="preserve">The </w:t>
      </w:r>
      <w:r w:rsidR="00482B90">
        <w:rPr>
          <w:rFonts w:ascii="Book Antiqua" w:hAnsi="Book Antiqua"/>
          <w:szCs w:val="28"/>
        </w:rPr>
        <w:t>Secretary of State</w:t>
      </w:r>
      <w:r w:rsidR="00372B96">
        <w:rPr>
          <w:rFonts w:ascii="Book Antiqua" w:hAnsi="Book Antiqua"/>
          <w:szCs w:val="28"/>
        </w:rPr>
        <w:t xml:space="preserve"> applied </w:t>
      </w:r>
      <w:r w:rsidR="00475F5F" w:rsidRPr="00475F5F">
        <w:rPr>
          <w:rFonts w:ascii="Book Antiqua" w:hAnsi="Book Antiqua"/>
          <w:szCs w:val="28"/>
        </w:rPr>
        <w:t xml:space="preserve">for </w:t>
      </w:r>
      <w:r w:rsidR="000B2181">
        <w:rPr>
          <w:rFonts w:ascii="Book Antiqua" w:hAnsi="Book Antiqua"/>
          <w:szCs w:val="28"/>
        </w:rPr>
        <w:t xml:space="preserve">permission to appeal to the Upper </w:t>
      </w:r>
      <w:r w:rsidR="00E16D68">
        <w:rPr>
          <w:rFonts w:ascii="Book Antiqua" w:hAnsi="Book Antiqua"/>
          <w:szCs w:val="28"/>
        </w:rPr>
        <w:t>Tribunal</w:t>
      </w:r>
      <w:r w:rsidR="00475F5F" w:rsidRPr="00475F5F">
        <w:rPr>
          <w:rFonts w:ascii="Book Antiqua" w:hAnsi="Book Antiqua"/>
          <w:szCs w:val="28"/>
        </w:rPr>
        <w:t xml:space="preserve">.  </w:t>
      </w:r>
      <w:r w:rsidR="00FB2F7C">
        <w:rPr>
          <w:rFonts w:ascii="Book Antiqua" w:hAnsi="Book Antiqua"/>
          <w:szCs w:val="28"/>
        </w:rPr>
        <w:t>The</w:t>
      </w:r>
      <w:r w:rsidR="00475F5F" w:rsidRPr="00475F5F">
        <w:rPr>
          <w:rFonts w:ascii="Book Antiqua" w:hAnsi="Book Antiqua"/>
          <w:szCs w:val="28"/>
        </w:rPr>
        <w:t xml:space="preserve"> application was </w:t>
      </w:r>
      <w:r w:rsidR="009850EC">
        <w:rPr>
          <w:rFonts w:ascii="Book Antiqua" w:hAnsi="Book Antiqua"/>
          <w:szCs w:val="28"/>
        </w:rPr>
        <w:t>granted</w:t>
      </w:r>
      <w:r w:rsidR="00A9455A">
        <w:rPr>
          <w:rFonts w:ascii="Book Antiqua" w:hAnsi="Book Antiqua"/>
          <w:szCs w:val="28"/>
        </w:rPr>
        <w:t xml:space="preserve"> by First-tier Tribunal Judge </w:t>
      </w:r>
      <w:r w:rsidR="009850EC">
        <w:rPr>
          <w:rFonts w:ascii="Book Antiqua" w:hAnsi="Book Antiqua"/>
          <w:szCs w:val="28"/>
        </w:rPr>
        <w:t>N J Bennett</w:t>
      </w:r>
      <w:r w:rsidR="000F239D">
        <w:rPr>
          <w:rFonts w:ascii="Book Antiqua" w:hAnsi="Book Antiqua"/>
          <w:szCs w:val="28"/>
        </w:rPr>
        <w:t xml:space="preserve"> </w:t>
      </w:r>
      <w:r w:rsidR="00AD4348">
        <w:rPr>
          <w:rFonts w:ascii="Book Antiqua" w:hAnsi="Book Antiqua"/>
          <w:szCs w:val="28"/>
        </w:rPr>
        <w:t xml:space="preserve">on </w:t>
      </w:r>
      <w:r w:rsidR="006C4F72">
        <w:rPr>
          <w:rFonts w:ascii="Book Antiqua" w:hAnsi="Book Antiqua"/>
          <w:szCs w:val="28"/>
        </w:rPr>
        <w:t>1</w:t>
      </w:r>
      <w:r w:rsidR="009850EC">
        <w:rPr>
          <w:rFonts w:ascii="Book Antiqua" w:hAnsi="Book Antiqua"/>
          <w:szCs w:val="28"/>
        </w:rPr>
        <w:t>3 December 2017</w:t>
      </w:r>
      <w:r w:rsidR="009A10D0">
        <w:rPr>
          <w:rFonts w:ascii="Book Antiqua" w:hAnsi="Book Antiqua"/>
          <w:szCs w:val="28"/>
        </w:rPr>
        <w:t xml:space="preserve"> </w:t>
      </w:r>
      <w:r w:rsidR="00E257BD">
        <w:rPr>
          <w:rFonts w:ascii="Book Antiqua" w:hAnsi="Book Antiqua"/>
          <w:szCs w:val="28"/>
        </w:rPr>
        <w:t>in the following terms</w:t>
      </w:r>
    </w:p>
    <w:p w14:paraId="07E60A8C" w14:textId="0CD78A58" w:rsidR="000D6D99" w:rsidRPr="00BC1AD8" w:rsidRDefault="00BC1AD8" w:rsidP="00BC1AD8">
      <w:pPr>
        <w:spacing w:before="120"/>
        <w:ind w:left="1134" w:right="567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“</w:t>
      </w:r>
      <w:r w:rsidR="009C6FA0" w:rsidRPr="00BC1AD8">
        <w:rPr>
          <w:rFonts w:ascii="Book Antiqua" w:hAnsi="Book Antiqua" w:cs="Arial"/>
          <w:sz w:val="22"/>
          <w:szCs w:val="22"/>
        </w:rPr>
        <w:t>I grant permission to appeal on all grounds and, in particular, on the grounds mentioned in paragraphs 2 and 4</w:t>
      </w:r>
      <w:r w:rsidR="000D6D99" w:rsidRPr="00BC1AD8">
        <w:rPr>
          <w:rFonts w:ascii="Book Antiqua" w:hAnsi="Book Antiqua" w:cs="Arial"/>
          <w:sz w:val="22"/>
          <w:szCs w:val="22"/>
        </w:rPr>
        <w:t xml:space="preserve"> of the application because it is </w:t>
      </w:r>
      <w:r w:rsidR="00FC503F" w:rsidRPr="00BC1AD8">
        <w:rPr>
          <w:rFonts w:ascii="Book Antiqua" w:hAnsi="Book Antiqua" w:cs="Arial"/>
          <w:sz w:val="22"/>
          <w:szCs w:val="22"/>
        </w:rPr>
        <w:t>arguable</w:t>
      </w:r>
      <w:r w:rsidR="000D6D99" w:rsidRPr="00BC1AD8">
        <w:rPr>
          <w:rFonts w:ascii="Book Antiqua" w:hAnsi="Book Antiqua" w:cs="Arial"/>
          <w:sz w:val="22"/>
          <w:szCs w:val="22"/>
        </w:rPr>
        <w:t xml:space="preserve"> that the judge materially erred by fa</w:t>
      </w:r>
      <w:r w:rsidR="00FC503F" w:rsidRPr="00BC1AD8">
        <w:rPr>
          <w:rFonts w:ascii="Book Antiqua" w:hAnsi="Book Antiqua" w:cs="Arial"/>
          <w:sz w:val="22"/>
          <w:szCs w:val="22"/>
        </w:rPr>
        <w:t>ili</w:t>
      </w:r>
      <w:r w:rsidR="000D6D99" w:rsidRPr="00BC1AD8">
        <w:rPr>
          <w:rFonts w:ascii="Book Antiqua" w:hAnsi="Book Antiqua" w:cs="Arial"/>
          <w:sz w:val="22"/>
          <w:szCs w:val="22"/>
        </w:rPr>
        <w:t xml:space="preserve">ng to </w:t>
      </w:r>
      <w:r w:rsidR="005779AE" w:rsidRPr="00BC1AD8">
        <w:rPr>
          <w:rFonts w:ascii="Book Antiqua" w:hAnsi="Book Antiqua" w:cs="Arial"/>
          <w:sz w:val="22"/>
          <w:szCs w:val="22"/>
        </w:rPr>
        <w:t>mention,</w:t>
      </w:r>
      <w:r w:rsidR="000D6D99" w:rsidRPr="00BC1AD8">
        <w:rPr>
          <w:rFonts w:ascii="Book Antiqua" w:hAnsi="Book Antiqua" w:cs="Arial"/>
          <w:sz w:val="22"/>
          <w:szCs w:val="22"/>
        </w:rPr>
        <w:t xml:space="preserve"> let </w:t>
      </w:r>
      <w:r w:rsidR="00FC503F" w:rsidRPr="00BC1AD8">
        <w:rPr>
          <w:rFonts w:ascii="Book Antiqua" w:hAnsi="Book Antiqua" w:cs="Arial"/>
          <w:sz w:val="22"/>
          <w:szCs w:val="22"/>
        </w:rPr>
        <w:t>al</w:t>
      </w:r>
      <w:r w:rsidR="00AF3099" w:rsidRPr="00BC1AD8">
        <w:rPr>
          <w:rFonts w:ascii="Book Antiqua" w:hAnsi="Book Antiqua" w:cs="Arial"/>
          <w:sz w:val="22"/>
          <w:szCs w:val="22"/>
        </w:rPr>
        <w:t>one</w:t>
      </w:r>
      <w:r w:rsidR="000D6D99" w:rsidRPr="00BC1AD8">
        <w:rPr>
          <w:rFonts w:ascii="Book Antiqua" w:hAnsi="Book Antiqua" w:cs="Arial"/>
          <w:sz w:val="22"/>
          <w:szCs w:val="22"/>
        </w:rPr>
        <w:t xml:space="preserve"> deal with, these matters.</w:t>
      </w:r>
      <w:r>
        <w:rPr>
          <w:rFonts w:ascii="Book Antiqua" w:hAnsi="Book Antiqua" w:cs="Arial"/>
          <w:sz w:val="22"/>
          <w:szCs w:val="22"/>
        </w:rPr>
        <w:t>”</w:t>
      </w:r>
    </w:p>
    <w:p w14:paraId="3C0DA422" w14:textId="77777777" w:rsidR="00BC1AD8" w:rsidRDefault="00BC1AD8" w:rsidP="00BC1AD8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14:paraId="330913D3" w14:textId="19891C41" w:rsidR="00CD7CCE" w:rsidRPr="000F2E14" w:rsidRDefault="00CD7CCE" w:rsidP="00BC1AD8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0F2E14">
        <w:rPr>
          <w:rFonts w:ascii="Book Antiqua" w:hAnsi="Book Antiqua" w:cs="Arial"/>
          <w:b/>
          <w:u w:val="single"/>
        </w:rPr>
        <w:t>Background</w:t>
      </w:r>
    </w:p>
    <w:p w14:paraId="2D127DAB" w14:textId="2119149F" w:rsidR="00C76F7B" w:rsidRPr="00C76F7B" w:rsidRDefault="000A319C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r w:rsidRPr="00324DCF">
        <w:rPr>
          <w:rFonts w:ascii="Book Antiqua" w:hAnsi="Book Antiqua"/>
        </w:rPr>
        <w:t xml:space="preserve">The history of this appeal is detailed above. The </w:t>
      </w:r>
      <w:r w:rsidR="00626AE8">
        <w:rPr>
          <w:rFonts w:ascii="Book Antiqua" w:hAnsi="Book Antiqua"/>
        </w:rPr>
        <w:t>Respondent</w:t>
      </w:r>
      <w:r w:rsidRPr="00324DCF">
        <w:rPr>
          <w:rFonts w:ascii="Book Antiqua" w:hAnsi="Book Antiqua"/>
        </w:rPr>
        <w:t xml:space="preserve"> </w:t>
      </w:r>
      <w:r w:rsidR="003B7FE3" w:rsidRPr="00324DCF">
        <w:rPr>
          <w:rFonts w:ascii="Book Antiqua" w:hAnsi="Book Antiqua"/>
        </w:rPr>
        <w:t>is</w:t>
      </w:r>
      <w:r w:rsidRPr="00324DCF">
        <w:rPr>
          <w:rFonts w:ascii="Book Antiqua" w:hAnsi="Book Antiqua"/>
        </w:rPr>
        <w:t xml:space="preserve"> a citizen of </w:t>
      </w:r>
      <w:r w:rsidR="005779AE">
        <w:rPr>
          <w:rFonts w:ascii="Book Antiqua" w:hAnsi="Book Antiqua"/>
        </w:rPr>
        <w:t>Bangladesh</w:t>
      </w:r>
      <w:r w:rsidRPr="00324DCF">
        <w:rPr>
          <w:rFonts w:ascii="Book Antiqua" w:hAnsi="Book Antiqua"/>
        </w:rPr>
        <w:t xml:space="preserve"> born on </w:t>
      </w:r>
      <w:r w:rsidR="009C0BA0" w:rsidRPr="00324DCF">
        <w:rPr>
          <w:rFonts w:ascii="Book Antiqua" w:hAnsi="Book Antiqua"/>
        </w:rPr>
        <w:t>2</w:t>
      </w:r>
      <w:r w:rsidR="00AF3099">
        <w:rPr>
          <w:rFonts w:ascii="Book Antiqua" w:hAnsi="Book Antiqua"/>
        </w:rPr>
        <w:t xml:space="preserve">0 </w:t>
      </w:r>
      <w:r w:rsidR="005779AE">
        <w:rPr>
          <w:rFonts w:ascii="Book Antiqua" w:hAnsi="Book Antiqua"/>
        </w:rPr>
        <w:t>April</w:t>
      </w:r>
      <w:r w:rsidR="00AF3099">
        <w:rPr>
          <w:rFonts w:ascii="Book Antiqua" w:hAnsi="Book Antiqua"/>
        </w:rPr>
        <w:t xml:space="preserve"> </w:t>
      </w:r>
      <w:r w:rsidR="006510B9">
        <w:rPr>
          <w:rFonts w:ascii="Book Antiqua" w:hAnsi="Book Antiqua"/>
        </w:rPr>
        <w:t>1985</w:t>
      </w:r>
      <w:r w:rsidR="00D32428" w:rsidRPr="00324DCF">
        <w:rPr>
          <w:rFonts w:ascii="Book Antiqua" w:hAnsi="Book Antiqua"/>
        </w:rPr>
        <w:t xml:space="preserve">. </w:t>
      </w:r>
      <w:r w:rsidR="006510B9">
        <w:rPr>
          <w:rFonts w:ascii="Book Antiqua" w:hAnsi="Book Antiqua"/>
        </w:rPr>
        <w:t>Sh</w:t>
      </w:r>
      <w:r w:rsidR="001019E4" w:rsidRPr="00324DCF">
        <w:rPr>
          <w:rFonts w:ascii="Book Antiqua" w:hAnsi="Book Antiqua"/>
        </w:rPr>
        <w:t>e arrived</w:t>
      </w:r>
      <w:r w:rsidR="00B53D5D" w:rsidRPr="00324DCF">
        <w:rPr>
          <w:rFonts w:ascii="Book Antiqua" w:hAnsi="Book Antiqua"/>
        </w:rPr>
        <w:t xml:space="preserve"> in the United Kingdom </w:t>
      </w:r>
      <w:r w:rsidR="00C9451E" w:rsidRPr="00324DCF">
        <w:rPr>
          <w:rFonts w:ascii="Book Antiqua" w:hAnsi="Book Antiqua"/>
        </w:rPr>
        <w:t>o</w:t>
      </w:r>
      <w:r w:rsidR="004E5EA1" w:rsidRPr="00324DCF">
        <w:rPr>
          <w:rFonts w:ascii="Book Antiqua" w:hAnsi="Book Antiqua"/>
        </w:rPr>
        <w:t>n</w:t>
      </w:r>
      <w:r w:rsidR="00C9451E" w:rsidRPr="00324DCF">
        <w:rPr>
          <w:rFonts w:ascii="Book Antiqua" w:hAnsi="Book Antiqua"/>
        </w:rPr>
        <w:t xml:space="preserve"> </w:t>
      </w:r>
      <w:r w:rsidR="006510B9">
        <w:rPr>
          <w:rFonts w:ascii="Book Antiqua" w:hAnsi="Book Antiqua"/>
        </w:rPr>
        <w:t>1</w:t>
      </w:r>
      <w:r w:rsidR="00AC480B" w:rsidRPr="00324DCF">
        <w:rPr>
          <w:rFonts w:ascii="Book Antiqua" w:hAnsi="Book Antiqua"/>
        </w:rPr>
        <w:t xml:space="preserve">1 </w:t>
      </w:r>
      <w:r w:rsidR="006510B9">
        <w:rPr>
          <w:rFonts w:ascii="Book Antiqua" w:hAnsi="Book Antiqua"/>
        </w:rPr>
        <w:t>February 2010</w:t>
      </w:r>
      <w:r w:rsidR="00E428D8">
        <w:rPr>
          <w:rFonts w:ascii="Book Antiqua" w:hAnsi="Book Antiqua"/>
        </w:rPr>
        <w:t xml:space="preserve"> as a </w:t>
      </w:r>
      <w:r w:rsidR="00F278FD">
        <w:rPr>
          <w:rFonts w:ascii="Book Antiqua" w:hAnsi="Book Antiqua"/>
        </w:rPr>
        <w:t xml:space="preserve">visitor with a visa </w:t>
      </w:r>
      <w:r w:rsidR="005779AE">
        <w:rPr>
          <w:rFonts w:ascii="Book Antiqua" w:hAnsi="Book Antiqua"/>
        </w:rPr>
        <w:t>expiring</w:t>
      </w:r>
      <w:r w:rsidR="00F278FD">
        <w:rPr>
          <w:rFonts w:ascii="Book Antiqua" w:hAnsi="Book Antiqua"/>
        </w:rPr>
        <w:t xml:space="preserve"> on 27 July 2010. On </w:t>
      </w:r>
      <w:r w:rsidR="00585F54">
        <w:rPr>
          <w:rFonts w:ascii="Book Antiqua" w:hAnsi="Book Antiqua"/>
        </w:rPr>
        <w:t>21 December 2015 the Resp</w:t>
      </w:r>
      <w:r w:rsidR="005779AE">
        <w:rPr>
          <w:rFonts w:ascii="Book Antiqua" w:hAnsi="Book Antiqua"/>
        </w:rPr>
        <w:t>on</w:t>
      </w:r>
      <w:r w:rsidR="00585F54">
        <w:rPr>
          <w:rFonts w:ascii="Book Antiqua" w:hAnsi="Book Antiqua"/>
        </w:rPr>
        <w:t>dent claimed asylum. The basis of her claim</w:t>
      </w:r>
      <w:r w:rsidR="002D58B0">
        <w:rPr>
          <w:rFonts w:ascii="Book Antiqua" w:hAnsi="Book Antiqua"/>
        </w:rPr>
        <w:t xml:space="preserve"> was that whilst in the U</w:t>
      </w:r>
      <w:r w:rsidR="00CD4DEC">
        <w:rPr>
          <w:rFonts w:ascii="Book Antiqua" w:hAnsi="Book Antiqua"/>
        </w:rPr>
        <w:t>K</w:t>
      </w:r>
      <w:r w:rsidR="002D58B0">
        <w:rPr>
          <w:rFonts w:ascii="Book Antiqua" w:hAnsi="Book Antiqua"/>
        </w:rPr>
        <w:t xml:space="preserve"> she </w:t>
      </w:r>
      <w:r w:rsidR="00CD4DEC">
        <w:rPr>
          <w:rFonts w:ascii="Book Antiqua" w:hAnsi="Book Antiqua"/>
        </w:rPr>
        <w:t>had</w:t>
      </w:r>
      <w:r w:rsidR="002D58B0">
        <w:rPr>
          <w:rFonts w:ascii="Book Antiqua" w:hAnsi="Book Antiqua"/>
        </w:rPr>
        <w:t xml:space="preserve"> been </w:t>
      </w:r>
      <w:r w:rsidR="00CD4DEC">
        <w:rPr>
          <w:rFonts w:ascii="Book Antiqua" w:hAnsi="Book Antiqua"/>
        </w:rPr>
        <w:t>forc</w:t>
      </w:r>
      <w:r w:rsidR="002D58B0">
        <w:rPr>
          <w:rFonts w:ascii="Book Antiqua" w:hAnsi="Book Antiqua"/>
        </w:rPr>
        <w:t xml:space="preserve">ed to marry a man in an </w:t>
      </w:r>
      <w:r w:rsidR="00CD4DEC">
        <w:rPr>
          <w:rFonts w:ascii="Book Antiqua" w:hAnsi="Book Antiqua"/>
        </w:rPr>
        <w:t>Islamic</w:t>
      </w:r>
      <w:r w:rsidR="002D58B0">
        <w:rPr>
          <w:rFonts w:ascii="Book Antiqua" w:hAnsi="Book Antiqua"/>
        </w:rPr>
        <w:t xml:space="preserve"> ceremony. </w:t>
      </w:r>
      <w:r w:rsidR="00082B86">
        <w:rPr>
          <w:rFonts w:ascii="Book Antiqua" w:hAnsi="Book Antiqua"/>
        </w:rPr>
        <w:t xml:space="preserve">The marriage was not a happy one and after about 6 months </w:t>
      </w:r>
      <w:r w:rsidR="00236631">
        <w:rPr>
          <w:rFonts w:ascii="Book Antiqua" w:hAnsi="Book Antiqua"/>
        </w:rPr>
        <w:t>he</w:t>
      </w:r>
      <w:r w:rsidR="005C5FDE">
        <w:rPr>
          <w:rFonts w:ascii="Book Antiqua" w:hAnsi="Book Antiqua"/>
        </w:rPr>
        <w:t>r</w:t>
      </w:r>
      <w:r w:rsidR="00236631">
        <w:rPr>
          <w:rFonts w:ascii="Book Antiqua" w:hAnsi="Book Antiqua"/>
        </w:rPr>
        <w:t xml:space="preserve"> husband took her to her </w:t>
      </w:r>
      <w:r w:rsidR="00CD4DEC">
        <w:rPr>
          <w:rFonts w:ascii="Book Antiqua" w:hAnsi="Book Antiqua"/>
        </w:rPr>
        <w:t>sister’s</w:t>
      </w:r>
      <w:r w:rsidR="00236631">
        <w:rPr>
          <w:rFonts w:ascii="Book Antiqua" w:hAnsi="Book Antiqua"/>
        </w:rPr>
        <w:t xml:space="preserve"> house and abandoned her. In 2012 </w:t>
      </w:r>
      <w:r w:rsidR="001E5A04">
        <w:rPr>
          <w:rFonts w:ascii="Book Antiqua" w:hAnsi="Book Antiqua"/>
        </w:rPr>
        <w:t xml:space="preserve">her </w:t>
      </w:r>
      <w:r w:rsidR="00CD4DEC">
        <w:rPr>
          <w:rFonts w:ascii="Book Antiqua" w:hAnsi="Book Antiqua"/>
        </w:rPr>
        <w:t>uncle</w:t>
      </w:r>
      <w:r w:rsidR="001E5A04">
        <w:rPr>
          <w:rFonts w:ascii="Book Antiqua" w:hAnsi="Book Antiqua"/>
        </w:rPr>
        <w:t xml:space="preserve"> arranged a </w:t>
      </w:r>
      <w:r w:rsidR="00CD4DEC">
        <w:rPr>
          <w:rFonts w:ascii="Book Antiqua" w:hAnsi="Book Antiqua"/>
        </w:rPr>
        <w:t>divorce</w:t>
      </w:r>
      <w:r w:rsidR="001E5A04">
        <w:rPr>
          <w:rFonts w:ascii="Book Antiqua" w:hAnsi="Book Antiqua"/>
        </w:rPr>
        <w:t xml:space="preserve">. </w:t>
      </w:r>
      <w:r w:rsidR="00FD5419">
        <w:rPr>
          <w:rFonts w:ascii="Book Antiqua" w:hAnsi="Book Antiqua"/>
        </w:rPr>
        <w:t>Because of</w:t>
      </w:r>
      <w:r w:rsidR="001E5A04">
        <w:rPr>
          <w:rFonts w:ascii="Book Antiqua" w:hAnsi="Book Antiqua"/>
        </w:rPr>
        <w:t xml:space="preserve"> this her husband’s </w:t>
      </w:r>
      <w:r w:rsidR="00F80EB3">
        <w:rPr>
          <w:rFonts w:ascii="Book Antiqua" w:hAnsi="Book Antiqua"/>
        </w:rPr>
        <w:t xml:space="preserve">brothers threatened her </w:t>
      </w:r>
      <w:proofErr w:type="gramStart"/>
      <w:r w:rsidR="00CD4DEC">
        <w:rPr>
          <w:rFonts w:ascii="Book Antiqua" w:hAnsi="Book Antiqua"/>
        </w:rPr>
        <w:t>saying</w:t>
      </w:r>
      <w:proofErr w:type="gramEnd"/>
      <w:r w:rsidR="00F80EB3">
        <w:rPr>
          <w:rFonts w:ascii="Book Antiqua" w:hAnsi="Book Antiqua"/>
        </w:rPr>
        <w:t xml:space="preserve"> that she has disho</w:t>
      </w:r>
      <w:r w:rsidR="00CD4DEC">
        <w:rPr>
          <w:rFonts w:ascii="Book Antiqua" w:hAnsi="Book Antiqua"/>
        </w:rPr>
        <w:t>noured</w:t>
      </w:r>
      <w:r w:rsidR="00F80EB3">
        <w:rPr>
          <w:rFonts w:ascii="Book Antiqua" w:hAnsi="Book Antiqua"/>
        </w:rPr>
        <w:t xml:space="preserve"> their family. </w:t>
      </w:r>
      <w:r w:rsidR="00CD07B8">
        <w:rPr>
          <w:rFonts w:ascii="Book Antiqua" w:hAnsi="Book Antiqua"/>
        </w:rPr>
        <w:t>Having been abandoned by her husband the Resp</w:t>
      </w:r>
      <w:r w:rsidR="00FD5419">
        <w:rPr>
          <w:rFonts w:ascii="Book Antiqua" w:hAnsi="Book Antiqua"/>
        </w:rPr>
        <w:t>on</w:t>
      </w:r>
      <w:r w:rsidR="00CD07B8">
        <w:rPr>
          <w:rFonts w:ascii="Book Antiqua" w:hAnsi="Book Antiqua"/>
        </w:rPr>
        <w:t>dent</w:t>
      </w:r>
      <w:r w:rsidR="00FD5419">
        <w:rPr>
          <w:rFonts w:ascii="Book Antiqua" w:hAnsi="Book Antiqua"/>
        </w:rPr>
        <w:t>’</w:t>
      </w:r>
      <w:r w:rsidR="00CD07B8">
        <w:rPr>
          <w:rFonts w:ascii="Book Antiqua" w:hAnsi="Book Antiqua"/>
        </w:rPr>
        <w:t xml:space="preserve">s </w:t>
      </w:r>
      <w:r w:rsidR="00FD5419">
        <w:rPr>
          <w:rFonts w:ascii="Book Antiqua" w:hAnsi="Book Antiqua"/>
        </w:rPr>
        <w:t>uncle</w:t>
      </w:r>
      <w:r w:rsidR="00CD07B8">
        <w:rPr>
          <w:rFonts w:ascii="Book Antiqua" w:hAnsi="Book Antiqua"/>
        </w:rPr>
        <w:t xml:space="preserve">, with whom she had gone to live, became </w:t>
      </w:r>
      <w:r w:rsidR="00FD5419">
        <w:rPr>
          <w:rFonts w:ascii="Book Antiqua" w:hAnsi="Book Antiqua"/>
        </w:rPr>
        <w:t>physically</w:t>
      </w:r>
      <w:r w:rsidR="00CD07B8">
        <w:rPr>
          <w:rFonts w:ascii="Book Antiqua" w:hAnsi="Book Antiqua"/>
        </w:rPr>
        <w:t xml:space="preserve"> and verbally </w:t>
      </w:r>
      <w:r w:rsidR="00FD5419">
        <w:rPr>
          <w:rFonts w:ascii="Book Antiqua" w:hAnsi="Book Antiqua"/>
        </w:rPr>
        <w:t>abusive</w:t>
      </w:r>
      <w:r w:rsidR="00CD07B8">
        <w:rPr>
          <w:rFonts w:ascii="Book Antiqua" w:hAnsi="Book Antiqua"/>
        </w:rPr>
        <w:t xml:space="preserve"> to her. </w:t>
      </w:r>
      <w:r w:rsidR="00757C6D">
        <w:rPr>
          <w:rFonts w:ascii="Book Antiqua" w:hAnsi="Book Antiqua"/>
        </w:rPr>
        <w:t xml:space="preserve">The </w:t>
      </w:r>
      <w:r w:rsidR="004B35FE">
        <w:rPr>
          <w:rFonts w:ascii="Book Antiqua" w:hAnsi="Book Antiqua"/>
        </w:rPr>
        <w:t>Respondent</w:t>
      </w:r>
      <w:r w:rsidR="00757C6D">
        <w:rPr>
          <w:rFonts w:ascii="Book Antiqua" w:hAnsi="Book Antiqua"/>
        </w:rPr>
        <w:t xml:space="preserve"> complained to the police and her </w:t>
      </w:r>
      <w:r w:rsidR="00835D7E">
        <w:rPr>
          <w:rFonts w:ascii="Book Antiqua" w:hAnsi="Book Antiqua"/>
        </w:rPr>
        <w:t>uncle</w:t>
      </w:r>
      <w:r w:rsidR="00757C6D">
        <w:rPr>
          <w:rFonts w:ascii="Book Antiqua" w:hAnsi="Book Antiqua"/>
        </w:rPr>
        <w:t xml:space="preserve"> was convicted of false </w:t>
      </w:r>
      <w:r w:rsidR="00835D7E">
        <w:rPr>
          <w:rFonts w:ascii="Book Antiqua" w:hAnsi="Book Antiqua"/>
        </w:rPr>
        <w:t>imprisonment</w:t>
      </w:r>
      <w:r w:rsidR="00757C6D">
        <w:rPr>
          <w:rFonts w:ascii="Book Antiqua" w:hAnsi="Book Antiqua"/>
        </w:rPr>
        <w:t xml:space="preserve">. </w:t>
      </w:r>
      <w:r w:rsidR="009C1A76">
        <w:rPr>
          <w:rFonts w:ascii="Book Antiqua" w:hAnsi="Book Antiqua"/>
        </w:rPr>
        <w:t>Her uncle’s sons have th</w:t>
      </w:r>
      <w:r w:rsidR="00835D7E">
        <w:rPr>
          <w:rFonts w:ascii="Book Antiqua" w:hAnsi="Book Antiqua"/>
        </w:rPr>
        <w:t>re</w:t>
      </w:r>
      <w:r w:rsidR="009C1A76">
        <w:rPr>
          <w:rFonts w:ascii="Book Antiqua" w:hAnsi="Book Antiqua"/>
        </w:rPr>
        <w:t>at</w:t>
      </w:r>
      <w:r w:rsidR="00835D7E">
        <w:rPr>
          <w:rFonts w:ascii="Book Antiqua" w:hAnsi="Book Antiqua"/>
        </w:rPr>
        <w:t>e</w:t>
      </w:r>
      <w:r w:rsidR="009C1A76">
        <w:rPr>
          <w:rFonts w:ascii="Book Antiqua" w:hAnsi="Book Antiqua"/>
        </w:rPr>
        <w:t>ned her for taking part in the pro</w:t>
      </w:r>
      <w:r w:rsidR="00835D7E">
        <w:rPr>
          <w:rFonts w:ascii="Book Antiqua" w:hAnsi="Book Antiqua"/>
        </w:rPr>
        <w:t>s</w:t>
      </w:r>
      <w:r w:rsidR="009C1A76">
        <w:rPr>
          <w:rFonts w:ascii="Book Antiqua" w:hAnsi="Book Antiqua"/>
        </w:rPr>
        <w:t>ec</w:t>
      </w:r>
      <w:r w:rsidR="00835D7E">
        <w:rPr>
          <w:rFonts w:ascii="Book Antiqua" w:hAnsi="Book Antiqua"/>
        </w:rPr>
        <w:t>u</w:t>
      </w:r>
      <w:r w:rsidR="009C1A76">
        <w:rPr>
          <w:rFonts w:ascii="Book Antiqua" w:hAnsi="Book Antiqua"/>
        </w:rPr>
        <w:t>t</w:t>
      </w:r>
      <w:r w:rsidR="00835D7E">
        <w:rPr>
          <w:rFonts w:ascii="Book Antiqua" w:hAnsi="Book Antiqua"/>
        </w:rPr>
        <w:t>io</w:t>
      </w:r>
      <w:r w:rsidR="009C1A76">
        <w:rPr>
          <w:rFonts w:ascii="Book Antiqua" w:hAnsi="Book Antiqua"/>
        </w:rPr>
        <w:t xml:space="preserve">n of </w:t>
      </w:r>
      <w:r w:rsidR="002B5C70">
        <w:rPr>
          <w:rFonts w:ascii="Book Antiqua" w:hAnsi="Book Antiqua"/>
        </w:rPr>
        <w:t>th</w:t>
      </w:r>
      <w:r w:rsidR="009C1A76">
        <w:rPr>
          <w:rFonts w:ascii="Book Antiqua" w:hAnsi="Book Antiqua"/>
        </w:rPr>
        <w:t>e</w:t>
      </w:r>
      <w:r w:rsidR="002B5C70">
        <w:rPr>
          <w:rFonts w:ascii="Book Antiqua" w:hAnsi="Book Antiqua"/>
        </w:rPr>
        <w:t>i</w:t>
      </w:r>
      <w:r w:rsidR="009C1A76">
        <w:rPr>
          <w:rFonts w:ascii="Book Antiqua" w:hAnsi="Book Antiqua"/>
        </w:rPr>
        <w:t xml:space="preserve">r father and told her that they will take revenge upon her if she </w:t>
      </w:r>
      <w:r w:rsidR="002B5C70">
        <w:rPr>
          <w:rFonts w:ascii="Book Antiqua" w:hAnsi="Book Antiqua"/>
        </w:rPr>
        <w:t>returns</w:t>
      </w:r>
      <w:r w:rsidR="009C1A76">
        <w:rPr>
          <w:rFonts w:ascii="Book Antiqua" w:hAnsi="Book Antiqua"/>
        </w:rPr>
        <w:t xml:space="preserve"> to Bang</w:t>
      </w:r>
      <w:r w:rsidR="002B5C70">
        <w:rPr>
          <w:rFonts w:ascii="Book Antiqua" w:hAnsi="Book Antiqua"/>
        </w:rPr>
        <w:t>ladesh</w:t>
      </w:r>
      <w:r w:rsidR="009C1A76">
        <w:rPr>
          <w:rFonts w:ascii="Book Antiqua" w:hAnsi="Book Antiqua"/>
        </w:rPr>
        <w:t xml:space="preserve">. </w:t>
      </w:r>
      <w:r w:rsidR="00723639">
        <w:rPr>
          <w:rFonts w:ascii="Book Antiqua" w:hAnsi="Book Antiqua"/>
        </w:rPr>
        <w:t>She also fears her husband’s family on return to Bangladesh.</w:t>
      </w:r>
    </w:p>
    <w:p w14:paraId="7267A412" w14:textId="2180757C" w:rsidR="004770F9" w:rsidRDefault="007F2D68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 w:rsidR="005114CF">
        <w:rPr>
          <w:rFonts w:ascii="Book Antiqua" w:hAnsi="Book Antiqua"/>
        </w:rPr>
        <w:t>Secretary of State</w:t>
      </w:r>
      <w:r>
        <w:rPr>
          <w:rFonts w:ascii="Book Antiqua" w:hAnsi="Book Antiqua"/>
        </w:rPr>
        <w:t xml:space="preserve"> did not accept that the </w:t>
      </w:r>
      <w:r w:rsidR="005114CF">
        <w:rPr>
          <w:rFonts w:ascii="Book Antiqua" w:hAnsi="Book Antiqua"/>
        </w:rPr>
        <w:t>Respondent</w:t>
      </w:r>
      <w:r>
        <w:rPr>
          <w:rFonts w:ascii="Book Antiqua" w:hAnsi="Book Antiqua"/>
        </w:rPr>
        <w:t xml:space="preserve"> had given a credible account and refused h</w:t>
      </w:r>
      <w:r w:rsidR="005114CF">
        <w:rPr>
          <w:rFonts w:ascii="Book Antiqua" w:hAnsi="Book Antiqua"/>
        </w:rPr>
        <w:t>er</w:t>
      </w:r>
      <w:r>
        <w:rPr>
          <w:rFonts w:ascii="Book Antiqua" w:hAnsi="Book Antiqua"/>
        </w:rPr>
        <w:t xml:space="preserve"> application. </w:t>
      </w:r>
      <w:r w:rsidR="00E21875">
        <w:rPr>
          <w:rFonts w:ascii="Book Antiqua" w:hAnsi="Book Antiqua"/>
        </w:rPr>
        <w:t xml:space="preserve">At the appeal the </w:t>
      </w:r>
      <w:r w:rsidR="005114CF">
        <w:rPr>
          <w:rFonts w:ascii="Book Antiqua" w:hAnsi="Book Antiqua"/>
        </w:rPr>
        <w:t>Respondent</w:t>
      </w:r>
      <w:r w:rsidR="004770F9">
        <w:rPr>
          <w:rFonts w:ascii="Book Antiqua" w:hAnsi="Book Antiqua"/>
        </w:rPr>
        <w:t xml:space="preserve"> was represented by </w:t>
      </w:r>
      <w:r w:rsidR="006C10FF">
        <w:rPr>
          <w:rFonts w:ascii="Book Antiqua" w:hAnsi="Book Antiqua"/>
        </w:rPr>
        <w:t>counsel and</w:t>
      </w:r>
      <w:r w:rsidR="00E21875">
        <w:rPr>
          <w:rFonts w:ascii="Book Antiqua" w:hAnsi="Book Antiqua"/>
        </w:rPr>
        <w:t xml:space="preserve"> gave oral </w:t>
      </w:r>
      <w:r w:rsidR="006C10FF">
        <w:rPr>
          <w:rFonts w:ascii="Book Antiqua" w:hAnsi="Book Antiqua"/>
        </w:rPr>
        <w:t>evidence</w:t>
      </w:r>
      <w:r w:rsidR="00F235FE">
        <w:rPr>
          <w:rFonts w:ascii="Book Antiqua" w:hAnsi="Book Antiqua"/>
        </w:rPr>
        <w:t>. The Judge allowed her appeal finding the Respo</w:t>
      </w:r>
      <w:r w:rsidR="003968BD">
        <w:rPr>
          <w:rFonts w:ascii="Book Antiqua" w:hAnsi="Book Antiqua"/>
        </w:rPr>
        <w:t>ndent to be a credible witness and taking account of the expert evidence submitted on her behalf concluded that it would be unsafe for her to return to Bangladesh</w:t>
      </w:r>
      <w:r w:rsidR="00985698">
        <w:rPr>
          <w:rFonts w:ascii="Book Antiqua" w:hAnsi="Book Antiqua"/>
        </w:rPr>
        <w:t xml:space="preserve">. </w:t>
      </w:r>
    </w:p>
    <w:p w14:paraId="1F036E10" w14:textId="77777777" w:rsidR="00BC1AD8" w:rsidRDefault="00BC1AD8" w:rsidP="00BC1AD8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14:paraId="10B1A859" w14:textId="3A7E6C09" w:rsidR="002A54E3" w:rsidRDefault="002A54E3" w:rsidP="00BC1AD8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Submissions</w:t>
      </w:r>
    </w:p>
    <w:p w14:paraId="3175F85C" w14:textId="3E464347" w:rsidR="00BD362F" w:rsidRPr="00474569" w:rsidRDefault="00584568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  <w:b/>
          <w:u w:val="single"/>
        </w:rPr>
      </w:pPr>
      <w:r w:rsidRPr="00474569">
        <w:rPr>
          <w:rFonts w:ascii="Book Antiqua" w:hAnsi="Book Antiqua"/>
          <w:szCs w:val="28"/>
        </w:rPr>
        <w:t xml:space="preserve">At the hearing before me Mr </w:t>
      </w:r>
      <w:r w:rsidR="006C10FF" w:rsidRPr="00474569">
        <w:rPr>
          <w:rFonts w:ascii="Book Antiqua" w:hAnsi="Book Antiqua"/>
          <w:szCs w:val="28"/>
        </w:rPr>
        <w:t>M</w:t>
      </w:r>
      <w:r w:rsidR="00334023" w:rsidRPr="00474569">
        <w:rPr>
          <w:rFonts w:ascii="Book Antiqua" w:hAnsi="Book Antiqua"/>
          <w:szCs w:val="28"/>
        </w:rPr>
        <w:t>ills</w:t>
      </w:r>
      <w:r w:rsidRPr="00474569">
        <w:rPr>
          <w:rFonts w:ascii="Book Antiqua" w:hAnsi="Book Antiqua"/>
          <w:szCs w:val="28"/>
        </w:rPr>
        <w:t xml:space="preserve"> appeared for the Appellant and Mr </w:t>
      </w:r>
      <w:r w:rsidR="00334023" w:rsidRPr="00474569">
        <w:rPr>
          <w:rFonts w:ascii="Book Antiqua" w:hAnsi="Book Antiqua"/>
          <w:szCs w:val="28"/>
        </w:rPr>
        <w:t>Joseph</w:t>
      </w:r>
      <w:r w:rsidRPr="00474569">
        <w:rPr>
          <w:rFonts w:ascii="Book Antiqua" w:hAnsi="Book Antiqua"/>
          <w:szCs w:val="28"/>
        </w:rPr>
        <w:t xml:space="preserve"> for the Respondent. </w:t>
      </w:r>
    </w:p>
    <w:p w14:paraId="7FB1C750" w14:textId="6047A31A" w:rsidR="00E828E9" w:rsidRPr="00474569" w:rsidRDefault="00F30443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  <w:b/>
          <w:u w:val="single"/>
        </w:rPr>
      </w:pPr>
      <w:r w:rsidRPr="00474569">
        <w:rPr>
          <w:rFonts w:ascii="Book Antiqua" w:hAnsi="Book Antiqua"/>
          <w:szCs w:val="28"/>
        </w:rPr>
        <w:lastRenderedPageBreak/>
        <w:t xml:space="preserve">For the </w:t>
      </w:r>
      <w:r w:rsidR="00E16D68" w:rsidRPr="00474569">
        <w:rPr>
          <w:rFonts w:ascii="Book Antiqua" w:hAnsi="Book Antiqua"/>
          <w:szCs w:val="28"/>
        </w:rPr>
        <w:t>Appellant</w:t>
      </w:r>
      <w:r w:rsidR="0064170C" w:rsidRPr="00474569">
        <w:rPr>
          <w:rFonts w:ascii="Book Antiqua" w:hAnsi="Book Antiqua"/>
          <w:szCs w:val="28"/>
        </w:rPr>
        <w:t xml:space="preserve"> </w:t>
      </w:r>
      <w:r w:rsidR="00173843" w:rsidRPr="00474569">
        <w:rPr>
          <w:rFonts w:ascii="Book Antiqua" w:hAnsi="Book Antiqua"/>
          <w:szCs w:val="28"/>
        </w:rPr>
        <w:t>M</w:t>
      </w:r>
      <w:r w:rsidR="005E6078" w:rsidRPr="00474569">
        <w:rPr>
          <w:rFonts w:ascii="Book Antiqua" w:hAnsi="Book Antiqua"/>
          <w:szCs w:val="28"/>
        </w:rPr>
        <w:t xml:space="preserve">r </w:t>
      </w:r>
      <w:r w:rsidR="006C10FF" w:rsidRPr="00474569">
        <w:rPr>
          <w:rFonts w:ascii="Book Antiqua" w:hAnsi="Book Antiqua"/>
          <w:szCs w:val="28"/>
        </w:rPr>
        <w:t>M</w:t>
      </w:r>
      <w:r w:rsidR="00334023" w:rsidRPr="00474569">
        <w:rPr>
          <w:rFonts w:ascii="Book Antiqua" w:hAnsi="Book Antiqua"/>
          <w:szCs w:val="28"/>
        </w:rPr>
        <w:t>ills said that there were essentially three points raised in the grounds of appeal at paragraphs 2</w:t>
      </w:r>
      <w:r w:rsidR="007C34F4" w:rsidRPr="00474569">
        <w:rPr>
          <w:rFonts w:ascii="Book Antiqua" w:hAnsi="Book Antiqua"/>
          <w:szCs w:val="28"/>
        </w:rPr>
        <w:t xml:space="preserve">, </w:t>
      </w:r>
      <w:r w:rsidR="00334023" w:rsidRPr="00474569">
        <w:rPr>
          <w:rFonts w:ascii="Book Antiqua" w:hAnsi="Book Antiqua"/>
          <w:szCs w:val="28"/>
        </w:rPr>
        <w:t xml:space="preserve">3 and </w:t>
      </w:r>
      <w:r w:rsidR="007C34F4" w:rsidRPr="00474569">
        <w:rPr>
          <w:rFonts w:ascii="Book Antiqua" w:hAnsi="Book Antiqua"/>
          <w:szCs w:val="28"/>
        </w:rPr>
        <w:t>4</w:t>
      </w:r>
      <w:r w:rsidR="00334023" w:rsidRPr="00474569">
        <w:rPr>
          <w:rFonts w:ascii="Book Antiqua" w:hAnsi="Book Antiqua"/>
          <w:szCs w:val="28"/>
        </w:rPr>
        <w:t xml:space="preserve">. </w:t>
      </w:r>
      <w:r w:rsidR="002B5C70" w:rsidRPr="00474569">
        <w:rPr>
          <w:rFonts w:ascii="Book Antiqua" w:hAnsi="Book Antiqua"/>
          <w:szCs w:val="28"/>
        </w:rPr>
        <w:t>Firstly,</w:t>
      </w:r>
      <w:r w:rsidR="00334023" w:rsidRPr="00474569">
        <w:rPr>
          <w:rFonts w:ascii="Book Antiqua" w:hAnsi="Book Antiqua"/>
          <w:szCs w:val="28"/>
        </w:rPr>
        <w:t xml:space="preserve"> the </w:t>
      </w:r>
      <w:r w:rsidR="007C34F4" w:rsidRPr="00474569">
        <w:rPr>
          <w:rFonts w:ascii="Book Antiqua" w:hAnsi="Book Antiqua"/>
          <w:szCs w:val="28"/>
        </w:rPr>
        <w:t>J</w:t>
      </w:r>
      <w:r w:rsidR="00334023" w:rsidRPr="00474569">
        <w:rPr>
          <w:rFonts w:ascii="Book Antiqua" w:hAnsi="Book Antiqua"/>
          <w:szCs w:val="28"/>
        </w:rPr>
        <w:t>udge does not mention</w:t>
      </w:r>
      <w:r w:rsidR="00334023" w:rsidRPr="00474569">
        <w:rPr>
          <w:rFonts w:ascii="Book Antiqua" w:hAnsi="Book Antiqua"/>
        </w:rPr>
        <w:t xml:space="preserve"> </w:t>
      </w:r>
      <w:r w:rsidR="007C34F4" w:rsidRPr="00474569">
        <w:rPr>
          <w:rFonts w:ascii="Book Antiqua" w:hAnsi="Book Antiqua"/>
        </w:rPr>
        <w:t xml:space="preserve">section 8 </w:t>
      </w:r>
      <w:r w:rsidR="002B5C70" w:rsidRPr="00474569">
        <w:rPr>
          <w:rFonts w:ascii="Book Antiqua" w:hAnsi="Book Antiqua"/>
        </w:rPr>
        <w:t>of</w:t>
      </w:r>
      <w:r w:rsidR="00334023" w:rsidRPr="00474569">
        <w:rPr>
          <w:rFonts w:ascii="Book Antiqua" w:hAnsi="Book Antiqua"/>
        </w:rPr>
        <w:t xml:space="preserve"> the 2004 act, </w:t>
      </w:r>
      <w:r w:rsidR="002B5C70" w:rsidRPr="00474569">
        <w:rPr>
          <w:rFonts w:ascii="Book Antiqua" w:hAnsi="Book Antiqua"/>
        </w:rPr>
        <w:t>secondly,</w:t>
      </w:r>
      <w:r w:rsidR="00334023" w:rsidRPr="00474569">
        <w:rPr>
          <w:rFonts w:ascii="Book Antiqua" w:hAnsi="Book Antiqua"/>
        </w:rPr>
        <w:t xml:space="preserve"> he does not give reasons for preferring the evidence of the expert and thirdly he does not </w:t>
      </w:r>
      <w:r w:rsidR="005B6F2F">
        <w:rPr>
          <w:rFonts w:ascii="Book Antiqua" w:hAnsi="Book Antiqua"/>
        </w:rPr>
        <w:t>take account of</w:t>
      </w:r>
      <w:r w:rsidR="00334023" w:rsidRPr="00474569">
        <w:rPr>
          <w:rFonts w:ascii="Book Antiqua" w:hAnsi="Book Antiqua"/>
        </w:rPr>
        <w:t xml:space="preserve"> the </w:t>
      </w:r>
      <w:r w:rsidR="007452ED">
        <w:rPr>
          <w:rFonts w:ascii="Book Antiqua" w:hAnsi="Book Antiqua"/>
        </w:rPr>
        <w:t>Respondent</w:t>
      </w:r>
      <w:r w:rsidR="00334023" w:rsidRPr="00474569">
        <w:rPr>
          <w:rFonts w:ascii="Book Antiqua" w:hAnsi="Book Antiqua"/>
        </w:rPr>
        <w:t>’s level of education and previous</w:t>
      </w:r>
      <w:r w:rsidR="00D153A5" w:rsidRPr="00474569">
        <w:rPr>
          <w:rFonts w:ascii="Book Antiqua" w:hAnsi="Book Antiqua"/>
        </w:rPr>
        <w:t xml:space="preserve"> employment when considering internal relocation.</w:t>
      </w:r>
      <w:r w:rsidR="003B0ECD" w:rsidRPr="00474569">
        <w:rPr>
          <w:rFonts w:ascii="Book Antiqua" w:hAnsi="Book Antiqua"/>
        </w:rPr>
        <w:t xml:space="preserve"> It is a poorly drafted and brief decision giving very little in the way of reasoning however</w:t>
      </w:r>
      <w:r w:rsidR="003D46DB" w:rsidRPr="00474569">
        <w:rPr>
          <w:rFonts w:ascii="Book Antiqua" w:hAnsi="Book Antiqua"/>
        </w:rPr>
        <w:t xml:space="preserve"> it is, Mr Mills said, difficult to argue that the errors</w:t>
      </w:r>
      <w:r w:rsidR="0055754E" w:rsidRPr="00474569">
        <w:rPr>
          <w:rFonts w:ascii="Book Antiqua" w:hAnsi="Book Antiqua"/>
        </w:rPr>
        <w:t xml:space="preserve"> asserted are all material. So far as section 8 is concerned it is clear that the </w:t>
      </w:r>
      <w:r w:rsidR="005B6F2F">
        <w:rPr>
          <w:rFonts w:ascii="Book Antiqua" w:hAnsi="Book Antiqua"/>
        </w:rPr>
        <w:t>Respondent</w:t>
      </w:r>
      <w:r w:rsidR="0055754E" w:rsidRPr="00474569">
        <w:rPr>
          <w:rFonts w:ascii="Book Antiqua" w:hAnsi="Book Antiqua"/>
        </w:rPr>
        <w:t xml:space="preserve"> claimed asylum shortly after the arrest of her </w:t>
      </w:r>
      <w:r w:rsidR="00CE5D30">
        <w:rPr>
          <w:rFonts w:ascii="Book Antiqua" w:hAnsi="Book Antiqua"/>
        </w:rPr>
        <w:t>uncle</w:t>
      </w:r>
      <w:r w:rsidR="00E706D2" w:rsidRPr="00474569">
        <w:rPr>
          <w:rFonts w:ascii="Book Antiqua" w:hAnsi="Book Antiqua"/>
        </w:rPr>
        <w:t xml:space="preserve"> so it cannot properly be said that she waited four years before making a claim. So far as sufficiency of protection in Bangladesh is concerned Mr Mills</w:t>
      </w:r>
      <w:r w:rsidR="001D7048" w:rsidRPr="00474569">
        <w:rPr>
          <w:rFonts w:ascii="Book Antiqua" w:hAnsi="Book Antiqua"/>
        </w:rPr>
        <w:t xml:space="preserve"> said that he had only seen the expert</w:t>
      </w:r>
      <w:r w:rsidR="00CE5D30">
        <w:rPr>
          <w:rFonts w:ascii="Book Antiqua" w:hAnsi="Book Antiqua"/>
        </w:rPr>
        <w:t>’</w:t>
      </w:r>
      <w:r w:rsidR="001D7048" w:rsidRPr="00474569">
        <w:rPr>
          <w:rFonts w:ascii="Book Antiqua" w:hAnsi="Book Antiqua"/>
        </w:rPr>
        <w:t>s report this morning but having read it</w:t>
      </w:r>
      <w:r w:rsidR="00CE5D30">
        <w:rPr>
          <w:rFonts w:ascii="Book Antiqua" w:hAnsi="Book Antiqua"/>
        </w:rPr>
        <w:t xml:space="preserve"> </w:t>
      </w:r>
      <w:proofErr w:type="spellStart"/>
      <w:r w:rsidR="00CE5D30">
        <w:rPr>
          <w:rFonts w:ascii="Book Antiqua" w:hAnsi="Book Antiqua"/>
        </w:rPr>
        <w:t>it</w:t>
      </w:r>
      <w:proofErr w:type="spellEnd"/>
      <w:r w:rsidR="001D7048" w:rsidRPr="00474569">
        <w:rPr>
          <w:rFonts w:ascii="Book Antiqua" w:hAnsi="Book Antiqua"/>
        </w:rPr>
        <w:t xml:space="preserve"> is clear that </w:t>
      </w:r>
      <w:r w:rsidR="007F657D">
        <w:rPr>
          <w:rFonts w:ascii="Book Antiqua" w:hAnsi="Book Antiqua"/>
        </w:rPr>
        <w:t>this</w:t>
      </w:r>
      <w:r w:rsidR="001D7048" w:rsidRPr="00474569">
        <w:rPr>
          <w:rFonts w:ascii="Book Antiqua" w:hAnsi="Book Antiqua"/>
        </w:rPr>
        <w:t xml:space="preserve"> is a detailed and properly sourced report from a recognised expert. If the </w:t>
      </w:r>
      <w:r w:rsidR="00193F6F">
        <w:rPr>
          <w:rFonts w:ascii="Book Antiqua" w:hAnsi="Book Antiqua"/>
        </w:rPr>
        <w:t>J</w:t>
      </w:r>
      <w:r w:rsidR="001D7048" w:rsidRPr="00474569">
        <w:rPr>
          <w:rFonts w:ascii="Book Antiqua" w:hAnsi="Book Antiqua"/>
        </w:rPr>
        <w:t>udge had gone into it in detail</w:t>
      </w:r>
      <w:r w:rsidR="0003731A" w:rsidRPr="00474569">
        <w:rPr>
          <w:rFonts w:ascii="Book Antiqua" w:hAnsi="Book Antiqua"/>
        </w:rPr>
        <w:t xml:space="preserve"> is unlikely that it would have made any difference to his decision. So far as internal relocation is concerned</w:t>
      </w:r>
      <w:r w:rsidR="00DA12FA" w:rsidRPr="00474569">
        <w:rPr>
          <w:rFonts w:ascii="Book Antiqua" w:hAnsi="Book Antiqua"/>
        </w:rPr>
        <w:t xml:space="preserve"> the </w:t>
      </w:r>
      <w:r w:rsidR="007F657D">
        <w:rPr>
          <w:rFonts w:ascii="Book Antiqua" w:hAnsi="Book Antiqua"/>
        </w:rPr>
        <w:t>Respondent</w:t>
      </w:r>
      <w:r w:rsidR="00DA12FA" w:rsidRPr="00474569">
        <w:rPr>
          <w:rFonts w:ascii="Book Antiqua" w:hAnsi="Book Antiqua"/>
        </w:rPr>
        <w:t xml:space="preserve"> may be reasonably well educated </w:t>
      </w:r>
      <w:r w:rsidR="00676FD5">
        <w:rPr>
          <w:rFonts w:ascii="Book Antiqua" w:hAnsi="Book Antiqua"/>
        </w:rPr>
        <w:t xml:space="preserve">and </w:t>
      </w:r>
      <w:r w:rsidR="00DA12FA" w:rsidRPr="00474569">
        <w:rPr>
          <w:rFonts w:ascii="Book Antiqua" w:hAnsi="Book Antiqua"/>
        </w:rPr>
        <w:t>middle-class</w:t>
      </w:r>
      <w:r w:rsidR="00415BF3" w:rsidRPr="00474569">
        <w:rPr>
          <w:rFonts w:ascii="Book Antiqua" w:hAnsi="Book Antiqua"/>
        </w:rPr>
        <w:t xml:space="preserve"> but it is her ability to </w:t>
      </w:r>
      <w:r w:rsidR="00676FD5">
        <w:rPr>
          <w:rFonts w:ascii="Book Antiqua" w:hAnsi="Book Antiqua"/>
        </w:rPr>
        <w:t>re</w:t>
      </w:r>
      <w:r w:rsidR="00415BF3" w:rsidRPr="00474569">
        <w:rPr>
          <w:rFonts w:ascii="Book Antiqua" w:hAnsi="Book Antiqua"/>
        </w:rPr>
        <w:t>locate that should be the issue. The fact that she had previously worked as a teacher and could support herself in Bangladesh is a narrow argument.</w:t>
      </w:r>
    </w:p>
    <w:p w14:paraId="18B4282B" w14:textId="0A737B9D" w:rsidR="003D38FE" w:rsidRPr="003D38FE" w:rsidRDefault="00E828E9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/>
          <w:szCs w:val="28"/>
        </w:rPr>
        <w:t xml:space="preserve">For the </w:t>
      </w:r>
      <w:r w:rsidR="00676FD5">
        <w:rPr>
          <w:rFonts w:ascii="Book Antiqua" w:hAnsi="Book Antiqua"/>
          <w:szCs w:val="28"/>
        </w:rPr>
        <w:t>R</w:t>
      </w:r>
      <w:r>
        <w:rPr>
          <w:rFonts w:ascii="Book Antiqua" w:hAnsi="Book Antiqua"/>
          <w:szCs w:val="28"/>
        </w:rPr>
        <w:t>espondent Mr Joseph agreed with Mr Mills submissions so far as</w:t>
      </w:r>
      <w:r w:rsidR="00334023">
        <w:rPr>
          <w:rFonts w:ascii="Book Antiqua" w:hAnsi="Book Antiqua"/>
          <w:szCs w:val="28"/>
        </w:rPr>
        <w:t xml:space="preserve"> </w:t>
      </w:r>
      <w:r w:rsidR="00C42DB7">
        <w:rPr>
          <w:rFonts w:ascii="Book Antiqua" w:hAnsi="Book Antiqua"/>
          <w:szCs w:val="28"/>
        </w:rPr>
        <w:t xml:space="preserve">section 8 </w:t>
      </w:r>
      <w:r w:rsidR="008E4C32">
        <w:rPr>
          <w:rFonts w:ascii="Book Antiqua" w:hAnsi="Book Antiqua"/>
          <w:szCs w:val="28"/>
        </w:rPr>
        <w:t>and the expert</w:t>
      </w:r>
      <w:r w:rsidR="00676FD5">
        <w:rPr>
          <w:rFonts w:ascii="Book Antiqua" w:hAnsi="Book Antiqua"/>
          <w:szCs w:val="28"/>
        </w:rPr>
        <w:t>’</w:t>
      </w:r>
      <w:r w:rsidR="008E4C32">
        <w:rPr>
          <w:rFonts w:ascii="Book Antiqua" w:hAnsi="Book Antiqua"/>
          <w:szCs w:val="28"/>
        </w:rPr>
        <w:t xml:space="preserve">s report was concerned. Dealing with internal relocation the </w:t>
      </w:r>
      <w:r w:rsidR="0041608E">
        <w:rPr>
          <w:rFonts w:ascii="Book Antiqua" w:hAnsi="Book Antiqua"/>
          <w:szCs w:val="28"/>
        </w:rPr>
        <w:t xml:space="preserve">interview record shows at questions 20 to 25 that the </w:t>
      </w:r>
      <w:r w:rsidR="008864D2">
        <w:rPr>
          <w:rFonts w:ascii="Book Antiqua" w:hAnsi="Book Antiqua"/>
          <w:szCs w:val="28"/>
        </w:rPr>
        <w:t>R</w:t>
      </w:r>
      <w:r w:rsidR="0041608E">
        <w:rPr>
          <w:rFonts w:ascii="Book Antiqua" w:hAnsi="Book Antiqua"/>
          <w:szCs w:val="28"/>
        </w:rPr>
        <w:t xml:space="preserve">espondent has no teaching qualification. </w:t>
      </w:r>
      <w:r w:rsidR="009F436B">
        <w:rPr>
          <w:rFonts w:ascii="Book Antiqua" w:hAnsi="Book Antiqua"/>
          <w:szCs w:val="28"/>
        </w:rPr>
        <w:t xml:space="preserve">She has an intermediate qualification in commerce and she worked in a kindergarten for two years </w:t>
      </w:r>
      <w:r w:rsidR="00D130E8">
        <w:rPr>
          <w:rFonts w:ascii="Book Antiqua" w:hAnsi="Book Antiqua"/>
          <w:szCs w:val="28"/>
        </w:rPr>
        <w:t>between 2007 and 2009</w:t>
      </w:r>
      <w:r w:rsidR="00E2698C">
        <w:rPr>
          <w:rFonts w:ascii="Book Antiqua" w:hAnsi="Book Antiqua"/>
          <w:szCs w:val="28"/>
        </w:rPr>
        <w:t>.</w:t>
      </w:r>
      <w:r w:rsidR="007B4755">
        <w:rPr>
          <w:rFonts w:ascii="Book Antiqua" w:hAnsi="Book Antiqua"/>
          <w:szCs w:val="28"/>
        </w:rPr>
        <w:t xml:space="preserve"> The question</w:t>
      </w:r>
      <w:r w:rsidR="00EC1D71">
        <w:rPr>
          <w:rFonts w:ascii="Book Antiqua" w:hAnsi="Book Antiqua"/>
          <w:szCs w:val="28"/>
        </w:rPr>
        <w:t xml:space="preserve"> when considering the reasonableness of relocation</w:t>
      </w:r>
      <w:r w:rsidR="00C86725">
        <w:rPr>
          <w:rFonts w:ascii="Book Antiqua" w:hAnsi="Book Antiqua"/>
          <w:szCs w:val="28"/>
        </w:rPr>
        <w:t xml:space="preserve"> is whether she would be able to obtain employment and sustain herself away from her home area</w:t>
      </w:r>
      <w:r w:rsidR="00376C2A">
        <w:rPr>
          <w:rFonts w:ascii="Book Antiqua" w:hAnsi="Book Antiqua"/>
          <w:szCs w:val="28"/>
        </w:rPr>
        <w:t xml:space="preserve">. The Home Office </w:t>
      </w:r>
      <w:r w:rsidR="00EC1D71">
        <w:rPr>
          <w:rFonts w:ascii="Book Antiqua" w:hAnsi="Book Antiqua"/>
          <w:szCs w:val="28"/>
        </w:rPr>
        <w:t>C</w:t>
      </w:r>
      <w:r w:rsidR="00376C2A">
        <w:rPr>
          <w:rFonts w:ascii="Book Antiqua" w:hAnsi="Book Antiqua"/>
          <w:szCs w:val="28"/>
        </w:rPr>
        <w:t xml:space="preserve">ountry </w:t>
      </w:r>
      <w:r w:rsidR="00EC1D71">
        <w:rPr>
          <w:rFonts w:ascii="Book Antiqua" w:hAnsi="Book Antiqua"/>
          <w:szCs w:val="28"/>
        </w:rPr>
        <w:t>I</w:t>
      </w:r>
      <w:r w:rsidR="00376C2A">
        <w:rPr>
          <w:rFonts w:ascii="Book Antiqua" w:hAnsi="Book Antiqua"/>
          <w:szCs w:val="28"/>
        </w:rPr>
        <w:t xml:space="preserve">nformation and </w:t>
      </w:r>
      <w:r w:rsidR="00EC1D71">
        <w:rPr>
          <w:rFonts w:ascii="Book Antiqua" w:hAnsi="Book Antiqua"/>
          <w:szCs w:val="28"/>
        </w:rPr>
        <w:t>G</w:t>
      </w:r>
      <w:r w:rsidR="00376C2A">
        <w:rPr>
          <w:rFonts w:ascii="Book Antiqua" w:hAnsi="Book Antiqua"/>
          <w:szCs w:val="28"/>
        </w:rPr>
        <w:t xml:space="preserve">uidance on </w:t>
      </w:r>
      <w:r w:rsidR="00EC1D71">
        <w:rPr>
          <w:rFonts w:ascii="Book Antiqua" w:hAnsi="Book Antiqua"/>
          <w:szCs w:val="28"/>
        </w:rPr>
        <w:t>W</w:t>
      </w:r>
      <w:r w:rsidR="00376C2A">
        <w:rPr>
          <w:rFonts w:ascii="Book Antiqua" w:hAnsi="Book Antiqua"/>
          <w:szCs w:val="28"/>
        </w:rPr>
        <w:t>omen in Bangladesh</w:t>
      </w:r>
      <w:r w:rsidR="00006ABD">
        <w:rPr>
          <w:rFonts w:ascii="Book Antiqua" w:hAnsi="Book Antiqua"/>
          <w:szCs w:val="28"/>
        </w:rPr>
        <w:t xml:space="preserve"> refers, at paragraph 1.3.6 to the discrimination faced by women in employment.</w:t>
      </w:r>
      <w:r w:rsidR="009520BA">
        <w:rPr>
          <w:rFonts w:ascii="Book Antiqua" w:hAnsi="Book Antiqua"/>
          <w:szCs w:val="28"/>
        </w:rPr>
        <w:t xml:space="preserve"> The psychiatric report submitted to the </w:t>
      </w:r>
      <w:r w:rsidR="00C14F9D">
        <w:rPr>
          <w:rFonts w:ascii="Book Antiqua" w:hAnsi="Book Antiqua"/>
          <w:szCs w:val="28"/>
        </w:rPr>
        <w:t>F</w:t>
      </w:r>
      <w:r w:rsidR="009520BA">
        <w:rPr>
          <w:rFonts w:ascii="Book Antiqua" w:hAnsi="Book Antiqua"/>
          <w:szCs w:val="28"/>
        </w:rPr>
        <w:t xml:space="preserve">irst-tier </w:t>
      </w:r>
      <w:r w:rsidR="00C14F9D">
        <w:rPr>
          <w:rFonts w:ascii="Book Antiqua" w:hAnsi="Book Antiqua"/>
          <w:szCs w:val="28"/>
        </w:rPr>
        <w:t>T</w:t>
      </w:r>
      <w:r w:rsidR="009520BA">
        <w:rPr>
          <w:rFonts w:ascii="Book Antiqua" w:hAnsi="Book Antiqua"/>
          <w:szCs w:val="28"/>
        </w:rPr>
        <w:t>ribunal and briefly referred to</w:t>
      </w:r>
      <w:r w:rsidR="0028749C">
        <w:rPr>
          <w:rFonts w:ascii="Book Antiqua" w:hAnsi="Book Antiqua"/>
          <w:szCs w:val="28"/>
        </w:rPr>
        <w:t xml:space="preserve"> </w:t>
      </w:r>
      <w:proofErr w:type="spellStart"/>
      <w:r w:rsidR="0028749C">
        <w:rPr>
          <w:rFonts w:ascii="Book Antiqua" w:hAnsi="Book Antiqua"/>
          <w:szCs w:val="28"/>
        </w:rPr>
        <w:t>at</w:t>
      </w:r>
      <w:proofErr w:type="spellEnd"/>
      <w:r w:rsidR="0028749C">
        <w:rPr>
          <w:rFonts w:ascii="Book Antiqua" w:hAnsi="Book Antiqua"/>
          <w:szCs w:val="28"/>
        </w:rPr>
        <w:t xml:space="preserve"> paragraph 24 of the decision shows</w:t>
      </w:r>
      <w:r w:rsidR="00CD05EE">
        <w:rPr>
          <w:rFonts w:ascii="Book Antiqua" w:hAnsi="Book Antiqua"/>
          <w:szCs w:val="28"/>
        </w:rPr>
        <w:t xml:space="preserve"> that she is suffering from moderate to severe PTSD and depression. It is clear that she would have difficulty in finding and maintaining employment therefore securing access</w:t>
      </w:r>
      <w:r w:rsidR="00C63EB0">
        <w:rPr>
          <w:rFonts w:ascii="Book Antiqua" w:hAnsi="Book Antiqua"/>
          <w:szCs w:val="28"/>
        </w:rPr>
        <w:t xml:space="preserve"> to a livelihood. She will be returning with no home</w:t>
      </w:r>
      <w:r w:rsidR="00C14F9D">
        <w:rPr>
          <w:rFonts w:ascii="Book Antiqua" w:hAnsi="Book Antiqua"/>
          <w:szCs w:val="28"/>
        </w:rPr>
        <w:t>,</w:t>
      </w:r>
      <w:r w:rsidR="00C63EB0">
        <w:rPr>
          <w:rFonts w:ascii="Book Antiqua" w:hAnsi="Book Antiqua"/>
          <w:szCs w:val="28"/>
        </w:rPr>
        <w:t xml:space="preserve"> no support from her family</w:t>
      </w:r>
      <w:r w:rsidR="003D38FE">
        <w:rPr>
          <w:rFonts w:ascii="Book Antiqua" w:hAnsi="Book Antiqua"/>
          <w:szCs w:val="28"/>
        </w:rPr>
        <w:t xml:space="preserve"> and no male protection. She would not have the wherewithal to become independent.</w:t>
      </w:r>
      <w:r w:rsidR="006B758D">
        <w:rPr>
          <w:rFonts w:ascii="Book Antiqua" w:hAnsi="Book Antiqua"/>
          <w:szCs w:val="28"/>
        </w:rPr>
        <w:t xml:space="preserve"> Any error of law by the Judge i</w:t>
      </w:r>
      <w:r w:rsidR="007B4D2E">
        <w:rPr>
          <w:rFonts w:ascii="Book Antiqua" w:hAnsi="Book Antiqua"/>
          <w:szCs w:val="28"/>
        </w:rPr>
        <w:t>n</w:t>
      </w:r>
      <w:r w:rsidR="006B758D">
        <w:rPr>
          <w:rFonts w:ascii="Book Antiqua" w:hAnsi="Book Antiqua"/>
          <w:szCs w:val="28"/>
        </w:rPr>
        <w:t xml:space="preserve"> considering relocation is not material to the decision to allow the appeal.</w:t>
      </w:r>
    </w:p>
    <w:p w14:paraId="3888F9F8" w14:textId="6C7080E0" w:rsidR="00D60097" w:rsidRDefault="00797F4A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I reserved my decision.</w:t>
      </w:r>
      <w:r w:rsidR="00D130E8">
        <w:rPr>
          <w:rFonts w:ascii="Book Antiqua" w:hAnsi="Book Antiqua"/>
          <w:szCs w:val="28"/>
        </w:rPr>
        <w:t xml:space="preserve"> </w:t>
      </w:r>
    </w:p>
    <w:p w14:paraId="169EBFD0" w14:textId="77777777" w:rsidR="00BC1AD8" w:rsidRDefault="00BC1AD8" w:rsidP="00BC1AD8">
      <w:pPr>
        <w:spacing w:before="240"/>
        <w:ind w:left="540" w:hanging="540"/>
        <w:jc w:val="both"/>
        <w:rPr>
          <w:rFonts w:ascii="Book Antiqua" w:hAnsi="Book Antiqua" w:cs="Arial"/>
          <w:b/>
          <w:u w:val="single"/>
        </w:rPr>
      </w:pPr>
    </w:p>
    <w:p w14:paraId="29CD2F23" w14:textId="19817629" w:rsidR="002E1C25" w:rsidRPr="002E1C25" w:rsidRDefault="00B263EE" w:rsidP="00BC1AD8">
      <w:pPr>
        <w:spacing w:before="240"/>
        <w:ind w:left="540" w:hanging="5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Decision</w:t>
      </w:r>
    </w:p>
    <w:p w14:paraId="7EAEFAA6" w14:textId="47BC19D7" w:rsidR="000715FD" w:rsidRPr="000715FD" w:rsidRDefault="00797F4A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 xml:space="preserve">The grounds of appeal </w:t>
      </w:r>
      <w:r w:rsidR="000715FD">
        <w:rPr>
          <w:rFonts w:ascii="Book Antiqua" w:hAnsi="Book Antiqua"/>
        </w:rPr>
        <w:t xml:space="preserve">to the </w:t>
      </w:r>
      <w:r w:rsidR="006B758D">
        <w:rPr>
          <w:rFonts w:ascii="Book Antiqua" w:hAnsi="Book Antiqua"/>
        </w:rPr>
        <w:t>U</w:t>
      </w:r>
      <w:r w:rsidR="000715FD">
        <w:rPr>
          <w:rFonts w:ascii="Book Antiqua" w:hAnsi="Book Antiqua"/>
        </w:rPr>
        <w:t xml:space="preserve">pper </w:t>
      </w:r>
      <w:r w:rsidR="006B758D">
        <w:rPr>
          <w:rFonts w:ascii="Book Antiqua" w:hAnsi="Book Antiqua"/>
        </w:rPr>
        <w:t>T</w:t>
      </w:r>
      <w:r w:rsidR="000715FD">
        <w:rPr>
          <w:rFonts w:ascii="Book Antiqua" w:hAnsi="Book Antiqua"/>
        </w:rPr>
        <w:t>ribunal raise three issues and I will deal with them in turn.</w:t>
      </w:r>
    </w:p>
    <w:p w14:paraId="1FD9A298" w14:textId="43A1061D" w:rsidR="005632E6" w:rsidRPr="005632E6" w:rsidRDefault="00A521DE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>Firstly,</w:t>
      </w:r>
      <w:r w:rsidR="000715FD">
        <w:rPr>
          <w:rFonts w:ascii="Book Antiqua" w:hAnsi="Book Antiqua"/>
        </w:rPr>
        <w:t xml:space="preserve"> it is asserted that the </w:t>
      </w:r>
      <w:r w:rsidR="006B758D">
        <w:rPr>
          <w:rFonts w:ascii="Book Antiqua" w:hAnsi="Book Antiqua"/>
        </w:rPr>
        <w:t>J</w:t>
      </w:r>
      <w:r w:rsidR="000715FD">
        <w:rPr>
          <w:rFonts w:ascii="Book Antiqua" w:hAnsi="Book Antiqua"/>
        </w:rPr>
        <w:t xml:space="preserve">udge </w:t>
      </w:r>
      <w:r w:rsidR="00825A80">
        <w:rPr>
          <w:rFonts w:ascii="Book Antiqua" w:hAnsi="Book Antiqua"/>
        </w:rPr>
        <w:t xml:space="preserve">failed to have regard to section 8 of the 2004 act when assessing credibility despite this being referred to in the refusal letter. There was a four-year delay in claiming asylum </w:t>
      </w:r>
      <w:r w:rsidR="005632E6">
        <w:rPr>
          <w:rFonts w:ascii="Book Antiqua" w:hAnsi="Book Antiqua"/>
        </w:rPr>
        <w:t xml:space="preserve">and this should have had an adverse effect on the appellant’s credibility. For this </w:t>
      </w:r>
      <w:r>
        <w:rPr>
          <w:rFonts w:ascii="Book Antiqua" w:hAnsi="Book Antiqua"/>
        </w:rPr>
        <w:t>reason,</w:t>
      </w:r>
      <w:r w:rsidR="005632E6">
        <w:rPr>
          <w:rFonts w:ascii="Book Antiqua" w:hAnsi="Book Antiqua"/>
        </w:rPr>
        <w:t xml:space="preserve"> the decision is fatally flawed.</w:t>
      </w:r>
    </w:p>
    <w:p w14:paraId="02AACC5E" w14:textId="52064B51" w:rsidR="004E69A1" w:rsidRPr="004E69A1" w:rsidRDefault="005632E6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lastRenderedPageBreak/>
        <w:t xml:space="preserve">It is correct </w:t>
      </w:r>
      <w:r w:rsidR="007328C9">
        <w:rPr>
          <w:rFonts w:ascii="Book Antiqua" w:hAnsi="Book Antiqua"/>
        </w:rPr>
        <w:t xml:space="preserve">that the </w:t>
      </w:r>
      <w:r w:rsidR="00CB12B4">
        <w:rPr>
          <w:rFonts w:ascii="Book Antiqua" w:hAnsi="Book Antiqua"/>
        </w:rPr>
        <w:t>J</w:t>
      </w:r>
      <w:r w:rsidR="007328C9">
        <w:rPr>
          <w:rFonts w:ascii="Book Antiqua" w:hAnsi="Book Antiqua"/>
        </w:rPr>
        <w:t>udge has failed to mention and apparently failed to consider section 8</w:t>
      </w:r>
      <w:r w:rsidR="00125D49">
        <w:rPr>
          <w:rFonts w:ascii="Book Antiqua" w:hAnsi="Book Antiqua"/>
        </w:rPr>
        <w:t xml:space="preserve"> and it is more than arguable that the issue</w:t>
      </w:r>
      <w:r w:rsidR="00FC5A2C">
        <w:rPr>
          <w:rFonts w:ascii="Book Antiqua" w:hAnsi="Book Antiqua"/>
        </w:rPr>
        <w:t xml:space="preserve"> having been raised in the refusal </w:t>
      </w:r>
      <w:r w:rsidR="00211836">
        <w:rPr>
          <w:rFonts w:ascii="Book Antiqua" w:hAnsi="Book Antiqua"/>
        </w:rPr>
        <w:t xml:space="preserve">letter </w:t>
      </w:r>
      <w:r w:rsidR="00FC5A2C">
        <w:rPr>
          <w:rFonts w:ascii="Book Antiqua" w:hAnsi="Book Antiqua"/>
        </w:rPr>
        <w:t xml:space="preserve">that this failure is an error of law. </w:t>
      </w:r>
      <w:r w:rsidR="00A521DE">
        <w:rPr>
          <w:rFonts w:ascii="Book Antiqua" w:hAnsi="Book Antiqua"/>
        </w:rPr>
        <w:t>However,</w:t>
      </w:r>
      <w:r w:rsidR="00FC5A2C">
        <w:rPr>
          <w:rFonts w:ascii="Book Antiqua" w:hAnsi="Book Antiqua"/>
        </w:rPr>
        <w:t xml:space="preserve"> as Mr Mills very fairly</w:t>
      </w:r>
      <w:r w:rsidR="00514872">
        <w:rPr>
          <w:rFonts w:ascii="Book Antiqua" w:hAnsi="Book Antiqua"/>
        </w:rPr>
        <w:t xml:space="preserve"> pointed out the facts do not</w:t>
      </w:r>
      <w:r w:rsidR="006C4536">
        <w:rPr>
          <w:rFonts w:ascii="Book Antiqua" w:hAnsi="Book Antiqua"/>
        </w:rPr>
        <w:t xml:space="preserve"> support the </w:t>
      </w:r>
      <w:r w:rsidR="00211836">
        <w:rPr>
          <w:rFonts w:ascii="Book Antiqua" w:hAnsi="Book Antiqua"/>
        </w:rPr>
        <w:t xml:space="preserve">Secretary of </w:t>
      </w:r>
      <w:r w:rsidR="00636D1C">
        <w:rPr>
          <w:rFonts w:ascii="Book Antiqua" w:hAnsi="Book Antiqua"/>
        </w:rPr>
        <w:t>S</w:t>
      </w:r>
      <w:r w:rsidR="00211836">
        <w:rPr>
          <w:rFonts w:ascii="Book Antiqua" w:hAnsi="Book Antiqua"/>
        </w:rPr>
        <w:t>tate’s</w:t>
      </w:r>
      <w:r w:rsidR="00636D1C">
        <w:rPr>
          <w:rFonts w:ascii="Book Antiqua" w:hAnsi="Book Antiqua"/>
        </w:rPr>
        <w:t xml:space="preserve"> </w:t>
      </w:r>
      <w:r w:rsidR="006C4536">
        <w:rPr>
          <w:rFonts w:ascii="Book Antiqua" w:hAnsi="Book Antiqua"/>
        </w:rPr>
        <w:t xml:space="preserve">assertion of a four-year delay. Although the </w:t>
      </w:r>
      <w:r w:rsidR="00636D1C">
        <w:rPr>
          <w:rFonts w:ascii="Book Antiqua" w:hAnsi="Book Antiqua"/>
        </w:rPr>
        <w:t>Respondent</w:t>
      </w:r>
      <w:r w:rsidR="006C4536">
        <w:rPr>
          <w:rFonts w:ascii="Book Antiqua" w:hAnsi="Book Antiqua"/>
        </w:rPr>
        <w:t xml:space="preserve"> did not claim asylum</w:t>
      </w:r>
      <w:r w:rsidR="006A7887">
        <w:rPr>
          <w:rFonts w:ascii="Book Antiqua" w:hAnsi="Book Antiqua"/>
        </w:rPr>
        <w:t xml:space="preserve"> until more than four years after her arrival in the United Kingdom the incident that predicated</w:t>
      </w:r>
      <w:r w:rsidR="008D1FD7">
        <w:rPr>
          <w:rFonts w:ascii="Book Antiqua" w:hAnsi="Book Antiqua"/>
        </w:rPr>
        <w:t xml:space="preserve"> her claim</w:t>
      </w:r>
      <w:r w:rsidR="00D82E24">
        <w:rPr>
          <w:rFonts w:ascii="Book Antiqua" w:hAnsi="Book Antiqua"/>
        </w:rPr>
        <w:t xml:space="preserve"> was the arrest and imprisonment</w:t>
      </w:r>
      <w:r w:rsidR="00082D1B">
        <w:rPr>
          <w:rFonts w:ascii="Book Antiqua" w:hAnsi="Book Antiqua"/>
        </w:rPr>
        <w:t xml:space="preserve"> of her uncle and the threats th</w:t>
      </w:r>
      <w:r w:rsidR="00636D1C">
        <w:rPr>
          <w:rFonts w:ascii="Book Antiqua" w:hAnsi="Book Antiqua"/>
        </w:rPr>
        <w:t>at she</w:t>
      </w:r>
      <w:r w:rsidR="00082D1B">
        <w:rPr>
          <w:rFonts w:ascii="Book Antiqua" w:hAnsi="Book Antiqua"/>
        </w:rPr>
        <w:t xml:space="preserve"> received as a result.</w:t>
      </w:r>
      <w:r w:rsidR="00FC306B">
        <w:rPr>
          <w:rFonts w:ascii="Book Antiqua" w:hAnsi="Book Antiqua"/>
        </w:rPr>
        <w:t xml:space="preserve"> She made her claim shortly after this. In these circumstances section 8, </w:t>
      </w:r>
      <w:r w:rsidR="00FF78A7">
        <w:rPr>
          <w:rFonts w:ascii="Book Antiqua" w:hAnsi="Book Antiqua"/>
        </w:rPr>
        <w:t>despite being raised in the refusal letter, was not properly applicable.</w:t>
      </w:r>
      <w:r w:rsidR="004E69A1">
        <w:rPr>
          <w:rFonts w:ascii="Book Antiqua" w:hAnsi="Book Antiqua"/>
        </w:rPr>
        <w:t xml:space="preserve"> Any error of law on the part of the </w:t>
      </w:r>
      <w:r w:rsidR="0099548E">
        <w:rPr>
          <w:rFonts w:ascii="Book Antiqua" w:hAnsi="Book Antiqua"/>
        </w:rPr>
        <w:t>F</w:t>
      </w:r>
      <w:r w:rsidR="004E69A1">
        <w:rPr>
          <w:rFonts w:ascii="Book Antiqua" w:hAnsi="Book Antiqua"/>
        </w:rPr>
        <w:t xml:space="preserve">irst-tier </w:t>
      </w:r>
      <w:r w:rsidR="0099548E">
        <w:rPr>
          <w:rFonts w:ascii="Book Antiqua" w:hAnsi="Book Antiqua"/>
        </w:rPr>
        <w:t>T</w:t>
      </w:r>
      <w:r w:rsidR="004E69A1">
        <w:rPr>
          <w:rFonts w:ascii="Book Antiqua" w:hAnsi="Book Antiqua"/>
        </w:rPr>
        <w:t xml:space="preserve">ribunal </w:t>
      </w:r>
      <w:r w:rsidR="0099548E">
        <w:rPr>
          <w:rFonts w:ascii="Book Antiqua" w:hAnsi="Book Antiqua"/>
        </w:rPr>
        <w:t>J</w:t>
      </w:r>
      <w:r w:rsidR="004E69A1">
        <w:rPr>
          <w:rFonts w:ascii="Book Antiqua" w:hAnsi="Book Antiqua"/>
        </w:rPr>
        <w:t>udge could not therefore be said to be material.</w:t>
      </w:r>
    </w:p>
    <w:p w14:paraId="25CFE6F0" w14:textId="7EE831D5" w:rsidR="00732841" w:rsidRPr="00732841" w:rsidRDefault="004E69A1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>Secondly it is asserted</w:t>
      </w:r>
      <w:r w:rsidR="00B33A20">
        <w:rPr>
          <w:rFonts w:ascii="Book Antiqua" w:hAnsi="Book Antiqua"/>
        </w:rPr>
        <w:t xml:space="preserve"> that despite a wealth of evidence being relied upon by the Secretary of State to the effect that there was a sufficiency of protection for the </w:t>
      </w:r>
      <w:r w:rsidR="00FB2008">
        <w:rPr>
          <w:rFonts w:ascii="Book Antiqua" w:hAnsi="Book Antiqua"/>
        </w:rPr>
        <w:t xml:space="preserve">Respondent </w:t>
      </w:r>
      <w:r w:rsidR="00B33A20">
        <w:rPr>
          <w:rFonts w:ascii="Book Antiqua" w:hAnsi="Book Antiqua"/>
        </w:rPr>
        <w:t xml:space="preserve">in Bangladesh the </w:t>
      </w:r>
      <w:r w:rsidR="00FB2008">
        <w:rPr>
          <w:rFonts w:ascii="Book Antiqua" w:hAnsi="Book Antiqua"/>
        </w:rPr>
        <w:t>J</w:t>
      </w:r>
      <w:r w:rsidR="00B33A20">
        <w:rPr>
          <w:rFonts w:ascii="Book Antiqua" w:hAnsi="Book Antiqua"/>
        </w:rPr>
        <w:t>udge preferred</w:t>
      </w:r>
      <w:r w:rsidR="00732841">
        <w:rPr>
          <w:rFonts w:ascii="Book Antiqua" w:hAnsi="Book Antiqua"/>
        </w:rPr>
        <w:t xml:space="preserve"> the evidence of the expert and gives no reason for doing so.</w:t>
      </w:r>
    </w:p>
    <w:p w14:paraId="1A7699F5" w14:textId="77777777" w:rsidR="00800C4A" w:rsidRPr="00800C4A" w:rsidRDefault="00F20BA0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>It is correct</w:t>
      </w:r>
      <w:r w:rsidR="00771A44">
        <w:rPr>
          <w:rFonts w:ascii="Book Antiqua" w:hAnsi="Book Antiqua"/>
        </w:rPr>
        <w:t xml:space="preserve"> that the </w:t>
      </w:r>
      <w:r w:rsidR="008110A3">
        <w:rPr>
          <w:rFonts w:ascii="Book Antiqua" w:hAnsi="Book Antiqua"/>
        </w:rPr>
        <w:t>J</w:t>
      </w:r>
      <w:r w:rsidR="00771A44">
        <w:rPr>
          <w:rFonts w:ascii="Book Antiqua" w:hAnsi="Book Antiqua"/>
        </w:rPr>
        <w:t>udge</w:t>
      </w:r>
      <w:r w:rsidR="00F803C9">
        <w:rPr>
          <w:rFonts w:ascii="Book Antiqua" w:hAnsi="Book Antiqua"/>
        </w:rPr>
        <w:t xml:space="preserve"> very simply states, at paragraph 23 of his decision, that whilst acknowledging</w:t>
      </w:r>
      <w:r w:rsidR="00F26867">
        <w:rPr>
          <w:rFonts w:ascii="Book Antiqua" w:hAnsi="Book Antiqua"/>
        </w:rPr>
        <w:t xml:space="preserve"> the evidence put forward by the Home Office he prefers the opinion of the expert</w:t>
      </w:r>
      <w:r w:rsidR="0036732D">
        <w:rPr>
          <w:rFonts w:ascii="Book Antiqua" w:hAnsi="Book Antiqua"/>
        </w:rPr>
        <w:t xml:space="preserve"> “in relation to the policing and the insufficiency of protection for the appellant”. </w:t>
      </w:r>
      <w:r w:rsidR="00A521DE">
        <w:rPr>
          <w:rFonts w:ascii="Book Antiqua" w:hAnsi="Book Antiqua"/>
        </w:rPr>
        <w:t>However,</w:t>
      </w:r>
      <w:r w:rsidR="00EE1F3F">
        <w:rPr>
          <w:rFonts w:ascii="Book Antiqua" w:hAnsi="Book Antiqua"/>
        </w:rPr>
        <w:t xml:space="preserve"> prior to this, at paragraph 21, the </w:t>
      </w:r>
      <w:r w:rsidR="008110A3">
        <w:rPr>
          <w:rFonts w:ascii="Book Antiqua" w:hAnsi="Book Antiqua"/>
        </w:rPr>
        <w:t>J</w:t>
      </w:r>
      <w:r w:rsidR="00EE1F3F">
        <w:rPr>
          <w:rFonts w:ascii="Book Antiqua" w:hAnsi="Book Antiqua"/>
        </w:rPr>
        <w:t>udge</w:t>
      </w:r>
      <w:r w:rsidR="00DB46EC">
        <w:rPr>
          <w:rFonts w:ascii="Book Antiqua" w:hAnsi="Book Antiqua"/>
        </w:rPr>
        <w:t xml:space="preserve"> accepts the report of the expert Dr Ashraf </w:t>
      </w:r>
      <w:proofErr w:type="spellStart"/>
      <w:r w:rsidR="00DB46EC">
        <w:rPr>
          <w:rFonts w:ascii="Book Antiqua" w:hAnsi="Book Antiqua"/>
        </w:rPr>
        <w:t>Ul</w:t>
      </w:r>
      <w:proofErr w:type="spellEnd"/>
      <w:r w:rsidR="00DB46EC">
        <w:rPr>
          <w:rFonts w:ascii="Book Antiqua" w:hAnsi="Book Antiqua"/>
        </w:rPr>
        <w:t xml:space="preserve"> </w:t>
      </w:r>
      <w:proofErr w:type="spellStart"/>
      <w:r w:rsidR="00DB46EC">
        <w:rPr>
          <w:rFonts w:ascii="Book Antiqua" w:hAnsi="Book Antiqua"/>
        </w:rPr>
        <w:t>Haque</w:t>
      </w:r>
      <w:proofErr w:type="spellEnd"/>
      <w:r w:rsidR="00DB46EC">
        <w:rPr>
          <w:rFonts w:ascii="Book Antiqua" w:hAnsi="Book Antiqua"/>
        </w:rPr>
        <w:t xml:space="preserve"> “</w:t>
      </w:r>
      <w:r w:rsidR="005C6BF8">
        <w:rPr>
          <w:rFonts w:ascii="Book Antiqua" w:hAnsi="Book Antiqua"/>
        </w:rPr>
        <w:t>in its entirety”</w:t>
      </w:r>
      <w:r w:rsidR="003B5443">
        <w:rPr>
          <w:rFonts w:ascii="Book Antiqua" w:hAnsi="Book Antiqua"/>
        </w:rPr>
        <w:t xml:space="preserve"> and whilst not giving detailed reasons does add that he accepts</w:t>
      </w:r>
      <w:r w:rsidR="003D26A1">
        <w:rPr>
          <w:rFonts w:ascii="Book Antiqua" w:hAnsi="Book Antiqua"/>
        </w:rPr>
        <w:t xml:space="preserve"> “his expertise”. </w:t>
      </w:r>
    </w:p>
    <w:p w14:paraId="426D9053" w14:textId="75256D88" w:rsidR="0076116A" w:rsidRPr="0076116A" w:rsidRDefault="003D26A1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>There can be no doubt</w:t>
      </w:r>
      <w:r w:rsidR="004B3615">
        <w:rPr>
          <w:rFonts w:ascii="Book Antiqua" w:hAnsi="Book Antiqua"/>
        </w:rPr>
        <w:t xml:space="preserve"> that there is a paucity of reasoning for accepting the evidence of the expert over</w:t>
      </w:r>
      <w:r w:rsidR="007E1DC1">
        <w:rPr>
          <w:rFonts w:ascii="Book Antiqua" w:hAnsi="Book Antiqua"/>
        </w:rPr>
        <w:t xml:space="preserve"> the evidence put forward by the </w:t>
      </w:r>
      <w:r w:rsidR="00800C4A">
        <w:rPr>
          <w:rFonts w:ascii="Book Antiqua" w:hAnsi="Book Antiqua"/>
        </w:rPr>
        <w:t>Secretary of State</w:t>
      </w:r>
      <w:r w:rsidR="007E1DC1">
        <w:rPr>
          <w:rFonts w:ascii="Book Antiqua" w:hAnsi="Book Antiqua"/>
        </w:rPr>
        <w:t>. There is</w:t>
      </w:r>
      <w:r w:rsidR="00DB0064">
        <w:rPr>
          <w:rFonts w:ascii="Book Antiqua" w:hAnsi="Book Antiqua"/>
        </w:rPr>
        <w:t xml:space="preserve"> no analysis of the </w:t>
      </w:r>
      <w:r w:rsidR="00800C4A">
        <w:rPr>
          <w:rFonts w:ascii="Book Antiqua" w:hAnsi="Book Antiqua"/>
        </w:rPr>
        <w:t>Secretary of State’s</w:t>
      </w:r>
      <w:r w:rsidR="00DB0064">
        <w:rPr>
          <w:rFonts w:ascii="Book Antiqua" w:hAnsi="Book Antiqua"/>
        </w:rPr>
        <w:t xml:space="preserve"> evidence and no comparison of that evidence with the expert report. </w:t>
      </w:r>
      <w:r w:rsidR="00A521DE">
        <w:rPr>
          <w:rFonts w:ascii="Book Antiqua" w:hAnsi="Book Antiqua"/>
        </w:rPr>
        <w:t>Nevertheless,</w:t>
      </w:r>
      <w:r w:rsidR="00807190">
        <w:rPr>
          <w:rFonts w:ascii="Book Antiqua" w:hAnsi="Book Antiqua"/>
        </w:rPr>
        <w:t xml:space="preserve"> Mr Mills fairly acknowledges that</w:t>
      </w:r>
      <w:r w:rsidR="00DE29E0">
        <w:rPr>
          <w:rFonts w:ascii="Book Antiqua" w:hAnsi="Book Antiqua"/>
        </w:rPr>
        <w:t xml:space="preserve"> this was a detailed and properly sourced report by an acknowledged expert. Mr Mills went so far as to say that if the </w:t>
      </w:r>
      <w:r w:rsidR="00011E86">
        <w:rPr>
          <w:rFonts w:ascii="Book Antiqua" w:hAnsi="Book Antiqua"/>
        </w:rPr>
        <w:t>J</w:t>
      </w:r>
      <w:r w:rsidR="00DE29E0">
        <w:rPr>
          <w:rFonts w:ascii="Book Antiqua" w:hAnsi="Book Antiqua"/>
        </w:rPr>
        <w:t>udge had gone into it in detail is unlikely that it would have made</w:t>
      </w:r>
      <w:r w:rsidR="006D4B3B">
        <w:rPr>
          <w:rFonts w:ascii="Book Antiqua" w:hAnsi="Book Antiqua"/>
        </w:rPr>
        <w:t xml:space="preserve"> any difference to his decision. Having considered that report I am satisfied that the concession by Mr Mills</w:t>
      </w:r>
      <w:r w:rsidR="00D00AD1">
        <w:rPr>
          <w:rFonts w:ascii="Book Antiqua" w:hAnsi="Book Antiqua"/>
        </w:rPr>
        <w:t xml:space="preserve"> was properly made.</w:t>
      </w:r>
      <w:r w:rsidR="00B216B2">
        <w:rPr>
          <w:rFonts w:ascii="Book Antiqua" w:hAnsi="Book Antiqua"/>
        </w:rPr>
        <w:t xml:space="preserve"> The concluding remarks at paragraphs 47 to 50 of the report</w:t>
      </w:r>
      <w:r w:rsidR="006C3135">
        <w:rPr>
          <w:rFonts w:ascii="Book Antiqua" w:hAnsi="Book Antiqua"/>
        </w:rPr>
        <w:t xml:space="preserve"> make it clear that in the opinion of the expert the </w:t>
      </w:r>
      <w:r w:rsidR="00011E86">
        <w:rPr>
          <w:rFonts w:ascii="Book Antiqua" w:hAnsi="Book Antiqua"/>
        </w:rPr>
        <w:t>R</w:t>
      </w:r>
      <w:r w:rsidR="006C3135">
        <w:rPr>
          <w:rFonts w:ascii="Book Antiqua" w:hAnsi="Book Antiqua"/>
        </w:rPr>
        <w:t>espondent</w:t>
      </w:r>
      <w:r w:rsidR="00BC3FE5">
        <w:rPr>
          <w:rFonts w:ascii="Book Antiqua" w:hAnsi="Book Antiqua"/>
        </w:rPr>
        <w:t xml:space="preserve"> will face a serious risk to health and security</w:t>
      </w:r>
      <w:r w:rsidR="0020119E">
        <w:rPr>
          <w:rFonts w:ascii="Book Antiqua" w:hAnsi="Book Antiqua"/>
        </w:rPr>
        <w:t xml:space="preserve"> along with </w:t>
      </w:r>
      <w:proofErr w:type="spellStart"/>
      <w:r w:rsidR="0020119E">
        <w:rPr>
          <w:rFonts w:ascii="Book Antiqua" w:hAnsi="Book Antiqua"/>
        </w:rPr>
        <w:t>ostracisation</w:t>
      </w:r>
      <w:proofErr w:type="spellEnd"/>
      <w:r w:rsidR="0020119E">
        <w:rPr>
          <w:rFonts w:ascii="Book Antiqua" w:hAnsi="Book Antiqua"/>
        </w:rPr>
        <w:t xml:space="preserve"> from society and will not be protected</w:t>
      </w:r>
      <w:r w:rsidR="00C04684">
        <w:rPr>
          <w:rFonts w:ascii="Book Antiqua" w:hAnsi="Book Antiqua"/>
        </w:rPr>
        <w:t xml:space="preserve"> by the police </w:t>
      </w:r>
      <w:r w:rsidR="004409C8">
        <w:rPr>
          <w:rFonts w:ascii="Book Antiqua" w:hAnsi="Book Antiqua"/>
        </w:rPr>
        <w:t>and</w:t>
      </w:r>
      <w:r w:rsidR="00C04684">
        <w:rPr>
          <w:rFonts w:ascii="Book Antiqua" w:hAnsi="Book Antiqua"/>
        </w:rPr>
        <w:t xml:space="preserve"> will not be reasonably able to avail herself of support from specialist services. </w:t>
      </w:r>
      <w:r w:rsidR="004409C8">
        <w:rPr>
          <w:rFonts w:ascii="Book Antiqua" w:hAnsi="Book Antiqua"/>
        </w:rPr>
        <w:t xml:space="preserve">This is a powerful and well sourced report </w:t>
      </w:r>
      <w:r w:rsidR="00693D43">
        <w:rPr>
          <w:rFonts w:ascii="Book Antiqua" w:hAnsi="Book Antiqua"/>
        </w:rPr>
        <w:t xml:space="preserve">dealing very specifically with the issues that would be faced by a lone divorced woman </w:t>
      </w:r>
      <w:r w:rsidR="00495FD8">
        <w:rPr>
          <w:rFonts w:ascii="Book Antiqua" w:hAnsi="Book Antiqua"/>
        </w:rPr>
        <w:t xml:space="preserve">forced to establish a home and a livelihood </w:t>
      </w:r>
      <w:r w:rsidR="004B0E9B">
        <w:rPr>
          <w:rFonts w:ascii="Book Antiqua" w:hAnsi="Book Antiqua"/>
        </w:rPr>
        <w:t xml:space="preserve">away from her home area with no family support or alternative </w:t>
      </w:r>
      <w:r w:rsidR="00100E7A">
        <w:rPr>
          <w:rFonts w:ascii="Book Antiqua" w:hAnsi="Book Antiqua"/>
        </w:rPr>
        <w:t>male</w:t>
      </w:r>
      <w:r w:rsidR="004B0E9B">
        <w:rPr>
          <w:rFonts w:ascii="Book Antiqua" w:hAnsi="Book Antiqua"/>
        </w:rPr>
        <w:t xml:space="preserve"> </w:t>
      </w:r>
      <w:r w:rsidR="00100E7A">
        <w:rPr>
          <w:rFonts w:ascii="Book Antiqua" w:hAnsi="Book Antiqua"/>
        </w:rPr>
        <w:t>protection</w:t>
      </w:r>
      <w:r w:rsidR="004B0E9B">
        <w:rPr>
          <w:rFonts w:ascii="Book Antiqua" w:hAnsi="Book Antiqua"/>
        </w:rPr>
        <w:t xml:space="preserve">. </w:t>
      </w:r>
      <w:r w:rsidR="00C04684">
        <w:rPr>
          <w:rFonts w:ascii="Book Antiqua" w:hAnsi="Book Antiqua"/>
        </w:rPr>
        <w:t>In these circumstances</w:t>
      </w:r>
      <w:r w:rsidR="00EA0835">
        <w:rPr>
          <w:rFonts w:ascii="Book Antiqua" w:hAnsi="Book Antiqua"/>
        </w:rPr>
        <w:t xml:space="preserve"> any error of law in the failure to give reasons for preferring</w:t>
      </w:r>
      <w:r w:rsidR="0076116A">
        <w:rPr>
          <w:rFonts w:ascii="Book Antiqua" w:hAnsi="Book Antiqua"/>
        </w:rPr>
        <w:t xml:space="preserve"> the expert evidence is not material.</w:t>
      </w:r>
    </w:p>
    <w:p w14:paraId="23B03294" w14:textId="2DCF6B57" w:rsidR="00266FE3" w:rsidRPr="00266FE3" w:rsidRDefault="004872DD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>Finally,</w:t>
      </w:r>
      <w:r w:rsidR="0076116A">
        <w:rPr>
          <w:rFonts w:ascii="Book Antiqua" w:hAnsi="Book Antiqua"/>
        </w:rPr>
        <w:t xml:space="preserve"> it is asserted that when dealing with internal relocation</w:t>
      </w:r>
      <w:r w:rsidR="00266FE3">
        <w:rPr>
          <w:rFonts w:ascii="Book Antiqua" w:hAnsi="Book Antiqua"/>
        </w:rPr>
        <w:t xml:space="preserve"> the </w:t>
      </w:r>
      <w:r w:rsidR="007F0793">
        <w:rPr>
          <w:rFonts w:ascii="Book Antiqua" w:hAnsi="Book Antiqua"/>
        </w:rPr>
        <w:t>J</w:t>
      </w:r>
      <w:r w:rsidR="00266FE3">
        <w:rPr>
          <w:rFonts w:ascii="Book Antiqua" w:hAnsi="Book Antiqua"/>
        </w:rPr>
        <w:t xml:space="preserve">udge fails to consider that the </w:t>
      </w:r>
      <w:r w:rsidR="00100E7A">
        <w:rPr>
          <w:rFonts w:ascii="Book Antiqua" w:hAnsi="Book Antiqua"/>
        </w:rPr>
        <w:t>Respondent</w:t>
      </w:r>
      <w:r w:rsidR="00266FE3">
        <w:rPr>
          <w:rFonts w:ascii="Book Antiqua" w:hAnsi="Book Antiqua"/>
        </w:rPr>
        <w:t xml:space="preserve"> has previously worked as a teacher in Bangladesh and could support herself there.</w:t>
      </w:r>
    </w:p>
    <w:p w14:paraId="676E14FF" w14:textId="77777777" w:rsidR="001A0EF9" w:rsidRPr="001A0EF9" w:rsidRDefault="004872DD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>Again,</w:t>
      </w:r>
      <w:r w:rsidR="00557BD0">
        <w:rPr>
          <w:rFonts w:ascii="Book Antiqua" w:hAnsi="Book Antiqua"/>
        </w:rPr>
        <w:t xml:space="preserve"> the </w:t>
      </w:r>
      <w:r w:rsidR="00855086">
        <w:rPr>
          <w:rFonts w:ascii="Book Antiqua" w:hAnsi="Book Antiqua"/>
        </w:rPr>
        <w:t>J</w:t>
      </w:r>
      <w:r w:rsidR="00557BD0">
        <w:rPr>
          <w:rFonts w:ascii="Book Antiqua" w:hAnsi="Book Antiqua"/>
        </w:rPr>
        <w:t>udge’s reasoning, at paragraph 24 of his decision,</w:t>
      </w:r>
      <w:r w:rsidR="00ED6FF9">
        <w:rPr>
          <w:rFonts w:ascii="Book Antiqua" w:hAnsi="Book Antiqua"/>
        </w:rPr>
        <w:t xml:space="preserve"> is exceptionally brief and it does not</w:t>
      </w:r>
      <w:r w:rsidR="00490A7E">
        <w:rPr>
          <w:rFonts w:ascii="Book Antiqua" w:hAnsi="Book Antiqua"/>
        </w:rPr>
        <w:t xml:space="preserve"> mention</w:t>
      </w:r>
      <w:r w:rsidR="00276D10">
        <w:rPr>
          <w:rFonts w:ascii="Book Antiqua" w:hAnsi="Book Antiqua"/>
        </w:rPr>
        <w:t xml:space="preserve"> the </w:t>
      </w:r>
      <w:r w:rsidR="00855086">
        <w:rPr>
          <w:rFonts w:ascii="Book Antiqua" w:hAnsi="Book Antiqua"/>
        </w:rPr>
        <w:t>R</w:t>
      </w:r>
      <w:r>
        <w:rPr>
          <w:rFonts w:ascii="Book Antiqua" w:hAnsi="Book Antiqua"/>
        </w:rPr>
        <w:t>espondent’s</w:t>
      </w:r>
      <w:r w:rsidR="008C2B15">
        <w:rPr>
          <w:rFonts w:ascii="Book Antiqua" w:hAnsi="Book Antiqua"/>
        </w:rPr>
        <w:t xml:space="preserve"> educational situation or her previous employment. </w:t>
      </w:r>
      <w:r>
        <w:rPr>
          <w:rFonts w:ascii="Book Antiqua" w:hAnsi="Book Antiqua"/>
        </w:rPr>
        <w:t>However,</w:t>
      </w:r>
      <w:r w:rsidR="00F5333A">
        <w:rPr>
          <w:rFonts w:ascii="Book Antiqua" w:hAnsi="Book Antiqua"/>
        </w:rPr>
        <w:t xml:space="preserve"> it does pick up the other salient points being that she is a lone </w:t>
      </w:r>
      <w:r w:rsidR="00F5333A">
        <w:rPr>
          <w:rFonts w:ascii="Book Antiqua" w:hAnsi="Book Antiqua"/>
        </w:rPr>
        <w:lastRenderedPageBreak/>
        <w:t>female</w:t>
      </w:r>
      <w:r w:rsidR="00253B60">
        <w:rPr>
          <w:rFonts w:ascii="Book Antiqua" w:hAnsi="Book Antiqua"/>
        </w:rPr>
        <w:t>, has no money no home and no male support. It also notes that she has mental health problems.</w:t>
      </w:r>
      <w:r w:rsidR="0043500B">
        <w:rPr>
          <w:rFonts w:ascii="Book Antiqua" w:hAnsi="Book Antiqua"/>
        </w:rPr>
        <w:t xml:space="preserve"> The evidence of the expert is mentioned. </w:t>
      </w:r>
    </w:p>
    <w:p w14:paraId="671CB66C" w14:textId="18D46B7A" w:rsidR="0004237D" w:rsidRPr="0004237D" w:rsidRDefault="0043500B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>Whereas there is no analysis</w:t>
      </w:r>
      <w:r w:rsidR="00596662">
        <w:rPr>
          <w:rFonts w:ascii="Book Antiqua" w:hAnsi="Book Antiqua"/>
        </w:rPr>
        <w:t xml:space="preserve"> it is clear that the </w:t>
      </w:r>
      <w:r w:rsidR="00855086">
        <w:rPr>
          <w:rFonts w:ascii="Book Antiqua" w:hAnsi="Book Antiqua"/>
        </w:rPr>
        <w:t>J</w:t>
      </w:r>
      <w:r w:rsidR="00596662">
        <w:rPr>
          <w:rFonts w:ascii="Book Antiqua" w:hAnsi="Book Antiqua"/>
        </w:rPr>
        <w:t>udge’s conclusion is heavily reliant on the conclusions of the expert.</w:t>
      </w:r>
      <w:r w:rsidR="0075408B">
        <w:rPr>
          <w:rFonts w:ascii="Book Antiqua" w:hAnsi="Book Antiqua"/>
        </w:rPr>
        <w:t xml:space="preserve"> As Mr Joseph pointed out the </w:t>
      </w:r>
      <w:r w:rsidR="009B73AE">
        <w:rPr>
          <w:rFonts w:ascii="Book Antiqua" w:hAnsi="Book Antiqua"/>
        </w:rPr>
        <w:t>R</w:t>
      </w:r>
      <w:r w:rsidR="0075408B">
        <w:rPr>
          <w:rFonts w:ascii="Book Antiqua" w:hAnsi="Book Antiqua"/>
        </w:rPr>
        <w:t>espondent is not a qualified teacher merely someone who has worked</w:t>
      </w:r>
      <w:r w:rsidR="006C1C45">
        <w:rPr>
          <w:rFonts w:ascii="Book Antiqua" w:hAnsi="Book Antiqua"/>
        </w:rPr>
        <w:t xml:space="preserve"> in a kindergarten. It cannot in my judgement be fairly said that if the </w:t>
      </w:r>
      <w:r w:rsidR="001A6293">
        <w:rPr>
          <w:rFonts w:ascii="Book Antiqua" w:hAnsi="Book Antiqua"/>
        </w:rPr>
        <w:t>J</w:t>
      </w:r>
      <w:r w:rsidR="006C1C45">
        <w:rPr>
          <w:rFonts w:ascii="Book Antiqua" w:hAnsi="Book Antiqua"/>
        </w:rPr>
        <w:t xml:space="preserve">udge had taken the </w:t>
      </w:r>
      <w:r w:rsidR="009B73AE">
        <w:rPr>
          <w:rFonts w:ascii="Book Antiqua" w:hAnsi="Book Antiqua"/>
        </w:rPr>
        <w:t>Respondent</w:t>
      </w:r>
      <w:r w:rsidR="006C1C45">
        <w:rPr>
          <w:rFonts w:ascii="Book Antiqua" w:hAnsi="Book Antiqua"/>
        </w:rPr>
        <w:t>’s qualification</w:t>
      </w:r>
      <w:r w:rsidR="004D19C9">
        <w:rPr>
          <w:rFonts w:ascii="Book Antiqua" w:hAnsi="Book Antiqua"/>
        </w:rPr>
        <w:t xml:space="preserve"> in commerce and her work experience in a kindergarten into account that his conclusion would have been any different.</w:t>
      </w:r>
      <w:r w:rsidR="000B3F8A">
        <w:rPr>
          <w:rFonts w:ascii="Book Antiqua" w:hAnsi="Book Antiqua"/>
        </w:rPr>
        <w:t xml:space="preserve"> In considering internal relocation the </w:t>
      </w:r>
      <w:r w:rsidR="009B73AE">
        <w:rPr>
          <w:rFonts w:ascii="Book Antiqua" w:hAnsi="Book Antiqua"/>
        </w:rPr>
        <w:t>J</w:t>
      </w:r>
      <w:r w:rsidR="000B3F8A">
        <w:rPr>
          <w:rFonts w:ascii="Book Antiqua" w:hAnsi="Book Antiqua"/>
        </w:rPr>
        <w:t>udge i</w:t>
      </w:r>
      <w:r w:rsidR="009B73AE">
        <w:rPr>
          <w:rFonts w:ascii="Book Antiqua" w:hAnsi="Book Antiqua"/>
        </w:rPr>
        <w:t>s</w:t>
      </w:r>
      <w:r w:rsidR="000B3F8A">
        <w:rPr>
          <w:rFonts w:ascii="Book Antiqua" w:hAnsi="Book Antiqua"/>
        </w:rPr>
        <w:t xml:space="preserve"> required to consider whether it would be unreasonable</w:t>
      </w:r>
      <w:r w:rsidR="007C61EB">
        <w:rPr>
          <w:rFonts w:ascii="Book Antiqua" w:hAnsi="Book Antiqua"/>
        </w:rPr>
        <w:t xml:space="preserve"> or unduly harsh to </w:t>
      </w:r>
      <w:r w:rsidR="00901180">
        <w:rPr>
          <w:rFonts w:ascii="Book Antiqua" w:hAnsi="Book Antiqua"/>
        </w:rPr>
        <w:t>expect</w:t>
      </w:r>
      <w:r w:rsidR="007C61EB">
        <w:rPr>
          <w:rFonts w:ascii="Book Antiqua" w:hAnsi="Book Antiqua"/>
        </w:rPr>
        <w:t xml:space="preserve"> that a person should relocate having found that that person faces a risk of persecution in his or her home area</w:t>
      </w:r>
      <w:r w:rsidR="004725F9">
        <w:rPr>
          <w:rFonts w:ascii="Book Antiqua" w:hAnsi="Book Antiqua"/>
        </w:rPr>
        <w:t xml:space="preserve">. In my judgement taking into account the facts as found by the </w:t>
      </w:r>
      <w:r w:rsidR="00901180">
        <w:rPr>
          <w:rFonts w:ascii="Book Antiqua" w:hAnsi="Book Antiqua"/>
        </w:rPr>
        <w:t>J</w:t>
      </w:r>
      <w:r w:rsidR="004725F9">
        <w:rPr>
          <w:rFonts w:ascii="Book Antiqua" w:hAnsi="Book Antiqua"/>
        </w:rPr>
        <w:t>udge and the</w:t>
      </w:r>
      <w:r w:rsidR="00400495">
        <w:rPr>
          <w:rFonts w:ascii="Book Antiqua" w:hAnsi="Book Antiqua"/>
        </w:rPr>
        <w:t xml:space="preserve"> expert evidence it would for the reasons given be unreasonable to require</w:t>
      </w:r>
      <w:r w:rsidR="00FB0382">
        <w:rPr>
          <w:rFonts w:ascii="Book Antiqua" w:hAnsi="Book Antiqua"/>
        </w:rPr>
        <w:t xml:space="preserve"> the </w:t>
      </w:r>
      <w:r w:rsidR="00901180">
        <w:rPr>
          <w:rFonts w:ascii="Book Antiqua" w:hAnsi="Book Antiqua"/>
        </w:rPr>
        <w:t>R</w:t>
      </w:r>
      <w:r w:rsidR="00FB0382">
        <w:rPr>
          <w:rFonts w:ascii="Book Antiqua" w:hAnsi="Book Antiqua"/>
        </w:rPr>
        <w:t>espondent to relocate. Once more any error of law that may exist</w:t>
      </w:r>
      <w:r w:rsidR="0004237D">
        <w:rPr>
          <w:rFonts w:ascii="Book Antiqua" w:hAnsi="Book Antiqua"/>
        </w:rPr>
        <w:t xml:space="preserve"> through a failure to give adequate reasons is not material to the decision to allow the appeal.</w:t>
      </w:r>
    </w:p>
    <w:p w14:paraId="7EAD213C" w14:textId="77777777" w:rsidR="00BC1AD8" w:rsidRDefault="00BC1AD8" w:rsidP="00BC1AD8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14:paraId="48670874" w14:textId="450F7FF8" w:rsidR="00F62CB5" w:rsidRPr="00BB6D0B" w:rsidRDefault="00A0425D" w:rsidP="00BC1AD8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Summary</w:t>
      </w:r>
    </w:p>
    <w:p w14:paraId="74648661" w14:textId="08B7D693" w:rsidR="0091193D" w:rsidRDefault="006E2F1B" w:rsidP="00BC1AD8">
      <w:pPr>
        <w:numPr>
          <w:ilvl w:val="0"/>
          <w:numId w:val="1"/>
        </w:numPr>
        <w:tabs>
          <w:tab w:val="clear" w:pos="720"/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A8733C">
        <w:rPr>
          <w:rFonts w:ascii="Book Antiqua" w:hAnsi="Book Antiqua" w:cs="Arial"/>
        </w:rPr>
        <w:t>decision</w:t>
      </w:r>
      <w:r w:rsidR="00927A22">
        <w:rPr>
          <w:rFonts w:ascii="Book Antiqua" w:hAnsi="Book Antiqua" w:cs="Arial"/>
        </w:rPr>
        <w:t xml:space="preserve"> of the </w:t>
      </w:r>
      <w:r>
        <w:rPr>
          <w:rFonts w:ascii="Book Antiqua" w:hAnsi="Book Antiqua" w:cs="Arial"/>
        </w:rPr>
        <w:t xml:space="preserve">First-tier </w:t>
      </w:r>
      <w:r w:rsidR="00E16D68">
        <w:rPr>
          <w:rFonts w:ascii="Book Antiqua" w:hAnsi="Book Antiqua" w:cs="Arial"/>
        </w:rPr>
        <w:t>Tribunal</w:t>
      </w:r>
      <w:r>
        <w:rPr>
          <w:rFonts w:ascii="Book Antiqua" w:hAnsi="Book Antiqua" w:cs="Arial"/>
        </w:rPr>
        <w:t xml:space="preserve"> </w:t>
      </w:r>
      <w:r w:rsidR="008556EE">
        <w:rPr>
          <w:rFonts w:ascii="Book Antiqua" w:hAnsi="Book Antiqua" w:cs="Arial"/>
        </w:rPr>
        <w:t xml:space="preserve">did not </w:t>
      </w:r>
      <w:r w:rsidR="00C473A8">
        <w:rPr>
          <w:rFonts w:ascii="Book Antiqua" w:hAnsi="Book Antiqua" w:cs="Arial"/>
        </w:rPr>
        <w:t>involve</w:t>
      </w:r>
      <w:r w:rsidR="00927A22">
        <w:rPr>
          <w:rFonts w:ascii="Book Antiqua" w:hAnsi="Book Antiqua" w:cs="Arial"/>
        </w:rPr>
        <w:t xml:space="preserve"> the making of </w:t>
      </w:r>
      <w:r w:rsidR="00E86149">
        <w:rPr>
          <w:rFonts w:ascii="Book Antiqua" w:hAnsi="Book Antiqua" w:cs="Arial"/>
        </w:rPr>
        <w:t xml:space="preserve">a material </w:t>
      </w:r>
      <w:r w:rsidR="00574935">
        <w:rPr>
          <w:rFonts w:ascii="Book Antiqua" w:hAnsi="Book Antiqua" w:cs="Arial"/>
        </w:rPr>
        <w:t xml:space="preserve">error </w:t>
      </w:r>
      <w:r w:rsidR="00927A22">
        <w:rPr>
          <w:rFonts w:ascii="Book Antiqua" w:hAnsi="Book Antiqua" w:cs="Arial"/>
        </w:rPr>
        <w:t>of law.</w:t>
      </w:r>
      <w:r w:rsidR="000469D5">
        <w:rPr>
          <w:rFonts w:ascii="Book Antiqua" w:hAnsi="Book Antiqua" w:cs="Arial"/>
        </w:rPr>
        <w:t xml:space="preserve"> </w:t>
      </w:r>
      <w:r w:rsidR="000E08FB">
        <w:rPr>
          <w:rFonts w:ascii="Book Antiqua" w:hAnsi="Book Antiqua" w:cs="Arial"/>
        </w:rPr>
        <w:t xml:space="preserve">I </w:t>
      </w:r>
      <w:r w:rsidR="0091193D">
        <w:rPr>
          <w:rFonts w:ascii="Book Antiqua" w:hAnsi="Book Antiqua" w:cs="Arial"/>
        </w:rPr>
        <w:t xml:space="preserve">dismiss </w:t>
      </w:r>
      <w:r w:rsidR="00730E79">
        <w:rPr>
          <w:rFonts w:ascii="Book Antiqua" w:hAnsi="Book Antiqua" w:cs="Arial"/>
        </w:rPr>
        <w:t>the</w:t>
      </w:r>
      <w:r w:rsidR="0091193D">
        <w:rPr>
          <w:rFonts w:ascii="Book Antiqua" w:hAnsi="Book Antiqua" w:cs="Arial"/>
        </w:rPr>
        <w:t xml:space="preserve"> appeal</w:t>
      </w:r>
      <w:r w:rsidR="002F1065">
        <w:rPr>
          <w:rFonts w:ascii="Book Antiqua" w:hAnsi="Book Antiqua" w:cs="Arial"/>
        </w:rPr>
        <w:t xml:space="preserve"> of the Secretary of State. The decision of the First-tier Tribunal </w:t>
      </w:r>
      <w:r w:rsidR="00EB5C5F">
        <w:rPr>
          <w:rFonts w:ascii="Book Antiqua" w:hAnsi="Book Antiqua" w:cs="Arial"/>
        </w:rPr>
        <w:t>stands</w:t>
      </w:r>
      <w:r w:rsidR="0091193D">
        <w:rPr>
          <w:rFonts w:ascii="Book Antiqua" w:hAnsi="Book Antiqua" w:cs="Arial"/>
        </w:rPr>
        <w:t xml:space="preserve">. </w:t>
      </w:r>
    </w:p>
    <w:p w14:paraId="7852804C" w14:textId="5606C09E" w:rsidR="00CB7013" w:rsidRDefault="00CB7013" w:rsidP="00084B18">
      <w:pPr>
        <w:ind w:left="540"/>
        <w:jc w:val="both"/>
        <w:rPr>
          <w:rFonts w:ascii="Book Antiqua" w:hAnsi="Book Antiqua" w:cs="Arial"/>
        </w:rPr>
      </w:pPr>
    </w:p>
    <w:p w14:paraId="4C0254BF" w14:textId="77777777" w:rsidR="00B118A7" w:rsidRDefault="00B118A7" w:rsidP="00084B18">
      <w:pPr>
        <w:ind w:left="540"/>
        <w:jc w:val="both"/>
        <w:rPr>
          <w:rFonts w:ascii="Book Antiqua" w:hAnsi="Book Antiqua" w:cs="Arial"/>
        </w:rPr>
      </w:pPr>
    </w:p>
    <w:p w14:paraId="2BACB229" w14:textId="5758DCF5" w:rsidR="004B28DA" w:rsidRDefault="004B28DA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Signed:</w:t>
      </w:r>
      <w:r w:rsidR="000B45CF">
        <w:rPr>
          <w:rFonts w:ascii="Book Antiqua" w:hAnsi="Book Antiqua"/>
          <w:b/>
        </w:rPr>
        <w:tab/>
      </w:r>
      <w:r w:rsidR="000B45CF">
        <w:rPr>
          <w:rFonts w:ascii="Book Antiqua" w:hAnsi="Book Antiqua"/>
          <w:b/>
        </w:rPr>
        <w:tab/>
      </w:r>
      <w:r w:rsidR="000B45CF">
        <w:rPr>
          <w:rFonts w:ascii="Book Antiqua" w:hAnsi="Book Antiqua"/>
          <w:b/>
        </w:rPr>
        <w:tab/>
      </w:r>
      <w:r w:rsidR="000B45CF">
        <w:rPr>
          <w:rFonts w:ascii="Book Antiqua" w:hAnsi="Book Antiqua"/>
          <w:b/>
        </w:rPr>
        <w:tab/>
      </w:r>
      <w:r w:rsidR="000B45CF">
        <w:rPr>
          <w:rFonts w:ascii="Book Antiqua" w:hAnsi="Book Antiqua"/>
          <w:b/>
        </w:rPr>
        <w:tab/>
      </w:r>
      <w:r w:rsidR="000B45CF">
        <w:rPr>
          <w:rFonts w:ascii="Book Antiqua" w:hAnsi="Book Antiqua"/>
          <w:b/>
        </w:rPr>
        <w:tab/>
        <w:t>Date:</w:t>
      </w:r>
      <w:r w:rsidR="00331C50">
        <w:rPr>
          <w:rFonts w:ascii="Book Antiqua" w:hAnsi="Book Antiqua"/>
          <w:b/>
        </w:rPr>
        <w:t xml:space="preserve"> </w:t>
      </w:r>
      <w:r w:rsidR="00A82740">
        <w:rPr>
          <w:rFonts w:ascii="Book Antiqua" w:hAnsi="Book Antiqua"/>
          <w:b/>
        </w:rPr>
        <w:t>1</w:t>
      </w:r>
      <w:r w:rsidR="00EB5C5F">
        <w:rPr>
          <w:rFonts w:ascii="Book Antiqua" w:hAnsi="Book Antiqua"/>
          <w:b/>
        </w:rPr>
        <w:t>5</w:t>
      </w:r>
      <w:r w:rsidR="00A82740">
        <w:rPr>
          <w:rFonts w:ascii="Book Antiqua" w:hAnsi="Book Antiqua"/>
          <w:b/>
        </w:rPr>
        <w:t xml:space="preserve"> A</w:t>
      </w:r>
      <w:r w:rsidR="00E316B4">
        <w:rPr>
          <w:rFonts w:ascii="Book Antiqua" w:hAnsi="Book Antiqua"/>
          <w:b/>
        </w:rPr>
        <w:t>ugust</w:t>
      </w:r>
      <w:r w:rsidR="00765815">
        <w:rPr>
          <w:rFonts w:ascii="Book Antiqua" w:hAnsi="Book Antiqua"/>
          <w:b/>
        </w:rPr>
        <w:t xml:space="preserve"> 201</w:t>
      </w:r>
      <w:r w:rsidR="008D1F18">
        <w:rPr>
          <w:rFonts w:ascii="Book Antiqua" w:hAnsi="Book Antiqua"/>
          <w:b/>
        </w:rPr>
        <w:t>8</w:t>
      </w:r>
    </w:p>
    <w:p w14:paraId="1B3B9CF9" w14:textId="77777777" w:rsidR="00D93440" w:rsidRDefault="00D93440">
      <w:pPr>
        <w:rPr>
          <w:rFonts w:ascii="Book Antiqua" w:hAnsi="Book Antiqua"/>
          <w:b/>
        </w:rPr>
      </w:pPr>
    </w:p>
    <w:p w14:paraId="3253E3A6" w14:textId="31796696" w:rsidR="00560574" w:rsidRDefault="00324E74">
      <w:pPr>
        <w:rPr>
          <w:rFonts w:ascii="Book Antiqua" w:hAnsi="Book Antiqua"/>
          <w:b/>
        </w:rPr>
      </w:pPr>
      <w:r>
        <w:rPr>
          <w:noProof/>
          <w:sz w:val="28"/>
          <w:szCs w:val="28"/>
        </w:rPr>
        <w:drawing>
          <wp:inline distT="0" distB="0" distL="0" distR="0" wp14:anchorId="0D749B10" wp14:editId="3FC98829">
            <wp:extent cx="2422525" cy="850265"/>
            <wp:effectExtent l="0" t="0" r="0" b="0"/>
            <wp:docPr id="2" name="Picture 1" descr="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32BD" w14:textId="77777777" w:rsidR="004B28DA" w:rsidRDefault="000B45CF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J F W Phillips</w:t>
      </w:r>
      <w:r w:rsidR="004B28DA">
        <w:rPr>
          <w:rFonts w:ascii="Book Antiqua" w:hAnsi="Book Antiqua"/>
          <w:b/>
        </w:rPr>
        <w:t xml:space="preserve"> </w:t>
      </w:r>
    </w:p>
    <w:p w14:paraId="7049FBE6" w14:textId="5D90EDA5" w:rsidR="00653F9E" w:rsidRDefault="00B45BB3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Deputy </w:t>
      </w:r>
      <w:r w:rsidR="00E16D68">
        <w:rPr>
          <w:rFonts w:ascii="Book Antiqua" w:hAnsi="Book Antiqua"/>
          <w:b/>
        </w:rPr>
        <w:t>Judge</w:t>
      </w:r>
      <w:r w:rsidR="004B28DA">
        <w:rPr>
          <w:rFonts w:ascii="Book Antiqua" w:hAnsi="Book Antiqua"/>
          <w:b/>
        </w:rPr>
        <w:t xml:space="preserve"> of the Upper </w:t>
      </w:r>
      <w:r w:rsidR="00E16D68">
        <w:rPr>
          <w:rFonts w:ascii="Book Antiqua" w:hAnsi="Book Antiqua"/>
          <w:b/>
        </w:rPr>
        <w:t>Tribunal</w:t>
      </w:r>
    </w:p>
    <w:sectPr w:rsidR="00653F9E" w:rsidSect="00BC1AD8"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1A3EB" w14:textId="77777777" w:rsidR="002A512A" w:rsidRDefault="002A512A">
      <w:r>
        <w:separator/>
      </w:r>
    </w:p>
  </w:endnote>
  <w:endnote w:type="continuationSeparator" w:id="0">
    <w:p w14:paraId="03335E28" w14:textId="77777777" w:rsidR="002A512A" w:rsidRDefault="002A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AAD0C" w14:textId="77777777" w:rsidR="0054768A" w:rsidRDefault="0054768A" w:rsidP="002B14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DD5937" w14:textId="77777777" w:rsidR="0054768A" w:rsidRDefault="0054768A" w:rsidP="000945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F5C59" w14:textId="26408A58" w:rsidR="0054768A" w:rsidRPr="00BC1AD8" w:rsidRDefault="0054768A" w:rsidP="002B145C">
    <w:pPr>
      <w:pStyle w:val="Footer"/>
      <w:framePr w:wrap="around" w:vAnchor="text" w:hAnchor="margin" w:xAlign="right" w:y="1"/>
      <w:rPr>
        <w:rStyle w:val="PageNumber"/>
        <w:rFonts w:ascii="Book Antiqua" w:hAnsi="Book Antiqua"/>
        <w:sz w:val="20"/>
        <w:szCs w:val="20"/>
      </w:rPr>
    </w:pPr>
    <w:r w:rsidRPr="00BC1AD8">
      <w:rPr>
        <w:rStyle w:val="PageNumber"/>
        <w:rFonts w:ascii="Book Antiqua" w:hAnsi="Book Antiqua"/>
        <w:sz w:val="20"/>
        <w:szCs w:val="20"/>
      </w:rPr>
      <w:fldChar w:fldCharType="begin"/>
    </w:r>
    <w:r w:rsidRPr="00BC1AD8">
      <w:rPr>
        <w:rStyle w:val="PageNumber"/>
        <w:rFonts w:ascii="Book Antiqua" w:hAnsi="Book Antiqua"/>
        <w:sz w:val="20"/>
        <w:szCs w:val="20"/>
      </w:rPr>
      <w:instrText xml:space="preserve">PAGE  </w:instrText>
    </w:r>
    <w:r w:rsidRPr="00BC1AD8">
      <w:rPr>
        <w:rStyle w:val="PageNumber"/>
        <w:rFonts w:ascii="Book Antiqua" w:hAnsi="Book Antiqua"/>
        <w:sz w:val="20"/>
        <w:szCs w:val="20"/>
      </w:rPr>
      <w:fldChar w:fldCharType="separate"/>
    </w:r>
    <w:r w:rsidR="006F2DF8">
      <w:rPr>
        <w:rStyle w:val="PageNumber"/>
        <w:rFonts w:ascii="Book Antiqua" w:hAnsi="Book Antiqua"/>
        <w:noProof/>
        <w:sz w:val="20"/>
        <w:szCs w:val="20"/>
      </w:rPr>
      <w:t>4</w:t>
    </w:r>
    <w:r w:rsidRPr="00BC1AD8">
      <w:rPr>
        <w:rStyle w:val="PageNumber"/>
        <w:rFonts w:ascii="Book Antiqua" w:hAnsi="Book Antiqua"/>
        <w:sz w:val="20"/>
        <w:szCs w:val="20"/>
      </w:rPr>
      <w:fldChar w:fldCharType="end"/>
    </w:r>
  </w:p>
  <w:p w14:paraId="27C6B8CC" w14:textId="77777777" w:rsidR="0054768A" w:rsidRPr="00BC1AD8" w:rsidRDefault="0054768A" w:rsidP="000945AB">
    <w:pPr>
      <w:pStyle w:val="Footer"/>
      <w:ind w:right="360"/>
      <w:rPr>
        <w:rFonts w:ascii="Book Antiqua" w:hAnsi="Book Antiqua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A9A8" w14:textId="10A9A5DF" w:rsidR="0054768A" w:rsidRPr="00B934DE" w:rsidRDefault="0054768A" w:rsidP="00B934DE">
    <w:pPr>
      <w:pStyle w:val="Footer"/>
      <w:jc w:val="center"/>
      <w:rPr>
        <w:rFonts w:ascii="Book Antiqua" w:hAnsi="Book Antiqua"/>
        <w:b/>
      </w:rPr>
    </w:pPr>
    <w:r>
      <w:rPr>
        <w:rFonts w:ascii="Book Antiqua" w:hAnsi="Book Antiqua"/>
        <w:b/>
      </w:rPr>
      <w:t>© CROWN COPYRIGHT 201</w:t>
    </w:r>
    <w:r w:rsidR="00683A3F">
      <w:rPr>
        <w:rFonts w:ascii="Book Antiqua" w:hAnsi="Book Antiqua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1C9B2" w14:textId="77777777" w:rsidR="002A512A" w:rsidRDefault="002A512A">
      <w:r>
        <w:separator/>
      </w:r>
    </w:p>
  </w:footnote>
  <w:footnote w:type="continuationSeparator" w:id="0">
    <w:p w14:paraId="5A9DF438" w14:textId="77777777" w:rsidR="002A512A" w:rsidRDefault="002A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34239" w14:textId="3C70B71E" w:rsidR="0054768A" w:rsidRPr="00BC1AD8" w:rsidRDefault="0054768A" w:rsidP="000945AB">
    <w:pPr>
      <w:pStyle w:val="Header"/>
      <w:jc w:val="right"/>
      <w:rPr>
        <w:rFonts w:ascii="Book Antiqua" w:hAnsi="Book Antiqua" w:cs="Arial"/>
        <w:sz w:val="20"/>
        <w:szCs w:val="16"/>
      </w:rPr>
    </w:pPr>
    <w:r w:rsidRPr="00BC1AD8">
      <w:rPr>
        <w:rFonts w:ascii="Book Antiqua" w:hAnsi="Book Antiqua" w:cs="Arial"/>
        <w:sz w:val="20"/>
        <w:szCs w:val="16"/>
      </w:rPr>
      <w:t>A</w:t>
    </w:r>
    <w:r w:rsidR="003E7EC9" w:rsidRPr="00BC1AD8">
      <w:rPr>
        <w:rFonts w:ascii="Book Antiqua" w:hAnsi="Book Antiqua" w:cs="Arial"/>
        <w:sz w:val="20"/>
        <w:szCs w:val="16"/>
      </w:rPr>
      <w:t xml:space="preserve">ppeal number: </w:t>
    </w:r>
    <w:r w:rsidR="00F17BA5" w:rsidRPr="00BC1AD8">
      <w:rPr>
        <w:rFonts w:ascii="Book Antiqua" w:hAnsi="Book Antiqua" w:cs="Arial"/>
        <w:sz w:val="20"/>
        <w:szCs w:val="16"/>
      </w:rPr>
      <w:t>PA</w:t>
    </w:r>
    <w:r w:rsidR="0090012F" w:rsidRPr="00BC1AD8">
      <w:rPr>
        <w:rFonts w:ascii="Book Antiqua" w:hAnsi="Book Antiqua" w:cs="Arial"/>
        <w:sz w:val="20"/>
        <w:szCs w:val="16"/>
      </w:rPr>
      <w:t>/</w:t>
    </w:r>
    <w:r w:rsidR="00D7375D" w:rsidRPr="00BC1AD8">
      <w:rPr>
        <w:rFonts w:ascii="Book Antiqua" w:hAnsi="Book Antiqua" w:cs="Arial"/>
        <w:sz w:val="20"/>
        <w:szCs w:val="16"/>
      </w:rPr>
      <w:t>0</w:t>
    </w:r>
    <w:r w:rsidR="00930168" w:rsidRPr="00BC1AD8">
      <w:rPr>
        <w:rFonts w:ascii="Book Antiqua" w:hAnsi="Book Antiqua" w:cs="Arial"/>
        <w:sz w:val="20"/>
        <w:szCs w:val="16"/>
      </w:rPr>
      <w:t>5844</w:t>
    </w:r>
    <w:r w:rsidRPr="00BC1AD8">
      <w:rPr>
        <w:rFonts w:ascii="Book Antiqua" w:hAnsi="Book Antiqua" w:cs="Arial"/>
        <w:sz w:val="20"/>
        <w:szCs w:val="16"/>
      </w:rPr>
      <w:t>/201</w:t>
    </w:r>
    <w:r w:rsidR="00D7375D" w:rsidRPr="00BC1AD8">
      <w:rPr>
        <w:rFonts w:ascii="Book Antiqua" w:hAnsi="Book Antiqua" w:cs="Arial"/>
        <w:sz w:val="20"/>
        <w:szCs w:val="16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3631D0"/>
    <w:multiLevelType w:val="hybridMultilevel"/>
    <w:tmpl w:val="3DA2221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1"/>
    <w:multiLevelType w:val="singleLevel"/>
    <w:tmpl w:val="6A5830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48C15D9"/>
    <w:multiLevelType w:val="hybridMultilevel"/>
    <w:tmpl w:val="A39038D8"/>
    <w:lvl w:ilvl="0" w:tplc="08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74E33"/>
    <w:multiLevelType w:val="hybridMultilevel"/>
    <w:tmpl w:val="2512652C"/>
    <w:lvl w:ilvl="0" w:tplc="33B65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8789D"/>
    <w:multiLevelType w:val="hybridMultilevel"/>
    <w:tmpl w:val="83F605E2"/>
    <w:lvl w:ilvl="0" w:tplc="27F8A50A">
      <w:start w:val="1"/>
      <w:numFmt w:val="lowerLetter"/>
      <w:lvlText w:val="%1."/>
      <w:lvlJc w:val="left"/>
      <w:pPr>
        <w:tabs>
          <w:tab w:val="num" w:pos="330"/>
        </w:tabs>
        <w:ind w:left="330" w:hanging="360"/>
      </w:pPr>
      <w:rPr>
        <w:rFonts w:hint="default"/>
      </w:rPr>
    </w:lvl>
    <w:lvl w:ilvl="1" w:tplc="27F8A50A">
      <w:start w:val="1"/>
      <w:numFmt w:val="lowerLetter"/>
      <w:lvlText w:val="%2."/>
      <w:lvlJc w:val="left"/>
      <w:pPr>
        <w:tabs>
          <w:tab w:val="num" w:pos="330"/>
        </w:tabs>
        <w:ind w:left="33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E87FF3"/>
    <w:multiLevelType w:val="hybridMultilevel"/>
    <w:tmpl w:val="A8E4BED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7C2B52"/>
    <w:multiLevelType w:val="hybridMultilevel"/>
    <w:tmpl w:val="39ACDDCA"/>
    <w:lvl w:ilvl="0" w:tplc="1902AD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81F4540"/>
    <w:multiLevelType w:val="hybridMultilevel"/>
    <w:tmpl w:val="A1D2A3EA"/>
    <w:lvl w:ilvl="0" w:tplc="1A14E6DA">
      <w:start w:val="26"/>
      <w:numFmt w:val="decimal"/>
      <w:lvlText w:val="%1."/>
      <w:lvlJc w:val="left"/>
      <w:pPr>
        <w:tabs>
          <w:tab w:val="num" w:pos="330"/>
        </w:tabs>
        <w:ind w:left="330" w:hanging="360"/>
      </w:pPr>
      <w:rPr>
        <w:rFonts w:hint="default"/>
      </w:rPr>
    </w:lvl>
    <w:lvl w:ilvl="1" w:tplc="27F8A50A">
      <w:start w:val="1"/>
      <w:numFmt w:val="lowerLetter"/>
      <w:lvlText w:val="%2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2" w:tplc="4D7C0EFA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  <w:sz w:val="16"/>
      </w:rPr>
    </w:lvl>
    <w:lvl w:ilvl="3" w:tplc="08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10"/>
        </w:tabs>
        <w:ind w:left="321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370"/>
        </w:tabs>
        <w:ind w:left="537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090"/>
        </w:tabs>
        <w:ind w:left="6090" w:hanging="180"/>
      </w:pPr>
    </w:lvl>
  </w:abstractNum>
  <w:abstractNum w:abstractNumId="8" w15:restartNumberingAfterBreak="0">
    <w:nsid w:val="3A9E0716"/>
    <w:multiLevelType w:val="hybridMultilevel"/>
    <w:tmpl w:val="2DBAB264"/>
    <w:lvl w:ilvl="0" w:tplc="08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450B7BEC"/>
    <w:multiLevelType w:val="hybridMultilevel"/>
    <w:tmpl w:val="CBE47318"/>
    <w:lvl w:ilvl="0" w:tplc="7CDEE0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i w:val="0"/>
        <w:sz w:val="24"/>
        <w:szCs w:val="24"/>
      </w:rPr>
    </w:lvl>
    <w:lvl w:ilvl="1" w:tplc="FCDC4F98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9557654"/>
    <w:multiLevelType w:val="hybridMultilevel"/>
    <w:tmpl w:val="0A42C79C"/>
    <w:lvl w:ilvl="0" w:tplc="4CC803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0B800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C850F9"/>
    <w:multiLevelType w:val="hybridMultilevel"/>
    <w:tmpl w:val="4D9CA9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CC6114"/>
    <w:multiLevelType w:val="hybridMultilevel"/>
    <w:tmpl w:val="78B07E88"/>
    <w:lvl w:ilvl="0" w:tplc="08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423F8"/>
    <w:multiLevelType w:val="hybridMultilevel"/>
    <w:tmpl w:val="00400BC4"/>
    <w:lvl w:ilvl="0" w:tplc="D746253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Book Antiqua" w:hAnsi="Book Antiqua" w:hint="default"/>
        <w:b w:val="0"/>
        <w:i w:val="0"/>
        <w:sz w:val="24"/>
        <w:szCs w:val="24"/>
      </w:rPr>
    </w:lvl>
    <w:lvl w:ilvl="1" w:tplc="08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38E43B1"/>
    <w:multiLevelType w:val="hybridMultilevel"/>
    <w:tmpl w:val="1FE88E9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DD50FA9"/>
    <w:multiLevelType w:val="hybridMultilevel"/>
    <w:tmpl w:val="297CC686"/>
    <w:lvl w:ilvl="0" w:tplc="68E20ED2">
      <w:start w:val="134"/>
      <w:numFmt w:val="decimal"/>
      <w:lvlText w:val="%1."/>
      <w:lvlJc w:val="left"/>
      <w:pPr>
        <w:tabs>
          <w:tab w:val="num" w:pos="1665"/>
        </w:tabs>
        <w:ind w:left="1665" w:hanging="585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91925C9"/>
    <w:multiLevelType w:val="hybridMultilevel"/>
    <w:tmpl w:val="CDA4A246"/>
    <w:lvl w:ilvl="0" w:tplc="719CC7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8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1B73D5F"/>
    <w:multiLevelType w:val="hybridMultilevel"/>
    <w:tmpl w:val="D6D68C9E"/>
    <w:lvl w:ilvl="0" w:tplc="F79CD1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B417F0"/>
    <w:multiLevelType w:val="hybridMultilevel"/>
    <w:tmpl w:val="14A41C40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75D70B9F"/>
    <w:multiLevelType w:val="multilevel"/>
    <w:tmpl w:val="4D52C604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3207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625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6043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abstractNum w:abstractNumId="20" w15:restartNumberingAfterBreak="0">
    <w:nsid w:val="76EE5272"/>
    <w:multiLevelType w:val="hybridMultilevel"/>
    <w:tmpl w:val="D1F6470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1F40E42">
      <w:start w:val="1"/>
      <w:numFmt w:val="lowerRoman"/>
      <w:lvlText w:val="(%4)"/>
      <w:lvlJc w:val="left"/>
      <w:pPr>
        <w:ind w:left="3240" w:hanging="720"/>
      </w:pPr>
      <w:rPr>
        <w:rFonts w:cs="Times New Roman"/>
      </w:rPr>
    </w:lvl>
    <w:lvl w:ilvl="4" w:tplc="3D38E72E">
      <w:start w:val="1"/>
      <w:numFmt w:val="lowerRoman"/>
      <w:lvlText w:val="(%5)"/>
      <w:lvlJc w:val="left"/>
      <w:pPr>
        <w:ind w:left="3960" w:hanging="720"/>
      </w:pPr>
      <w:rPr>
        <w:rFonts w:ascii="Calibri" w:eastAsia="Times New Roman" w:hAnsi="Calibri"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C0A57A5"/>
    <w:multiLevelType w:val="hybridMultilevel"/>
    <w:tmpl w:val="568EF21A"/>
    <w:lvl w:ilvl="0" w:tplc="321A8EA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843D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C83E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080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2E1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049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A0C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8ACB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0E97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1"/>
  </w:num>
  <w:num w:numId="5">
    <w:abstractNumId w:val="12"/>
  </w:num>
  <w:num w:numId="6">
    <w:abstractNumId w:val="13"/>
  </w:num>
  <w:num w:numId="7">
    <w:abstractNumId w:val="16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17"/>
  </w:num>
  <w:num w:numId="13">
    <w:abstractNumId w:val="9"/>
  </w:num>
  <w:num w:numId="14">
    <w:abstractNumId w:val="15"/>
  </w:num>
  <w:num w:numId="15">
    <w:abstractNumId w:val="19"/>
  </w:num>
  <w:num w:numId="16">
    <w:abstractNumId w:val="1"/>
  </w:num>
  <w:num w:numId="17">
    <w:abstractNumId w:val="18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7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1828CAE-7710-4B77-A1CF-6B19A9E9BDB9}"/>
    <w:docVar w:name="dgnword-eventsink" w:val="679219960"/>
  </w:docVars>
  <w:rsids>
    <w:rsidRoot w:val="004B28DA"/>
    <w:rsid w:val="00002A43"/>
    <w:rsid w:val="00006ABD"/>
    <w:rsid w:val="00006C9B"/>
    <w:rsid w:val="00011E86"/>
    <w:rsid w:val="00011EEE"/>
    <w:rsid w:val="0001794A"/>
    <w:rsid w:val="00017BF4"/>
    <w:rsid w:val="00021673"/>
    <w:rsid w:val="00024D15"/>
    <w:rsid w:val="000253D2"/>
    <w:rsid w:val="000257B5"/>
    <w:rsid w:val="00025A92"/>
    <w:rsid w:val="00027BAD"/>
    <w:rsid w:val="00031816"/>
    <w:rsid w:val="00032744"/>
    <w:rsid w:val="0003731A"/>
    <w:rsid w:val="00040935"/>
    <w:rsid w:val="00040BD4"/>
    <w:rsid w:val="00041A3D"/>
    <w:rsid w:val="0004237D"/>
    <w:rsid w:val="0004454B"/>
    <w:rsid w:val="00044C32"/>
    <w:rsid w:val="000469D5"/>
    <w:rsid w:val="00046E99"/>
    <w:rsid w:val="000473B5"/>
    <w:rsid w:val="00047B1F"/>
    <w:rsid w:val="00052675"/>
    <w:rsid w:val="000526FD"/>
    <w:rsid w:val="00053127"/>
    <w:rsid w:val="0005398E"/>
    <w:rsid w:val="000542AB"/>
    <w:rsid w:val="000547D6"/>
    <w:rsid w:val="00054A53"/>
    <w:rsid w:val="00054DA2"/>
    <w:rsid w:val="00056402"/>
    <w:rsid w:val="000568C4"/>
    <w:rsid w:val="0005718B"/>
    <w:rsid w:val="00060CD7"/>
    <w:rsid w:val="00060DDA"/>
    <w:rsid w:val="00066F65"/>
    <w:rsid w:val="0006773C"/>
    <w:rsid w:val="00070BEA"/>
    <w:rsid w:val="00070DB8"/>
    <w:rsid w:val="000715FD"/>
    <w:rsid w:val="00071793"/>
    <w:rsid w:val="00071891"/>
    <w:rsid w:val="00074418"/>
    <w:rsid w:val="00074C9B"/>
    <w:rsid w:val="0007585B"/>
    <w:rsid w:val="0007694C"/>
    <w:rsid w:val="00077434"/>
    <w:rsid w:val="00077CBF"/>
    <w:rsid w:val="00082B86"/>
    <w:rsid w:val="00082D1B"/>
    <w:rsid w:val="00083BCB"/>
    <w:rsid w:val="00084B18"/>
    <w:rsid w:val="00084F81"/>
    <w:rsid w:val="00085097"/>
    <w:rsid w:val="00086D5A"/>
    <w:rsid w:val="00090B97"/>
    <w:rsid w:val="000910D4"/>
    <w:rsid w:val="00091963"/>
    <w:rsid w:val="0009231E"/>
    <w:rsid w:val="00094529"/>
    <w:rsid w:val="000945AB"/>
    <w:rsid w:val="000945B5"/>
    <w:rsid w:val="0009463F"/>
    <w:rsid w:val="000950FA"/>
    <w:rsid w:val="000A0237"/>
    <w:rsid w:val="000A027D"/>
    <w:rsid w:val="000A050C"/>
    <w:rsid w:val="000A2327"/>
    <w:rsid w:val="000A319C"/>
    <w:rsid w:val="000A32AC"/>
    <w:rsid w:val="000A62D0"/>
    <w:rsid w:val="000A734C"/>
    <w:rsid w:val="000A7797"/>
    <w:rsid w:val="000B1B45"/>
    <w:rsid w:val="000B2181"/>
    <w:rsid w:val="000B3F8A"/>
    <w:rsid w:val="000B45CF"/>
    <w:rsid w:val="000B51E5"/>
    <w:rsid w:val="000B5ACD"/>
    <w:rsid w:val="000B62F4"/>
    <w:rsid w:val="000B769E"/>
    <w:rsid w:val="000B7FB3"/>
    <w:rsid w:val="000C59E8"/>
    <w:rsid w:val="000C5CA6"/>
    <w:rsid w:val="000C7DE2"/>
    <w:rsid w:val="000D1B02"/>
    <w:rsid w:val="000D3CDC"/>
    <w:rsid w:val="000D6D99"/>
    <w:rsid w:val="000D785E"/>
    <w:rsid w:val="000D7F74"/>
    <w:rsid w:val="000E078C"/>
    <w:rsid w:val="000E08FB"/>
    <w:rsid w:val="000E0AC2"/>
    <w:rsid w:val="000E1760"/>
    <w:rsid w:val="000E1C6A"/>
    <w:rsid w:val="000E480E"/>
    <w:rsid w:val="000E58D8"/>
    <w:rsid w:val="000E7228"/>
    <w:rsid w:val="000E729A"/>
    <w:rsid w:val="000F11A2"/>
    <w:rsid w:val="000F1BF0"/>
    <w:rsid w:val="000F239D"/>
    <w:rsid w:val="000F2E14"/>
    <w:rsid w:val="000F2FB6"/>
    <w:rsid w:val="00100102"/>
    <w:rsid w:val="001004E8"/>
    <w:rsid w:val="00100E7A"/>
    <w:rsid w:val="00101043"/>
    <w:rsid w:val="001019E4"/>
    <w:rsid w:val="00101CDB"/>
    <w:rsid w:val="001032AD"/>
    <w:rsid w:val="00103788"/>
    <w:rsid w:val="001049AD"/>
    <w:rsid w:val="00105B6F"/>
    <w:rsid w:val="00107728"/>
    <w:rsid w:val="0011068C"/>
    <w:rsid w:val="00110ADD"/>
    <w:rsid w:val="001123A8"/>
    <w:rsid w:val="00113F2E"/>
    <w:rsid w:val="0011581E"/>
    <w:rsid w:val="001178DD"/>
    <w:rsid w:val="00117C2A"/>
    <w:rsid w:val="0012054B"/>
    <w:rsid w:val="00121E2F"/>
    <w:rsid w:val="00123B79"/>
    <w:rsid w:val="00124E15"/>
    <w:rsid w:val="001253B3"/>
    <w:rsid w:val="00125D49"/>
    <w:rsid w:val="001302B2"/>
    <w:rsid w:val="001309E3"/>
    <w:rsid w:val="001334CD"/>
    <w:rsid w:val="00133CB8"/>
    <w:rsid w:val="00133E99"/>
    <w:rsid w:val="001345A0"/>
    <w:rsid w:val="001356AD"/>
    <w:rsid w:val="001368E0"/>
    <w:rsid w:val="00136DC1"/>
    <w:rsid w:val="00140045"/>
    <w:rsid w:val="00140D0F"/>
    <w:rsid w:val="001443A1"/>
    <w:rsid w:val="001459E1"/>
    <w:rsid w:val="00145A34"/>
    <w:rsid w:val="00151749"/>
    <w:rsid w:val="00154905"/>
    <w:rsid w:val="00156C70"/>
    <w:rsid w:val="00157A94"/>
    <w:rsid w:val="00160540"/>
    <w:rsid w:val="00162E08"/>
    <w:rsid w:val="00162F4F"/>
    <w:rsid w:val="00164A8A"/>
    <w:rsid w:val="0016598E"/>
    <w:rsid w:val="00165D04"/>
    <w:rsid w:val="00166D7B"/>
    <w:rsid w:val="00167524"/>
    <w:rsid w:val="00173843"/>
    <w:rsid w:val="0017402A"/>
    <w:rsid w:val="001762C8"/>
    <w:rsid w:val="00177BE4"/>
    <w:rsid w:val="0018008C"/>
    <w:rsid w:val="001828A8"/>
    <w:rsid w:val="00182C6E"/>
    <w:rsid w:val="0018591C"/>
    <w:rsid w:val="0019110E"/>
    <w:rsid w:val="00191445"/>
    <w:rsid w:val="0019170A"/>
    <w:rsid w:val="00191829"/>
    <w:rsid w:val="00192228"/>
    <w:rsid w:val="00192D55"/>
    <w:rsid w:val="00193B6D"/>
    <w:rsid w:val="00193F6F"/>
    <w:rsid w:val="00194B87"/>
    <w:rsid w:val="00194DC3"/>
    <w:rsid w:val="00195195"/>
    <w:rsid w:val="001A0EF9"/>
    <w:rsid w:val="001A2333"/>
    <w:rsid w:val="001A2A7A"/>
    <w:rsid w:val="001A2C99"/>
    <w:rsid w:val="001A5737"/>
    <w:rsid w:val="001A5993"/>
    <w:rsid w:val="001A5A51"/>
    <w:rsid w:val="001A6293"/>
    <w:rsid w:val="001A793F"/>
    <w:rsid w:val="001B0491"/>
    <w:rsid w:val="001B06D8"/>
    <w:rsid w:val="001B5883"/>
    <w:rsid w:val="001B5C94"/>
    <w:rsid w:val="001B62B8"/>
    <w:rsid w:val="001B6D84"/>
    <w:rsid w:val="001B7047"/>
    <w:rsid w:val="001B7CCF"/>
    <w:rsid w:val="001C15D5"/>
    <w:rsid w:val="001C2FDE"/>
    <w:rsid w:val="001C6013"/>
    <w:rsid w:val="001C681B"/>
    <w:rsid w:val="001C7193"/>
    <w:rsid w:val="001C7C28"/>
    <w:rsid w:val="001C7D06"/>
    <w:rsid w:val="001D0AFC"/>
    <w:rsid w:val="001D1B78"/>
    <w:rsid w:val="001D44EB"/>
    <w:rsid w:val="001D4EB6"/>
    <w:rsid w:val="001D5614"/>
    <w:rsid w:val="001D5FBD"/>
    <w:rsid w:val="001D6604"/>
    <w:rsid w:val="001D7048"/>
    <w:rsid w:val="001D7C48"/>
    <w:rsid w:val="001D7F66"/>
    <w:rsid w:val="001E315F"/>
    <w:rsid w:val="001E43E6"/>
    <w:rsid w:val="001E4C7C"/>
    <w:rsid w:val="001E5A04"/>
    <w:rsid w:val="001F0072"/>
    <w:rsid w:val="001F08DC"/>
    <w:rsid w:val="001F19CE"/>
    <w:rsid w:val="001F2234"/>
    <w:rsid w:val="001F33D0"/>
    <w:rsid w:val="001F3CC4"/>
    <w:rsid w:val="001F508E"/>
    <w:rsid w:val="001F7017"/>
    <w:rsid w:val="002010DC"/>
    <w:rsid w:val="0020119E"/>
    <w:rsid w:val="00202F77"/>
    <w:rsid w:val="002049ED"/>
    <w:rsid w:val="00204CE1"/>
    <w:rsid w:val="00205591"/>
    <w:rsid w:val="00205D8F"/>
    <w:rsid w:val="00205FCB"/>
    <w:rsid w:val="00206380"/>
    <w:rsid w:val="00206E81"/>
    <w:rsid w:val="00211836"/>
    <w:rsid w:val="00212F57"/>
    <w:rsid w:val="00214723"/>
    <w:rsid w:val="00215132"/>
    <w:rsid w:val="002158E3"/>
    <w:rsid w:val="00216246"/>
    <w:rsid w:val="00216757"/>
    <w:rsid w:val="0021694D"/>
    <w:rsid w:val="00217ED2"/>
    <w:rsid w:val="00220C12"/>
    <w:rsid w:val="002212FD"/>
    <w:rsid w:val="002249C8"/>
    <w:rsid w:val="00224F62"/>
    <w:rsid w:val="0022542D"/>
    <w:rsid w:val="00225E57"/>
    <w:rsid w:val="0022644C"/>
    <w:rsid w:val="00226B69"/>
    <w:rsid w:val="00226C7E"/>
    <w:rsid w:val="00227139"/>
    <w:rsid w:val="00230CD3"/>
    <w:rsid w:val="00230F56"/>
    <w:rsid w:val="0023124B"/>
    <w:rsid w:val="00232411"/>
    <w:rsid w:val="0023262C"/>
    <w:rsid w:val="00233824"/>
    <w:rsid w:val="00233A07"/>
    <w:rsid w:val="00233A5D"/>
    <w:rsid w:val="00233D27"/>
    <w:rsid w:val="002342D8"/>
    <w:rsid w:val="00234A6E"/>
    <w:rsid w:val="00234F6F"/>
    <w:rsid w:val="00236631"/>
    <w:rsid w:val="0023790B"/>
    <w:rsid w:val="00240E88"/>
    <w:rsid w:val="002415D3"/>
    <w:rsid w:val="0024197F"/>
    <w:rsid w:val="00241D9C"/>
    <w:rsid w:val="00242907"/>
    <w:rsid w:val="0024405B"/>
    <w:rsid w:val="00244175"/>
    <w:rsid w:val="00244A3B"/>
    <w:rsid w:val="00245282"/>
    <w:rsid w:val="00246C1B"/>
    <w:rsid w:val="00247053"/>
    <w:rsid w:val="00250939"/>
    <w:rsid w:val="00252924"/>
    <w:rsid w:val="00253B60"/>
    <w:rsid w:val="00255F6C"/>
    <w:rsid w:val="00257C8E"/>
    <w:rsid w:val="00257F3F"/>
    <w:rsid w:val="00260692"/>
    <w:rsid w:val="00261307"/>
    <w:rsid w:val="00262F40"/>
    <w:rsid w:val="00264B9C"/>
    <w:rsid w:val="00265416"/>
    <w:rsid w:val="00266FE3"/>
    <w:rsid w:val="00270300"/>
    <w:rsid w:val="00271F0F"/>
    <w:rsid w:val="0027398E"/>
    <w:rsid w:val="00274992"/>
    <w:rsid w:val="00274AA6"/>
    <w:rsid w:val="00275626"/>
    <w:rsid w:val="002758DA"/>
    <w:rsid w:val="00275BA8"/>
    <w:rsid w:val="00276D10"/>
    <w:rsid w:val="0027727D"/>
    <w:rsid w:val="002777A9"/>
    <w:rsid w:val="00280946"/>
    <w:rsid w:val="00280B45"/>
    <w:rsid w:val="00280CEC"/>
    <w:rsid w:val="0028193D"/>
    <w:rsid w:val="00281EC6"/>
    <w:rsid w:val="002831AE"/>
    <w:rsid w:val="00283D91"/>
    <w:rsid w:val="00286FAE"/>
    <w:rsid w:val="00287160"/>
    <w:rsid w:val="0028749C"/>
    <w:rsid w:val="00287D7A"/>
    <w:rsid w:val="002902BC"/>
    <w:rsid w:val="00290AF3"/>
    <w:rsid w:val="0029156C"/>
    <w:rsid w:val="00292AB8"/>
    <w:rsid w:val="00293876"/>
    <w:rsid w:val="00294F2C"/>
    <w:rsid w:val="0029764F"/>
    <w:rsid w:val="002A01F1"/>
    <w:rsid w:val="002A301F"/>
    <w:rsid w:val="002A512A"/>
    <w:rsid w:val="002A54E3"/>
    <w:rsid w:val="002A5A0A"/>
    <w:rsid w:val="002A6E57"/>
    <w:rsid w:val="002A7B80"/>
    <w:rsid w:val="002A7C4D"/>
    <w:rsid w:val="002A7ECB"/>
    <w:rsid w:val="002B10FE"/>
    <w:rsid w:val="002B145C"/>
    <w:rsid w:val="002B38CA"/>
    <w:rsid w:val="002B5485"/>
    <w:rsid w:val="002B5C54"/>
    <w:rsid w:val="002B5C70"/>
    <w:rsid w:val="002B764D"/>
    <w:rsid w:val="002C02D4"/>
    <w:rsid w:val="002C12F7"/>
    <w:rsid w:val="002C166D"/>
    <w:rsid w:val="002C1942"/>
    <w:rsid w:val="002C24E5"/>
    <w:rsid w:val="002C2E88"/>
    <w:rsid w:val="002C33EB"/>
    <w:rsid w:val="002C5B60"/>
    <w:rsid w:val="002C79C0"/>
    <w:rsid w:val="002D0CA7"/>
    <w:rsid w:val="002D38CC"/>
    <w:rsid w:val="002D58B0"/>
    <w:rsid w:val="002D630C"/>
    <w:rsid w:val="002D7467"/>
    <w:rsid w:val="002D7C54"/>
    <w:rsid w:val="002E0B79"/>
    <w:rsid w:val="002E0F89"/>
    <w:rsid w:val="002E1C25"/>
    <w:rsid w:val="002E2554"/>
    <w:rsid w:val="002E446F"/>
    <w:rsid w:val="002E58BD"/>
    <w:rsid w:val="002F1065"/>
    <w:rsid w:val="002F24BE"/>
    <w:rsid w:val="002F5267"/>
    <w:rsid w:val="002F54AC"/>
    <w:rsid w:val="002F5DAA"/>
    <w:rsid w:val="002F680D"/>
    <w:rsid w:val="002F7263"/>
    <w:rsid w:val="003007C2"/>
    <w:rsid w:val="003007D2"/>
    <w:rsid w:val="0030171C"/>
    <w:rsid w:val="00301990"/>
    <w:rsid w:val="00302BE4"/>
    <w:rsid w:val="00305CA3"/>
    <w:rsid w:val="00311029"/>
    <w:rsid w:val="00313F53"/>
    <w:rsid w:val="00316B0D"/>
    <w:rsid w:val="00317189"/>
    <w:rsid w:val="003228EF"/>
    <w:rsid w:val="003243A2"/>
    <w:rsid w:val="00324DCF"/>
    <w:rsid w:val="00324E74"/>
    <w:rsid w:val="00326729"/>
    <w:rsid w:val="0033019B"/>
    <w:rsid w:val="00331982"/>
    <w:rsid w:val="00331C50"/>
    <w:rsid w:val="00332AC1"/>
    <w:rsid w:val="00333A4F"/>
    <w:rsid w:val="00334023"/>
    <w:rsid w:val="003372BA"/>
    <w:rsid w:val="003375B0"/>
    <w:rsid w:val="00340637"/>
    <w:rsid w:val="003510A3"/>
    <w:rsid w:val="00353085"/>
    <w:rsid w:val="0035581E"/>
    <w:rsid w:val="0035743B"/>
    <w:rsid w:val="003600E9"/>
    <w:rsid w:val="0036025D"/>
    <w:rsid w:val="00360B98"/>
    <w:rsid w:val="00360FF3"/>
    <w:rsid w:val="00361324"/>
    <w:rsid w:val="00363CA2"/>
    <w:rsid w:val="00365DD1"/>
    <w:rsid w:val="003665CD"/>
    <w:rsid w:val="00366D3F"/>
    <w:rsid w:val="0036732D"/>
    <w:rsid w:val="003678A8"/>
    <w:rsid w:val="00370046"/>
    <w:rsid w:val="003708E9"/>
    <w:rsid w:val="00370E87"/>
    <w:rsid w:val="00372B96"/>
    <w:rsid w:val="00376C2A"/>
    <w:rsid w:val="00382672"/>
    <w:rsid w:val="003839F5"/>
    <w:rsid w:val="00383A95"/>
    <w:rsid w:val="0038622B"/>
    <w:rsid w:val="00390277"/>
    <w:rsid w:val="003908A3"/>
    <w:rsid w:val="00390E6D"/>
    <w:rsid w:val="00391702"/>
    <w:rsid w:val="00391D6F"/>
    <w:rsid w:val="00392C36"/>
    <w:rsid w:val="003945D8"/>
    <w:rsid w:val="00394E42"/>
    <w:rsid w:val="00395421"/>
    <w:rsid w:val="003968BD"/>
    <w:rsid w:val="00397262"/>
    <w:rsid w:val="003976CF"/>
    <w:rsid w:val="003A07BB"/>
    <w:rsid w:val="003A471F"/>
    <w:rsid w:val="003A4A1E"/>
    <w:rsid w:val="003A6B52"/>
    <w:rsid w:val="003A6BDC"/>
    <w:rsid w:val="003A6E1A"/>
    <w:rsid w:val="003A6F75"/>
    <w:rsid w:val="003A7E13"/>
    <w:rsid w:val="003A7F46"/>
    <w:rsid w:val="003B0486"/>
    <w:rsid w:val="003B096A"/>
    <w:rsid w:val="003B0AE5"/>
    <w:rsid w:val="003B0ECD"/>
    <w:rsid w:val="003B0ED9"/>
    <w:rsid w:val="003B5443"/>
    <w:rsid w:val="003B77E4"/>
    <w:rsid w:val="003B7B82"/>
    <w:rsid w:val="003B7FE3"/>
    <w:rsid w:val="003C19B2"/>
    <w:rsid w:val="003C3AB3"/>
    <w:rsid w:val="003C403A"/>
    <w:rsid w:val="003C497B"/>
    <w:rsid w:val="003C57D4"/>
    <w:rsid w:val="003C7989"/>
    <w:rsid w:val="003C7D10"/>
    <w:rsid w:val="003D26A1"/>
    <w:rsid w:val="003D35DF"/>
    <w:rsid w:val="003D3613"/>
    <w:rsid w:val="003D3818"/>
    <w:rsid w:val="003D38FE"/>
    <w:rsid w:val="003D46DB"/>
    <w:rsid w:val="003D551F"/>
    <w:rsid w:val="003D5B09"/>
    <w:rsid w:val="003D7A22"/>
    <w:rsid w:val="003E4637"/>
    <w:rsid w:val="003E697E"/>
    <w:rsid w:val="003E7EC9"/>
    <w:rsid w:val="003F2A5E"/>
    <w:rsid w:val="003F2EDE"/>
    <w:rsid w:val="003F2FF6"/>
    <w:rsid w:val="003F4F00"/>
    <w:rsid w:val="003F52EC"/>
    <w:rsid w:val="003F555C"/>
    <w:rsid w:val="003F59A4"/>
    <w:rsid w:val="003F7459"/>
    <w:rsid w:val="003F7738"/>
    <w:rsid w:val="003F79E6"/>
    <w:rsid w:val="00400495"/>
    <w:rsid w:val="0040252A"/>
    <w:rsid w:val="00403090"/>
    <w:rsid w:val="00404E5B"/>
    <w:rsid w:val="004060CD"/>
    <w:rsid w:val="00406BBE"/>
    <w:rsid w:val="004076EC"/>
    <w:rsid w:val="00407BD1"/>
    <w:rsid w:val="004104EA"/>
    <w:rsid w:val="00411262"/>
    <w:rsid w:val="00411793"/>
    <w:rsid w:val="004118FA"/>
    <w:rsid w:val="00412A5C"/>
    <w:rsid w:val="00413C8F"/>
    <w:rsid w:val="00413D27"/>
    <w:rsid w:val="0041453B"/>
    <w:rsid w:val="00415993"/>
    <w:rsid w:val="00415BF3"/>
    <w:rsid w:val="00415D3B"/>
    <w:rsid w:val="0041608E"/>
    <w:rsid w:val="004165DD"/>
    <w:rsid w:val="004179BA"/>
    <w:rsid w:val="00420F49"/>
    <w:rsid w:val="00421431"/>
    <w:rsid w:val="00423639"/>
    <w:rsid w:val="004249AA"/>
    <w:rsid w:val="0042606E"/>
    <w:rsid w:val="00427607"/>
    <w:rsid w:val="00427882"/>
    <w:rsid w:val="00427FB5"/>
    <w:rsid w:val="004311DF"/>
    <w:rsid w:val="004315D1"/>
    <w:rsid w:val="00431787"/>
    <w:rsid w:val="00433C5F"/>
    <w:rsid w:val="0043500B"/>
    <w:rsid w:val="00436D28"/>
    <w:rsid w:val="004409C8"/>
    <w:rsid w:val="004419D8"/>
    <w:rsid w:val="004420D2"/>
    <w:rsid w:val="0044315B"/>
    <w:rsid w:val="0044369F"/>
    <w:rsid w:val="004439A5"/>
    <w:rsid w:val="00450599"/>
    <w:rsid w:val="0045210A"/>
    <w:rsid w:val="00453B9B"/>
    <w:rsid w:val="0045453A"/>
    <w:rsid w:val="00461354"/>
    <w:rsid w:val="004631E7"/>
    <w:rsid w:val="004636D8"/>
    <w:rsid w:val="004642B1"/>
    <w:rsid w:val="0046443B"/>
    <w:rsid w:val="00464E7D"/>
    <w:rsid w:val="00465138"/>
    <w:rsid w:val="00466831"/>
    <w:rsid w:val="00470622"/>
    <w:rsid w:val="00470A31"/>
    <w:rsid w:val="004711AE"/>
    <w:rsid w:val="004725F9"/>
    <w:rsid w:val="004743BB"/>
    <w:rsid w:val="00474569"/>
    <w:rsid w:val="00474BAD"/>
    <w:rsid w:val="0047555E"/>
    <w:rsid w:val="00475F5F"/>
    <w:rsid w:val="00476E3A"/>
    <w:rsid w:val="004770F9"/>
    <w:rsid w:val="00477A4A"/>
    <w:rsid w:val="00480A99"/>
    <w:rsid w:val="00480B99"/>
    <w:rsid w:val="00480E88"/>
    <w:rsid w:val="004828F1"/>
    <w:rsid w:val="00482B90"/>
    <w:rsid w:val="0048467F"/>
    <w:rsid w:val="00485D0D"/>
    <w:rsid w:val="00486A14"/>
    <w:rsid w:val="004872DD"/>
    <w:rsid w:val="00487C7A"/>
    <w:rsid w:val="00490A45"/>
    <w:rsid w:val="00490A7E"/>
    <w:rsid w:val="004921BB"/>
    <w:rsid w:val="004922B0"/>
    <w:rsid w:val="00495D93"/>
    <w:rsid w:val="00495FD8"/>
    <w:rsid w:val="0049617B"/>
    <w:rsid w:val="004A0073"/>
    <w:rsid w:val="004A4570"/>
    <w:rsid w:val="004A55CD"/>
    <w:rsid w:val="004A695B"/>
    <w:rsid w:val="004A7DCD"/>
    <w:rsid w:val="004B0DDF"/>
    <w:rsid w:val="004B0E9B"/>
    <w:rsid w:val="004B1320"/>
    <w:rsid w:val="004B1AA1"/>
    <w:rsid w:val="004B22C3"/>
    <w:rsid w:val="004B28DA"/>
    <w:rsid w:val="004B31E7"/>
    <w:rsid w:val="004B35FE"/>
    <w:rsid w:val="004B3615"/>
    <w:rsid w:val="004B4702"/>
    <w:rsid w:val="004B6290"/>
    <w:rsid w:val="004B73FE"/>
    <w:rsid w:val="004B762A"/>
    <w:rsid w:val="004C0F1F"/>
    <w:rsid w:val="004C6E6E"/>
    <w:rsid w:val="004D18D5"/>
    <w:rsid w:val="004D19C9"/>
    <w:rsid w:val="004D27FF"/>
    <w:rsid w:val="004D3BD3"/>
    <w:rsid w:val="004D537A"/>
    <w:rsid w:val="004E057C"/>
    <w:rsid w:val="004E1474"/>
    <w:rsid w:val="004E1B59"/>
    <w:rsid w:val="004E1CFC"/>
    <w:rsid w:val="004E269E"/>
    <w:rsid w:val="004E38B0"/>
    <w:rsid w:val="004E5EA1"/>
    <w:rsid w:val="004E69A1"/>
    <w:rsid w:val="004F34E7"/>
    <w:rsid w:val="004F6AE2"/>
    <w:rsid w:val="004F6F42"/>
    <w:rsid w:val="00500C83"/>
    <w:rsid w:val="00501D0B"/>
    <w:rsid w:val="005033A5"/>
    <w:rsid w:val="00503427"/>
    <w:rsid w:val="005046A4"/>
    <w:rsid w:val="00506AF8"/>
    <w:rsid w:val="00506CA0"/>
    <w:rsid w:val="00507F70"/>
    <w:rsid w:val="005114CF"/>
    <w:rsid w:val="00512D5D"/>
    <w:rsid w:val="00514630"/>
    <w:rsid w:val="00514772"/>
    <w:rsid w:val="00514872"/>
    <w:rsid w:val="00516304"/>
    <w:rsid w:val="00516829"/>
    <w:rsid w:val="00517A7F"/>
    <w:rsid w:val="00517B2C"/>
    <w:rsid w:val="00522EE4"/>
    <w:rsid w:val="00526909"/>
    <w:rsid w:val="005315FD"/>
    <w:rsid w:val="00531BDA"/>
    <w:rsid w:val="00531EF6"/>
    <w:rsid w:val="00534CDE"/>
    <w:rsid w:val="00535D59"/>
    <w:rsid w:val="00535E1B"/>
    <w:rsid w:val="00543497"/>
    <w:rsid w:val="0054489F"/>
    <w:rsid w:val="00544949"/>
    <w:rsid w:val="005449DA"/>
    <w:rsid w:val="0054667C"/>
    <w:rsid w:val="0054768A"/>
    <w:rsid w:val="00550252"/>
    <w:rsid w:val="005505FC"/>
    <w:rsid w:val="00550E2C"/>
    <w:rsid w:val="0055154E"/>
    <w:rsid w:val="00552FB0"/>
    <w:rsid w:val="00553ED5"/>
    <w:rsid w:val="00554265"/>
    <w:rsid w:val="00554395"/>
    <w:rsid w:val="0055530D"/>
    <w:rsid w:val="00555AF7"/>
    <w:rsid w:val="00556384"/>
    <w:rsid w:val="00556751"/>
    <w:rsid w:val="0055754E"/>
    <w:rsid w:val="00557BD0"/>
    <w:rsid w:val="00560254"/>
    <w:rsid w:val="00560574"/>
    <w:rsid w:val="00560709"/>
    <w:rsid w:val="00560FF4"/>
    <w:rsid w:val="005632E6"/>
    <w:rsid w:val="005638A6"/>
    <w:rsid w:val="00563D6F"/>
    <w:rsid w:val="00565591"/>
    <w:rsid w:val="00565989"/>
    <w:rsid w:val="00565BC7"/>
    <w:rsid w:val="005700A0"/>
    <w:rsid w:val="00570106"/>
    <w:rsid w:val="00570127"/>
    <w:rsid w:val="00574935"/>
    <w:rsid w:val="005764F1"/>
    <w:rsid w:val="00576AA6"/>
    <w:rsid w:val="005779AE"/>
    <w:rsid w:val="00582175"/>
    <w:rsid w:val="00583B6C"/>
    <w:rsid w:val="00584568"/>
    <w:rsid w:val="0058471A"/>
    <w:rsid w:val="0058578C"/>
    <w:rsid w:val="00585F54"/>
    <w:rsid w:val="005867AF"/>
    <w:rsid w:val="0058683E"/>
    <w:rsid w:val="00587792"/>
    <w:rsid w:val="005914EC"/>
    <w:rsid w:val="0059366C"/>
    <w:rsid w:val="00593A8E"/>
    <w:rsid w:val="00594055"/>
    <w:rsid w:val="00596183"/>
    <w:rsid w:val="0059665D"/>
    <w:rsid w:val="00596662"/>
    <w:rsid w:val="005968A0"/>
    <w:rsid w:val="005A22E4"/>
    <w:rsid w:val="005A2B39"/>
    <w:rsid w:val="005A4749"/>
    <w:rsid w:val="005B14AF"/>
    <w:rsid w:val="005B1FDF"/>
    <w:rsid w:val="005B3531"/>
    <w:rsid w:val="005B473D"/>
    <w:rsid w:val="005B645A"/>
    <w:rsid w:val="005B6F2F"/>
    <w:rsid w:val="005C10D6"/>
    <w:rsid w:val="005C15A4"/>
    <w:rsid w:val="005C2871"/>
    <w:rsid w:val="005C3E40"/>
    <w:rsid w:val="005C5FDE"/>
    <w:rsid w:val="005C6BF8"/>
    <w:rsid w:val="005D6FE3"/>
    <w:rsid w:val="005E0922"/>
    <w:rsid w:val="005E0D29"/>
    <w:rsid w:val="005E2866"/>
    <w:rsid w:val="005E37A2"/>
    <w:rsid w:val="005E3ED8"/>
    <w:rsid w:val="005E6078"/>
    <w:rsid w:val="005E66E6"/>
    <w:rsid w:val="005E6866"/>
    <w:rsid w:val="005F1A0E"/>
    <w:rsid w:val="005F24E2"/>
    <w:rsid w:val="005F27E9"/>
    <w:rsid w:val="005F2E1D"/>
    <w:rsid w:val="005F3467"/>
    <w:rsid w:val="005F3ED2"/>
    <w:rsid w:val="005F49EB"/>
    <w:rsid w:val="005F65F8"/>
    <w:rsid w:val="005F7FB5"/>
    <w:rsid w:val="006008E1"/>
    <w:rsid w:val="00600A20"/>
    <w:rsid w:val="00601133"/>
    <w:rsid w:val="00602065"/>
    <w:rsid w:val="006020BD"/>
    <w:rsid w:val="00603339"/>
    <w:rsid w:val="00613740"/>
    <w:rsid w:val="006140AE"/>
    <w:rsid w:val="00614B4D"/>
    <w:rsid w:val="0061578A"/>
    <w:rsid w:val="00620ACA"/>
    <w:rsid w:val="00623D5E"/>
    <w:rsid w:val="0062480B"/>
    <w:rsid w:val="006252ED"/>
    <w:rsid w:val="0062641A"/>
    <w:rsid w:val="00626AE8"/>
    <w:rsid w:val="0063379A"/>
    <w:rsid w:val="00633F26"/>
    <w:rsid w:val="00636410"/>
    <w:rsid w:val="00636760"/>
    <w:rsid w:val="006367F0"/>
    <w:rsid w:val="00636D1C"/>
    <w:rsid w:val="00636DF4"/>
    <w:rsid w:val="00637201"/>
    <w:rsid w:val="00637D97"/>
    <w:rsid w:val="00640624"/>
    <w:rsid w:val="006408F4"/>
    <w:rsid w:val="00641551"/>
    <w:rsid w:val="0064170C"/>
    <w:rsid w:val="00643F8E"/>
    <w:rsid w:val="006443B8"/>
    <w:rsid w:val="00645A13"/>
    <w:rsid w:val="00645FDC"/>
    <w:rsid w:val="00646EC5"/>
    <w:rsid w:val="00647418"/>
    <w:rsid w:val="00647BEC"/>
    <w:rsid w:val="00650162"/>
    <w:rsid w:val="00650FC2"/>
    <w:rsid w:val="006510B9"/>
    <w:rsid w:val="006511BA"/>
    <w:rsid w:val="00651611"/>
    <w:rsid w:val="00653F9E"/>
    <w:rsid w:val="00654BB4"/>
    <w:rsid w:val="00661A94"/>
    <w:rsid w:val="00664CAB"/>
    <w:rsid w:val="0066694E"/>
    <w:rsid w:val="00666C66"/>
    <w:rsid w:val="006700C6"/>
    <w:rsid w:val="006705DE"/>
    <w:rsid w:val="00670AEE"/>
    <w:rsid w:val="00672A59"/>
    <w:rsid w:val="0067332F"/>
    <w:rsid w:val="00673568"/>
    <w:rsid w:val="00675301"/>
    <w:rsid w:val="00676119"/>
    <w:rsid w:val="0067636C"/>
    <w:rsid w:val="00676EF2"/>
    <w:rsid w:val="00676FD5"/>
    <w:rsid w:val="0067774F"/>
    <w:rsid w:val="0068058D"/>
    <w:rsid w:val="00681E3B"/>
    <w:rsid w:val="006823DA"/>
    <w:rsid w:val="00683022"/>
    <w:rsid w:val="00683A3F"/>
    <w:rsid w:val="0068516A"/>
    <w:rsid w:val="00685F83"/>
    <w:rsid w:val="0069102E"/>
    <w:rsid w:val="00693D43"/>
    <w:rsid w:val="006963A1"/>
    <w:rsid w:val="00696BCA"/>
    <w:rsid w:val="006976DF"/>
    <w:rsid w:val="006A0242"/>
    <w:rsid w:val="006A104D"/>
    <w:rsid w:val="006A2057"/>
    <w:rsid w:val="006A2B8A"/>
    <w:rsid w:val="006A33FF"/>
    <w:rsid w:val="006A45A0"/>
    <w:rsid w:val="006A4E4F"/>
    <w:rsid w:val="006A532A"/>
    <w:rsid w:val="006A5FFF"/>
    <w:rsid w:val="006A74F8"/>
    <w:rsid w:val="006A7887"/>
    <w:rsid w:val="006B01BA"/>
    <w:rsid w:val="006B08EF"/>
    <w:rsid w:val="006B2208"/>
    <w:rsid w:val="006B2A32"/>
    <w:rsid w:val="006B3DC1"/>
    <w:rsid w:val="006B4025"/>
    <w:rsid w:val="006B5DD8"/>
    <w:rsid w:val="006B69E4"/>
    <w:rsid w:val="006B758D"/>
    <w:rsid w:val="006C066A"/>
    <w:rsid w:val="006C10FF"/>
    <w:rsid w:val="006C1B59"/>
    <w:rsid w:val="006C1C45"/>
    <w:rsid w:val="006C26E2"/>
    <w:rsid w:val="006C3135"/>
    <w:rsid w:val="006C3B94"/>
    <w:rsid w:val="006C3EEE"/>
    <w:rsid w:val="006C41A2"/>
    <w:rsid w:val="006C4536"/>
    <w:rsid w:val="006C4F72"/>
    <w:rsid w:val="006C63EF"/>
    <w:rsid w:val="006D0E26"/>
    <w:rsid w:val="006D2F2A"/>
    <w:rsid w:val="006D4B3B"/>
    <w:rsid w:val="006D7387"/>
    <w:rsid w:val="006E1647"/>
    <w:rsid w:val="006E2F1B"/>
    <w:rsid w:val="006E480B"/>
    <w:rsid w:val="006E51F6"/>
    <w:rsid w:val="006E65DC"/>
    <w:rsid w:val="006F1574"/>
    <w:rsid w:val="006F1575"/>
    <w:rsid w:val="006F2DF8"/>
    <w:rsid w:val="006F38DC"/>
    <w:rsid w:val="006F39D2"/>
    <w:rsid w:val="006F5085"/>
    <w:rsid w:val="006F6CDC"/>
    <w:rsid w:val="006F79B4"/>
    <w:rsid w:val="00700006"/>
    <w:rsid w:val="007008EF"/>
    <w:rsid w:val="00701C1B"/>
    <w:rsid w:val="0070258B"/>
    <w:rsid w:val="00702DC7"/>
    <w:rsid w:val="007045C8"/>
    <w:rsid w:val="00704933"/>
    <w:rsid w:val="007061F9"/>
    <w:rsid w:val="0071019E"/>
    <w:rsid w:val="0071048B"/>
    <w:rsid w:val="007106F2"/>
    <w:rsid w:val="00714211"/>
    <w:rsid w:val="00714939"/>
    <w:rsid w:val="00714D0D"/>
    <w:rsid w:val="0071531D"/>
    <w:rsid w:val="00715629"/>
    <w:rsid w:val="00716CA1"/>
    <w:rsid w:val="007178C4"/>
    <w:rsid w:val="00720D8F"/>
    <w:rsid w:val="00720FC5"/>
    <w:rsid w:val="00721C98"/>
    <w:rsid w:val="00722223"/>
    <w:rsid w:val="00722E46"/>
    <w:rsid w:val="00723639"/>
    <w:rsid w:val="007252B4"/>
    <w:rsid w:val="00725EA6"/>
    <w:rsid w:val="0073095E"/>
    <w:rsid w:val="00730E79"/>
    <w:rsid w:val="007324A8"/>
    <w:rsid w:val="00732841"/>
    <w:rsid w:val="007328C9"/>
    <w:rsid w:val="00732B63"/>
    <w:rsid w:val="007336A6"/>
    <w:rsid w:val="0073491A"/>
    <w:rsid w:val="00734CE9"/>
    <w:rsid w:val="007352CB"/>
    <w:rsid w:val="00735CC2"/>
    <w:rsid w:val="00736D0B"/>
    <w:rsid w:val="00737F51"/>
    <w:rsid w:val="00741811"/>
    <w:rsid w:val="00741B72"/>
    <w:rsid w:val="007452ED"/>
    <w:rsid w:val="0074719B"/>
    <w:rsid w:val="0075408B"/>
    <w:rsid w:val="007543EE"/>
    <w:rsid w:val="00755071"/>
    <w:rsid w:val="007563AD"/>
    <w:rsid w:val="00757BDB"/>
    <w:rsid w:val="00757C6D"/>
    <w:rsid w:val="0076116A"/>
    <w:rsid w:val="0076226D"/>
    <w:rsid w:val="007642B7"/>
    <w:rsid w:val="00764335"/>
    <w:rsid w:val="0076532A"/>
    <w:rsid w:val="00765815"/>
    <w:rsid w:val="00765B17"/>
    <w:rsid w:val="00765F5B"/>
    <w:rsid w:val="00766E76"/>
    <w:rsid w:val="007671F3"/>
    <w:rsid w:val="007677BA"/>
    <w:rsid w:val="00771A44"/>
    <w:rsid w:val="007756DA"/>
    <w:rsid w:val="00775DC9"/>
    <w:rsid w:val="00776017"/>
    <w:rsid w:val="00777D11"/>
    <w:rsid w:val="00781F7F"/>
    <w:rsid w:val="0078208C"/>
    <w:rsid w:val="00785C72"/>
    <w:rsid w:val="00785E02"/>
    <w:rsid w:val="007862B1"/>
    <w:rsid w:val="00787834"/>
    <w:rsid w:val="007900FA"/>
    <w:rsid w:val="00794E77"/>
    <w:rsid w:val="00797F4A"/>
    <w:rsid w:val="007A06EC"/>
    <w:rsid w:val="007A0D2D"/>
    <w:rsid w:val="007A41C7"/>
    <w:rsid w:val="007A50C0"/>
    <w:rsid w:val="007A519F"/>
    <w:rsid w:val="007A57B5"/>
    <w:rsid w:val="007A6625"/>
    <w:rsid w:val="007A791C"/>
    <w:rsid w:val="007A7F5C"/>
    <w:rsid w:val="007B12C8"/>
    <w:rsid w:val="007B19A7"/>
    <w:rsid w:val="007B208A"/>
    <w:rsid w:val="007B21F8"/>
    <w:rsid w:val="007B26F8"/>
    <w:rsid w:val="007B4755"/>
    <w:rsid w:val="007B4D2E"/>
    <w:rsid w:val="007B6754"/>
    <w:rsid w:val="007B6E21"/>
    <w:rsid w:val="007C310A"/>
    <w:rsid w:val="007C34F4"/>
    <w:rsid w:val="007C4670"/>
    <w:rsid w:val="007C5449"/>
    <w:rsid w:val="007C5E94"/>
    <w:rsid w:val="007C61EB"/>
    <w:rsid w:val="007C6AEF"/>
    <w:rsid w:val="007C6BC5"/>
    <w:rsid w:val="007D0647"/>
    <w:rsid w:val="007D08ED"/>
    <w:rsid w:val="007D094B"/>
    <w:rsid w:val="007D0FA6"/>
    <w:rsid w:val="007D1934"/>
    <w:rsid w:val="007D1A6F"/>
    <w:rsid w:val="007D1B3D"/>
    <w:rsid w:val="007D2A0F"/>
    <w:rsid w:val="007D333B"/>
    <w:rsid w:val="007D3734"/>
    <w:rsid w:val="007D5345"/>
    <w:rsid w:val="007D63F5"/>
    <w:rsid w:val="007D6C86"/>
    <w:rsid w:val="007E05A3"/>
    <w:rsid w:val="007E0D2F"/>
    <w:rsid w:val="007E1DC1"/>
    <w:rsid w:val="007E2F35"/>
    <w:rsid w:val="007E67F3"/>
    <w:rsid w:val="007F0793"/>
    <w:rsid w:val="007F1A14"/>
    <w:rsid w:val="007F2D68"/>
    <w:rsid w:val="007F657D"/>
    <w:rsid w:val="007F6695"/>
    <w:rsid w:val="007F6D8D"/>
    <w:rsid w:val="007F761F"/>
    <w:rsid w:val="00800C4A"/>
    <w:rsid w:val="0080465D"/>
    <w:rsid w:val="00805D56"/>
    <w:rsid w:val="00807190"/>
    <w:rsid w:val="00807476"/>
    <w:rsid w:val="0081009B"/>
    <w:rsid w:val="008106CC"/>
    <w:rsid w:val="00810C65"/>
    <w:rsid w:val="008110A3"/>
    <w:rsid w:val="008148A6"/>
    <w:rsid w:val="00815AEB"/>
    <w:rsid w:val="00816D35"/>
    <w:rsid w:val="00816EF5"/>
    <w:rsid w:val="008200B1"/>
    <w:rsid w:val="008203D4"/>
    <w:rsid w:val="00820DC5"/>
    <w:rsid w:val="00821364"/>
    <w:rsid w:val="00823A84"/>
    <w:rsid w:val="00823D24"/>
    <w:rsid w:val="00825A80"/>
    <w:rsid w:val="00826831"/>
    <w:rsid w:val="00826A2B"/>
    <w:rsid w:val="008274FA"/>
    <w:rsid w:val="00827C6A"/>
    <w:rsid w:val="008300E0"/>
    <w:rsid w:val="00831FA5"/>
    <w:rsid w:val="00834828"/>
    <w:rsid w:val="00834A2E"/>
    <w:rsid w:val="00835D7E"/>
    <w:rsid w:val="00841BF7"/>
    <w:rsid w:val="00842A82"/>
    <w:rsid w:val="00842DB9"/>
    <w:rsid w:val="0084305F"/>
    <w:rsid w:val="008437EB"/>
    <w:rsid w:val="00844303"/>
    <w:rsid w:val="00845060"/>
    <w:rsid w:val="0084634D"/>
    <w:rsid w:val="00846D43"/>
    <w:rsid w:val="00853270"/>
    <w:rsid w:val="00853561"/>
    <w:rsid w:val="00854025"/>
    <w:rsid w:val="00854BBD"/>
    <w:rsid w:val="00855086"/>
    <w:rsid w:val="008550E1"/>
    <w:rsid w:val="008556EE"/>
    <w:rsid w:val="00860AD8"/>
    <w:rsid w:val="00861044"/>
    <w:rsid w:val="008640B8"/>
    <w:rsid w:val="008659C5"/>
    <w:rsid w:val="00865D43"/>
    <w:rsid w:val="00865F39"/>
    <w:rsid w:val="00870D65"/>
    <w:rsid w:val="0087233F"/>
    <w:rsid w:val="00873E00"/>
    <w:rsid w:val="0087702D"/>
    <w:rsid w:val="00877AF4"/>
    <w:rsid w:val="00880DC8"/>
    <w:rsid w:val="00881F1D"/>
    <w:rsid w:val="00884BBD"/>
    <w:rsid w:val="00884CAA"/>
    <w:rsid w:val="008864D2"/>
    <w:rsid w:val="0088656D"/>
    <w:rsid w:val="0088682F"/>
    <w:rsid w:val="00891DBD"/>
    <w:rsid w:val="00893FC2"/>
    <w:rsid w:val="00895E0F"/>
    <w:rsid w:val="008962BA"/>
    <w:rsid w:val="008A0C48"/>
    <w:rsid w:val="008A0E02"/>
    <w:rsid w:val="008A194F"/>
    <w:rsid w:val="008A4684"/>
    <w:rsid w:val="008A4702"/>
    <w:rsid w:val="008A6A8F"/>
    <w:rsid w:val="008B02A8"/>
    <w:rsid w:val="008B0765"/>
    <w:rsid w:val="008B394B"/>
    <w:rsid w:val="008B45AF"/>
    <w:rsid w:val="008B4E90"/>
    <w:rsid w:val="008B5C5F"/>
    <w:rsid w:val="008B765B"/>
    <w:rsid w:val="008C0C7D"/>
    <w:rsid w:val="008C1F82"/>
    <w:rsid w:val="008C2B15"/>
    <w:rsid w:val="008C2E7C"/>
    <w:rsid w:val="008C6B2B"/>
    <w:rsid w:val="008C7B3B"/>
    <w:rsid w:val="008D0BDD"/>
    <w:rsid w:val="008D14C4"/>
    <w:rsid w:val="008D15E9"/>
    <w:rsid w:val="008D1F18"/>
    <w:rsid w:val="008D1FD7"/>
    <w:rsid w:val="008D52BB"/>
    <w:rsid w:val="008D587E"/>
    <w:rsid w:val="008D5F76"/>
    <w:rsid w:val="008D7288"/>
    <w:rsid w:val="008E1F7F"/>
    <w:rsid w:val="008E22B7"/>
    <w:rsid w:val="008E357D"/>
    <w:rsid w:val="008E4C32"/>
    <w:rsid w:val="008E6251"/>
    <w:rsid w:val="008E6DE8"/>
    <w:rsid w:val="008F113B"/>
    <w:rsid w:val="008F2322"/>
    <w:rsid w:val="008F652C"/>
    <w:rsid w:val="008F7651"/>
    <w:rsid w:val="0090012F"/>
    <w:rsid w:val="00901180"/>
    <w:rsid w:val="00903F7F"/>
    <w:rsid w:val="00904859"/>
    <w:rsid w:val="00906C35"/>
    <w:rsid w:val="00910E0B"/>
    <w:rsid w:val="0091193D"/>
    <w:rsid w:val="00913684"/>
    <w:rsid w:val="00915844"/>
    <w:rsid w:val="00916B94"/>
    <w:rsid w:val="00917478"/>
    <w:rsid w:val="009224C2"/>
    <w:rsid w:val="009227E1"/>
    <w:rsid w:val="00922F26"/>
    <w:rsid w:val="00923A4E"/>
    <w:rsid w:val="00924C44"/>
    <w:rsid w:val="0092531C"/>
    <w:rsid w:val="00925BD0"/>
    <w:rsid w:val="00927A22"/>
    <w:rsid w:val="00930168"/>
    <w:rsid w:val="00932267"/>
    <w:rsid w:val="009338E8"/>
    <w:rsid w:val="00933C19"/>
    <w:rsid w:val="009344A1"/>
    <w:rsid w:val="00935083"/>
    <w:rsid w:val="00940819"/>
    <w:rsid w:val="009415CB"/>
    <w:rsid w:val="0094161B"/>
    <w:rsid w:val="00942686"/>
    <w:rsid w:val="0094297C"/>
    <w:rsid w:val="00943D8F"/>
    <w:rsid w:val="0094486C"/>
    <w:rsid w:val="00945AA6"/>
    <w:rsid w:val="00947A46"/>
    <w:rsid w:val="009518CE"/>
    <w:rsid w:val="00951F9D"/>
    <w:rsid w:val="009520BA"/>
    <w:rsid w:val="00952382"/>
    <w:rsid w:val="0095293F"/>
    <w:rsid w:val="00953919"/>
    <w:rsid w:val="009560B8"/>
    <w:rsid w:val="00956273"/>
    <w:rsid w:val="00957EAB"/>
    <w:rsid w:val="00961033"/>
    <w:rsid w:val="009642AA"/>
    <w:rsid w:val="0096454C"/>
    <w:rsid w:val="00964AFE"/>
    <w:rsid w:val="009653F1"/>
    <w:rsid w:val="00966793"/>
    <w:rsid w:val="009703B1"/>
    <w:rsid w:val="00970C43"/>
    <w:rsid w:val="00970F3A"/>
    <w:rsid w:val="0097113A"/>
    <w:rsid w:val="00971837"/>
    <w:rsid w:val="00971AF6"/>
    <w:rsid w:val="00975B79"/>
    <w:rsid w:val="00976718"/>
    <w:rsid w:val="0097687C"/>
    <w:rsid w:val="00980379"/>
    <w:rsid w:val="00983133"/>
    <w:rsid w:val="0098333E"/>
    <w:rsid w:val="00983659"/>
    <w:rsid w:val="00983C86"/>
    <w:rsid w:val="009840FA"/>
    <w:rsid w:val="00984C3D"/>
    <w:rsid w:val="009850EC"/>
    <w:rsid w:val="00985698"/>
    <w:rsid w:val="00985758"/>
    <w:rsid w:val="009863D1"/>
    <w:rsid w:val="00991FF7"/>
    <w:rsid w:val="009930AA"/>
    <w:rsid w:val="00993E1B"/>
    <w:rsid w:val="00994B37"/>
    <w:rsid w:val="0099548E"/>
    <w:rsid w:val="009955AE"/>
    <w:rsid w:val="009A08CA"/>
    <w:rsid w:val="009A10D0"/>
    <w:rsid w:val="009A195A"/>
    <w:rsid w:val="009A2DC3"/>
    <w:rsid w:val="009A3BEF"/>
    <w:rsid w:val="009A4DEB"/>
    <w:rsid w:val="009A7003"/>
    <w:rsid w:val="009B0988"/>
    <w:rsid w:val="009B1AB7"/>
    <w:rsid w:val="009B1BB3"/>
    <w:rsid w:val="009B22B6"/>
    <w:rsid w:val="009B2473"/>
    <w:rsid w:val="009B3E46"/>
    <w:rsid w:val="009B4407"/>
    <w:rsid w:val="009B554F"/>
    <w:rsid w:val="009B64C7"/>
    <w:rsid w:val="009B6833"/>
    <w:rsid w:val="009B6EEA"/>
    <w:rsid w:val="009B73AE"/>
    <w:rsid w:val="009C0BA0"/>
    <w:rsid w:val="009C0EB3"/>
    <w:rsid w:val="009C1296"/>
    <w:rsid w:val="009C1A76"/>
    <w:rsid w:val="009C263E"/>
    <w:rsid w:val="009C6FA0"/>
    <w:rsid w:val="009C7C45"/>
    <w:rsid w:val="009D280C"/>
    <w:rsid w:val="009D3C6D"/>
    <w:rsid w:val="009D578E"/>
    <w:rsid w:val="009D762D"/>
    <w:rsid w:val="009D7635"/>
    <w:rsid w:val="009E0BA6"/>
    <w:rsid w:val="009E306B"/>
    <w:rsid w:val="009E4144"/>
    <w:rsid w:val="009E4287"/>
    <w:rsid w:val="009E4A9A"/>
    <w:rsid w:val="009E4BB7"/>
    <w:rsid w:val="009E57B4"/>
    <w:rsid w:val="009E7AD8"/>
    <w:rsid w:val="009F0154"/>
    <w:rsid w:val="009F0CFA"/>
    <w:rsid w:val="009F0EAD"/>
    <w:rsid w:val="009F20C8"/>
    <w:rsid w:val="009F21F5"/>
    <w:rsid w:val="009F2837"/>
    <w:rsid w:val="009F3192"/>
    <w:rsid w:val="009F36BD"/>
    <w:rsid w:val="009F3CE0"/>
    <w:rsid w:val="009F436B"/>
    <w:rsid w:val="009F6172"/>
    <w:rsid w:val="009F6271"/>
    <w:rsid w:val="00A03165"/>
    <w:rsid w:val="00A032F4"/>
    <w:rsid w:val="00A0425D"/>
    <w:rsid w:val="00A04688"/>
    <w:rsid w:val="00A04EEE"/>
    <w:rsid w:val="00A06468"/>
    <w:rsid w:val="00A1277E"/>
    <w:rsid w:val="00A12CE8"/>
    <w:rsid w:val="00A15664"/>
    <w:rsid w:val="00A15671"/>
    <w:rsid w:val="00A157BF"/>
    <w:rsid w:val="00A15B39"/>
    <w:rsid w:val="00A17B38"/>
    <w:rsid w:val="00A17D76"/>
    <w:rsid w:val="00A22D2E"/>
    <w:rsid w:val="00A233C1"/>
    <w:rsid w:val="00A243D5"/>
    <w:rsid w:val="00A265B2"/>
    <w:rsid w:val="00A27415"/>
    <w:rsid w:val="00A3260D"/>
    <w:rsid w:val="00A32ECA"/>
    <w:rsid w:val="00A335CD"/>
    <w:rsid w:val="00A35929"/>
    <w:rsid w:val="00A40CAB"/>
    <w:rsid w:val="00A42F2F"/>
    <w:rsid w:val="00A43663"/>
    <w:rsid w:val="00A44ED8"/>
    <w:rsid w:val="00A47A98"/>
    <w:rsid w:val="00A521DE"/>
    <w:rsid w:val="00A5295C"/>
    <w:rsid w:val="00A52E33"/>
    <w:rsid w:val="00A5480D"/>
    <w:rsid w:val="00A54B2E"/>
    <w:rsid w:val="00A55610"/>
    <w:rsid w:val="00A5758C"/>
    <w:rsid w:val="00A57933"/>
    <w:rsid w:val="00A60286"/>
    <w:rsid w:val="00A60A08"/>
    <w:rsid w:val="00A62151"/>
    <w:rsid w:val="00A63201"/>
    <w:rsid w:val="00A70F0D"/>
    <w:rsid w:val="00A7293D"/>
    <w:rsid w:val="00A72C03"/>
    <w:rsid w:val="00A803F3"/>
    <w:rsid w:val="00A819D2"/>
    <w:rsid w:val="00A824FB"/>
    <w:rsid w:val="00A82740"/>
    <w:rsid w:val="00A83836"/>
    <w:rsid w:val="00A83AA5"/>
    <w:rsid w:val="00A8476B"/>
    <w:rsid w:val="00A848B3"/>
    <w:rsid w:val="00A861ED"/>
    <w:rsid w:val="00A8733C"/>
    <w:rsid w:val="00A87E10"/>
    <w:rsid w:val="00A9094A"/>
    <w:rsid w:val="00A917EC"/>
    <w:rsid w:val="00A91F4B"/>
    <w:rsid w:val="00A92070"/>
    <w:rsid w:val="00A92764"/>
    <w:rsid w:val="00A930A7"/>
    <w:rsid w:val="00A9455A"/>
    <w:rsid w:val="00A97066"/>
    <w:rsid w:val="00AA0BD8"/>
    <w:rsid w:val="00AA2A45"/>
    <w:rsid w:val="00AA5682"/>
    <w:rsid w:val="00AA5D8E"/>
    <w:rsid w:val="00AA68FE"/>
    <w:rsid w:val="00AB18C3"/>
    <w:rsid w:val="00AB2032"/>
    <w:rsid w:val="00AB2E9B"/>
    <w:rsid w:val="00AB354B"/>
    <w:rsid w:val="00AB562C"/>
    <w:rsid w:val="00AB7235"/>
    <w:rsid w:val="00AC1191"/>
    <w:rsid w:val="00AC211A"/>
    <w:rsid w:val="00AC3C88"/>
    <w:rsid w:val="00AC3CF8"/>
    <w:rsid w:val="00AC480B"/>
    <w:rsid w:val="00AC52EB"/>
    <w:rsid w:val="00AC78AF"/>
    <w:rsid w:val="00AD0ABD"/>
    <w:rsid w:val="00AD234E"/>
    <w:rsid w:val="00AD2CDC"/>
    <w:rsid w:val="00AD4348"/>
    <w:rsid w:val="00AD5A10"/>
    <w:rsid w:val="00AE076E"/>
    <w:rsid w:val="00AE1A3B"/>
    <w:rsid w:val="00AE1F09"/>
    <w:rsid w:val="00AE3965"/>
    <w:rsid w:val="00AE4945"/>
    <w:rsid w:val="00AE7D1E"/>
    <w:rsid w:val="00AF11AD"/>
    <w:rsid w:val="00AF14E3"/>
    <w:rsid w:val="00AF232D"/>
    <w:rsid w:val="00AF24FD"/>
    <w:rsid w:val="00AF24FE"/>
    <w:rsid w:val="00AF2E3A"/>
    <w:rsid w:val="00AF3099"/>
    <w:rsid w:val="00AF67C1"/>
    <w:rsid w:val="00AF6EA1"/>
    <w:rsid w:val="00B0232D"/>
    <w:rsid w:val="00B029E5"/>
    <w:rsid w:val="00B0367D"/>
    <w:rsid w:val="00B0648D"/>
    <w:rsid w:val="00B10A82"/>
    <w:rsid w:val="00B118A7"/>
    <w:rsid w:val="00B1293B"/>
    <w:rsid w:val="00B12BC5"/>
    <w:rsid w:val="00B14045"/>
    <w:rsid w:val="00B20041"/>
    <w:rsid w:val="00B216B2"/>
    <w:rsid w:val="00B21875"/>
    <w:rsid w:val="00B230FE"/>
    <w:rsid w:val="00B235F8"/>
    <w:rsid w:val="00B23815"/>
    <w:rsid w:val="00B24163"/>
    <w:rsid w:val="00B251F7"/>
    <w:rsid w:val="00B25F6A"/>
    <w:rsid w:val="00B263EE"/>
    <w:rsid w:val="00B26770"/>
    <w:rsid w:val="00B26ED2"/>
    <w:rsid w:val="00B270D3"/>
    <w:rsid w:val="00B32B00"/>
    <w:rsid w:val="00B330C8"/>
    <w:rsid w:val="00B33A20"/>
    <w:rsid w:val="00B36D5E"/>
    <w:rsid w:val="00B4028F"/>
    <w:rsid w:val="00B41F76"/>
    <w:rsid w:val="00B42484"/>
    <w:rsid w:val="00B4312B"/>
    <w:rsid w:val="00B43A06"/>
    <w:rsid w:val="00B45423"/>
    <w:rsid w:val="00B45B1A"/>
    <w:rsid w:val="00B45BB3"/>
    <w:rsid w:val="00B45FB9"/>
    <w:rsid w:val="00B50CCE"/>
    <w:rsid w:val="00B52901"/>
    <w:rsid w:val="00B53D5D"/>
    <w:rsid w:val="00B5746A"/>
    <w:rsid w:val="00B57D3F"/>
    <w:rsid w:val="00B604B5"/>
    <w:rsid w:val="00B632DA"/>
    <w:rsid w:val="00B66ACE"/>
    <w:rsid w:val="00B6704D"/>
    <w:rsid w:val="00B673A0"/>
    <w:rsid w:val="00B7063B"/>
    <w:rsid w:val="00B70B3B"/>
    <w:rsid w:val="00B729A2"/>
    <w:rsid w:val="00B74C43"/>
    <w:rsid w:val="00B76269"/>
    <w:rsid w:val="00B76FC7"/>
    <w:rsid w:val="00B8286C"/>
    <w:rsid w:val="00B8287A"/>
    <w:rsid w:val="00B83BDD"/>
    <w:rsid w:val="00B84550"/>
    <w:rsid w:val="00B85BF5"/>
    <w:rsid w:val="00B874E7"/>
    <w:rsid w:val="00B9164A"/>
    <w:rsid w:val="00B92F3A"/>
    <w:rsid w:val="00B934DE"/>
    <w:rsid w:val="00B941DE"/>
    <w:rsid w:val="00B94C4D"/>
    <w:rsid w:val="00B94E06"/>
    <w:rsid w:val="00B972FC"/>
    <w:rsid w:val="00BA2811"/>
    <w:rsid w:val="00BA4088"/>
    <w:rsid w:val="00BA4955"/>
    <w:rsid w:val="00BA6FD0"/>
    <w:rsid w:val="00BA73FB"/>
    <w:rsid w:val="00BA742E"/>
    <w:rsid w:val="00BB0923"/>
    <w:rsid w:val="00BB0A79"/>
    <w:rsid w:val="00BB0F1F"/>
    <w:rsid w:val="00BB1839"/>
    <w:rsid w:val="00BB5AB6"/>
    <w:rsid w:val="00BB5DF0"/>
    <w:rsid w:val="00BB6D0B"/>
    <w:rsid w:val="00BC1AD8"/>
    <w:rsid w:val="00BC21E4"/>
    <w:rsid w:val="00BC2C9D"/>
    <w:rsid w:val="00BC2F08"/>
    <w:rsid w:val="00BC33B7"/>
    <w:rsid w:val="00BC3FE5"/>
    <w:rsid w:val="00BC5E86"/>
    <w:rsid w:val="00BC6762"/>
    <w:rsid w:val="00BD362F"/>
    <w:rsid w:val="00BD4B87"/>
    <w:rsid w:val="00BD4F33"/>
    <w:rsid w:val="00BD515D"/>
    <w:rsid w:val="00BE4D13"/>
    <w:rsid w:val="00BE768E"/>
    <w:rsid w:val="00BF09E8"/>
    <w:rsid w:val="00BF18E8"/>
    <w:rsid w:val="00BF2833"/>
    <w:rsid w:val="00BF28AB"/>
    <w:rsid w:val="00BF2E8C"/>
    <w:rsid w:val="00BF32CE"/>
    <w:rsid w:val="00BF6009"/>
    <w:rsid w:val="00C005AE"/>
    <w:rsid w:val="00C01CB0"/>
    <w:rsid w:val="00C0244E"/>
    <w:rsid w:val="00C02D7D"/>
    <w:rsid w:val="00C03106"/>
    <w:rsid w:val="00C03534"/>
    <w:rsid w:val="00C04410"/>
    <w:rsid w:val="00C04684"/>
    <w:rsid w:val="00C06823"/>
    <w:rsid w:val="00C107DB"/>
    <w:rsid w:val="00C110B4"/>
    <w:rsid w:val="00C14F9D"/>
    <w:rsid w:val="00C171AD"/>
    <w:rsid w:val="00C243C8"/>
    <w:rsid w:val="00C24B11"/>
    <w:rsid w:val="00C25FB3"/>
    <w:rsid w:val="00C262FC"/>
    <w:rsid w:val="00C26EF4"/>
    <w:rsid w:val="00C3052D"/>
    <w:rsid w:val="00C32256"/>
    <w:rsid w:val="00C347ED"/>
    <w:rsid w:val="00C3533E"/>
    <w:rsid w:val="00C37B19"/>
    <w:rsid w:val="00C40B76"/>
    <w:rsid w:val="00C42DB7"/>
    <w:rsid w:val="00C43B43"/>
    <w:rsid w:val="00C43B9F"/>
    <w:rsid w:val="00C44726"/>
    <w:rsid w:val="00C44C2F"/>
    <w:rsid w:val="00C46CCE"/>
    <w:rsid w:val="00C4737C"/>
    <w:rsid w:val="00C473A8"/>
    <w:rsid w:val="00C553AF"/>
    <w:rsid w:val="00C5572C"/>
    <w:rsid w:val="00C60489"/>
    <w:rsid w:val="00C61E33"/>
    <w:rsid w:val="00C63429"/>
    <w:rsid w:val="00C63EB0"/>
    <w:rsid w:val="00C65169"/>
    <w:rsid w:val="00C653CB"/>
    <w:rsid w:val="00C659D6"/>
    <w:rsid w:val="00C677FB"/>
    <w:rsid w:val="00C711B4"/>
    <w:rsid w:val="00C71D53"/>
    <w:rsid w:val="00C72C65"/>
    <w:rsid w:val="00C72CE3"/>
    <w:rsid w:val="00C743A5"/>
    <w:rsid w:val="00C75289"/>
    <w:rsid w:val="00C75C3A"/>
    <w:rsid w:val="00C76F7B"/>
    <w:rsid w:val="00C77126"/>
    <w:rsid w:val="00C80B71"/>
    <w:rsid w:val="00C83547"/>
    <w:rsid w:val="00C84314"/>
    <w:rsid w:val="00C86725"/>
    <w:rsid w:val="00C86A26"/>
    <w:rsid w:val="00C902AC"/>
    <w:rsid w:val="00C90524"/>
    <w:rsid w:val="00C90CB7"/>
    <w:rsid w:val="00C9188C"/>
    <w:rsid w:val="00C93D58"/>
    <w:rsid w:val="00C9451E"/>
    <w:rsid w:val="00C9656F"/>
    <w:rsid w:val="00C9726B"/>
    <w:rsid w:val="00CA044E"/>
    <w:rsid w:val="00CA07C0"/>
    <w:rsid w:val="00CA16AB"/>
    <w:rsid w:val="00CA17B9"/>
    <w:rsid w:val="00CA24D4"/>
    <w:rsid w:val="00CA3945"/>
    <w:rsid w:val="00CA42F7"/>
    <w:rsid w:val="00CB12B4"/>
    <w:rsid w:val="00CB1D36"/>
    <w:rsid w:val="00CB7013"/>
    <w:rsid w:val="00CC0556"/>
    <w:rsid w:val="00CC1013"/>
    <w:rsid w:val="00CC5334"/>
    <w:rsid w:val="00CC7291"/>
    <w:rsid w:val="00CC74A2"/>
    <w:rsid w:val="00CD05EE"/>
    <w:rsid w:val="00CD0715"/>
    <w:rsid w:val="00CD07B8"/>
    <w:rsid w:val="00CD1800"/>
    <w:rsid w:val="00CD4DEC"/>
    <w:rsid w:val="00CD53AB"/>
    <w:rsid w:val="00CD5473"/>
    <w:rsid w:val="00CD7CCE"/>
    <w:rsid w:val="00CE0AA4"/>
    <w:rsid w:val="00CE3CAD"/>
    <w:rsid w:val="00CE593B"/>
    <w:rsid w:val="00CE5D30"/>
    <w:rsid w:val="00CE63AC"/>
    <w:rsid w:val="00CE6A65"/>
    <w:rsid w:val="00CE7FE9"/>
    <w:rsid w:val="00CF3CA6"/>
    <w:rsid w:val="00CF4B2A"/>
    <w:rsid w:val="00CF73F2"/>
    <w:rsid w:val="00CF7E97"/>
    <w:rsid w:val="00D0093F"/>
    <w:rsid w:val="00D00AD1"/>
    <w:rsid w:val="00D00DA0"/>
    <w:rsid w:val="00D01413"/>
    <w:rsid w:val="00D01B1E"/>
    <w:rsid w:val="00D01C23"/>
    <w:rsid w:val="00D108E2"/>
    <w:rsid w:val="00D12B85"/>
    <w:rsid w:val="00D12BEF"/>
    <w:rsid w:val="00D130E8"/>
    <w:rsid w:val="00D134CE"/>
    <w:rsid w:val="00D153A5"/>
    <w:rsid w:val="00D17D60"/>
    <w:rsid w:val="00D20B2D"/>
    <w:rsid w:val="00D21235"/>
    <w:rsid w:val="00D2132A"/>
    <w:rsid w:val="00D213F3"/>
    <w:rsid w:val="00D231B7"/>
    <w:rsid w:val="00D23E67"/>
    <w:rsid w:val="00D25002"/>
    <w:rsid w:val="00D26F02"/>
    <w:rsid w:val="00D276F6"/>
    <w:rsid w:val="00D27F86"/>
    <w:rsid w:val="00D32428"/>
    <w:rsid w:val="00D32DA4"/>
    <w:rsid w:val="00D33ED1"/>
    <w:rsid w:val="00D33F94"/>
    <w:rsid w:val="00D35EB5"/>
    <w:rsid w:val="00D3621E"/>
    <w:rsid w:val="00D37D25"/>
    <w:rsid w:val="00D40187"/>
    <w:rsid w:val="00D43C43"/>
    <w:rsid w:val="00D43F89"/>
    <w:rsid w:val="00D44A63"/>
    <w:rsid w:val="00D45037"/>
    <w:rsid w:val="00D47E4B"/>
    <w:rsid w:val="00D50847"/>
    <w:rsid w:val="00D50C59"/>
    <w:rsid w:val="00D51409"/>
    <w:rsid w:val="00D51967"/>
    <w:rsid w:val="00D54E79"/>
    <w:rsid w:val="00D57200"/>
    <w:rsid w:val="00D60097"/>
    <w:rsid w:val="00D60582"/>
    <w:rsid w:val="00D608BB"/>
    <w:rsid w:val="00D61979"/>
    <w:rsid w:val="00D63999"/>
    <w:rsid w:val="00D63B3C"/>
    <w:rsid w:val="00D67B55"/>
    <w:rsid w:val="00D713EC"/>
    <w:rsid w:val="00D715D4"/>
    <w:rsid w:val="00D7375D"/>
    <w:rsid w:val="00D7398C"/>
    <w:rsid w:val="00D75CD7"/>
    <w:rsid w:val="00D75E5D"/>
    <w:rsid w:val="00D75E93"/>
    <w:rsid w:val="00D817A2"/>
    <w:rsid w:val="00D82E24"/>
    <w:rsid w:val="00D84459"/>
    <w:rsid w:val="00D84579"/>
    <w:rsid w:val="00D85109"/>
    <w:rsid w:val="00D85C8F"/>
    <w:rsid w:val="00D87E54"/>
    <w:rsid w:val="00D900F6"/>
    <w:rsid w:val="00D91202"/>
    <w:rsid w:val="00D9237F"/>
    <w:rsid w:val="00D9289C"/>
    <w:rsid w:val="00D93440"/>
    <w:rsid w:val="00D93650"/>
    <w:rsid w:val="00D937EA"/>
    <w:rsid w:val="00D96E55"/>
    <w:rsid w:val="00DA12FA"/>
    <w:rsid w:val="00DA1B43"/>
    <w:rsid w:val="00DA2DBB"/>
    <w:rsid w:val="00DA2E96"/>
    <w:rsid w:val="00DA3167"/>
    <w:rsid w:val="00DA3200"/>
    <w:rsid w:val="00DA3D8D"/>
    <w:rsid w:val="00DA4DD0"/>
    <w:rsid w:val="00DA5BA0"/>
    <w:rsid w:val="00DA5D7F"/>
    <w:rsid w:val="00DA7754"/>
    <w:rsid w:val="00DB0064"/>
    <w:rsid w:val="00DB0AC2"/>
    <w:rsid w:val="00DB2321"/>
    <w:rsid w:val="00DB25C5"/>
    <w:rsid w:val="00DB2D46"/>
    <w:rsid w:val="00DB3B9F"/>
    <w:rsid w:val="00DB46EC"/>
    <w:rsid w:val="00DB484C"/>
    <w:rsid w:val="00DB494D"/>
    <w:rsid w:val="00DB5D99"/>
    <w:rsid w:val="00DB62CB"/>
    <w:rsid w:val="00DC065D"/>
    <w:rsid w:val="00DC081D"/>
    <w:rsid w:val="00DC2DBF"/>
    <w:rsid w:val="00DC535F"/>
    <w:rsid w:val="00DC6970"/>
    <w:rsid w:val="00DC6D6D"/>
    <w:rsid w:val="00DC79DB"/>
    <w:rsid w:val="00DD0510"/>
    <w:rsid w:val="00DD0618"/>
    <w:rsid w:val="00DD1E46"/>
    <w:rsid w:val="00DD2F0B"/>
    <w:rsid w:val="00DD3909"/>
    <w:rsid w:val="00DD580E"/>
    <w:rsid w:val="00DD5BF5"/>
    <w:rsid w:val="00DE175C"/>
    <w:rsid w:val="00DE1B48"/>
    <w:rsid w:val="00DE29E0"/>
    <w:rsid w:val="00DE3F2E"/>
    <w:rsid w:val="00DF00FE"/>
    <w:rsid w:val="00DF0379"/>
    <w:rsid w:val="00DF1091"/>
    <w:rsid w:val="00DF197E"/>
    <w:rsid w:val="00DF1DDA"/>
    <w:rsid w:val="00DF1E76"/>
    <w:rsid w:val="00DF2E63"/>
    <w:rsid w:val="00DF34B4"/>
    <w:rsid w:val="00DF35B7"/>
    <w:rsid w:val="00DF432D"/>
    <w:rsid w:val="00DF78F6"/>
    <w:rsid w:val="00E0127C"/>
    <w:rsid w:val="00E01821"/>
    <w:rsid w:val="00E01DB2"/>
    <w:rsid w:val="00E02424"/>
    <w:rsid w:val="00E026A9"/>
    <w:rsid w:val="00E02AED"/>
    <w:rsid w:val="00E03032"/>
    <w:rsid w:val="00E0345E"/>
    <w:rsid w:val="00E04034"/>
    <w:rsid w:val="00E11509"/>
    <w:rsid w:val="00E11FDA"/>
    <w:rsid w:val="00E12BF9"/>
    <w:rsid w:val="00E14E48"/>
    <w:rsid w:val="00E1547C"/>
    <w:rsid w:val="00E15603"/>
    <w:rsid w:val="00E15722"/>
    <w:rsid w:val="00E15EBC"/>
    <w:rsid w:val="00E16385"/>
    <w:rsid w:val="00E16D68"/>
    <w:rsid w:val="00E2001E"/>
    <w:rsid w:val="00E21875"/>
    <w:rsid w:val="00E228F6"/>
    <w:rsid w:val="00E22DBC"/>
    <w:rsid w:val="00E232F4"/>
    <w:rsid w:val="00E257BD"/>
    <w:rsid w:val="00E25F3B"/>
    <w:rsid w:val="00E2606C"/>
    <w:rsid w:val="00E2698C"/>
    <w:rsid w:val="00E26DD3"/>
    <w:rsid w:val="00E26DFB"/>
    <w:rsid w:val="00E273AF"/>
    <w:rsid w:val="00E304F4"/>
    <w:rsid w:val="00E3054D"/>
    <w:rsid w:val="00E31638"/>
    <w:rsid w:val="00E316B4"/>
    <w:rsid w:val="00E324A1"/>
    <w:rsid w:val="00E32B50"/>
    <w:rsid w:val="00E33073"/>
    <w:rsid w:val="00E33F43"/>
    <w:rsid w:val="00E33F45"/>
    <w:rsid w:val="00E35EBD"/>
    <w:rsid w:val="00E371DD"/>
    <w:rsid w:val="00E40495"/>
    <w:rsid w:val="00E4278A"/>
    <w:rsid w:val="00E428D8"/>
    <w:rsid w:val="00E45536"/>
    <w:rsid w:val="00E45E90"/>
    <w:rsid w:val="00E46F67"/>
    <w:rsid w:val="00E47351"/>
    <w:rsid w:val="00E50B7E"/>
    <w:rsid w:val="00E5212A"/>
    <w:rsid w:val="00E531BD"/>
    <w:rsid w:val="00E53417"/>
    <w:rsid w:val="00E53614"/>
    <w:rsid w:val="00E542C3"/>
    <w:rsid w:val="00E54C06"/>
    <w:rsid w:val="00E63F55"/>
    <w:rsid w:val="00E64B2B"/>
    <w:rsid w:val="00E64BC1"/>
    <w:rsid w:val="00E6528B"/>
    <w:rsid w:val="00E66324"/>
    <w:rsid w:val="00E67017"/>
    <w:rsid w:val="00E674D0"/>
    <w:rsid w:val="00E675DF"/>
    <w:rsid w:val="00E706D2"/>
    <w:rsid w:val="00E714DD"/>
    <w:rsid w:val="00E7187D"/>
    <w:rsid w:val="00E7255D"/>
    <w:rsid w:val="00E72A16"/>
    <w:rsid w:val="00E73029"/>
    <w:rsid w:val="00E731FB"/>
    <w:rsid w:val="00E809AC"/>
    <w:rsid w:val="00E8121E"/>
    <w:rsid w:val="00E81AC6"/>
    <w:rsid w:val="00E828E9"/>
    <w:rsid w:val="00E83A05"/>
    <w:rsid w:val="00E83C25"/>
    <w:rsid w:val="00E86149"/>
    <w:rsid w:val="00E87C58"/>
    <w:rsid w:val="00E90040"/>
    <w:rsid w:val="00E9005B"/>
    <w:rsid w:val="00E919E7"/>
    <w:rsid w:val="00E92DF0"/>
    <w:rsid w:val="00E93D02"/>
    <w:rsid w:val="00E94283"/>
    <w:rsid w:val="00E968A0"/>
    <w:rsid w:val="00E97B20"/>
    <w:rsid w:val="00EA0835"/>
    <w:rsid w:val="00EA0BB7"/>
    <w:rsid w:val="00EA3A65"/>
    <w:rsid w:val="00EA574E"/>
    <w:rsid w:val="00EA57B4"/>
    <w:rsid w:val="00EB0550"/>
    <w:rsid w:val="00EB1839"/>
    <w:rsid w:val="00EB2949"/>
    <w:rsid w:val="00EB2B9A"/>
    <w:rsid w:val="00EB4673"/>
    <w:rsid w:val="00EB5C5F"/>
    <w:rsid w:val="00EB642A"/>
    <w:rsid w:val="00EB6E1A"/>
    <w:rsid w:val="00EC0AE5"/>
    <w:rsid w:val="00EC0D64"/>
    <w:rsid w:val="00EC140C"/>
    <w:rsid w:val="00EC1D71"/>
    <w:rsid w:val="00EC20DD"/>
    <w:rsid w:val="00EC4765"/>
    <w:rsid w:val="00EC7F4F"/>
    <w:rsid w:val="00ED019D"/>
    <w:rsid w:val="00ED289A"/>
    <w:rsid w:val="00ED3BEE"/>
    <w:rsid w:val="00ED4F79"/>
    <w:rsid w:val="00ED59C5"/>
    <w:rsid w:val="00ED6EF4"/>
    <w:rsid w:val="00ED6FF9"/>
    <w:rsid w:val="00ED7538"/>
    <w:rsid w:val="00EE0659"/>
    <w:rsid w:val="00EE177F"/>
    <w:rsid w:val="00EE1F3F"/>
    <w:rsid w:val="00EE2E6C"/>
    <w:rsid w:val="00EE49A8"/>
    <w:rsid w:val="00EE5395"/>
    <w:rsid w:val="00EE6CBF"/>
    <w:rsid w:val="00EF0E85"/>
    <w:rsid w:val="00EF1047"/>
    <w:rsid w:val="00EF18F8"/>
    <w:rsid w:val="00EF1B73"/>
    <w:rsid w:val="00EF28AA"/>
    <w:rsid w:val="00EF3950"/>
    <w:rsid w:val="00EF490D"/>
    <w:rsid w:val="00EF4B72"/>
    <w:rsid w:val="00EF4F50"/>
    <w:rsid w:val="00EF5A8A"/>
    <w:rsid w:val="00EF6F2A"/>
    <w:rsid w:val="00EF7D35"/>
    <w:rsid w:val="00F00504"/>
    <w:rsid w:val="00F01285"/>
    <w:rsid w:val="00F0179A"/>
    <w:rsid w:val="00F04641"/>
    <w:rsid w:val="00F04CBA"/>
    <w:rsid w:val="00F05908"/>
    <w:rsid w:val="00F077E7"/>
    <w:rsid w:val="00F10761"/>
    <w:rsid w:val="00F10F04"/>
    <w:rsid w:val="00F13EA2"/>
    <w:rsid w:val="00F17BA5"/>
    <w:rsid w:val="00F20BA0"/>
    <w:rsid w:val="00F211EE"/>
    <w:rsid w:val="00F2127E"/>
    <w:rsid w:val="00F21BFF"/>
    <w:rsid w:val="00F21F82"/>
    <w:rsid w:val="00F235FE"/>
    <w:rsid w:val="00F25D43"/>
    <w:rsid w:val="00F26867"/>
    <w:rsid w:val="00F278FD"/>
    <w:rsid w:val="00F3012A"/>
    <w:rsid w:val="00F30416"/>
    <w:rsid w:val="00F30443"/>
    <w:rsid w:val="00F32100"/>
    <w:rsid w:val="00F327CB"/>
    <w:rsid w:val="00F32CCA"/>
    <w:rsid w:val="00F33321"/>
    <w:rsid w:val="00F33524"/>
    <w:rsid w:val="00F34B7B"/>
    <w:rsid w:val="00F35D91"/>
    <w:rsid w:val="00F37869"/>
    <w:rsid w:val="00F4122A"/>
    <w:rsid w:val="00F41CF8"/>
    <w:rsid w:val="00F42D36"/>
    <w:rsid w:val="00F42FA4"/>
    <w:rsid w:val="00F4483E"/>
    <w:rsid w:val="00F44DE3"/>
    <w:rsid w:val="00F46318"/>
    <w:rsid w:val="00F50BCC"/>
    <w:rsid w:val="00F51C7F"/>
    <w:rsid w:val="00F51DEA"/>
    <w:rsid w:val="00F5333A"/>
    <w:rsid w:val="00F5383A"/>
    <w:rsid w:val="00F54F0B"/>
    <w:rsid w:val="00F55858"/>
    <w:rsid w:val="00F561F5"/>
    <w:rsid w:val="00F575DF"/>
    <w:rsid w:val="00F62C5E"/>
    <w:rsid w:val="00F62CB5"/>
    <w:rsid w:val="00F6332C"/>
    <w:rsid w:val="00F67207"/>
    <w:rsid w:val="00F70C1B"/>
    <w:rsid w:val="00F712CD"/>
    <w:rsid w:val="00F71DA7"/>
    <w:rsid w:val="00F726BE"/>
    <w:rsid w:val="00F73095"/>
    <w:rsid w:val="00F73F12"/>
    <w:rsid w:val="00F743FF"/>
    <w:rsid w:val="00F75AAB"/>
    <w:rsid w:val="00F803C9"/>
    <w:rsid w:val="00F80EB3"/>
    <w:rsid w:val="00F81BCC"/>
    <w:rsid w:val="00F81E31"/>
    <w:rsid w:val="00F8216A"/>
    <w:rsid w:val="00F82254"/>
    <w:rsid w:val="00F82588"/>
    <w:rsid w:val="00F82DAF"/>
    <w:rsid w:val="00F86560"/>
    <w:rsid w:val="00F87011"/>
    <w:rsid w:val="00F871ED"/>
    <w:rsid w:val="00F8741E"/>
    <w:rsid w:val="00F87D41"/>
    <w:rsid w:val="00F87E76"/>
    <w:rsid w:val="00F9219D"/>
    <w:rsid w:val="00F9241E"/>
    <w:rsid w:val="00F9242F"/>
    <w:rsid w:val="00F92698"/>
    <w:rsid w:val="00F92D41"/>
    <w:rsid w:val="00F931F4"/>
    <w:rsid w:val="00F933F5"/>
    <w:rsid w:val="00F936B7"/>
    <w:rsid w:val="00F942DD"/>
    <w:rsid w:val="00F9458B"/>
    <w:rsid w:val="00F96A12"/>
    <w:rsid w:val="00F97E54"/>
    <w:rsid w:val="00FA0F76"/>
    <w:rsid w:val="00FA2223"/>
    <w:rsid w:val="00FA2FA7"/>
    <w:rsid w:val="00FA3BB9"/>
    <w:rsid w:val="00FB0382"/>
    <w:rsid w:val="00FB0572"/>
    <w:rsid w:val="00FB163F"/>
    <w:rsid w:val="00FB2008"/>
    <w:rsid w:val="00FB2544"/>
    <w:rsid w:val="00FB2A2B"/>
    <w:rsid w:val="00FB2F7C"/>
    <w:rsid w:val="00FB4A3F"/>
    <w:rsid w:val="00FB5CE7"/>
    <w:rsid w:val="00FB642C"/>
    <w:rsid w:val="00FB73B5"/>
    <w:rsid w:val="00FC2D13"/>
    <w:rsid w:val="00FC306B"/>
    <w:rsid w:val="00FC3A98"/>
    <w:rsid w:val="00FC503F"/>
    <w:rsid w:val="00FC5A2C"/>
    <w:rsid w:val="00FC6085"/>
    <w:rsid w:val="00FC672B"/>
    <w:rsid w:val="00FC67F3"/>
    <w:rsid w:val="00FC7540"/>
    <w:rsid w:val="00FC7B67"/>
    <w:rsid w:val="00FD3CCA"/>
    <w:rsid w:val="00FD5419"/>
    <w:rsid w:val="00FD6E85"/>
    <w:rsid w:val="00FE0B01"/>
    <w:rsid w:val="00FE176E"/>
    <w:rsid w:val="00FE2D75"/>
    <w:rsid w:val="00FE338A"/>
    <w:rsid w:val="00FE33E9"/>
    <w:rsid w:val="00FE67E7"/>
    <w:rsid w:val="00FE7BBB"/>
    <w:rsid w:val="00FF13F0"/>
    <w:rsid w:val="00FF2780"/>
    <w:rsid w:val="00FF2CFB"/>
    <w:rsid w:val="00FF4358"/>
    <w:rsid w:val="00FF4538"/>
    <w:rsid w:val="00FF471B"/>
    <w:rsid w:val="00FF4DBC"/>
    <w:rsid w:val="00FF5735"/>
    <w:rsid w:val="00FF7155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F1A3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E42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5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945A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945A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945AB"/>
  </w:style>
  <w:style w:type="paragraph" w:customStyle="1" w:styleId="Default">
    <w:name w:val="Default"/>
    <w:rsid w:val="006777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1">
    <w:name w:val="st1"/>
    <w:basedOn w:val="DefaultParagraphFont"/>
    <w:rsid w:val="008B02A8"/>
  </w:style>
  <w:style w:type="character" w:customStyle="1" w:styleId="legsubstitution5">
    <w:name w:val="legsubstitution5"/>
    <w:basedOn w:val="DefaultParagraphFont"/>
    <w:rsid w:val="007061F9"/>
  </w:style>
  <w:style w:type="character" w:customStyle="1" w:styleId="legchangedelimiter2">
    <w:name w:val="legchangedelimiter2"/>
    <w:rsid w:val="007061F9"/>
    <w:rPr>
      <w:b/>
      <w:bCs/>
      <w:i w:val="0"/>
      <w:iCs w:val="0"/>
      <w:color w:val="000000"/>
      <w:sz w:val="34"/>
      <w:szCs w:val="34"/>
    </w:rPr>
  </w:style>
  <w:style w:type="character" w:styleId="Hyperlink">
    <w:name w:val="Hyperlink"/>
    <w:rsid w:val="00E33F45"/>
    <w:rPr>
      <w:color w:val="0000FF"/>
      <w:u w:val="single"/>
    </w:rPr>
  </w:style>
  <w:style w:type="paragraph" w:customStyle="1" w:styleId="ParaLevel1">
    <w:name w:val="ParaLevel1"/>
    <w:basedOn w:val="Normal"/>
    <w:rsid w:val="00C63429"/>
    <w:pPr>
      <w:numPr>
        <w:numId w:val="15"/>
      </w:numPr>
      <w:suppressAutoHyphens/>
      <w:spacing w:before="240" w:after="240" w:line="480" w:lineRule="auto"/>
      <w:jc w:val="both"/>
      <w:outlineLvl w:val="0"/>
    </w:pPr>
    <w:rPr>
      <w:szCs w:val="20"/>
      <w:lang w:eastAsia="en-US"/>
    </w:rPr>
  </w:style>
  <w:style w:type="paragraph" w:customStyle="1" w:styleId="ParaLevel2">
    <w:name w:val="ParaLevel2"/>
    <w:basedOn w:val="Normal"/>
    <w:rsid w:val="00C63429"/>
    <w:pPr>
      <w:numPr>
        <w:ilvl w:val="1"/>
        <w:numId w:val="15"/>
      </w:numPr>
      <w:suppressAutoHyphens/>
      <w:spacing w:before="240" w:after="240" w:line="480" w:lineRule="auto"/>
      <w:jc w:val="both"/>
      <w:outlineLvl w:val="1"/>
    </w:pPr>
    <w:rPr>
      <w:szCs w:val="20"/>
      <w:lang w:eastAsia="en-US"/>
    </w:rPr>
  </w:style>
  <w:style w:type="paragraph" w:customStyle="1" w:styleId="ParaLevel3">
    <w:name w:val="ParaLevel3"/>
    <w:basedOn w:val="Normal"/>
    <w:rsid w:val="00C63429"/>
    <w:pPr>
      <w:numPr>
        <w:ilvl w:val="2"/>
        <w:numId w:val="15"/>
      </w:numPr>
      <w:suppressAutoHyphens/>
      <w:spacing w:before="240" w:after="240" w:line="480" w:lineRule="auto"/>
      <w:jc w:val="both"/>
      <w:outlineLvl w:val="2"/>
    </w:pPr>
    <w:rPr>
      <w:szCs w:val="20"/>
      <w:lang w:eastAsia="en-US"/>
    </w:rPr>
  </w:style>
  <w:style w:type="paragraph" w:customStyle="1" w:styleId="ParaLevel4">
    <w:name w:val="ParaLevel4"/>
    <w:basedOn w:val="Normal"/>
    <w:rsid w:val="00C63429"/>
    <w:pPr>
      <w:numPr>
        <w:ilvl w:val="3"/>
        <w:numId w:val="15"/>
      </w:numPr>
      <w:tabs>
        <w:tab w:val="clear" w:pos="3207"/>
        <w:tab w:val="num" w:pos="2836"/>
      </w:tabs>
      <w:suppressAutoHyphens/>
      <w:spacing w:before="240" w:after="240" w:line="480" w:lineRule="auto"/>
      <w:jc w:val="both"/>
      <w:outlineLvl w:val="3"/>
    </w:pPr>
    <w:rPr>
      <w:szCs w:val="20"/>
      <w:lang w:eastAsia="en-US"/>
    </w:rPr>
  </w:style>
  <w:style w:type="paragraph" w:customStyle="1" w:styleId="ParaLevel5">
    <w:name w:val="ParaLevel5"/>
    <w:basedOn w:val="Normal"/>
    <w:rsid w:val="00C63429"/>
    <w:pPr>
      <w:numPr>
        <w:ilvl w:val="4"/>
        <w:numId w:val="15"/>
      </w:numPr>
      <w:suppressAutoHyphens/>
      <w:spacing w:before="240" w:after="240" w:line="480" w:lineRule="auto"/>
      <w:jc w:val="both"/>
      <w:outlineLvl w:val="4"/>
    </w:pPr>
    <w:rPr>
      <w:szCs w:val="20"/>
      <w:lang w:eastAsia="en-US"/>
    </w:rPr>
  </w:style>
  <w:style w:type="paragraph" w:customStyle="1" w:styleId="ParaLevel6">
    <w:name w:val="ParaLevel6"/>
    <w:basedOn w:val="Normal"/>
    <w:rsid w:val="00C63429"/>
    <w:pPr>
      <w:numPr>
        <w:ilvl w:val="5"/>
        <w:numId w:val="15"/>
      </w:numPr>
      <w:tabs>
        <w:tab w:val="clear" w:pos="4625"/>
        <w:tab w:val="num" w:pos="4254"/>
      </w:tabs>
      <w:suppressAutoHyphens/>
      <w:spacing w:before="240" w:after="240" w:line="480" w:lineRule="auto"/>
      <w:jc w:val="both"/>
      <w:outlineLvl w:val="5"/>
    </w:pPr>
    <w:rPr>
      <w:szCs w:val="20"/>
      <w:lang w:eastAsia="en-US"/>
    </w:rPr>
  </w:style>
  <w:style w:type="paragraph" w:customStyle="1" w:styleId="ParaLevel7">
    <w:name w:val="ParaLevel7"/>
    <w:basedOn w:val="Normal"/>
    <w:rsid w:val="00C63429"/>
    <w:pPr>
      <w:numPr>
        <w:ilvl w:val="6"/>
        <w:numId w:val="15"/>
      </w:numPr>
      <w:suppressAutoHyphens/>
      <w:spacing w:before="240" w:after="240" w:line="480" w:lineRule="auto"/>
      <w:jc w:val="both"/>
      <w:outlineLvl w:val="6"/>
    </w:pPr>
    <w:rPr>
      <w:szCs w:val="20"/>
      <w:lang w:eastAsia="en-US"/>
    </w:rPr>
  </w:style>
  <w:style w:type="paragraph" w:customStyle="1" w:styleId="ParaLevel8">
    <w:name w:val="ParaLevel8"/>
    <w:basedOn w:val="Normal"/>
    <w:rsid w:val="00C63429"/>
    <w:pPr>
      <w:numPr>
        <w:ilvl w:val="7"/>
        <w:numId w:val="15"/>
      </w:numPr>
      <w:tabs>
        <w:tab w:val="clear" w:pos="6043"/>
        <w:tab w:val="num" w:pos="5672"/>
      </w:tabs>
      <w:suppressAutoHyphens/>
      <w:spacing w:before="240" w:after="240" w:line="480" w:lineRule="auto"/>
      <w:jc w:val="both"/>
      <w:outlineLvl w:val="7"/>
    </w:pPr>
    <w:rPr>
      <w:szCs w:val="20"/>
      <w:lang w:eastAsia="en-US"/>
    </w:rPr>
  </w:style>
  <w:style w:type="paragraph" w:customStyle="1" w:styleId="ParaLevel9">
    <w:name w:val="ParaLevel9"/>
    <w:basedOn w:val="Normal"/>
    <w:rsid w:val="00C63429"/>
    <w:pPr>
      <w:numPr>
        <w:ilvl w:val="8"/>
        <w:numId w:val="15"/>
      </w:numPr>
      <w:suppressAutoHyphens/>
      <w:spacing w:before="240" w:after="240" w:line="480" w:lineRule="auto"/>
      <w:jc w:val="both"/>
      <w:outlineLvl w:val="8"/>
    </w:pPr>
    <w:rPr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9D7635"/>
    <w:pPr>
      <w:spacing w:after="120"/>
      <w:ind w:left="720"/>
      <w:contextualSpacing/>
      <w:jc w:val="both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143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819728906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2023</Words>
  <Characters>9777</Characters>
  <Application>Microsoft Office Word</Application>
  <DocSecurity>0</DocSecurity>
  <Lines>81</Lines>
  <Paragraphs>23</Paragraphs>
  <ScaleCrop>false</ScaleCrop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2018-09-24T14:28:00Z</dcterms:created>
  <dcterms:modified xsi:type="dcterms:W3CDTF">2018-09-24T14:28:00Z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