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9E377B" w:rsidP="00B74B3C">
      <w:pPr>
        <w:jc w:val="center"/>
        <w:rPr>
          <w:rFonts w:ascii="Book Antiqua" w:hAnsi="Book Antiqua" w:cs="Arial"/>
          <w:color w:val="000000"/>
        </w:rPr>
      </w:pPr>
      <w:r w:rsidRPr="00E44430">
        <w:rPr>
          <w:noProof/>
        </w:rPr>
        <w:drawing>
          <wp:inline distT="0" distB="0" distL="0" distR="0">
            <wp:extent cx="1454400" cy="1119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4400" cy="11196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w:t>
      </w:r>
      <w:r w:rsidR="004E4D1C">
        <w:rPr>
          <w:rFonts w:ascii="Book Antiqua" w:hAnsi="Book Antiqua" w:cs="Arial"/>
          <w:b/>
          <w:color w:val="000000"/>
        </w:rPr>
        <w:t xml:space="preserve"> </w:t>
      </w:r>
      <w:r w:rsidRPr="00106B9E">
        <w:rPr>
          <w:rFonts w:ascii="Book Antiqua" w:hAnsi="Book Antiqua" w:cs="Arial"/>
          <w:b/>
          <w:color w:val="000000"/>
        </w:rPr>
        <w:t>Appeal Number:</w:t>
      </w:r>
      <w:r w:rsidR="00A00947">
        <w:rPr>
          <w:rFonts w:ascii="Book Antiqua" w:hAnsi="Book Antiqua" w:cs="Arial"/>
          <w:b/>
          <w:color w:val="000000"/>
        </w:rPr>
        <w:t xml:space="preserve"> PA/06248/2018</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9902" w:type="dxa"/>
        <w:tblLook w:val="01E0" w:firstRow="1" w:lastRow="1" w:firstColumn="1" w:lastColumn="1" w:noHBand="0" w:noVBand="0"/>
      </w:tblPr>
      <w:tblGrid>
        <w:gridCol w:w="5103"/>
        <w:gridCol w:w="4799"/>
      </w:tblGrid>
      <w:tr w:rsidR="00C571BA" w:rsidRPr="00106B9E" w:rsidTr="004E4D1C">
        <w:trPr>
          <w:trHeight w:val="427"/>
        </w:trPr>
        <w:tc>
          <w:tcPr>
            <w:tcW w:w="5103" w:type="dxa"/>
          </w:tcPr>
          <w:p w:rsidR="004E4D1C" w:rsidRDefault="00C571BA" w:rsidP="00C571BA">
            <w:pPr>
              <w:jc w:val="both"/>
              <w:rPr>
                <w:rFonts w:ascii="Book Antiqua" w:hAnsi="Book Antiqua" w:cs="Arial"/>
                <w:b/>
              </w:rPr>
            </w:pPr>
            <w:r w:rsidRPr="00106B9E">
              <w:rPr>
                <w:rFonts w:ascii="Book Antiqua" w:hAnsi="Book Antiqua" w:cs="Arial"/>
                <w:b/>
              </w:rPr>
              <w:t xml:space="preserve">Heard at </w:t>
            </w:r>
            <w:r>
              <w:rPr>
                <w:rFonts w:ascii="Book Antiqua" w:hAnsi="Book Antiqua" w:cs="Arial"/>
                <w:b/>
              </w:rPr>
              <w:t>Field House</w:t>
            </w:r>
            <w:r w:rsidRPr="00106B9E">
              <w:rPr>
                <w:rFonts w:ascii="Book Antiqua" w:hAnsi="Book Antiqua" w:cs="Arial"/>
                <w:b/>
              </w:rPr>
              <w:t xml:space="preserve">  </w:t>
            </w:r>
          </w:p>
          <w:p w:rsidR="00C571BA" w:rsidRPr="00106B9E" w:rsidRDefault="004E4D1C" w:rsidP="00C571BA">
            <w:pPr>
              <w:jc w:val="both"/>
              <w:rPr>
                <w:rFonts w:ascii="Book Antiqua" w:hAnsi="Book Antiqua" w:cs="Arial"/>
                <w:b/>
              </w:rPr>
            </w:pPr>
            <w:r w:rsidRPr="00C571BA">
              <w:rPr>
                <w:rFonts w:ascii="Book Antiqua" w:hAnsi="Book Antiqua" w:cs="Arial"/>
                <w:b/>
              </w:rPr>
              <w:t>On 28 January 2019</w:t>
            </w:r>
          </w:p>
        </w:tc>
        <w:tc>
          <w:tcPr>
            <w:tcW w:w="4799" w:type="dxa"/>
          </w:tcPr>
          <w:p w:rsidR="004E4D1C" w:rsidRDefault="00C571BA" w:rsidP="00C571BA">
            <w:pPr>
              <w:jc w:val="both"/>
              <w:rPr>
                <w:rFonts w:ascii="Book Antiqua" w:hAnsi="Book Antiqua" w:cs="Arial"/>
                <w:b/>
              </w:rPr>
            </w:pPr>
            <w:r w:rsidRPr="00F53574">
              <w:rPr>
                <w:rFonts w:ascii="Book Antiqua" w:hAnsi="Book Antiqua" w:cs="Arial"/>
                <w:b/>
              </w:rPr>
              <w:t>Decision &amp; Reasons Promulgated</w:t>
            </w:r>
            <w:r w:rsidR="004E4D1C">
              <w:rPr>
                <w:rFonts w:ascii="Book Antiqua" w:hAnsi="Book Antiqua" w:cs="Arial"/>
                <w:b/>
              </w:rPr>
              <w:t xml:space="preserve"> </w:t>
            </w:r>
          </w:p>
          <w:p w:rsidR="00C571BA" w:rsidRPr="00F53574" w:rsidRDefault="004E4D1C" w:rsidP="00C571BA">
            <w:pPr>
              <w:jc w:val="both"/>
              <w:rPr>
                <w:rFonts w:ascii="Book Antiqua" w:hAnsi="Book Antiqua" w:cs="Arial"/>
                <w:b/>
              </w:rPr>
            </w:pPr>
            <w:r>
              <w:rPr>
                <w:rFonts w:ascii="Book Antiqua" w:hAnsi="Book Antiqua" w:cs="Arial"/>
                <w:b/>
              </w:rPr>
              <w:t>On 1 February 2019</w:t>
            </w:r>
          </w:p>
        </w:tc>
      </w:tr>
      <w:tr w:rsidR="00C571BA" w:rsidRPr="00106B9E" w:rsidTr="004E4D1C">
        <w:trPr>
          <w:trHeight w:val="222"/>
        </w:trPr>
        <w:tc>
          <w:tcPr>
            <w:tcW w:w="5103" w:type="dxa"/>
          </w:tcPr>
          <w:p w:rsidR="00C571BA" w:rsidRPr="00C571BA" w:rsidRDefault="00C571BA" w:rsidP="00C571BA">
            <w:pPr>
              <w:jc w:val="both"/>
              <w:rPr>
                <w:rFonts w:ascii="Book Antiqua" w:hAnsi="Book Antiqua" w:cs="Arial"/>
                <w:b/>
              </w:rPr>
            </w:pPr>
          </w:p>
        </w:tc>
        <w:tc>
          <w:tcPr>
            <w:tcW w:w="4799" w:type="dxa"/>
          </w:tcPr>
          <w:p w:rsidR="00C571BA" w:rsidRPr="00106B9E" w:rsidRDefault="00C571BA" w:rsidP="00C571BA">
            <w:pPr>
              <w:jc w:val="both"/>
              <w:rPr>
                <w:rFonts w:ascii="Book Antiqua" w:hAnsi="Book Antiqua" w:cs="Arial"/>
                <w:b/>
              </w:rPr>
            </w:pPr>
          </w:p>
        </w:tc>
      </w:tr>
      <w:tr w:rsidR="00C571BA" w:rsidRPr="00106B9E" w:rsidTr="004E4D1C">
        <w:trPr>
          <w:trHeight w:val="222"/>
        </w:trPr>
        <w:tc>
          <w:tcPr>
            <w:tcW w:w="5103" w:type="dxa"/>
          </w:tcPr>
          <w:p w:rsidR="00C571BA" w:rsidRPr="00106B9E" w:rsidRDefault="00C571BA" w:rsidP="00C571BA">
            <w:pPr>
              <w:jc w:val="both"/>
              <w:rPr>
                <w:rFonts w:ascii="Book Antiqua" w:hAnsi="Book Antiqua" w:cs="Arial"/>
                <w:b/>
              </w:rPr>
            </w:pPr>
          </w:p>
        </w:tc>
        <w:tc>
          <w:tcPr>
            <w:tcW w:w="4799" w:type="dxa"/>
          </w:tcPr>
          <w:p w:rsidR="00C571BA" w:rsidRPr="00106B9E" w:rsidRDefault="00C571BA" w:rsidP="00C571BA">
            <w:pPr>
              <w:jc w:val="both"/>
              <w:rPr>
                <w:rFonts w:ascii="Book Antiqua" w:hAnsi="Book Antiqua" w:cs="Arial"/>
                <w:b/>
              </w:rPr>
            </w:pPr>
          </w:p>
        </w:tc>
      </w:tr>
    </w:tbl>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09457D" w:rsidRDefault="00A00947" w:rsidP="005E51FD">
      <w:pPr>
        <w:jc w:val="center"/>
        <w:rPr>
          <w:rFonts w:ascii="Book Antiqua" w:hAnsi="Book Antiqua" w:cs="Arial"/>
          <w:b/>
          <w:color w:val="000000"/>
        </w:rPr>
      </w:pPr>
      <w:r w:rsidRPr="0009457D">
        <w:rPr>
          <w:rFonts w:ascii="Book Antiqua" w:hAnsi="Book Antiqua" w:cs="Arial"/>
          <w:b/>
        </w:rPr>
        <w:t>KANISH FATIMA</w:t>
      </w:r>
      <w:r w:rsidR="00545B34" w:rsidRPr="0009457D">
        <w:rPr>
          <w:rFonts w:ascii="Book Antiqua" w:hAnsi="Book Antiqua" w:cs="Arial"/>
          <w:b/>
          <w:color w:val="000000"/>
        </w:rPr>
        <w:t xml:space="preserve"> </w:t>
      </w:r>
    </w:p>
    <w:p w:rsidR="00545B34" w:rsidRPr="004E4D1C" w:rsidRDefault="00545B34" w:rsidP="005E51FD">
      <w:pPr>
        <w:jc w:val="center"/>
        <w:rPr>
          <w:rFonts w:ascii="Book Antiqua" w:hAnsi="Book Antiqua" w:cs="Arial"/>
          <w:color w:val="000000"/>
        </w:rPr>
      </w:pPr>
      <w:r w:rsidRPr="004E4D1C">
        <w:rPr>
          <w:rFonts w:ascii="Book Antiqua" w:hAnsi="Book Antiqua" w:cs="Arial"/>
          <w:color w:val="000000"/>
        </w:rPr>
        <w:t xml:space="preserve">(ANONYMITY </w:t>
      </w:r>
      <w:r w:rsidR="004E4D1C">
        <w:rPr>
          <w:rFonts w:ascii="Book Antiqua" w:hAnsi="Book Antiqua" w:cs="Arial"/>
          <w:color w:val="000000"/>
        </w:rPr>
        <w:t>DIRECTION</w:t>
      </w:r>
      <w:r w:rsidRPr="004E4D1C">
        <w:rPr>
          <w:rFonts w:ascii="Book Antiqua" w:hAnsi="Book Antiqua" w:cs="Arial"/>
          <w:color w:val="000000"/>
        </w:rPr>
        <w:t xml:space="preserve"> </w:t>
      </w:r>
      <w:r w:rsidR="00E8274B" w:rsidRPr="004E4D1C">
        <w:rPr>
          <w:rFonts w:ascii="Book Antiqua" w:hAnsi="Book Antiqua" w:cs="Arial"/>
          <w:color w:val="000000"/>
        </w:rPr>
        <w:t>NOT MADE</w:t>
      </w:r>
      <w:r w:rsidRPr="004E4D1C">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4B1A4C" w:rsidRDefault="004B1A4C"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bookmarkStart w:id="0" w:name="_GoBack"/>
      <w:bookmarkEnd w:id="0"/>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E8274B">
        <w:rPr>
          <w:rFonts w:ascii="Book Antiqua" w:hAnsi="Book Antiqua" w:cs="Arial"/>
        </w:rPr>
        <w:t xml:space="preserve">Mr M Symes (counsel) </w:t>
      </w:r>
      <w:r w:rsidR="00C011A4">
        <w:rPr>
          <w:rFonts w:ascii="Book Antiqua" w:hAnsi="Book Antiqua" w:cs="Arial"/>
        </w:rPr>
        <w:t>instructed by</w:t>
      </w:r>
      <w:r w:rsidR="00A00947">
        <w:rPr>
          <w:rFonts w:ascii="Book Antiqua" w:hAnsi="Book Antiqua" w:cs="Arial"/>
        </w:rPr>
        <w:t xml:space="preserve"> Universal solicitors</w:t>
      </w:r>
      <w:r w:rsidRPr="00CB1B50">
        <w:rPr>
          <w:rFonts w:ascii="Book Antiqua" w:hAnsi="Book Antiqua" w:cs="Arial"/>
        </w:rPr>
        <w:tab/>
      </w:r>
    </w:p>
    <w:p w:rsidR="00545B34" w:rsidRPr="00CB1B50" w:rsidRDefault="00545B34" w:rsidP="005E51FD">
      <w:pPr>
        <w:tabs>
          <w:tab w:val="left" w:pos="2520"/>
        </w:tabs>
        <w:rPr>
          <w:rFonts w:ascii="Book Antiqua" w:hAnsi="Book Antiqua" w:cs="Arial"/>
        </w:rPr>
      </w:pPr>
      <w:r w:rsidRPr="00CB1B50">
        <w:rPr>
          <w:rFonts w:ascii="Book Antiqua" w:hAnsi="Book Antiqua" w:cs="Arial"/>
        </w:rPr>
        <w:t xml:space="preserve">For the Respondent: </w:t>
      </w:r>
      <w:r w:rsidR="00E8274B">
        <w:rPr>
          <w:rFonts w:ascii="Book Antiqua" w:hAnsi="Book Antiqua" w:cs="Arial"/>
        </w:rPr>
        <w:t xml:space="preserve">Mr L </w:t>
      </w:r>
      <w:proofErr w:type="spellStart"/>
      <w:r w:rsidR="00E8274B">
        <w:rPr>
          <w:rFonts w:ascii="Book Antiqua" w:hAnsi="Book Antiqua" w:cs="Arial"/>
        </w:rPr>
        <w:t>Tarlow</w:t>
      </w:r>
      <w:proofErr w:type="spellEnd"/>
      <w:r w:rsidR="00E8274B">
        <w:rPr>
          <w:rFonts w:ascii="Book Antiqua" w:hAnsi="Book Antiqua" w:cs="Arial"/>
        </w:rPr>
        <w:t xml:space="preserve">, </w:t>
      </w:r>
      <w:r w:rsidR="00C011A4">
        <w:rPr>
          <w:rFonts w:ascii="Book Antiqua" w:hAnsi="Book Antiqua" w:cs="Arial"/>
        </w:rPr>
        <w:t>Senior Home Office Presenting Officer</w:t>
      </w:r>
    </w:p>
    <w:p w:rsidR="00545B34" w:rsidRPr="00A00947" w:rsidRDefault="00545B34" w:rsidP="005F01FF">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A00947" w:rsidRDefault="00A00947" w:rsidP="00A00947">
      <w:pPr>
        <w:jc w:val="both"/>
        <w:rPr>
          <w:rFonts w:ascii="Book Antiqua" w:hAnsi="Book Antiqua" w:cs="Arial"/>
        </w:rPr>
      </w:pPr>
    </w:p>
    <w:p w:rsidR="00545B34" w:rsidRDefault="00A00947" w:rsidP="00A00947">
      <w:pPr>
        <w:jc w:val="both"/>
        <w:rPr>
          <w:rFonts w:ascii="Book Antiqua" w:hAnsi="Book Antiqua" w:cs="Arial"/>
        </w:rPr>
      </w:pPr>
      <w:r>
        <w:rPr>
          <w:rFonts w:ascii="Book Antiqua" w:hAnsi="Book Antiqua" w:cs="Arial"/>
        </w:rPr>
        <w:t xml:space="preserve">1. </w:t>
      </w:r>
      <w:r w:rsidR="00545B34" w:rsidRPr="00CB1B50">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B1B50">
        <w:rPr>
          <w:rFonts w:ascii="Book Antiqua" w:hAnsi="Book Antiqua" w:cs="Arial"/>
        </w:rPr>
        <w:t xml:space="preserve">consider </w:t>
      </w:r>
      <w:r w:rsidR="00D16669" w:rsidRPr="00CB1B50">
        <w:rPr>
          <w:rFonts w:ascii="Book Antiqua" w:hAnsi="Book Antiqua" w:cs="Arial"/>
        </w:rPr>
        <w:t>it</w:t>
      </w:r>
      <w:r w:rsidR="00545B34" w:rsidRPr="00CB1B50">
        <w:rPr>
          <w:rFonts w:ascii="Book Antiqua" w:hAnsi="Book Antiqua" w:cs="Arial"/>
        </w:rPr>
        <w:t xml:space="preserve"> necessary to make an anonymity direction.</w:t>
      </w:r>
    </w:p>
    <w:p w:rsidR="00A00947" w:rsidRDefault="00A00947" w:rsidP="00A00947">
      <w:pPr>
        <w:jc w:val="both"/>
        <w:rPr>
          <w:rFonts w:ascii="Book Antiqua" w:hAnsi="Book Antiqua" w:cs="Arial"/>
        </w:rPr>
      </w:pPr>
    </w:p>
    <w:p w:rsidR="00545B34" w:rsidRPr="00A00947" w:rsidRDefault="00A00947" w:rsidP="00A00947">
      <w:pPr>
        <w:jc w:val="both"/>
        <w:rPr>
          <w:rFonts w:ascii="Book Antiqua" w:hAnsi="Book Antiqua" w:cs="Arial"/>
        </w:rPr>
      </w:pPr>
      <w:r>
        <w:rPr>
          <w:rFonts w:ascii="Book Antiqua" w:hAnsi="Book Antiqua" w:cs="Arial"/>
        </w:rPr>
        <w:t xml:space="preserve">2. </w:t>
      </w:r>
      <w:r w:rsidR="00545B34" w:rsidRPr="00A00947">
        <w:rPr>
          <w:rFonts w:ascii="Book Antiqua" w:hAnsi="Book Antiqua" w:cs="Arial"/>
        </w:rPr>
        <w:t>This is an appeal by the Appellant against the decision of First-tier Tribunal Judge</w:t>
      </w:r>
      <w:r w:rsidR="00207C3C" w:rsidRPr="00A00947">
        <w:rPr>
          <w:rFonts w:ascii="Book Antiqua" w:hAnsi="Book Antiqua" w:cs="Arial"/>
        </w:rPr>
        <w:t xml:space="preserve"> </w:t>
      </w:r>
      <w:r>
        <w:rPr>
          <w:rFonts w:ascii="Book Antiqua" w:hAnsi="Book Antiqua" w:cs="Arial"/>
        </w:rPr>
        <w:t>Chana</w:t>
      </w:r>
      <w:r w:rsidR="00545B34" w:rsidRPr="00A00947">
        <w:rPr>
          <w:rFonts w:ascii="Book Antiqua" w:hAnsi="Book Antiqua" w:cs="Arial"/>
        </w:rPr>
        <w:t xml:space="preserve"> promulgated on</w:t>
      </w:r>
      <w:r>
        <w:rPr>
          <w:rFonts w:ascii="Book Antiqua" w:hAnsi="Book Antiqua" w:cs="Arial"/>
        </w:rPr>
        <w:t xml:space="preserve"> 11 July 2018</w:t>
      </w:r>
      <w:r w:rsidR="00545B34" w:rsidRPr="00A00947">
        <w:rPr>
          <w:rFonts w:ascii="Book Antiqua" w:hAnsi="Book Antiqua" w:cs="Arial"/>
        </w:rPr>
        <w:t>, which dismissed the Appellant’s appeal on all grounds.</w:t>
      </w:r>
    </w:p>
    <w:p w:rsidR="00545B34" w:rsidRPr="00CB1B50" w:rsidRDefault="00142261" w:rsidP="00142261">
      <w:pPr>
        <w:tabs>
          <w:tab w:val="left" w:pos="5070"/>
        </w:tabs>
        <w:jc w:val="both"/>
        <w:rPr>
          <w:rFonts w:ascii="Book Antiqua" w:hAnsi="Book Antiqua" w:cs="Arial"/>
        </w:rPr>
      </w:pPr>
      <w:r>
        <w:rPr>
          <w:rFonts w:ascii="Book Antiqua" w:hAnsi="Book Antiqua" w:cs="Arial"/>
        </w:rPr>
        <w:tab/>
      </w:r>
    </w:p>
    <w:p w:rsidR="00545B34" w:rsidRPr="00CB1B50" w:rsidRDefault="00545B34" w:rsidP="005E51FD">
      <w:pPr>
        <w:jc w:val="both"/>
        <w:rPr>
          <w:rFonts w:ascii="Book Antiqua" w:hAnsi="Book Antiqua" w:cs="Arial"/>
          <w:u w:val="single"/>
        </w:rPr>
      </w:pPr>
      <w:r w:rsidRPr="00CB1B50">
        <w:rPr>
          <w:rFonts w:ascii="Book Antiqua" w:hAnsi="Book Antiqua" w:cs="Arial"/>
          <w:u w:val="single"/>
        </w:rPr>
        <w:t>Background</w:t>
      </w:r>
    </w:p>
    <w:p w:rsidR="00545B34" w:rsidRPr="00CB1B50" w:rsidRDefault="00545B34" w:rsidP="005E51FD">
      <w:pPr>
        <w:ind w:left="360"/>
        <w:jc w:val="both"/>
        <w:rPr>
          <w:rFonts w:ascii="Book Antiqua" w:hAnsi="Book Antiqua" w:cs="Arial"/>
        </w:rPr>
      </w:pPr>
    </w:p>
    <w:p w:rsidR="00545B34" w:rsidRPr="00A00947" w:rsidRDefault="00A00947" w:rsidP="00A00947">
      <w:pPr>
        <w:jc w:val="both"/>
        <w:rPr>
          <w:rFonts w:ascii="Book Antiqua" w:hAnsi="Book Antiqua" w:cs="Arial"/>
        </w:rPr>
      </w:pPr>
      <w:r>
        <w:rPr>
          <w:rFonts w:ascii="Book Antiqua" w:hAnsi="Book Antiqua" w:cs="Arial"/>
        </w:rPr>
        <w:t xml:space="preserve">3. </w:t>
      </w:r>
      <w:r w:rsidR="00087FA9" w:rsidRPr="00A00947">
        <w:rPr>
          <w:rFonts w:ascii="Book Antiqua" w:hAnsi="Book Antiqua" w:cs="Arial"/>
        </w:rPr>
        <w:t>The Appellant</w:t>
      </w:r>
      <w:r w:rsidR="00545B34" w:rsidRPr="00A00947">
        <w:rPr>
          <w:rFonts w:ascii="Book Antiqua" w:hAnsi="Book Antiqua" w:cs="Arial"/>
        </w:rPr>
        <w:t xml:space="preserve"> was born on </w:t>
      </w:r>
      <w:r w:rsidRPr="00A00947">
        <w:rPr>
          <w:rFonts w:ascii="Book Antiqua" w:hAnsi="Book Antiqua" w:cs="Arial"/>
        </w:rPr>
        <w:t>5 January 1989</w:t>
      </w:r>
      <w:r w:rsidR="00545B34" w:rsidRPr="00A00947">
        <w:rPr>
          <w:rFonts w:ascii="Book Antiqua" w:hAnsi="Book Antiqua" w:cs="Arial"/>
        </w:rPr>
        <w:t xml:space="preserve"> </w:t>
      </w:r>
      <w:r w:rsidR="00087FA9" w:rsidRPr="00A00947">
        <w:rPr>
          <w:rFonts w:ascii="Book Antiqua" w:hAnsi="Book Antiqua" w:cs="Arial"/>
        </w:rPr>
        <w:t xml:space="preserve">and is a </w:t>
      </w:r>
      <w:r w:rsidR="00622E11" w:rsidRPr="00A00947">
        <w:rPr>
          <w:rFonts w:ascii="Book Antiqua" w:hAnsi="Book Antiqua" w:cs="Arial"/>
        </w:rPr>
        <w:t>national</w:t>
      </w:r>
      <w:r w:rsidR="00087FA9" w:rsidRPr="00A00947">
        <w:rPr>
          <w:rFonts w:ascii="Book Antiqua" w:hAnsi="Book Antiqua" w:cs="Arial"/>
        </w:rPr>
        <w:t xml:space="preserve"> of</w:t>
      </w:r>
      <w:r w:rsidR="00545B34" w:rsidRPr="00A00947">
        <w:rPr>
          <w:rFonts w:ascii="Book Antiqua" w:hAnsi="Book Antiqua" w:cs="Arial"/>
        </w:rPr>
        <w:t xml:space="preserve"> </w:t>
      </w:r>
      <w:r w:rsidRPr="00A00947">
        <w:rPr>
          <w:rFonts w:ascii="Book Antiqua" w:hAnsi="Book Antiqua" w:cs="Arial"/>
        </w:rPr>
        <w:t>Bangladesh</w:t>
      </w:r>
      <w:r w:rsidR="00545B34" w:rsidRPr="00A00947">
        <w:rPr>
          <w:rFonts w:ascii="Book Antiqua" w:hAnsi="Book Antiqua" w:cs="Arial"/>
        </w:rPr>
        <w:t>.</w:t>
      </w:r>
      <w:r>
        <w:rPr>
          <w:rFonts w:ascii="Book Antiqua" w:hAnsi="Book Antiqua" w:cs="Arial"/>
        </w:rPr>
        <w:t xml:space="preserve"> </w:t>
      </w:r>
      <w:r w:rsidR="00545B34" w:rsidRPr="00A00947">
        <w:rPr>
          <w:rFonts w:ascii="Book Antiqua" w:hAnsi="Book Antiqua" w:cs="Arial"/>
        </w:rPr>
        <w:t xml:space="preserve">On </w:t>
      </w:r>
      <w:r>
        <w:rPr>
          <w:rFonts w:ascii="Book Antiqua" w:hAnsi="Book Antiqua" w:cs="Arial"/>
        </w:rPr>
        <w:t>27 April 2018</w:t>
      </w:r>
      <w:r w:rsidR="00545B34" w:rsidRPr="00A00947">
        <w:rPr>
          <w:rFonts w:ascii="Book Antiqua" w:hAnsi="Book Antiqua" w:cs="Arial"/>
        </w:rPr>
        <w:t xml:space="preserve"> the Secretary of State refused the Appellant’s </w:t>
      </w:r>
      <w:r>
        <w:rPr>
          <w:rFonts w:ascii="Book Antiqua" w:hAnsi="Book Antiqua" w:cs="Arial"/>
        </w:rPr>
        <w:t xml:space="preserve">protection claim. </w:t>
      </w:r>
    </w:p>
    <w:p w:rsidR="00545B34" w:rsidRPr="00CB1B50" w:rsidRDefault="00545B34" w:rsidP="005E51FD">
      <w:pPr>
        <w:pStyle w:val="ListParagraph"/>
        <w:rPr>
          <w:rFonts w:ascii="Book Antiqua" w:hAnsi="Book Antiqua" w:cs="Arial"/>
        </w:rPr>
      </w:pPr>
    </w:p>
    <w:p w:rsidR="00545B34" w:rsidRPr="00CB1B50" w:rsidRDefault="00545B34" w:rsidP="005E51FD">
      <w:pPr>
        <w:jc w:val="both"/>
        <w:rPr>
          <w:rFonts w:ascii="Book Antiqua" w:hAnsi="Book Antiqua" w:cs="Arial"/>
          <w:u w:val="single"/>
        </w:rPr>
      </w:pPr>
      <w:r w:rsidRPr="00CB1B50">
        <w:rPr>
          <w:rFonts w:ascii="Book Antiqua" w:hAnsi="Book Antiqua" w:cs="Arial"/>
          <w:u w:val="single"/>
        </w:rPr>
        <w:lastRenderedPageBreak/>
        <w:t>The Judge’s Decision</w:t>
      </w:r>
    </w:p>
    <w:p w:rsidR="00A00947" w:rsidRDefault="00A00947" w:rsidP="00A00947">
      <w:pPr>
        <w:jc w:val="both"/>
        <w:rPr>
          <w:rFonts w:ascii="Book Antiqua" w:hAnsi="Book Antiqua" w:cs="Arial"/>
        </w:rPr>
      </w:pPr>
    </w:p>
    <w:p w:rsidR="00545B34" w:rsidRPr="00925367" w:rsidRDefault="00A00947" w:rsidP="00A00947">
      <w:pPr>
        <w:jc w:val="both"/>
        <w:rPr>
          <w:rFonts w:ascii="Book Antiqua" w:hAnsi="Book Antiqua" w:cs="Arial"/>
          <w:color w:val="000000"/>
          <w:sz w:val="22"/>
          <w:szCs w:val="22"/>
        </w:rPr>
      </w:pPr>
      <w:r>
        <w:rPr>
          <w:rFonts w:ascii="Book Antiqua" w:hAnsi="Book Antiqua" w:cs="Arial"/>
        </w:rPr>
        <w:t xml:space="preserve">4. </w:t>
      </w:r>
      <w:r w:rsidR="00545B34" w:rsidRPr="00CB1B50">
        <w:rPr>
          <w:rFonts w:ascii="Book Antiqua" w:hAnsi="Book Antiqua" w:cs="Arial"/>
        </w:rPr>
        <w:t>The Appellant appealed to the First-tier Tribunal</w:t>
      </w:r>
      <w:r w:rsidR="00850890" w:rsidRPr="00CB1B50">
        <w:rPr>
          <w:rFonts w:ascii="Book Antiqua" w:hAnsi="Book Antiqua" w:cs="Arial"/>
        </w:rPr>
        <w:t>.</w:t>
      </w:r>
      <w:r w:rsidR="00545B34" w:rsidRPr="00CB1B50">
        <w:rPr>
          <w:rFonts w:ascii="Book Antiqua" w:hAnsi="Book Antiqua" w:cs="Arial"/>
        </w:rPr>
        <w:t xml:space="preserve"> First-tier Tribunal Judge </w:t>
      </w:r>
      <w:r>
        <w:rPr>
          <w:rFonts w:ascii="Book Antiqua" w:hAnsi="Book Antiqua" w:cs="Arial"/>
        </w:rPr>
        <w:t>Chana</w:t>
      </w:r>
      <w:r w:rsidR="00850890" w:rsidRPr="00CB1B50">
        <w:rPr>
          <w:rFonts w:ascii="Book Antiqua" w:hAnsi="Book Antiqua" w:cs="Arial"/>
        </w:rPr>
        <w:t xml:space="preserve"> (</w:t>
      </w:r>
      <w:r w:rsidR="00545B34" w:rsidRPr="00CB1B50">
        <w:rPr>
          <w:rFonts w:ascii="Book Antiqua" w:hAnsi="Book Antiqua" w:cs="Arial"/>
        </w:rPr>
        <w:t xml:space="preserve">“the Judge”) dismissed the appeal against the Respondent’s decision. Grounds of appeal were lodged and on </w:t>
      </w:r>
      <w:r>
        <w:rPr>
          <w:rFonts w:ascii="Book Antiqua" w:hAnsi="Book Antiqua" w:cs="Arial"/>
        </w:rPr>
        <w:t xml:space="preserve">10 December 2018 Upper Tribunal </w:t>
      </w:r>
      <w:r w:rsidR="00545B34" w:rsidRPr="00CB1B50">
        <w:rPr>
          <w:rFonts w:ascii="Book Antiqua" w:hAnsi="Book Antiqua" w:cs="Arial"/>
        </w:rPr>
        <w:t xml:space="preserve">Judge </w:t>
      </w:r>
      <w:r>
        <w:rPr>
          <w:rFonts w:ascii="Book Antiqua" w:hAnsi="Book Antiqua" w:cs="Arial"/>
        </w:rPr>
        <w:t>Frances</w:t>
      </w:r>
      <w:r w:rsidR="00545B34" w:rsidRPr="00CB1B50">
        <w:rPr>
          <w:rFonts w:ascii="Book Antiqua" w:hAnsi="Book Antiqua" w:cs="Arial"/>
        </w:rPr>
        <w:t xml:space="preserve"> g</w:t>
      </w:r>
      <w:r>
        <w:rPr>
          <w:rFonts w:ascii="Book Antiqua" w:hAnsi="Book Antiqua" w:cs="Arial"/>
        </w:rPr>
        <w:t>r</w:t>
      </w:r>
      <w:r w:rsidR="00545B34" w:rsidRPr="00CB1B50">
        <w:rPr>
          <w:rFonts w:ascii="Book Antiqua" w:hAnsi="Book Antiqua" w:cs="Arial"/>
        </w:rPr>
        <w:t>a</w:t>
      </w:r>
      <w:r>
        <w:rPr>
          <w:rFonts w:ascii="Book Antiqua" w:hAnsi="Book Antiqua" w:cs="Arial"/>
        </w:rPr>
        <w:t>nt</w:t>
      </w:r>
      <w:r w:rsidR="00545B34" w:rsidRPr="00CB1B50">
        <w:rPr>
          <w:rFonts w:ascii="Book Antiqua" w:hAnsi="Book Antiqua" w:cs="Arial"/>
        </w:rPr>
        <w:t>e</w:t>
      </w:r>
      <w:r>
        <w:rPr>
          <w:rFonts w:ascii="Book Antiqua" w:hAnsi="Book Antiqua" w:cs="Arial"/>
        </w:rPr>
        <w:t>d</w:t>
      </w:r>
      <w:r w:rsidR="00545B34" w:rsidRPr="00CB1B50">
        <w:rPr>
          <w:rFonts w:ascii="Book Antiqua" w:hAnsi="Book Antiqua" w:cs="Arial"/>
        </w:rPr>
        <w:t xml:space="preserve"> </w:t>
      </w:r>
      <w:r w:rsidR="00850890" w:rsidRPr="00CB1B50">
        <w:rPr>
          <w:rFonts w:ascii="Book Antiqua" w:hAnsi="Book Antiqua" w:cs="Arial"/>
          <w:color w:val="000000"/>
        </w:rPr>
        <w:t>permission to appeal stating</w:t>
      </w:r>
      <w:r>
        <w:rPr>
          <w:rFonts w:ascii="Book Antiqua" w:hAnsi="Book Antiqua" w:cs="Arial"/>
          <w:color w:val="000000"/>
        </w:rPr>
        <w:t xml:space="preserve"> inter alia</w:t>
      </w:r>
    </w:p>
    <w:p w:rsidR="00A00947" w:rsidRPr="00925367" w:rsidRDefault="00A00947" w:rsidP="00A00947">
      <w:pPr>
        <w:jc w:val="both"/>
        <w:rPr>
          <w:rFonts w:ascii="Book Antiqua" w:hAnsi="Book Antiqua" w:cs="Arial"/>
          <w:color w:val="000000"/>
          <w:sz w:val="22"/>
          <w:szCs w:val="22"/>
        </w:rPr>
      </w:pPr>
    </w:p>
    <w:p w:rsidR="00A00947" w:rsidRPr="00925367" w:rsidRDefault="00A00947" w:rsidP="0009457D">
      <w:pPr>
        <w:ind w:left="720"/>
        <w:jc w:val="both"/>
        <w:rPr>
          <w:rFonts w:ascii="Book Antiqua" w:hAnsi="Book Antiqua" w:cs="Arial"/>
          <w:color w:val="000000"/>
          <w:sz w:val="22"/>
          <w:szCs w:val="22"/>
        </w:rPr>
      </w:pPr>
      <w:r w:rsidRPr="00925367">
        <w:rPr>
          <w:rFonts w:ascii="Book Antiqua" w:hAnsi="Book Antiqua" w:cs="Arial"/>
          <w:color w:val="000000"/>
          <w:sz w:val="22"/>
          <w:szCs w:val="22"/>
        </w:rPr>
        <w:t xml:space="preserve">It is arguable that the </w:t>
      </w:r>
      <w:r w:rsidR="0009457D" w:rsidRPr="00925367">
        <w:rPr>
          <w:rFonts w:ascii="Book Antiqua" w:hAnsi="Book Antiqua" w:cs="Arial"/>
          <w:color w:val="000000"/>
          <w:sz w:val="22"/>
          <w:szCs w:val="22"/>
        </w:rPr>
        <w:t>J</w:t>
      </w:r>
      <w:r w:rsidRPr="00925367">
        <w:rPr>
          <w:rFonts w:ascii="Book Antiqua" w:hAnsi="Book Antiqua" w:cs="Arial"/>
          <w:color w:val="000000"/>
          <w:sz w:val="22"/>
          <w:szCs w:val="22"/>
        </w:rPr>
        <w:t>udge failed to properly assess the evidence of each of the appellant’s witnesses and made errors of fact in recording the evidence. It is arguable she failed to properly consider the background material on marked increase in violence since the 2014 elections in rejecting the evidence of all the witnesses on the basis that they had returned to Bangladesh. The grounds are arguable.</w:t>
      </w:r>
    </w:p>
    <w:p w:rsidR="00E8274B" w:rsidRPr="00925367" w:rsidRDefault="00E8274B" w:rsidP="00A00947">
      <w:pPr>
        <w:jc w:val="both"/>
        <w:rPr>
          <w:rFonts w:ascii="Book Antiqua" w:hAnsi="Book Antiqua" w:cs="Arial"/>
          <w:color w:val="000000"/>
          <w:sz w:val="22"/>
          <w:szCs w:val="22"/>
        </w:rPr>
      </w:pPr>
    </w:p>
    <w:p w:rsidR="00E8274B" w:rsidRPr="0009457D" w:rsidRDefault="00E8274B" w:rsidP="00A00947">
      <w:pPr>
        <w:jc w:val="both"/>
        <w:rPr>
          <w:rFonts w:ascii="Book Antiqua" w:hAnsi="Book Antiqua" w:cs="Arial"/>
          <w:color w:val="000000"/>
          <w:u w:val="single"/>
        </w:rPr>
      </w:pPr>
      <w:r w:rsidRPr="0009457D">
        <w:rPr>
          <w:rFonts w:ascii="Book Antiqua" w:hAnsi="Book Antiqua" w:cs="Arial"/>
          <w:color w:val="000000"/>
          <w:u w:val="single"/>
        </w:rPr>
        <w:t>The Hearing</w:t>
      </w:r>
    </w:p>
    <w:p w:rsidR="00E8274B" w:rsidRDefault="00E8274B" w:rsidP="00A00947">
      <w:pPr>
        <w:jc w:val="both"/>
        <w:rPr>
          <w:rFonts w:ascii="Book Antiqua" w:hAnsi="Book Antiqua" w:cs="Arial"/>
          <w:color w:val="000000"/>
        </w:rPr>
      </w:pPr>
    </w:p>
    <w:p w:rsidR="00E8274B" w:rsidRDefault="00E8274B" w:rsidP="00A00947">
      <w:pPr>
        <w:jc w:val="both"/>
        <w:rPr>
          <w:rFonts w:ascii="Book Antiqua" w:hAnsi="Book Antiqua" w:cs="Arial"/>
          <w:color w:val="000000"/>
        </w:rPr>
      </w:pPr>
      <w:r>
        <w:rPr>
          <w:rFonts w:ascii="Book Antiqua" w:hAnsi="Book Antiqua" w:cs="Arial"/>
          <w:color w:val="000000"/>
        </w:rPr>
        <w:t xml:space="preserve">5 (a) For the appellant, Mr Symes moved the </w:t>
      </w:r>
      <w:r w:rsidR="0009457D">
        <w:rPr>
          <w:rFonts w:ascii="Book Antiqua" w:hAnsi="Book Antiqua" w:cs="Arial"/>
          <w:color w:val="000000"/>
        </w:rPr>
        <w:t>grounds</w:t>
      </w:r>
      <w:r>
        <w:rPr>
          <w:rFonts w:ascii="Book Antiqua" w:hAnsi="Book Antiqua" w:cs="Arial"/>
          <w:color w:val="000000"/>
        </w:rPr>
        <w:t xml:space="preserve"> of appeal. </w:t>
      </w:r>
      <w:r w:rsidR="0009457D">
        <w:rPr>
          <w:rFonts w:ascii="Book Antiqua" w:hAnsi="Book Antiqua" w:cs="Arial"/>
          <w:color w:val="000000"/>
        </w:rPr>
        <w:t>He t</w:t>
      </w:r>
      <w:r>
        <w:rPr>
          <w:rFonts w:ascii="Book Antiqua" w:hAnsi="Book Antiqua" w:cs="Arial"/>
          <w:color w:val="000000"/>
        </w:rPr>
        <w:t>old me that the appellant claim</w:t>
      </w:r>
      <w:r w:rsidR="0009457D">
        <w:rPr>
          <w:rFonts w:ascii="Book Antiqua" w:hAnsi="Book Antiqua" w:cs="Arial"/>
          <w:color w:val="000000"/>
        </w:rPr>
        <w:t>s to be</w:t>
      </w:r>
      <w:r>
        <w:rPr>
          <w:rFonts w:ascii="Book Antiqua" w:hAnsi="Book Antiqua" w:cs="Arial"/>
          <w:color w:val="000000"/>
        </w:rPr>
        <w:t xml:space="preserve"> a political activist </w:t>
      </w:r>
      <w:r w:rsidR="0009457D">
        <w:rPr>
          <w:rFonts w:ascii="Book Antiqua" w:hAnsi="Book Antiqua" w:cs="Arial"/>
          <w:color w:val="000000"/>
        </w:rPr>
        <w:t>who</w:t>
      </w:r>
      <w:r>
        <w:rPr>
          <w:rFonts w:ascii="Book Antiqua" w:hAnsi="Book Antiqua" w:cs="Arial"/>
          <w:color w:val="000000"/>
        </w:rPr>
        <w:t xml:space="preserve"> publicly campaigned against the ruling party</w:t>
      </w:r>
      <w:r w:rsidR="0009457D">
        <w:rPr>
          <w:rFonts w:ascii="Book Antiqua" w:hAnsi="Book Antiqua" w:cs="Arial"/>
          <w:color w:val="000000"/>
        </w:rPr>
        <w:t xml:space="preserve"> in</w:t>
      </w:r>
      <w:r>
        <w:rPr>
          <w:rFonts w:ascii="Book Antiqua" w:hAnsi="Book Antiqua" w:cs="Arial"/>
          <w:color w:val="000000"/>
        </w:rPr>
        <w:t xml:space="preserve"> Bangladesh, and who has continued her activities in the UK. He told me that the </w:t>
      </w:r>
      <w:r w:rsidR="0009457D">
        <w:rPr>
          <w:rFonts w:ascii="Book Antiqua" w:hAnsi="Book Antiqua" w:cs="Arial"/>
          <w:color w:val="000000"/>
        </w:rPr>
        <w:t>J</w:t>
      </w:r>
      <w:r>
        <w:rPr>
          <w:rFonts w:ascii="Book Antiqua" w:hAnsi="Book Antiqua" w:cs="Arial"/>
          <w:color w:val="000000"/>
        </w:rPr>
        <w:t xml:space="preserve">udge found that the appellant is no more than a </w:t>
      </w:r>
      <w:r w:rsidR="00925367">
        <w:rPr>
          <w:rFonts w:ascii="Book Antiqua" w:hAnsi="Book Antiqua" w:cs="Arial"/>
          <w:color w:val="000000"/>
        </w:rPr>
        <w:t>low-level</w:t>
      </w:r>
      <w:r>
        <w:rPr>
          <w:rFonts w:ascii="Book Antiqua" w:hAnsi="Book Antiqua" w:cs="Arial"/>
          <w:color w:val="000000"/>
        </w:rPr>
        <w:t xml:space="preserve"> activist who would not be at risk on return to Bangladesh. Mr Symes told me that the </w:t>
      </w:r>
      <w:r w:rsidR="0009457D">
        <w:rPr>
          <w:rFonts w:ascii="Book Antiqua" w:hAnsi="Book Antiqua" w:cs="Arial"/>
          <w:color w:val="000000"/>
        </w:rPr>
        <w:t>J</w:t>
      </w:r>
      <w:r>
        <w:rPr>
          <w:rFonts w:ascii="Book Antiqua" w:hAnsi="Book Antiqua" w:cs="Arial"/>
          <w:color w:val="000000"/>
        </w:rPr>
        <w:t>udge</w:t>
      </w:r>
      <w:r w:rsidR="0009457D">
        <w:rPr>
          <w:rFonts w:ascii="Book Antiqua" w:hAnsi="Book Antiqua" w:cs="Arial"/>
          <w:color w:val="000000"/>
        </w:rPr>
        <w:t>’</w:t>
      </w:r>
      <w:r>
        <w:rPr>
          <w:rFonts w:ascii="Book Antiqua" w:hAnsi="Book Antiqua" w:cs="Arial"/>
          <w:color w:val="000000"/>
        </w:rPr>
        <w:t>s findings are tainted by material errors of law.</w:t>
      </w:r>
    </w:p>
    <w:p w:rsidR="00E8274B" w:rsidRDefault="00E8274B" w:rsidP="00A00947">
      <w:pPr>
        <w:jc w:val="both"/>
        <w:rPr>
          <w:rFonts w:ascii="Book Antiqua" w:hAnsi="Book Antiqua" w:cs="Arial"/>
          <w:color w:val="000000"/>
        </w:rPr>
      </w:pPr>
    </w:p>
    <w:p w:rsidR="00E8274B" w:rsidRDefault="00E8274B" w:rsidP="00A00947">
      <w:pPr>
        <w:jc w:val="both"/>
        <w:rPr>
          <w:rFonts w:ascii="Book Antiqua" w:hAnsi="Book Antiqua" w:cs="Arial"/>
          <w:color w:val="000000"/>
        </w:rPr>
      </w:pPr>
      <w:r>
        <w:rPr>
          <w:rFonts w:ascii="Book Antiqua" w:hAnsi="Book Antiqua" w:cs="Arial"/>
          <w:color w:val="000000"/>
        </w:rPr>
        <w:t>(b) Mr Symes told me that the</w:t>
      </w:r>
      <w:r w:rsidR="0009457D">
        <w:rPr>
          <w:rFonts w:ascii="Book Antiqua" w:hAnsi="Book Antiqua" w:cs="Arial"/>
          <w:color w:val="000000"/>
        </w:rPr>
        <w:t>re</w:t>
      </w:r>
      <w:r>
        <w:rPr>
          <w:rFonts w:ascii="Book Antiqua" w:hAnsi="Book Antiqua" w:cs="Arial"/>
          <w:color w:val="000000"/>
        </w:rPr>
        <w:t xml:space="preserve"> was significant evidence to support the appellant. He told me that the supporting evidence came from former MPs and political figures in the UK, from witnesses associated with Amnesty International as well as witnesses associated with Bangladeshi </w:t>
      </w:r>
      <w:r w:rsidR="00925367">
        <w:rPr>
          <w:rFonts w:ascii="Book Antiqua" w:hAnsi="Book Antiqua" w:cs="Arial"/>
          <w:color w:val="000000"/>
        </w:rPr>
        <w:t>politics but</w:t>
      </w:r>
      <w:r>
        <w:rPr>
          <w:rFonts w:ascii="Book Antiqua" w:hAnsi="Book Antiqua" w:cs="Arial"/>
          <w:color w:val="000000"/>
        </w:rPr>
        <w:t xml:space="preserve"> told me that the </w:t>
      </w:r>
      <w:r w:rsidR="0009457D">
        <w:rPr>
          <w:rFonts w:ascii="Book Antiqua" w:hAnsi="Book Antiqua" w:cs="Arial"/>
          <w:color w:val="000000"/>
        </w:rPr>
        <w:t>J</w:t>
      </w:r>
      <w:r>
        <w:rPr>
          <w:rFonts w:ascii="Book Antiqua" w:hAnsi="Book Antiqua" w:cs="Arial"/>
          <w:color w:val="000000"/>
        </w:rPr>
        <w:t xml:space="preserve">udge took a superficial view of the evidence and did not properly analyse the evidence and explain why evidence was rejected. He took me to </w:t>
      </w:r>
      <w:r w:rsidR="0009457D">
        <w:rPr>
          <w:rFonts w:ascii="Book Antiqua" w:hAnsi="Book Antiqua" w:cs="Arial"/>
          <w:color w:val="000000"/>
        </w:rPr>
        <w:t>[</w:t>
      </w:r>
      <w:r>
        <w:rPr>
          <w:rFonts w:ascii="Book Antiqua" w:hAnsi="Book Antiqua" w:cs="Arial"/>
          <w:color w:val="000000"/>
        </w:rPr>
        <w:t>45</w:t>
      </w:r>
      <w:r w:rsidR="0009457D">
        <w:rPr>
          <w:rFonts w:ascii="Book Antiqua" w:hAnsi="Book Antiqua" w:cs="Arial"/>
          <w:color w:val="000000"/>
        </w:rPr>
        <w:t>], where</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says</w:t>
      </w:r>
    </w:p>
    <w:p w:rsidR="00E8274B" w:rsidRPr="00925367" w:rsidRDefault="00E8274B" w:rsidP="00A00947">
      <w:pPr>
        <w:jc w:val="both"/>
        <w:rPr>
          <w:rFonts w:ascii="Book Antiqua" w:hAnsi="Book Antiqua" w:cs="Arial"/>
          <w:color w:val="000000"/>
          <w:sz w:val="22"/>
          <w:szCs w:val="22"/>
        </w:rPr>
      </w:pPr>
    </w:p>
    <w:p w:rsidR="00E8274B" w:rsidRPr="00925367" w:rsidRDefault="00E8274B" w:rsidP="0009457D">
      <w:pPr>
        <w:ind w:firstLine="720"/>
        <w:jc w:val="both"/>
        <w:rPr>
          <w:rFonts w:ascii="Book Antiqua" w:hAnsi="Book Antiqua" w:cs="Arial"/>
          <w:color w:val="000000"/>
          <w:sz w:val="22"/>
          <w:szCs w:val="22"/>
        </w:rPr>
      </w:pPr>
      <w:r w:rsidRPr="00925367">
        <w:rPr>
          <w:rFonts w:ascii="Book Antiqua" w:hAnsi="Book Antiqua" w:cs="Arial"/>
          <w:color w:val="000000"/>
          <w:sz w:val="22"/>
          <w:szCs w:val="22"/>
        </w:rPr>
        <w:t>All of the appellant’s witnesses claim that they are BNP activists</w:t>
      </w:r>
      <w:proofErr w:type="gramStart"/>
      <w:r w:rsidRPr="00925367">
        <w:rPr>
          <w:rFonts w:ascii="Book Antiqua" w:hAnsi="Book Antiqua" w:cs="Arial"/>
          <w:color w:val="000000"/>
          <w:sz w:val="22"/>
          <w:szCs w:val="22"/>
        </w:rPr>
        <w:t>…..</w:t>
      </w:r>
      <w:proofErr w:type="gramEnd"/>
    </w:p>
    <w:p w:rsidR="00E8274B" w:rsidRPr="00925367" w:rsidRDefault="00E8274B" w:rsidP="00A00947">
      <w:pPr>
        <w:jc w:val="both"/>
        <w:rPr>
          <w:rFonts w:ascii="Book Antiqua" w:hAnsi="Book Antiqua" w:cs="Arial"/>
          <w:color w:val="000000"/>
          <w:sz w:val="22"/>
          <w:szCs w:val="22"/>
        </w:rPr>
      </w:pPr>
    </w:p>
    <w:p w:rsidR="00E8274B" w:rsidRDefault="00E8274B" w:rsidP="00A00947">
      <w:pPr>
        <w:jc w:val="both"/>
        <w:rPr>
          <w:rFonts w:ascii="Book Antiqua" w:hAnsi="Book Antiqua" w:cs="Arial"/>
          <w:color w:val="000000"/>
        </w:rPr>
      </w:pPr>
      <w:r>
        <w:rPr>
          <w:rFonts w:ascii="Book Antiqua" w:hAnsi="Book Antiqua" w:cs="Arial"/>
          <w:color w:val="000000"/>
        </w:rPr>
        <w:t>And told me that that is inaccurate.</w:t>
      </w:r>
    </w:p>
    <w:p w:rsidR="00E8274B" w:rsidRDefault="00E8274B" w:rsidP="00A00947">
      <w:pPr>
        <w:jc w:val="both"/>
        <w:rPr>
          <w:rFonts w:ascii="Book Antiqua" w:hAnsi="Book Antiqua" w:cs="Arial"/>
          <w:color w:val="000000"/>
        </w:rPr>
      </w:pPr>
    </w:p>
    <w:p w:rsidR="00E8274B" w:rsidRDefault="00E8274B" w:rsidP="00A00947">
      <w:pPr>
        <w:jc w:val="both"/>
        <w:rPr>
          <w:rFonts w:ascii="Book Antiqua" w:hAnsi="Book Antiqua" w:cs="Arial"/>
          <w:color w:val="000000"/>
        </w:rPr>
      </w:pPr>
      <w:r>
        <w:rPr>
          <w:rFonts w:ascii="Book Antiqua" w:hAnsi="Book Antiqua" w:cs="Arial"/>
          <w:color w:val="000000"/>
        </w:rPr>
        <w:t xml:space="preserve">(c) Mr Symes told me that the </w:t>
      </w:r>
      <w:r w:rsidR="0009457D">
        <w:rPr>
          <w:rFonts w:ascii="Book Antiqua" w:hAnsi="Book Antiqua" w:cs="Arial"/>
          <w:color w:val="000000"/>
        </w:rPr>
        <w:t>J</w:t>
      </w:r>
      <w:r>
        <w:rPr>
          <w:rFonts w:ascii="Book Antiqua" w:hAnsi="Book Antiqua" w:cs="Arial"/>
          <w:color w:val="000000"/>
        </w:rPr>
        <w:t>udge had not taken account of background materials and failed to analyse the objective materials placed before</w:t>
      </w:r>
      <w:r w:rsidR="0009457D">
        <w:rPr>
          <w:rFonts w:ascii="Book Antiqua" w:hAnsi="Book Antiqua" w:cs="Arial"/>
          <w:color w:val="000000"/>
        </w:rPr>
        <w:t xml:space="preserve"> </w:t>
      </w:r>
      <w:r>
        <w:rPr>
          <w:rFonts w:ascii="Book Antiqua" w:hAnsi="Book Antiqua" w:cs="Arial"/>
          <w:color w:val="000000"/>
        </w:rPr>
        <w:t xml:space="preserve">her. </w:t>
      </w:r>
      <w:r w:rsidR="0009457D">
        <w:rPr>
          <w:rFonts w:ascii="Book Antiqua" w:hAnsi="Book Antiqua" w:cs="Arial"/>
          <w:color w:val="000000"/>
        </w:rPr>
        <w:t>He t</w:t>
      </w:r>
      <w:r>
        <w:rPr>
          <w:rFonts w:ascii="Book Antiqua" w:hAnsi="Book Antiqua" w:cs="Arial"/>
          <w:color w:val="000000"/>
        </w:rPr>
        <w:t xml:space="preserve">old me that the </w:t>
      </w:r>
      <w:r w:rsidR="0009457D">
        <w:rPr>
          <w:rFonts w:ascii="Book Antiqua" w:hAnsi="Book Antiqua" w:cs="Arial"/>
          <w:color w:val="000000"/>
        </w:rPr>
        <w:t>J</w:t>
      </w:r>
      <w:r>
        <w:rPr>
          <w:rFonts w:ascii="Book Antiqua" w:hAnsi="Book Antiqua" w:cs="Arial"/>
          <w:color w:val="000000"/>
        </w:rPr>
        <w:t>udge</w:t>
      </w:r>
      <w:r w:rsidR="0009457D">
        <w:rPr>
          <w:rFonts w:ascii="Book Antiqua" w:hAnsi="Book Antiqua" w:cs="Arial"/>
          <w:color w:val="000000"/>
        </w:rPr>
        <w:t xml:space="preserve"> mad errors in </w:t>
      </w:r>
      <w:r>
        <w:rPr>
          <w:rFonts w:ascii="Book Antiqua" w:hAnsi="Book Antiqua" w:cs="Arial"/>
          <w:color w:val="000000"/>
        </w:rPr>
        <w:t xml:space="preserve">recording evidence. He explained that he does not have a statement from </w:t>
      </w:r>
      <w:r w:rsidR="0009457D">
        <w:rPr>
          <w:rFonts w:ascii="Book Antiqua" w:hAnsi="Book Antiqua" w:cs="Arial"/>
          <w:color w:val="000000"/>
        </w:rPr>
        <w:t>his</w:t>
      </w:r>
      <w:r>
        <w:rPr>
          <w:rFonts w:ascii="Book Antiqua" w:hAnsi="Book Antiqua" w:cs="Arial"/>
          <w:color w:val="000000"/>
        </w:rPr>
        <w:t xml:space="preserve"> instructing solicitors</w:t>
      </w:r>
      <w:r w:rsidR="0009457D">
        <w:rPr>
          <w:rFonts w:ascii="Book Antiqua" w:hAnsi="Book Antiqua" w:cs="Arial"/>
          <w:color w:val="000000"/>
        </w:rPr>
        <w:t>,</w:t>
      </w:r>
      <w:r>
        <w:rPr>
          <w:rFonts w:ascii="Book Antiqua" w:hAnsi="Book Antiqua" w:cs="Arial"/>
          <w:color w:val="000000"/>
        </w:rPr>
        <w:t xml:space="preserve"> but has been told that the</w:t>
      </w:r>
      <w:r w:rsidR="0009457D">
        <w:rPr>
          <w:rFonts w:ascii="Book Antiqua" w:hAnsi="Book Antiqua" w:cs="Arial"/>
          <w:color w:val="000000"/>
        </w:rPr>
        <w:t>re</w:t>
      </w:r>
      <w:r>
        <w:rPr>
          <w:rFonts w:ascii="Book Antiqua" w:hAnsi="Book Antiqua" w:cs="Arial"/>
          <w:color w:val="000000"/>
        </w:rPr>
        <w:t xml:space="preserve"> was no interpreter available at the hearing. The absence of </w:t>
      </w:r>
      <w:r w:rsidR="0009457D">
        <w:rPr>
          <w:rFonts w:ascii="Book Antiqua" w:hAnsi="Book Antiqua" w:cs="Arial"/>
          <w:color w:val="000000"/>
        </w:rPr>
        <w:t>an</w:t>
      </w:r>
      <w:r>
        <w:rPr>
          <w:rFonts w:ascii="Book Antiqua" w:hAnsi="Book Antiqua" w:cs="Arial"/>
          <w:color w:val="000000"/>
        </w:rPr>
        <w:t xml:space="preserve"> interpreter prevented two witnesses </w:t>
      </w:r>
      <w:r w:rsidR="0009457D">
        <w:rPr>
          <w:rFonts w:ascii="Book Antiqua" w:hAnsi="Book Antiqua" w:cs="Arial"/>
          <w:color w:val="000000"/>
        </w:rPr>
        <w:t xml:space="preserve">from </w:t>
      </w:r>
      <w:r>
        <w:rPr>
          <w:rFonts w:ascii="Book Antiqua" w:hAnsi="Book Antiqua" w:cs="Arial"/>
          <w:color w:val="000000"/>
        </w:rPr>
        <w:t>giving the</w:t>
      </w:r>
      <w:r w:rsidR="0009457D">
        <w:rPr>
          <w:rFonts w:ascii="Book Antiqua" w:hAnsi="Book Antiqua" w:cs="Arial"/>
          <w:color w:val="000000"/>
        </w:rPr>
        <w:t>ir</w:t>
      </w:r>
      <w:r>
        <w:rPr>
          <w:rFonts w:ascii="Book Antiqua" w:hAnsi="Book Antiqua" w:cs="Arial"/>
          <w:color w:val="000000"/>
        </w:rPr>
        <w:t xml:space="preserve"> evidence properly.</w:t>
      </w:r>
    </w:p>
    <w:p w:rsidR="00E8274B" w:rsidRDefault="00E8274B" w:rsidP="00A00947">
      <w:pPr>
        <w:jc w:val="both"/>
        <w:rPr>
          <w:rFonts w:ascii="Book Antiqua" w:hAnsi="Book Antiqua" w:cs="Arial"/>
          <w:color w:val="000000"/>
        </w:rPr>
      </w:pPr>
    </w:p>
    <w:p w:rsidR="00E8274B" w:rsidRDefault="00E8274B" w:rsidP="00A00947">
      <w:pPr>
        <w:jc w:val="both"/>
        <w:rPr>
          <w:rFonts w:ascii="Book Antiqua" w:hAnsi="Book Antiqua" w:cs="Arial"/>
          <w:color w:val="000000"/>
        </w:rPr>
      </w:pPr>
      <w:r>
        <w:rPr>
          <w:rFonts w:ascii="Book Antiqua" w:hAnsi="Book Antiqua" w:cs="Arial"/>
          <w:color w:val="000000"/>
        </w:rPr>
        <w:t xml:space="preserve">(d) Mr Symes told me that at </w:t>
      </w:r>
      <w:r w:rsidR="0009457D">
        <w:rPr>
          <w:rFonts w:ascii="Book Antiqua" w:hAnsi="Book Antiqua" w:cs="Arial"/>
          <w:color w:val="000000"/>
        </w:rPr>
        <w:t>[</w:t>
      </w:r>
      <w:r>
        <w:rPr>
          <w:rFonts w:ascii="Book Antiqua" w:hAnsi="Book Antiqua" w:cs="Arial"/>
          <w:color w:val="000000"/>
        </w:rPr>
        <w:t>56</w:t>
      </w:r>
      <w:r w:rsidR="0009457D">
        <w:rPr>
          <w:rFonts w:ascii="Book Antiqua" w:hAnsi="Book Antiqua" w:cs="Arial"/>
          <w:color w:val="000000"/>
        </w:rPr>
        <w:t>]</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wrongly finds that the appellant can suppress h</w:t>
      </w:r>
      <w:r w:rsidR="0009457D">
        <w:rPr>
          <w:rFonts w:ascii="Book Antiqua" w:hAnsi="Book Antiqua" w:cs="Arial"/>
          <w:color w:val="000000"/>
        </w:rPr>
        <w:t>er</w:t>
      </w:r>
      <w:r>
        <w:rPr>
          <w:rFonts w:ascii="Book Antiqua" w:hAnsi="Book Antiqua" w:cs="Arial"/>
          <w:color w:val="000000"/>
        </w:rPr>
        <w:t xml:space="preserve"> political leanings,</w:t>
      </w:r>
      <w:r w:rsidR="00A26C4A">
        <w:rPr>
          <w:rFonts w:ascii="Book Antiqua" w:hAnsi="Book Antiqua" w:cs="Arial"/>
          <w:color w:val="000000"/>
        </w:rPr>
        <w:t xml:space="preserve"> and so failed to take account of the guidance given in </w:t>
      </w:r>
      <w:r w:rsidR="00A26C4A" w:rsidRPr="0009457D">
        <w:rPr>
          <w:rFonts w:ascii="Book Antiqua" w:hAnsi="Book Antiqua" w:cs="Arial"/>
          <w:color w:val="000000"/>
          <w:u w:val="single"/>
        </w:rPr>
        <w:t>HJ(Iran)</w:t>
      </w:r>
      <w:r w:rsidR="0009457D">
        <w:rPr>
          <w:rFonts w:ascii="Book Antiqua" w:hAnsi="Book Antiqua" w:cs="Arial"/>
          <w:color w:val="000000"/>
        </w:rPr>
        <w:t xml:space="preserve"> </w:t>
      </w:r>
      <w:r w:rsidR="0009457D">
        <w:t>[2010] UKSC 31.</w:t>
      </w:r>
    </w:p>
    <w:p w:rsidR="00A26C4A" w:rsidRDefault="00A26C4A" w:rsidP="00A00947">
      <w:pPr>
        <w:jc w:val="both"/>
        <w:rPr>
          <w:rFonts w:ascii="Book Antiqua" w:hAnsi="Book Antiqua" w:cs="Arial"/>
          <w:color w:val="000000"/>
        </w:rPr>
      </w:pPr>
    </w:p>
    <w:p w:rsidR="00A26C4A" w:rsidRDefault="00A26C4A" w:rsidP="00A00947">
      <w:pPr>
        <w:jc w:val="both"/>
        <w:rPr>
          <w:rFonts w:ascii="Book Antiqua" w:hAnsi="Book Antiqua" w:cs="Arial"/>
          <w:color w:val="000000"/>
        </w:rPr>
      </w:pPr>
      <w:r>
        <w:rPr>
          <w:rFonts w:ascii="Book Antiqua" w:hAnsi="Book Antiqua" w:cs="Arial"/>
          <w:color w:val="000000"/>
        </w:rPr>
        <w:t>(e) Mr Symes urged me to set the decision aside.</w:t>
      </w:r>
    </w:p>
    <w:p w:rsidR="00A26C4A" w:rsidRDefault="00A26C4A" w:rsidP="00A00947">
      <w:pPr>
        <w:jc w:val="both"/>
        <w:rPr>
          <w:rFonts w:ascii="Book Antiqua" w:hAnsi="Book Antiqua" w:cs="Arial"/>
          <w:color w:val="000000"/>
        </w:rPr>
      </w:pPr>
    </w:p>
    <w:p w:rsidR="00A26C4A" w:rsidRDefault="00A26C4A" w:rsidP="00A00947">
      <w:pPr>
        <w:jc w:val="both"/>
        <w:rPr>
          <w:rFonts w:ascii="Book Antiqua" w:hAnsi="Book Antiqua" w:cs="Arial"/>
          <w:color w:val="000000"/>
        </w:rPr>
      </w:pPr>
      <w:r>
        <w:rPr>
          <w:rFonts w:ascii="Book Antiqua" w:hAnsi="Book Antiqua" w:cs="Arial"/>
          <w:color w:val="000000"/>
        </w:rPr>
        <w:t>6</w:t>
      </w:r>
      <w:r w:rsidR="0009457D">
        <w:rPr>
          <w:rFonts w:ascii="Book Antiqua" w:hAnsi="Book Antiqua" w:cs="Arial"/>
          <w:color w:val="000000"/>
        </w:rPr>
        <w:t>.</w:t>
      </w:r>
      <w:r>
        <w:rPr>
          <w:rFonts w:ascii="Book Antiqua" w:hAnsi="Book Antiqua" w:cs="Arial"/>
          <w:color w:val="000000"/>
        </w:rPr>
        <w:t xml:space="preserve">  </w:t>
      </w:r>
      <w:r w:rsidR="0009457D">
        <w:rPr>
          <w:rFonts w:ascii="Book Antiqua" w:hAnsi="Book Antiqua" w:cs="Arial"/>
          <w:color w:val="000000"/>
        </w:rPr>
        <w:t>F</w:t>
      </w:r>
      <w:r>
        <w:rPr>
          <w:rFonts w:ascii="Book Antiqua" w:hAnsi="Book Antiqua" w:cs="Arial"/>
          <w:color w:val="000000"/>
        </w:rPr>
        <w:t>or the appellant</w:t>
      </w:r>
      <w:r w:rsidR="0009457D">
        <w:rPr>
          <w:rFonts w:ascii="Book Antiqua" w:hAnsi="Book Antiqua" w:cs="Arial"/>
          <w:color w:val="000000"/>
        </w:rPr>
        <w:t>,</w:t>
      </w:r>
      <w:r>
        <w:rPr>
          <w:rFonts w:ascii="Book Antiqua" w:hAnsi="Book Antiqua" w:cs="Arial"/>
          <w:color w:val="000000"/>
        </w:rPr>
        <w:t xml:space="preserve"> Mr </w:t>
      </w:r>
      <w:proofErr w:type="spellStart"/>
      <w:r>
        <w:rPr>
          <w:rFonts w:ascii="Book Antiqua" w:hAnsi="Book Antiqua" w:cs="Arial"/>
          <w:color w:val="000000"/>
        </w:rPr>
        <w:t>Tarlow</w:t>
      </w:r>
      <w:proofErr w:type="spellEnd"/>
      <w:r>
        <w:rPr>
          <w:rFonts w:ascii="Book Antiqua" w:hAnsi="Book Antiqua" w:cs="Arial"/>
          <w:color w:val="000000"/>
        </w:rPr>
        <w:t xml:space="preserve"> told me that the grounds of appeal are just a disagreement with valid and reason</w:t>
      </w:r>
      <w:r w:rsidR="0009457D">
        <w:rPr>
          <w:rFonts w:ascii="Book Antiqua" w:hAnsi="Book Antiqua" w:cs="Arial"/>
          <w:color w:val="000000"/>
        </w:rPr>
        <w:t>ed</w:t>
      </w:r>
      <w:r>
        <w:rPr>
          <w:rFonts w:ascii="Book Antiqua" w:hAnsi="Book Antiqua" w:cs="Arial"/>
          <w:color w:val="000000"/>
        </w:rPr>
        <w:t xml:space="preserve"> findings made by the </w:t>
      </w:r>
      <w:r w:rsidR="0009457D">
        <w:rPr>
          <w:rFonts w:ascii="Book Antiqua" w:hAnsi="Book Antiqua" w:cs="Arial"/>
          <w:color w:val="000000"/>
        </w:rPr>
        <w:t>J</w:t>
      </w:r>
      <w:r>
        <w:rPr>
          <w:rFonts w:ascii="Book Antiqua" w:hAnsi="Book Antiqua" w:cs="Arial"/>
          <w:color w:val="000000"/>
        </w:rPr>
        <w:t xml:space="preserve">udge in a perfectly </w:t>
      </w:r>
      <w:r>
        <w:rPr>
          <w:rFonts w:ascii="Book Antiqua" w:hAnsi="Book Antiqua" w:cs="Arial"/>
          <w:color w:val="000000"/>
        </w:rPr>
        <w:lastRenderedPageBreak/>
        <w:t xml:space="preserve">competent decision. He told me that from </w:t>
      </w:r>
      <w:r w:rsidR="0009457D">
        <w:rPr>
          <w:rFonts w:ascii="Book Antiqua" w:hAnsi="Book Antiqua" w:cs="Arial"/>
          <w:color w:val="000000"/>
        </w:rPr>
        <w:t>[</w:t>
      </w:r>
      <w:r>
        <w:rPr>
          <w:rFonts w:ascii="Book Antiqua" w:hAnsi="Book Antiqua" w:cs="Arial"/>
          <w:color w:val="000000"/>
        </w:rPr>
        <w:t>32</w:t>
      </w:r>
      <w:r w:rsidR="0009457D">
        <w:rPr>
          <w:rFonts w:ascii="Book Antiqua" w:hAnsi="Book Antiqua" w:cs="Arial"/>
          <w:color w:val="000000"/>
        </w:rPr>
        <w:t>]</w:t>
      </w:r>
      <w:r>
        <w:rPr>
          <w:rFonts w:ascii="Book Antiqua" w:hAnsi="Book Antiqua" w:cs="Arial"/>
          <w:color w:val="000000"/>
        </w:rPr>
        <w:t xml:space="preserve"> onwards the </w:t>
      </w:r>
      <w:r w:rsidR="0009457D">
        <w:rPr>
          <w:rFonts w:ascii="Book Antiqua" w:hAnsi="Book Antiqua" w:cs="Arial"/>
          <w:color w:val="000000"/>
        </w:rPr>
        <w:t>J</w:t>
      </w:r>
      <w:r>
        <w:rPr>
          <w:rFonts w:ascii="Book Antiqua" w:hAnsi="Book Antiqua" w:cs="Arial"/>
          <w:color w:val="000000"/>
        </w:rPr>
        <w:t xml:space="preserve">udge reaches conclusions well within the range of reasonable conclusions available to her. He told me that the </w:t>
      </w:r>
      <w:r w:rsidR="0009457D">
        <w:rPr>
          <w:rFonts w:ascii="Book Antiqua" w:hAnsi="Book Antiqua" w:cs="Arial"/>
          <w:color w:val="000000"/>
        </w:rPr>
        <w:t>J</w:t>
      </w:r>
      <w:r>
        <w:rPr>
          <w:rFonts w:ascii="Book Antiqua" w:hAnsi="Book Antiqua" w:cs="Arial"/>
          <w:color w:val="000000"/>
        </w:rPr>
        <w:t xml:space="preserve">udge carefully assesses the appellant’s credibility, and at </w:t>
      </w:r>
      <w:r w:rsidR="0009457D">
        <w:rPr>
          <w:rFonts w:ascii="Book Antiqua" w:hAnsi="Book Antiqua" w:cs="Arial"/>
          <w:color w:val="000000"/>
        </w:rPr>
        <w:t>[</w:t>
      </w:r>
      <w:r>
        <w:rPr>
          <w:rFonts w:ascii="Book Antiqua" w:hAnsi="Book Antiqua" w:cs="Arial"/>
          <w:color w:val="000000"/>
        </w:rPr>
        <w:t>46</w:t>
      </w:r>
      <w:r w:rsidR="0009457D">
        <w:rPr>
          <w:rFonts w:ascii="Book Antiqua" w:hAnsi="Book Antiqua" w:cs="Arial"/>
          <w:color w:val="000000"/>
        </w:rPr>
        <w:t>]</w:t>
      </w:r>
      <w:r>
        <w:rPr>
          <w:rFonts w:ascii="Book Antiqua" w:hAnsi="Book Antiqua" w:cs="Arial"/>
          <w:color w:val="000000"/>
        </w:rPr>
        <w:t xml:space="preserve"> looks at the appellant’s sur place claim. He asked me to dismiss the appeal and allow the decision to stand.</w:t>
      </w:r>
    </w:p>
    <w:p w:rsidR="00A26C4A" w:rsidRDefault="00A26C4A" w:rsidP="00A00947">
      <w:pPr>
        <w:jc w:val="both"/>
        <w:rPr>
          <w:rFonts w:ascii="Book Antiqua" w:hAnsi="Book Antiqua" w:cs="Arial"/>
          <w:color w:val="000000"/>
        </w:rPr>
      </w:pPr>
    </w:p>
    <w:p w:rsidR="00A26C4A" w:rsidRPr="0009457D" w:rsidRDefault="00A26C4A" w:rsidP="00A00947">
      <w:pPr>
        <w:jc w:val="both"/>
        <w:rPr>
          <w:rFonts w:ascii="Book Antiqua" w:hAnsi="Book Antiqua" w:cs="Arial"/>
          <w:color w:val="000000"/>
          <w:u w:val="single"/>
        </w:rPr>
      </w:pPr>
      <w:r w:rsidRPr="0009457D">
        <w:rPr>
          <w:rFonts w:ascii="Book Antiqua" w:hAnsi="Book Antiqua" w:cs="Arial"/>
          <w:color w:val="000000"/>
          <w:u w:val="single"/>
        </w:rPr>
        <w:t>Analysis</w:t>
      </w:r>
    </w:p>
    <w:p w:rsidR="00A26C4A" w:rsidRDefault="00A26C4A" w:rsidP="00A00947">
      <w:pPr>
        <w:jc w:val="both"/>
        <w:rPr>
          <w:rFonts w:ascii="Book Antiqua" w:hAnsi="Book Antiqua" w:cs="Arial"/>
          <w:color w:val="000000"/>
        </w:rPr>
      </w:pPr>
    </w:p>
    <w:p w:rsidR="000F62A0" w:rsidRDefault="00A26C4A" w:rsidP="00A00947">
      <w:pPr>
        <w:jc w:val="both"/>
        <w:rPr>
          <w:rFonts w:ascii="Book Antiqua" w:hAnsi="Book Antiqua" w:cs="Arial"/>
          <w:color w:val="000000"/>
        </w:rPr>
      </w:pPr>
      <w:r>
        <w:rPr>
          <w:rFonts w:ascii="Book Antiqua" w:hAnsi="Book Antiqua" w:cs="Arial"/>
          <w:color w:val="000000"/>
        </w:rPr>
        <w:t xml:space="preserve">7. Neither Mr Symes nor Mr </w:t>
      </w:r>
      <w:proofErr w:type="spellStart"/>
      <w:r>
        <w:rPr>
          <w:rFonts w:ascii="Book Antiqua" w:hAnsi="Book Antiqua" w:cs="Arial"/>
          <w:color w:val="000000"/>
        </w:rPr>
        <w:t>Tarlow</w:t>
      </w:r>
      <w:proofErr w:type="spellEnd"/>
      <w:r>
        <w:rPr>
          <w:rFonts w:ascii="Book Antiqua" w:hAnsi="Book Antiqua" w:cs="Arial"/>
          <w:color w:val="000000"/>
        </w:rPr>
        <w:t xml:space="preserve"> </w:t>
      </w:r>
      <w:r w:rsidR="0009457D">
        <w:rPr>
          <w:rFonts w:ascii="Book Antiqua" w:hAnsi="Book Antiqua" w:cs="Arial"/>
          <w:color w:val="000000"/>
        </w:rPr>
        <w:t>could tell</w:t>
      </w:r>
      <w:r>
        <w:rPr>
          <w:rFonts w:ascii="Book Antiqua" w:hAnsi="Book Antiqua" w:cs="Arial"/>
          <w:color w:val="000000"/>
        </w:rPr>
        <w:t xml:space="preserve"> me with any degree of certainty </w:t>
      </w:r>
      <w:proofErr w:type="gramStart"/>
      <w:r>
        <w:rPr>
          <w:rFonts w:ascii="Book Antiqua" w:hAnsi="Book Antiqua" w:cs="Arial"/>
          <w:color w:val="000000"/>
        </w:rPr>
        <w:t>whether or not</w:t>
      </w:r>
      <w:proofErr w:type="gramEnd"/>
      <w:r>
        <w:rPr>
          <w:rFonts w:ascii="Book Antiqua" w:hAnsi="Book Antiqua" w:cs="Arial"/>
          <w:color w:val="000000"/>
        </w:rPr>
        <w:t xml:space="preserve"> </w:t>
      </w:r>
      <w:r w:rsidR="0009457D">
        <w:rPr>
          <w:rFonts w:ascii="Book Antiqua" w:hAnsi="Book Antiqua" w:cs="Arial"/>
          <w:color w:val="000000"/>
        </w:rPr>
        <w:t xml:space="preserve">an </w:t>
      </w:r>
      <w:r>
        <w:rPr>
          <w:rFonts w:ascii="Book Antiqua" w:hAnsi="Book Antiqua" w:cs="Arial"/>
          <w:color w:val="000000"/>
        </w:rPr>
        <w:t>interpreter was available. The appellant insists the was no interpreter. I have the record of proceedings, but the front page of the record of proceedings is missing so that</w:t>
      </w:r>
      <w:r w:rsidR="0009457D">
        <w:rPr>
          <w:rFonts w:ascii="Book Antiqua" w:hAnsi="Book Antiqua" w:cs="Arial"/>
          <w:color w:val="000000"/>
        </w:rPr>
        <w:t xml:space="preserve"> I</w:t>
      </w:r>
      <w:r>
        <w:rPr>
          <w:rFonts w:ascii="Book Antiqua" w:hAnsi="Book Antiqua" w:cs="Arial"/>
          <w:color w:val="000000"/>
        </w:rPr>
        <w:t xml:space="preserve"> cannot tell from the </w:t>
      </w:r>
      <w:r w:rsidR="0009457D">
        <w:rPr>
          <w:rFonts w:ascii="Book Antiqua" w:hAnsi="Book Antiqua" w:cs="Arial"/>
          <w:color w:val="000000"/>
        </w:rPr>
        <w:t>J</w:t>
      </w:r>
      <w:r>
        <w:rPr>
          <w:rFonts w:ascii="Book Antiqua" w:hAnsi="Book Antiqua" w:cs="Arial"/>
          <w:color w:val="000000"/>
        </w:rPr>
        <w:t>udge’s record of proceedings wh</w:t>
      </w:r>
      <w:r w:rsidR="0009457D">
        <w:rPr>
          <w:rFonts w:ascii="Book Antiqua" w:hAnsi="Book Antiqua" w:cs="Arial"/>
          <w:color w:val="000000"/>
        </w:rPr>
        <w:t xml:space="preserve">ether an </w:t>
      </w:r>
      <w:r>
        <w:rPr>
          <w:rFonts w:ascii="Book Antiqua" w:hAnsi="Book Antiqua" w:cs="Arial"/>
          <w:color w:val="000000"/>
        </w:rPr>
        <w:t xml:space="preserve">interpreter was present. I have the preliminary hearing </w:t>
      </w:r>
      <w:r w:rsidR="0009457D">
        <w:rPr>
          <w:rFonts w:ascii="Book Antiqua" w:hAnsi="Book Antiqua" w:cs="Arial"/>
          <w:color w:val="000000"/>
        </w:rPr>
        <w:t>response</w:t>
      </w:r>
      <w:r>
        <w:rPr>
          <w:rFonts w:ascii="Book Antiqua" w:hAnsi="Book Antiqua" w:cs="Arial"/>
          <w:color w:val="000000"/>
        </w:rPr>
        <w:t xml:space="preserve"> form which makes it clear that the appellant requested an interpreter </w:t>
      </w:r>
      <w:r w:rsidR="0009457D">
        <w:rPr>
          <w:rFonts w:ascii="Book Antiqua" w:hAnsi="Book Antiqua" w:cs="Arial"/>
          <w:color w:val="000000"/>
        </w:rPr>
        <w:t xml:space="preserve">&amp; </w:t>
      </w:r>
      <w:r>
        <w:rPr>
          <w:rFonts w:ascii="Book Antiqua" w:hAnsi="Book Antiqua" w:cs="Arial"/>
          <w:color w:val="000000"/>
        </w:rPr>
        <w:t xml:space="preserve">intended to lead five witnesses. </w:t>
      </w:r>
    </w:p>
    <w:p w:rsidR="000F62A0" w:rsidRDefault="000F62A0" w:rsidP="00A00947">
      <w:pPr>
        <w:jc w:val="both"/>
        <w:rPr>
          <w:rFonts w:ascii="Book Antiqua" w:hAnsi="Book Antiqua" w:cs="Arial"/>
          <w:color w:val="000000"/>
        </w:rPr>
      </w:pPr>
    </w:p>
    <w:p w:rsidR="00A26C4A" w:rsidRDefault="000F62A0" w:rsidP="00A00947">
      <w:pPr>
        <w:jc w:val="both"/>
        <w:rPr>
          <w:rFonts w:ascii="Book Antiqua" w:hAnsi="Book Antiqua" w:cs="Arial"/>
          <w:color w:val="000000"/>
        </w:rPr>
      </w:pPr>
      <w:r>
        <w:rPr>
          <w:rFonts w:ascii="Book Antiqua" w:hAnsi="Book Antiqua" w:cs="Arial"/>
          <w:color w:val="000000"/>
        </w:rPr>
        <w:t>8. The appellant provides a detailed witness statement in which she says two hours were spent on a fruit</w:t>
      </w:r>
      <w:r w:rsidR="0009457D">
        <w:rPr>
          <w:rFonts w:ascii="Book Antiqua" w:hAnsi="Book Antiqua" w:cs="Arial"/>
          <w:color w:val="000000"/>
        </w:rPr>
        <w:t>less</w:t>
      </w:r>
      <w:r>
        <w:rPr>
          <w:rFonts w:ascii="Book Antiqua" w:hAnsi="Book Antiqua" w:cs="Arial"/>
          <w:color w:val="000000"/>
        </w:rPr>
        <w:t xml:space="preserve"> search for an interpreter o</w:t>
      </w:r>
      <w:r w:rsidR="0009457D">
        <w:rPr>
          <w:rFonts w:ascii="Book Antiqua" w:hAnsi="Book Antiqua" w:cs="Arial"/>
          <w:color w:val="000000"/>
        </w:rPr>
        <w:t>n</w:t>
      </w:r>
      <w:r>
        <w:rPr>
          <w:rFonts w:ascii="Book Antiqua" w:hAnsi="Book Antiqua" w:cs="Arial"/>
          <w:color w:val="000000"/>
        </w:rPr>
        <w:t xml:space="preserve"> the day of the appeal hearing, </w:t>
      </w:r>
      <w:r w:rsidR="0009457D">
        <w:rPr>
          <w:rFonts w:ascii="Book Antiqua" w:hAnsi="Book Antiqua" w:cs="Arial"/>
          <w:color w:val="000000"/>
        </w:rPr>
        <w:t>after which</w:t>
      </w:r>
      <w:r>
        <w:rPr>
          <w:rFonts w:ascii="Book Antiqua" w:hAnsi="Book Antiqua" w:cs="Arial"/>
          <w:color w:val="000000"/>
        </w:rPr>
        <w:t xml:space="preserve"> the appeal went ahead without an interpreter</w:t>
      </w:r>
      <w:r w:rsidR="0009457D">
        <w:rPr>
          <w:rFonts w:ascii="Book Antiqua" w:hAnsi="Book Antiqua" w:cs="Arial"/>
          <w:color w:val="000000"/>
        </w:rPr>
        <w:t>; that</w:t>
      </w:r>
      <w:r>
        <w:rPr>
          <w:rFonts w:ascii="Book Antiqua" w:hAnsi="Book Antiqua" w:cs="Arial"/>
          <w:color w:val="000000"/>
        </w:rPr>
        <w:t xml:space="preserve"> one of the witnesses could not give evidence and another struggle</w:t>
      </w:r>
      <w:r w:rsidR="0009457D">
        <w:rPr>
          <w:rFonts w:ascii="Book Antiqua" w:hAnsi="Book Antiqua" w:cs="Arial"/>
          <w:color w:val="000000"/>
        </w:rPr>
        <w:t>d</w:t>
      </w:r>
      <w:r>
        <w:rPr>
          <w:rFonts w:ascii="Book Antiqua" w:hAnsi="Book Antiqua" w:cs="Arial"/>
          <w:color w:val="000000"/>
        </w:rPr>
        <w:t xml:space="preserve"> to give evidence without the assistance </w:t>
      </w:r>
      <w:r w:rsidR="0009457D">
        <w:rPr>
          <w:rFonts w:ascii="Book Antiqua" w:hAnsi="Book Antiqua" w:cs="Arial"/>
          <w:color w:val="000000"/>
        </w:rPr>
        <w:t>of</w:t>
      </w:r>
      <w:r>
        <w:rPr>
          <w:rFonts w:ascii="Book Antiqua" w:hAnsi="Book Antiqua" w:cs="Arial"/>
          <w:color w:val="000000"/>
        </w:rPr>
        <w:t xml:space="preserve"> an interpreter.</w:t>
      </w:r>
    </w:p>
    <w:p w:rsidR="000F62A0" w:rsidRDefault="000F62A0" w:rsidP="00A00947">
      <w:pPr>
        <w:jc w:val="both"/>
        <w:rPr>
          <w:rFonts w:ascii="Book Antiqua" w:hAnsi="Book Antiqua" w:cs="Arial"/>
          <w:color w:val="000000"/>
        </w:rPr>
      </w:pPr>
    </w:p>
    <w:p w:rsidR="000F62A0" w:rsidRPr="00925367" w:rsidRDefault="000F62A0" w:rsidP="00A00947">
      <w:pPr>
        <w:jc w:val="both"/>
        <w:rPr>
          <w:rFonts w:ascii="Book Antiqua" w:hAnsi="Book Antiqua" w:cs="Arial"/>
          <w:color w:val="000000"/>
          <w:sz w:val="22"/>
          <w:szCs w:val="22"/>
        </w:rPr>
      </w:pPr>
      <w:r>
        <w:rPr>
          <w:rFonts w:ascii="Book Antiqua" w:hAnsi="Book Antiqua" w:cs="Arial"/>
          <w:color w:val="000000"/>
        </w:rPr>
        <w:t xml:space="preserve">9. At </w:t>
      </w:r>
      <w:r w:rsidR="0009457D">
        <w:rPr>
          <w:rFonts w:ascii="Book Antiqua" w:hAnsi="Book Antiqua" w:cs="Arial"/>
          <w:color w:val="000000"/>
        </w:rPr>
        <w:t>[</w:t>
      </w:r>
      <w:r>
        <w:rPr>
          <w:rFonts w:ascii="Book Antiqua" w:hAnsi="Book Antiqua" w:cs="Arial"/>
          <w:color w:val="000000"/>
        </w:rPr>
        <w:t>21</w:t>
      </w:r>
      <w:r w:rsidR="0009457D">
        <w:rPr>
          <w:rFonts w:ascii="Book Antiqua" w:hAnsi="Book Antiqua" w:cs="Arial"/>
          <w:color w:val="000000"/>
        </w:rPr>
        <w:t>]</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says</w:t>
      </w:r>
    </w:p>
    <w:p w:rsidR="000F62A0" w:rsidRPr="00925367" w:rsidRDefault="000F62A0" w:rsidP="00A00947">
      <w:pPr>
        <w:jc w:val="both"/>
        <w:rPr>
          <w:rFonts w:ascii="Book Antiqua" w:hAnsi="Book Antiqua" w:cs="Arial"/>
          <w:color w:val="000000"/>
          <w:sz w:val="22"/>
          <w:szCs w:val="22"/>
        </w:rPr>
      </w:pPr>
    </w:p>
    <w:p w:rsidR="000F62A0" w:rsidRPr="00925367" w:rsidRDefault="000F62A0" w:rsidP="0009457D">
      <w:pPr>
        <w:ind w:firstLine="720"/>
        <w:jc w:val="both"/>
        <w:rPr>
          <w:rFonts w:ascii="Book Antiqua" w:hAnsi="Book Antiqua" w:cs="Arial"/>
          <w:color w:val="000000"/>
          <w:sz w:val="22"/>
          <w:szCs w:val="22"/>
        </w:rPr>
      </w:pPr>
      <w:r w:rsidRPr="00925367">
        <w:rPr>
          <w:rFonts w:ascii="Book Antiqua" w:hAnsi="Book Antiqua" w:cs="Arial"/>
          <w:color w:val="000000"/>
          <w:sz w:val="22"/>
          <w:szCs w:val="22"/>
        </w:rPr>
        <w:t>The appellant gave oral evidence th</w:t>
      </w:r>
      <w:r w:rsidR="0009457D" w:rsidRPr="00925367">
        <w:rPr>
          <w:rFonts w:ascii="Book Antiqua" w:hAnsi="Book Antiqua" w:cs="Arial"/>
          <w:color w:val="000000"/>
          <w:sz w:val="22"/>
          <w:szCs w:val="22"/>
        </w:rPr>
        <w:t>rough a</w:t>
      </w:r>
      <w:r w:rsidRPr="00925367">
        <w:rPr>
          <w:rFonts w:ascii="Book Antiqua" w:hAnsi="Book Antiqua" w:cs="Arial"/>
          <w:color w:val="000000"/>
          <w:sz w:val="22"/>
          <w:szCs w:val="22"/>
        </w:rPr>
        <w:t xml:space="preserve"> Bengali interpreter….</w:t>
      </w:r>
    </w:p>
    <w:p w:rsidR="000F62A0" w:rsidRPr="00925367" w:rsidRDefault="000F62A0" w:rsidP="00A00947">
      <w:pPr>
        <w:jc w:val="both"/>
        <w:rPr>
          <w:rFonts w:ascii="Book Antiqua" w:hAnsi="Book Antiqua" w:cs="Arial"/>
          <w:color w:val="000000"/>
          <w:sz w:val="22"/>
          <w:szCs w:val="22"/>
        </w:rPr>
      </w:pPr>
    </w:p>
    <w:p w:rsidR="000F62A0" w:rsidRDefault="000F62A0" w:rsidP="00A00947">
      <w:pPr>
        <w:jc w:val="both"/>
        <w:rPr>
          <w:rFonts w:ascii="Book Antiqua" w:hAnsi="Book Antiqua" w:cs="Arial"/>
          <w:color w:val="000000"/>
        </w:rPr>
      </w:pPr>
      <w:r>
        <w:rPr>
          <w:rFonts w:ascii="Book Antiqua" w:hAnsi="Book Antiqua" w:cs="Arial"/>
          <w:color w:val="000000"/>
        </w:rPr>
        <w:t xml:space="preserve">10. At </w:t>
      </w:r>
      <w:r w:rsidR="0009457D">
        <w:rPr>
          <w:rFonts w:ascii="Book Antiqua" w:hAnsi="Book Antiqua" w:cs="Arial"/>
          <w:color w:val="000000"/>
        </w:rPr>
        <w:t>[</w:t>
      </w:r>
      <w:r>
        <w:rPr>
          <w:rFonts w:ascii="Book Antiqua" w:hAnsi="Book Antiqua" w:cs="Arial"/>
          <w:color w:val="000000"/>
        </w:rPr>
        <w:t>52</w:t>
      </w:r>
      <w:r w:rsidR="0009457D">
        <w:rPr>
          <w:rFonts w:ascii="Book Antiqua" w:hAnsi="Book Antiqua" w:cs="Arial"/>
          <w:color w:val="000000"/>
        </w:rPr>
        <w:t>]</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discusses the evidence from one of the appellant’s witnesses, and records that the witness struggle</w:t>
      </w:r>
      <w:r w:rsidR="0009457D">
        <w:rPr>
          <w:rFonts w:ascii="Book Antiqua" w:hAnsi="Book Antiqua" w:cs="Arial"/>
          <w:color w:val="000000"/>
        </w:rPr>
        <w:t>d</w:t>
      </w:r>
      <w:r>
        <w:rPr>
          <w:rFonts w:ascii="Book Antiqua" w:hAnsi="Book Antiqua" w:cs="Arial"/>
          <w:color w:val="000000"/>
        </w:rPr>
        <w:t xml:space="preserve"> to give evidence without the assistance of an interpreter. The </w:t>
      </w:r>
      <w:r w:rsidR="0009457D">
        <w:rPr>
          <w:rFonts w:ascii="Book Antiqua" w:hAnsi="Book Antiqua" w:cs="Arial"/>
          <w:color w:val="000000"/>
        </w:rPr>
        <w:t>J</w:t>
      </w:r>
      <w:r>
        <w:rPr>
          <w:rFonts w:ascii="Book Antiqua" w:hAnsi="Book Antiqua" w:cs="Arial"/>
          <w:color w:val="000000"/>
        </w:rPr>
        <w:t>udge found that the appellant</w:t>
      </w:r>
      <w:r w:rsidR="0009457D">
        <w:rPr>
          <w:rFonts w:ascii="Book Antiqua" w:hAnsi="Book Antiqua" w:cs="Arial"/>
          <w:color w:val="000000"/>
        </w:rPr>
        <w:t>’s</w:t>
      </w:r>
      <w:r>
        <w:rPr>
          <w:rFonts w:ascii="Book Antiqua" w:hAnsi="Book Antiqua" w:cs="Arial"/>
          <w:color w:val="000000"/>
        </w:rPr>
        <w:t xml:space="preserve"> witness</w:t>
      </w:r>
      <w:r w:rsidR="0009457D">
        <w:rPr>
          <w:rFonts w:ascii="Book Antiqua" w:hAnsi="Book Antiqua" w:cs="Arial"/>
          <w:color w:val="000000"/>
        </w:rPr>
        <w:t>’</w:t>
      </w:r>
      <w:r>
        <w:rPr>
          <w:rFonts w:ascii="Book Antiqua" w:hAnsi="Book Antiqua" w:cs="Arial"/>
          <w:color w:val="000000"/>
        </w:rPr>
        <w:t xml:space="preserve"> limited English damaged his credibility.</w:t>
      </w:r>
    </w:p>
    <w:p w:rsidR="000F62A0" w:rsidRDefault="000F62A0" w:rsidP="00A00947">
      <w:pPr>
        <w:jc w:val="both"/>
        <w:rPr>
          <w:rFonts w:ascii="Book Antiqua" w:hAnsi="Book Antiqua" w:cs="Arial"/>
          <w:color w:val="000000"/>
        </w:rPr>
      </w:pPr>
    </w:p>
    <w:p w:rsidR="000F62A0" w:rsidRDefault="000F62A0" w:rsidP="00A00947">
      <w:pPr>
        <w:jc w:val="both"/>
        <w:rPr>
          <w:rFonts w:ascii="Book Antiqua" w:hAnsi="Book Antiqua" w:cs="Arial"/>
          <w:color w:val="000000"/>
        </w:rPr>
      </w:pPr>
      <w:r>
        <w:rPr>
          <w:rFonts w:ascii="Book Antiqua" w:hAnsi="Book Antiqua" w:cs="Arial"/>
          <w:color w:val="000000"/>
        </w:rPr>
        <w:t xml:space="preserve">11. Mr </w:t>
      </w:r>
      <w:proofErr w:type="spellStart"/>
      <w:r>
        <w:rPr>
          <w:rFonts w:ascii="Book Antiqua" w:hAnsi="Book Antiqua" w:cs="Arial"/>
          <w:color w:val="000000"/>
        </w:rPr>
        <w:t>Tarlow</w:t>
      </w:r>
      <w:proofErr w:type="spellEnd"/>
      <w:r>
        <w:rPr>
          <w:rFonts w:ascii="Book Antiqua" w:hAnsi="Book Antiqua" w:cs="Arial"/>
          <w:color w:val="000000"/>
        </w:rPr>
        <w:t xml:space="preserve"> conceded that if there was no interpreter present then the decision contains a material error of law. It has consistently been the appellant’s position that the was no interpreter. There is a conflict between </w:t>
      </w:r>
      <w:r w:rsidR="0009457D">
        <w:rPr>
          <w:rFonts w:ascii="Book Antiqua" w:hAnsi="Book Antiqua" w:cs="Arial"/>
          <w:color w:val="000000"/>
        </w:rPr>
        <w:t>[</w:t>
      </w:r>
      <w:r>
        <w:rPr>
          <w:rFonts w:ascii="Book Antiqua" w:hAnsi="Book Antiqua" w:cs="Arial"/>
          <w:color w:val="000000"/>
        </w:rPr>
        <w:t>21</w:t>
      </w:r>
      <w:r w:rsidR="0009457D">
        <w:rPr>
          <w:rFonts w:ascii="Book Antiqua" w:hAnsi="Book Antiqua" w:cs="Arial"/>
          <w:color w:val="000000"/>
        </w:rPr>
        <w:t>]</w:t>
      </w:r>
      <w:r>
        <w:rPr>
          <w:rFonts w:ascii="Book Antiqua" w:hAnsi="Book Antiqua" w:cs="Arial"/>
          <w:color w:val="000000"/>
        </w:rPr>
        <w:t xml:space="preserve"> and </w:t>
      </w:r>
      <w:r w:rsidR="0009457D">
        <w:rPr>
          <w:rFonts w:ascii="Book Antiqua" w:hAnsi="Book Antiqua" w:cs="Arial"/>
          <w:color w:val="000000"/>
        </w:rPr>
        <w:t>[</w:t>
      </w:r>
      <w:r>
        <w:rPr>
          <w:rFonts w:ascii="Book Antiqua" w:hAnsi="Book Antiqua" w:cs="Arial"/>
          <w:color w:val="000000"/>
        </w:rPr>
        <w:t>52</w:t>
      </w:r>
      <w:r w:rsidR="0009457D">
        <w:rPr>
          <w:rFonts w:ascii="Book Antiqua" w:hAnsi="Book Antiqua" w:cs="Arial"/>
          <w:color w:val="000000"/>
        </w:rPr>
        <w:t>]</w:t>
      </w:r>
      <w:r>
        <w:rPr>
          <w:rFonts w:ascii="Book Antiqua" w:hAnsi="Book Antiqua" w:cs="Arial"/>
          <w:color w:val="000000"/>
        </w:rPr>
        <w:t xml:space="preserve"> of the decision. There is no reason why </w:t>
      </w:r>
      <w:r w:rsidR="0009457D">
        <w:rPr>
          <w:rFonts w:ascii="Book Antiqua" w:hAnsi="Book Antiqua" w:cs="Arial"/>
          <w:color w:val="000000"/>
        </w:rPr>
        <w:t xml:space="preserve">I </w:t>
      </w:r>
      <w:r>
        <w:rPr>
          <w:rFonts w:ascii="Book Antiqua" w:hAnsi="Book Antiqua" w:cs="Arial"/>
          <w:color w:val="000000"/>
        </w:rPr>
        <w:t>should not accept the appellant’s detailed statement saying that th</w:t>
      </w:r>
      <w:r w:rsidR="0009457D">
        <w:rPr>
          <w:rFonts w:ascii="Book Antiqua" w:hAnsi="Book Antiqua" w:cs="Arial"/>
          <w:color w:val="000000"/>
        </w:rPr>
        <w:t>er</w:t>
      </w:r>
      <w:r>
        <w:rPr>
          <w:rFonts w:ascii="Book Antiqua" w:hAnsi="Book Antiqua" w:cs="Arial"/>
          <w:color w:val="000000"/>
        </w:rPr>
        <w:t>e was no interpreter. The</w:t>
      </w:r>
      <w:r w:rsidR="0009457D">
        <w:rPr>
          <w:rFonts w:ascii="Book Antiqua" w:hAnsi="Book Antiqua" w:cs="Arial"/>
          <w:color w:val="000000"/>
        </w:rPr>
        <w:t xml:space="preserve"> appellant’s</w:t>
      </w:r>
      <w:r>
        <w:rPr>
          <w:rFonts w:ascii="Book Antiqua" w:hAnsi="Book Antiqua" w:cs="Arial"/>
          <w:color w:val="000000"/>
        </w:rPr>
        <w:t xml:space="preserve"> statement together with a copy of the prehearing review reply notice was served with the application for permission to appeal. The respondent has consistently adopted a neutral position.</w:t>
      </w:r>
    </w:p>
    <w:p w:rsidR="000F62A0" w:rsidRDefault="000F62A0" w:rsidP="00A00947">
      <w:pPr>
        <w:jc w:val="both"/>
        <w:rPr>
          <w:rFonts w:ascii="Book Antiqua" w:hAnsi="Book Antiqua" w:cs="Arial"/>
          <w:color w:val="000000"/>
        </w:rPr>
      </w:pPr>
    </w:p>
    <w:p w:rsidR="000F62A0" w:rsidRDefault="000F62A0" w:rsidP="00A00947">
      <w:pPr>
        <w:jc w:val="both"/>
        <w:rPr>
          <w:rFonts w:ascii="Book Antiqua" w:hAnsi="Book Antiqua" w:cs="Arial"/>
          <w:color w:val="000000"/>
        </w:rPr>
      </w:pPr>
      <w:r>
        <w:rPr>
          <w:rFonts w:ascii="Book Antiqua" w:hAnsi="Book Antiqua" w:cs="Arial"/>
          <w:color w:val="000000"/>
        </w:rPr>
        <w:t>12. In the appellant’s bundle th</w:t>
      </w:r>
      <w:r w:rsidR="0009457D">
        <w:rPr>
          <w:rFonts w:ascii="Book Antiqua" w:hAnsi="Book Antiqua" w:cs="Arial"/>
          <w:color w:val="000000"/>
        </w:rPr>
        <w:t>ere are</w:t>
      </w:r>
      <w:r>
        <w:rPr>
          <w:rFonts w:ascii="Book Antiqua" w:hAnsi="Book Antiqua" w:cs="Arial"/>
          <w:color w:val="000000"/>
        </w:rPr>
        <w:t xml:space="preserve"> witness statements from five witnesses. There are also 16 supporting letters and emails. Between </w:t>
      </w:r>
      <w:r w:rsidR="0009457D">
        <w:rPr>
          <w:rFonts w:ascii="Book Antiqua" w:hAnsi="Book Antiqua" w:cs="Arial"/>
          <w:color w:val="000000"/>
        </w:rPr>
        <w:t>[</w:t>
      </w:r>
      <w:r>
        <w:rPr>
          <w:rFonts w:ascii="Book Antiqua" w:hAnsi="Book Antiqua" w:cs="Arial"/>
          <w:color w:val="000000"/>
        </w:rPr>
        <w:t>21</w:t>
      </w:r>
      <w:r w:rsidR="0009457D">
        <w:rPr>
          <w:rFonts w:ascii="Book Antiqua" w:hAnsi="Book Antiqua" w:cs="Arial"/>
          <w:color w:val="000000"/>
        </w:rPr>
        <w:t>]</w:t>
      </w:r>
      <w:r>
        <w:rPr>
          <w:rFonts w:ascii="Book Antiqua" w:hAnsi="Book Antiqua" w:cs="Arial"/>
          <w:color w:val="000000"/>
        </w:rPr>
        <w:t xml:space="preserve"> and </w:t>
      </w:r>
      <w:r w:rsidR="0009457D">
        <w:rPr>
          <w:rFonts w:ascii="Book Antiqua" w:hAnsi="Book Antiqua" w:cs="Arial"/>
          <w:color w:val="000000"/>
        </w:rPr>
        <w:t>[</w:t>
      </w:r>
      <w:r>
        <w:rPr>
          <w:rFonts w:ascii="Book Antiqua" w:hAnsi="Book Antiqua" w:cs="Arial"/>
          <w:color w:val="000000"/>
        </w:rPr>
        <w:t>34</w:t>
      </w:r>
      <w:r w:rsidR="0009457D">
        <w:rPr>
          <w:rFonts w:ascii="Book Antiqua" w:hAnsi="Book Antiqua" w:cs="Arial"/>
          <w:color w:val="000000"/>
        </w:rPr>
        <w:t>]</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summarises the evidence she heard</w:t>
      </w:r>
      <w:r w:rsidR="0009457D">
        <w:rPr>
          <w:rFonts w:ascii="Book Antiqua" w:hAnsi="Book Antiqua" w:cs="Arial"/>
          <w:color w:val="000000"/>
        </w:rPr>
        <w:t>. B</w:t>
      </w:r>
      <w:r>
        <w:rPr>
          <w:rFonts w:ascii="Book Antiqua" w:hAnsi="Book Antiqua" w:cs="Arial"/>
          <w:color w:val="000000"/>
        </w:rPr>
        <w:t xml:space="preserve">etween </w:t>
      </w:r>
      <w:r w:rsidR="0009457D">
        <w:rPr>
          <w:rFonts w:ascii="Book Antiqua" w:hAnsi="Book Antiqua" w:cs="Arial"/>
          <w:color w:val="000000"/>
        </w:rPr>
        <w:t>[</w:t>
      </w:r>
      <w:r>
        <w:rPr>
          <w:rFonts w:ascii="Book Antiqua" w:hAnsi="Book Antiqua" w:cs="Arial"/>
          <w:color w:val="000000"/>
        </w:rPr>
        <w:t>36</w:t>
      </w:r>
      <w:r w:rsidR="0009457D">
        <w:rPr>
          <w:rFonts w:ascii="Book Antiqua" w:hAnsi="Book Antiqua" w:cs="Arial"/>
          <w:color w:val="000000"/>
        </w:rPr>
        <w:t>]</w:t>
      </w:r>
      <w:r>
        <w:rPr>
          <w:rFonts w:ascii="Book Antiqua" w:hAnsi="Book Antiqua" w:cs="Arial"/>
          <w:color w:val="000000"/>
        </w:rPr>
        <w:t xml:space="preserve"> and </w:t>
      </w:r>
      <w:r w:rsidR="0009457D">
        <w:rPr>
          <w:rFonts w:ascii="Book Antiqua" w:hAnsi="Book Antiqua" w:cs="Arial"/>
          <w:color w:val="000000"/>
        </w:rPr>
        <w:t>[</w:t>
      </w:r>
      <w:r>
        <w:rPr>
          <w:rFonts w:ascii="Book Antiqua" w:hAnsi="Book Antiqua" w:cs="Arial"/>
          <w:color w:val="000000"/>
        </w:rPr>
        <w:t>61</w:t>
      </w:r>
      <w:r w:rsidR="0009457D">
        <w:rPr>
          <w:rFonts w:ascii="Book Antiqua" w:hAnsi="Book Antiqua" w:cs="Arial"/>
          <w:color w:val="000000"/>
        </w:rPr>
        <w:t>]</w:t>
      </w:r>
      <w:r>
        <w:rPr>
          <w:rFonts w:ascii="Book Antiqua" w:hAnsi="Book Antiqua" w:cs="Arial"/>
          <w:color w:val="000000"/>
        </w:rPr>
        <w:t xml:space="preserve"> the </w:t>
      </w:r>
      <w:r w:rsidR="0009457D">
        <w:rPr>
          <w:rFonts w:ascii="Book Antiqua" w:hAnsi="Book Antiqua" w:cs="Arial"/>
          <w:color w:val="000000"/>
        </w:rPr>
        <w:t>J</w:t>
      </w:r>
      <w:r>
        <w:rPr>
          <w:rFonts w:ascii="Book Antiqua" w:hAnsi="Book Antiqua" w:cs="Arial"/>
          <w:color w:val="000000"/>
        </w:rPr>
        <w:t>udge makes findings of fact. The decision does not contain a meaningful analysis of the evidence of the appellant’s fo</w:t>
      </w:r>
      <w:r w:rsidR="0009457D">
        <w:rPr>
          <w:rFonts w:ascii="Book Antiqua" w:hAnsi="Book Antiqua" w:cs="Arial"/>
          <w:color w:val="000000"/>
        </w:rPr>
        <w:t>u</w:t>
      </w:r>
      <w:r>
        <w:rPr>
          <w:rFonts w:ascii="Book Antiqua" w:hAnsi="Book Antiqua" w:cs="Arial"/>
          <w:color w:val="000000"/>
        </w:rPr>
        <w:t>r witnesses.</w:t>
      </w:r>
    </w:p>
    <w:p w:rsidR="000F62A0" w:rsidRDefault="000F62A0" w:rsidP="00A00947">
      <w:pPr>
        <w:jc w:val="both"/>
        <w:rPr>
          <w:rFonts w:ascii="Book Antiqua" w:hAnsi="Book Antiqua" w:cs="Arial"/>
          <w:color w:val="000000"/>
        </w:rPr>
      </w:pPr>
    </w:p>
    <w:p w:rsidR="000F62A0" w:rsidRDefault="000F62A0" w:rsidP="00A00947">
      <w:pPr>
        <w:jc w:val="both"/>
        <w:rPr>
          <w:rFonts w:ascii="Book Antiqua" w:hAnsi="Book Antiqua" w:cs="Arial"/>
          <w:color w:val="000000"/>
        </w:rPr>
      </w:pPr>
      <w:r>
        <w:rPr>
          <w:rFonts w:ascii="Book Antiqua" w:hAnsi="Book Antiqua" w:cs="Arial"/>
          <w:color w:val="000000"/>
        </w:rPr>
        <w:t xml:space="preserve">13. The </w:t>
      </w:r>
      <w:r w:rsidR="0009457D">
        <w:rPr>
          <w:rFonts w:ascii="Book Antiqua" w:hAnsi="Book Antiqua" w:cs="Arial"/>
          <w:color w:val="000000"/>
        </w:rPr>
        <w:t>J</w:t>
      </w:r>
      <w:r>
        <w:rPr>
          <w:rFonts w:ascii="Book Antiqua" w:hAnsi="Book Antiqua" w:cs="Arial"/>
          <w:color w:val="000000"/>
        </w:rPr>
        <w:t>udge</w:t>
      </w:r>
      <w:r w:rsidR="0009457D">
        <w:rPr>
          <w:rFonts w:ascii="Book Antiqua" w:hAnsi="Book Antiqua" w:cs="Arial"/>
          <w:color w:val="000000"/>
        </w:rPr>
        <w:t>’</w:t>
      </w:r>
      <w:r>
        <w:rPr>
          <w:rFonts w:ascii="Book Antiqua" w:hAnsi="Book Antiqua" w:cs="Arial"/>
          <w:color w:val="000000"/>
        </w:rPr>
        <w:t xml:space="preserve">s </w:t>
      </w:r>
      <w:r w:rsidR="0009457D">
        <w:rPr>
          <w:rFonts w:ascii="Book Antiqua" w:hAnsi="Book Antiqua" w:cs="Arial"/>
          <w:color w:val="000000"/>
        </w:rPr>
        <w:t>error</w:t>
      </w:r>
      <w:r>
        <w:rPr>
          <w:rFonts w:ascii="Book Antiqua" w:hAnsi="Book Antiqua" w:cs="Arial"/>
          <w:color w:val="000000"/>
        </w:rPr>
        <w:t xml:space="preserve"> in recording that </w:t>
      </w:r>
      <w:r w:rsidR="0009457D">
        <w:rPr>
          <w:rFonts w:ascii="Book Antiqua" w:hAnsi="Book Antiqua" w:cs="Arial"/>
          <w:color w:val="000000"/>
        </w:rPr>
        <w:t xml:space="preserve">an </w:t>
      </w:r>
      <w:r>
        <w:rPr>
          <w:rFonts w:ascii="Book Antiqua" w:hAnsi="Book Antiqua" w:cs="Arial"/>
          <w:color w:val="000000"/>
        </w:rPr>
        <w:t>interpreter was present when the</w:t>
      </w:r>
      <w:r w:rsidR="0009457D">
        <w:rPr>
          <w:rFonts w:ascii="Book Antiqua" w:hAnsi="Book Antiqua" w:cs="Arial"/>
          <w:color w:val="000000"/>
        </w:rPr>
        <w:t>re</w:t>
      </w:r>
      <w:r>
        <w:rPr>
          <w:rFonts w:ascii="Book Antiqua" w:hAnsi="Book Antiqua" w:cs="Arial"/>
          <w:color w:val="000000"/>
        </w:rPr>
        <w:t xml:space="preserve"> was no interpreter is a material error of law. </w:t>
      </w:r>
      <w:proofErr w:type="gramStart"/>
      <w:r>
        <w:rPr>
          <w:rFonts w:ascii="Book Antiqua" w:hAnsi="Book Antiqua" w:cs="Arial"/>
          <w:color w:val="000000"/>
        </w:rPr>
        <w:t>It is clear that</w:t>
      </w:r>
      <w:r w:rsidR="00DC0DA6">
        <w:rPr>
          <w:rFonts w:ascii="Book Antiqua" w:hAnsi="Book Antiqua" w:cs="Arial"/>
          <w:color w:val="000000"/>
        </w:rPr>
        <w:t xml:space="preserve"> an</w:t>
      </w:r>
      <w:proofErr w:type="gramEnd"/>
      <w:r>
        <w:rPr>
          <w:rFonts w:ascii="Book Antiqua" w:hAnsi="Book Antiqua" w:cs="Arial"/>
          <w:color w:val="000000"/>
        </w:rPr>
        <w:t xml:space="preserve"> interpreter had been asked for. It is most likely that no interpreter was present. Proceeding without an interpreter raises the spectre of procedural unfairness.</w:t>
      </w:r>
    </w:p>
    <w:p w:rsidR="000F62A0" w:rsidRDefault="000F62A0" w:rsidP="00A00947">
      <w:pPr>
        <w:jc w:val="both"/>
        <w:rPr>
          <w:rFonts w:ascii="Book Antiqua" w:hAnsi="Book Antiqua" w:cs="Arial"/>
          <w:color w:val="000000"/>
        </w:rPr>
      </w:pPr>
    </w:p>
    <w:p w:rsidR="000F62A0" w:rsidRDefault="000F62A0" w:rsidP="000F62A0">
      <w:pPr>
        <w:jc w:val="both"/>
        <w:rPr>
          <w:rFonts w:ascii="Book Antiqua" w:hAnsi="Book Antiqua" w:cs="Arial"/>
          <w:color w:val="000000"/>
        </w:rPr>
      </w:pPr>
      <w:r>
        <w:rPr>
          <w:rFonts w:ascii="Book Antiqua" w:hAnsi="Book Antiqua" w:cs="Arial"/>
          <w:color w:val="000000"/>
        </w:rPr>
        <w:lastRenderedPageBreak/>
        <w:t>14.</w:t>
      </w:r>
      <w:r w:rsidRPr="000F62A0">
        <w:rPr>
          <w:rFonts w:ascii="Book Antiqua" w:hAnsi="Book Antiqua" w:cs="Arial"/>
          <w:color w:val="000000"/>
        </w:rPr>
        <w:t xml:space="preserve"> </w:t>
      </w:r>
      <w:r>
        <w:rPr>
          <w:rFonts w:ascii="Book Antiqua" w:hAnsi="Book Antiqua" w:cs="Arial"/>
          <w:color w:val="000000"/>
        </w:rPr>
        <w:t xml:space="preserve">The absence of analysis of the evidence of the appellant’s </w:t>
      </w:r>
      <w:r w:rsidR="00DF3B53">
        <w:rPr>
          <w:rFonts w:ascii="Book Antiqua" w:hAnsi="Book Antiqua" w:cs="Arial"/>
          <w:color w:val="000000"/>
        </w:rPr>
        <w:t xml:space="preserve">four </w:t>
      </w:r>
      <w:r>
        <w:rPr>
          <w:rFonts w:ascii="Book Antiqua" w:hAnsi="Book Antiqua" w:cs="Arial"/>
          <w:color w:val="000000"/>
        </w:rPr>
        <w:t>witnesses is also a material error of law.</w:t>
      </w:r>
    </w:p>
    <w:p w:rsidR="000F62A0" w:rsidRDefault="000F62A0" w:rsidP="000F62A0">
      <w:pPr>
        <w:jc w:val="both"/>
        <w:rPr>
          <w:rFonts w:ascii="Book Antiqua" w:hAnsi="Book Antiqua" w:cs="Arial"/>
          <w:color w:val="000000"/>
        </w:rPr>
      </w:pPr>
    </w:p>
    <w:p w:rsidR="000F62A0" w:rsidRPr="006D672C" w:rsidRDefault="000F62A0" w:rsidP="000F62A0">
      <w:pPr>
        <w:jc w:val="both"/>
        <w:rPr>
          <w:rFonts w:ascii="Book Antiqua" w:hAnsi="Book Antiqua" w:cs="Arial"/>
          <w:lang w:val="en-US"/>
        </w:rPr>
      </w:pPr>
      <w:r>
        <w:rPr>
          <w:rFonts w:ascii="Book Antiqua" w:hAnsi="Book Antiqua" w:cs="Arial"/>
          <w:color w:val="000000"/>
        </w:rPr>
        <w:t>1</w:t>
      </w:r>
      <w:r w:rsidR="00DC0DA6">
        <w:rPr>
          <w:rFonts w:ascii="Book Antiqua" w:hAnsi="Book Antiqua" w:cs="Arial"/>
          <w:color w:val="000000"/>
        </w:rPr>
        <w:t>5.</w:t>
      </w:r>
      <w:r w:rsidRPr="006D672C">
        <w:rPr>
          <w:rFonts w:ascii="Book Antiqua" w:hAnsi="Book Antiqua" w:cs="Arial"/>
          <w:color w:val="000000"/>
        </w:rPr>
        <w:t xml:space="preserve"> </w:t>
      </w:r>
      <w:r w:rsidRPr="006D672C">
        <w:rPr>
          <w:rFonts w:ascii="Book Antiqua" w:hAnsi="Book Antiqua" w:cs="Arial"/>
          <w:bCs/>
          <w:iCs/>
        </w:rPr>
        <w:t xml:space="preserve">In </w:t>
      </w:r>
      <w:r w:rsidRPr="006D672C">
        <w:rPr>
          <w:rFonts w:ascii="Book Antiqua" w:hAnsi="Book Antiqua" w:cs="Arial"/>
          <w:bCs/>
          <w:iCs/>
          <w:u w:val="single"/>
        </w:rPr>
        <w:t>MK (duty to give reasons) Pakistan</w:t>
      </w:r>
      <w:r w:rsidRPr="006D672C">
        <w:rPr>
          <w:rFonts w:ascii="Book Antiqua" w:hAnsi="Book Antiqua" w:cs="Arial"/>
          <w:bCs/>
          <w:iCs/>
        </w:rPr>
        <w:t xml:space="preserve"> </w:t>
      </w:r>
      <w:r w:rsidRPr="006D672C">
        <w:rPr>
          <w:rFonts w:ascii="Book Antiqua" w:hAnsi="Book Antiqua" w:cs="Arial"/>
          <w:bCs/>
        </w:rPr>
        <w:t>[2013] UKUT 00641 (IAC)</w:t>
      </w:r>
      <w:r w:rsidRPr="006D672C">
        <w:rPr>
          <w:rFonts w:ascii="Book Antiqua" w:hAnsi="Book Antiqua" w:cs="Arial"/>
        </w:rPr>
        <w:t>, it was held that (</w:t>
      </w:r>
      <w:proofErr w:type="spellStart"/>
      <w:r w:rsidRPr="006D672C">
        <w:rPr>
          <w:rFonts w:ascii="Book Antiqua" w:hAnsi="Book Antiqua" w:cs="Arial"/>
        </w:rPr>
        <w:t>i</w:t>
      </w:r>
      <w:proofErr w:type="spellEnd"/>
      <w:r w:rsidRPr="006D672C">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rsidR="000F62A0" w:rsidRDefault="000F62A0" w:rsidP="000F62A0">
      <w:pPr>
        <w:jc w:val="both"/>
        <w:rPr>
          <w:rFonts w:ascii="Book Antiqua" w:hAnsi="Book Antiqua" w:cs="Arial"/>
          <w:color w:val="000000"/>
        </w:rPr>
      </w:pPr>
    </w:p>
    <w:p w:rsidR="000F62A0" w:rsidRPr="006D672C" w:rsidRDefault="000F62A0" w:rsidP="000F62A0">
      <w:pPr>
        <w:jc w:val="both"/>
        <w:rPr>
          <w:rFonts w:ascii="Book Antiqua" w:hAnsi="Book Antiqua" w:cs="Arial"/>
          <w:color w:val="000000"/>
        </w:rPr>
      </w:pPr>
      <w:r>
        <w:rPr>
          <w:rFonts w:ascii="Book Antiqua" w:hAnsi="Book Antiqua" w:cs="Arial"/>
          <w:color w:val="000000"/>
        </w:rPr>
        <w:t>1</w:t>
      </w:r>
      <w:r w:rsidR="00DC0DA6">
        <w:rPr>
          <w:rFonts w:ascii="Book Antiqua" w:hAnsi="Book Antiqua" w:cs="Arial"/>
          <w:color w:val="000000"/>
        </w:rPr>
        <w:t>6</w:t>
      </w:r>
      <w:r>
        <w:rPr>
          <w:rFonts w:ascii="Book Antiqua" w:hAnsi="Book Antiqua" w:cs="Arial"/>
          <w:color w:val="000000"/>
        </w:rPr>
        <w:t xml:space="preserve">. </w:t>
      </w:r>
      <w:r w:rsidRPr="006D672C">
        <w:rPr>
          <w:rFonts w:ascii="Book Antiqua" w:hAnsi="Book Antiqua" w:cs="Arial"/>
          <w:color w:val="000000"/>
        </w:rPr>
        <w:t>The Judge’s findings of fact are inadequately reasoned. That is a material error of law. I set the decision aside</w:t>
      </w:r>
      <w:r>
        <w:rPr>
          <w:rFonts w:ascii="Book Antiqua" w:hAnsi="Book Antiqua" w:cs="Arial"/>
          <w:color w:val="000000"/>
        </w:rPr>
        <w:t>.</w:t>
      </w:r>
      <w:r w:rsidRPr="006D672C">
        <w:rPr>
          <w:rFonts w:ascii="Book Antiqua" w:hAnsi="Book Antiqua" w:cs="Arial"/>
          <w:color w:val="000000"/>
        </w:rPr>
        <w:t xml:space="preserve"> I have found that the Judge’s decision must be set aside because h</w:t>
      </w:r>
      <w:r w:rsidR="00DC0DA6">
        <w:rPr>
          <w:rFonts w:ascii="Book Antiqua" w:hAnsi="Book Antiqua" w:cs="Arial"/>
          <w:color w:val="000000"/>
        </w:rPr>
        <w:t>er</w:t>
      </w:r>
      <w:r w:rsidRPr="006D672C">
        <w:rPr>
          <w:rFonts w:ascii="Book Antiqua" w:hAnsi="Book Antiqua" w:cs="Arial"/>
          <w:color w:val="000000"/>
        </w:rPr>
        <w:t xml:space="preserve"> fact-finding exercise was inadequate. I cannot substitute my own decision. </w:t>
      </w:r>
      <w:r w:rsidR="00DC0DA6">
        <w:rPr>
          <w:rFonts w:ascii="Book Antiqua" w:hAnsi="Book Antiqua" w:cs="Arial"/>
          <w:color w:val="000000"/>
        </w:rPr>
        <w:t>A f</w:t>
      </w:r>
      <w:r w:rsidRPr="006D672C">
        <w:rPr>
          <w:rFonts w:ascii="Book Antiqua" w:hAnsi="Book Antiqua" w:cs="Arial"/>
          <w:color w:val="000000"/>
        </w:rPr>
        <w:t>urther fact-finding exercise is necessary.</w:t>
      </w:r>
    </w:p>
    <w:p w:rsidR="000F62A0" w:rsidRPr="006D672C" w:rsidRDefault="000F62A0" w:rsidP="000F62A0">
      <w:pPr>
        <w:spacing w:before="240"/>
        <w:jc w:val="both"/>
        <w:rPr>
          <w:rFonts w:ascii="Book Antiqua" w:hAnsi="Book Antiqua" w:cs="Calibri"/>
          <w:u w:val="single"/>
        </w:rPr>
      </w:pPr>
      <w:r w:rsidRPr="006D672C">
        <w:rPr>
          <w:rFonts w:ascii="Book Antiqua" w:hAnsi="Book Antiqua" w:cs="Calibri"/>
          <w:u w:val="single"/>
        </w:rPr>
        <w:t>Remittal to First-Tier Tribunal</w:t>
      </w:r>
    </w:p>
    <w:p w:rsidR="000F62A0" w:rsidRPr="00925367" w:rsidRDefault="000F62A0" w:rsidP="000F62A0">
      <w:pPr>
        <w:spacing w:before="240"/>
        <w:jc w:val="both"/>
        <w:rPr>
          <w:rFonts w:ascii="Book Antiqua" w:hAnsi="Book Antiqua" w:cs="Calibri"/>
          <w:sz w:val="22"/>
          <w:szCs w:val="22"/>
        </w:rPr>
      </w:pPr>
      <w:r w:rsidRPr="006D672C">
        <w:rPr>
          <w:rFonts w:ascii="Book Antiqua" w:hAnsi="Book Antiqua" w:cs="Calibri"/>
        </w:rPr>
        <w:t>1</w:t>
      </w:r>
      <w:r w:rsidR="00DC0DA6">
        <w:rPr>
          <w:rFonts w:ascii="Book Antiqua" w:hAnsi="Book Antiqua" w:cs="Calibri"/>
        </w:rPr>
        <w:t>7</w:t>
      </w:r>
      <w:r w:rsidRPr="006D672C">
        <w:rPr>
          <w:rFonts w:ascii="Book Antiqua" w:hAnsi="Book Antiqua" w:cs="Calibri"/>
        </w:rPr>
        <w:t>. Under Part 3 paragraph 7.2(b) of the Upper Tribunal Practice Statement of the 25</w:t>
      </w:r>
      <w:r w:rsidRPr="006D672C">
        <w:rPr>
          <w:rFonts w:ascii="Book Antiqua" w:hAnsi="Book Antiqua" w:cs="Calibri"/>
          <w:vertAlign w:val="superscript"/>
        </w:rPr>
        <w:t>th</w:t>
      </w:r>
      <w:r w:rsidRPr="006D672C">
        <w:rPr>
          <w:rFonts w:ascii="Book Antiqua" w:hAnsi="Book Antiqua" w:cs="Calibri"/>
        </w:rPr>
        <w:t xml:space="preserve"> of September 2012 </w:t>
      </w:r>
      <w:r w:rsidR="00DC0DA6">
        <w:rPr>
          <w:rFonts w:ascii="Book Antiqua" w:hAnsi="Book Antiqua" w:cs="Calibri"/>
        </w:rPr>
        <w:t>a</w:t>
      </w:r>
      <w:r w:rsidRPr="006D672C">
        <w:rPr>
          <w:rFonts w:ascii="Book Antiqua" w:hAnsi="Book Antiqua" w:cs="Calibri"/>
        </w:rPr>
        <w:t xml:space="preserve"> case may be remitted to the First-tier Tribunal if the Upper Tribunal is satisfied that:</w:t>
      </w:r>
    </w:p>
    <w:p w:rsidR="000F62A0" w:rsidRPr="00925367" w:rsidRDefault="000F62A0" w:rsidP="00925367">
      <w:pPr>
        <w:spacing w:before="240"/>
        <w:ind w:left="360" w:firstLine="60"/>
        <w:jc w:val="both"/>
        <w:rPr>
          <w:rFonts w:ascii="Book Antiqua" w:hAnsi="Book Antiqua" w:cs="Calibri"/>
          <w:color w:val="000000"/>
          <w:sz w:val="22"/>
          <w:szCs w:val="22"/>
          <w:lang w:eastAsia="en-US"/>
        </w:rPr>
      </w:pPr>
      <w:r w:rsidRPr="00925367">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rsidR="000F62A0" w:rsidRPr="00925367" w:rsidRDefault="000F62A0" w:rsidP="00925367">
      <w:pPr>
        <w:autoSpaceDE w:val="0"/>
        <w:autoSpaceDN w:val="0"/>
        <w:adjustRightInd w:val="0"/>
        <w:ind w:left="360"/>
        <w:jc w:val="both"/>
        <w:rPr>
          <w:rFonts w:ascii="Book Antiqua" w:hAnsi="Book Antiqua" w:cs="Calibri"/>
          <w:color w:val="000000"/>
          <w:sz w:val="22"/>
          <w:szCs w:val="22"/>
          <w:lang w:eastAsia="en-US"/>
        </w:rPr>
      </w:pPr>
    </w:p>
    <w:p w:rsidR="000F62A0" w:rsidRPr="00925367" w:rsidRDefault="000F62A0" w:rsidP="00925367">
      <w:pPr>
        <w:autoSpaceDE w:val="0"/>
        <w:autoSpaceDN w:val="0"/>
        <w:adjustRightInd w:val="0"/>
        <w:ind w:left="360"/>
        <w:jc w:val="both"/>
        <w:rPr>
          <w:rFonts w:ascii="Book Antiqua" w:hAnsi="Book Antiqua" w:cs="Calibri"/>
          <w:color w:val="000000"/>
          <w:sz w:val="22"/>
          <w:szCs w:val="22"/>
          <w:lang w:eastAsia="en-US"/>
        </w:rPr>
      </w:pPr>
      <w:r w:rsidRPr="00925367">
        <w:rPr>
          <w:rFonts w:ascii="Book Antiqua" w:hAnsi="Book Antiqua" w:cs="Calibri"/>
          <w:color w:val="000000"/>
          <w:sz w:val="22"/>
          <w:szCs w:val="22"/>
          <w:lang w:eastAsia="en-US"/>
        </w:rPr>
        <w:t xml:space="preserve">(b) the nature or extent of any judicial fact finding which is necessary </w:t>
      </w:r>
      <w:proofErr w:type="gramStart"/>
      <w:r w:rsidRPr="00925367">
        <w:rPr>
          <w:rFonts w:ascii="Book Antiqua" w:hAnsi="Book Antiqua" w:cs="Calibri"/>
          <w:color w:val="000000"/>
          <w:sz w:val="22"/>
          <w:szCs w:val="22"/>
          <w:lang w:eastAsia="en-US"/>
        </w:rPr>
        <w:t>in order for</w:t>
      </w:r>
      <w:proofErr w:type="gramEnd"/>
      <w:r w:rsidRPr="00925367">
        <w:rPr>
          <w:rFonts w:ascii="Book Antiqua" w:hAnsi="Book Antiqua" w:cs="Calibri"/>
          <w:color w:val="000000"/>
          <w:sz w:val="22"/>
          <w:szCs w:val="22"/>
          <w:lang w:eastAsia="en-US"/>
        </w:rPr>
        <w:t xml:space="preserve"> the decision in the appeal to be re-made is such that, having regard to the overriding objective in rule 2, it is appropriate to remit the case to the First-tier Tribunal. </w:t>
      </w:r>
    </w:p>
    <w:p w:rsidR="000F62A0" w:rsidRPr="006D672C" w:rsidRDefault="000F62A0" w:rsidP="000F62A0">
      <w:pPr>
        <w:spacing w:before="240"/>
        <w:jc w:val="both"/>
        <w:rPr>
          <w:rFonts w:ascii="Book Antiqua" w:hAnsi="Book Antiqua" w:cs="Calibri"/>
        </w:rPr>
      </w:pPr>
      <w:r w:rsidRPr="006D672C">
        <w:rPr>
          <w:rFonts w:ascii="Book Antiqua" w:hAnsi="Book Antiqua" w:cs="Calibri"/>
        </w:rPr>
        <w:t>1</w:t>
      </w:r>
      <w:r w:rsidR="00DC0DA6">
        <w:rPr>
          <w:rFonts w:ascii="Book Antiqua" w:hAnsi="Book Antiqua" w:cs="Calibri"/>
        </w:rPr>
        <w:t>8</w:t>
      </w:r>
      <w:r w:rsidRPr="006D672C">
        <w:rPr>
          <w:rFonts w:ascii="Book Antiqua" w:hAnsi="Book Antiqua" w:cs="Calibri"/>
        </w:rPr>
        <w:t xml:space="preserve">. In this case I have determined that the case should be remitted because a new fact-finding exercise is required.  None of the findings of fact are to stand and a complete re hearing is necessary. </w:t>
      </w:r>
    </w:p>
    <w:p w:rsidR="000F62A0" w:rsidRPr="006D672C" w:rsidRDefault="000F62A0" w:rsidP="000F62A0">
      <w:pPr>
        <w:spacing w:before="240"/>
        <w:jc w:val="both"/>
        <w:rPr>
          <w:rFonts w:ascii="Book Antiqua" w:hAnsi="Book Antiqua" w:cs="Calibri"/>
        </w:rPr>
      </w:pPr>
      <w:r>
        <w:rPr>
          <w:rFonts w:ascii="Book Antiqua" w:hAnsi="Book Antiqua" w:cs="Calibri"/>
        </w:rPr>
        <w:t>1</w:t>
      </w:r>
      <w:r w:rsidR="00DC0DA6">
        <w:rPr>
          <w:rFonts w:ascii="Book Antiqua" w:hAnsi="Book Antiqua" w:cs="Calibri"/>
        </w:rPr>
        <w:t>9</w:t>
      </w:r>
      <w:r w:rsidRPr="006D672C">
        <w:rPr>
          <w:rFonts w:ascii="Book Antiqua" w:hAnsi="Book Antiqua" w:cs="Calibri"/>
        </w:rPr>
        <w:t>. I remit the matter to the First-tier Tribunal sitting at</w:t>
      </w:r>
      <w:r>
        <w:rPr>
          <w:rFonts w:ascii="Book Antiqua" w:hAnsi="Book Antiqua" w:cs="Calibri"/>
        </w:rPr>
        <w:t xml:space="preserve"> Hatton Cross</w:t>
      </w:r>
      <w:r w:rsidRPr="006D672C">
        <w:rPr>
          <w:rFonts w:ascii="Book Antiqua" w:hAnsi="Book Antiqua" w:cs="Calibri"/>
        </w:rPr>
        <w:t xml:space="preserve"> to be heard before any First-tier Judge other than Judge </w:t>
      </w:r>
      <w:r>
        <w:rPr>
          <w:rFonts w:ascii="Book Antiqua" w:hAnsi="Book Antiqua" w:cs="Calibri"/>
        </w:rPr>
        <w:t>Chana</w:t>
      </w:r>
      <w:r w:rsidRPr="006D672C">
        <w:rPr>
          <w:rFonts w:ascii="Book Antiqua" w:hAnsi="Book Antiqua" w:cs="Calibri"/>
        </w:rPr>
        <w:t xml:space="preserve">. </w:t>
      </w:r>
    </w:p>
    <w:p w:rsidR="000F62A0" w:rsidRPr="00CD308A" w:rsidRDefault="000F62A0" w:rsidP="000F62A0">
      <w:pPr>
        <w:spacing w:before="240"/>
        <w:jc w:val="both"/>
        <w:rPr>
          <w:rFonts w:ascii="Book Antiqua" w:hAnsi="Book Antiqua" w:cs="Calibri"/>
        </w:rPr>
      </w:pPr>
      <w:r w:rsidRPr="00CD308A">
        <w:rPr>
          <w:rFonts w:ascii="Book Antiqua" w:hAnsi="Book Antiqua" w:cs="Calibri"/>
          <w:b/>
        </w:rPr>
        <w:t>Decision</w:t>
      </w:r>
    </w:p>
    <w:p w:rsidR="000F62A0" w:rsidRPr="00CD308A" w:rsidRDefault="00DC0DA6" w:rsidP="000F62A0">
      <w:pPr>
        <w:spacing w:before="240"/>
        <w:jc w:val="both"/>
        <w:rPr>
          <w:rFonts w:ascii="Book Antiqua" w:hAnsi="Book Antiqua" w:cs="Calibri"/>
          <w:b/>
        </w:rPr>
      </w:pPr>
      <w:r>
        <w:rPr>
          <w:rFonts w:ascii="Book Antiqua" w:hAnsi="Book Antiqua" w:cs="Calibri"/>
          <w:b/>
        </w:rPr>
        <w:t>20</w:t>
      </w:r>
      <w:r w:rsidR="000F62A0" w:rsidRPr="00CD308A">
        <w:rPr>
          <w:rFonts w:ascii="Book Antiqua" w:hAnsi="Book Antiqua" w:cs="Calibri"/>
          <w:b/>
        </w:rPr>
        <w:t>. The decision of the First-tier Tribunal is tainted by material errors of law.</w:t>
      </w:r>
    </w:p>
    <w:p w:rsidR="000F62A0" w:rsidRPr="00CD308A" w:rsidRDefault="00DC0DA6" w:rsidP="000F62A0">
      <w:pPr>
        <w:spacing w:before="240"/>
        <w:jc w:val="both"/>
        <w:rPr>
          <w:rFonts w:ascii="Book Antiqua" w:hAnsi="Book Antiqua" w:cs="Calibri"/>
          <w:b/>
        </w:rPr>
      </w:pPr>
      <w:r>
        <w:rPr>
          <w:rFonts w:ascii="Book Antiqua" w:hAnsi="Book Antiqua" w:cs="Calibri"/>
          <w:b/>
        </w:rPr>
        <w:t>21</w:t>
      </w:r>
      <w:r w:rsidR="000F62A0" w:rsidRPr="00CD308A">
        <w:rPr>
          <w:rFonts w:ascii="Book Antiqua" w:hAnsi="Book Antiqua" w:cs="Calibri"/>
          <w:b/>
        </w:rPr>
        <w:t>. I set aside the Judge’s decision promulgated on</w:t>
      </w:r>
      <w:r w:rsidR="000F62A0">
        <w:rPr>
          <w:rFonts w:ascii="Book Antiqua" w:hAnsi="Book Antiqua" w:cs="Calibri"/>
          <w:b/>
        </w:rPr>
        <w:t xml:space="preserve"> </w:t>
      </w:r>
      <w:r w:rsidR="00DF3B53">
        <w:rPr>
          <w:rFonts w:ascii="Book Antiqua" w:hAnsi="Book Antiqua" w:cs="Calibri"/>
          <w:b/>
        </w:rPr>
        <w:t>11 July</w:t>
      </w:r>
      <w:r w:rsidR="000F62A0" w:rsidRPr="006D672C">
        <w:rPr>
          <w:rFonts w:ascii="Book Antiqua" w:hAnsi="Book Antiqua" w:cs="Arial"/>
          <w:b/>
        </w:rPr>
        <w:t xml:space="preserve"> 2018</w:t>
      </w:r>
      <w:r w:rsidR="000F62A0" w:rsidRPr="00CD308A">
        <w:rPr>
          <w:rFonts w:ascii="Book Antiqua" w:hAnsi="Book Antiqua" w:cs="Calibri"/>
          <w:b/>
        </w:rPr>
        <w:t xml:space="preserve">. The appeal is remitted to the First-tier Tribunal to be determined of new. </w:t>
      </w:r>
    </w:p>
    <w:p w:rsidR="000F62A0" w:rsidRPr="00C06ABB" w:rsidRDefault="00AE2243" w:rsidP="000F62A0">
      <w:pPr>
        <w:tabs>
          <w:tab w:val="left" w:pos="2520"/>
        </w:tabs>
        <w:rPr>
          <w:rFonts w:ascii="Book Antiqua" w:hAnsi="Book Antiqua" w:cs="Calibri"/>
        </w:rPr>
      </w:pPr>
      <w:r w:rsidRPr="00CD308A">
        <w:rPr>
          <w:rFonts w:ascii="Book Antiqua" w:hAnsi="Book Antiqua"/>
          <w:noProof/>
        </w:rPr>
        <w:drawing>
          <wp:anchor distT="0" distB="0" distL="114300" distR="114300" simplePos="0" relativeHeight="251657728" behindDoc="0" locked="0" layoutInCell="1" allowOverlap="0">
            <wp:simplePos x="0" y="0"/>
            <wp:positionH relativeFrom="page">
              <wp:posOffset>1219200</wp:posOffset>
            </wp:positionH>
            <wp:positionV relativeFrom="page">
              <wp:posOffset>8562975</wp:posOffset>
            </wp:positionV>
            <wp:extent cx="2867025" cy="714375"/>
            <wp:effectExtent l="0" t="0" r="9525" b="9525"/>
            <wp:wrapNone/>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2A0" w:rsidRPr="00D91937" w:rsidRDefault="000F62A0" w:rsidP="000F62A0">
      <w:pPr>
        <w:tabs>
          <w:tab w:val="left" w:pos="2520"/>
        </w:tabs>
        <w:rPr>
          <w:rFonts w:ascii="Book Antiqua" w:hAnsi="Book Antiqua" w:cs="Calibri"/>
        </w:rPr>
      </w:pPr>
    </w:p>
    <w:p w:rsidR="000F62A0" w:rsidRDefault="000F62A0" w:rsidP="000F62A0">
      <w:pPr>
        <w:tabs>
          <w:tab w:val="left" w:pos="2520"/>
        </w:tabs>
        <w:rPr>
          <w:rFonts w:ascii="Book Antiqua" w:hAnsi="Book Antiqua" w:cs="Calibri"/>
        </w:rPr>
      </w:pPr>
    </w:p>
    <w:p w:rsidR="00AE2243" w:rsidRDefault="00AE2243" w:rsidP="000F62A0">
      <w:pPr>
        <w:tabs>
          <w:tab w:val="left" w:pos="2520"/>
        </w:tabs>
        <w:rPr>
          <w:rFonts w:ascii="Book Antiqua" w:hAnsi="Book Antiqua" w:cs="Calibri"/>
        </w:rPr>
      </w:pPr>
    </w:p>
    <w:p w:rsidR="00AE2243" w:rsidRDefault="00AE2243" w:rsidP="000F62A0">
      <w:pPr>
        <w:tabs>
          <w:tab w:val="left" w:pos="2520"/>
        </w:tabs>
        <w:rPr>
          <w:rFonts w:ascii="Book Antiqua" w:hAnsi="Book Antiqua" w:cs="Calibri"/>
        </w:rPr>
      </w:pPr>
    </w:p>
    <w:p w:rsidR="000F62A0" w:rsidRPr="00D91937" w:rsidRDefault="000F62A0" w:rsidP="000F62A0">
      <w:pPr>
        <w:tabs>
          <w:tab w:val="left" w:pos="2520"/>
        </w:tabs>
        <w:rPr>
          <w:rFonts w:ascii="Book Antiqua" w:hAnsi="Book Antiqua" w:cs="Calibri"/>
        </w:rPr>
      </w:pPr>
      <w:r w:rsidRPr="00D91937">
        <w:rPr>
          <w:rFonts w:ascii="Book Antiqua" w:hAnsi="Book Antiqua" w:cs="Calibri"/>
        </w:rPr>
        <w:t xml:space="preserve">Signed                </w:t>
      </w:r>
      <w:r>
        <w:rPr>
          <w:rFonts w:ascii="Book Antiqua" w:hAnsi="Book Antiqua" w:cs="Calibri"/>
        </w:rPr>
        <w:t xml:space="preserve">                                                                    </w:t>
      </w:r>
      <w:r w:rsidRPr="00D91937">
        <w:rPr>
          <w:rFonts w:ascii="Book Antiqua" w:hAnsi="Book Antiqua" w:cs="Calibri"/>
        </w:rPr>
        <w:t xml:space="preserve">Date </w:t>
      </w:r>
      <w:r>
        <w:rPr>
          <w:rFonts w:ascii="Book Antiqua" w:hAnsi="Book Antiqua" w:cs="Calibri"/>
        </w:rPr>
        <w:t>29 January 2019</w:t>
      </w:r>
      <w:r w:rsidRPr="00D91937">
        <w:rPr>
          <w:rFonts w:ascii="Book Antiqua" w:hAnsi="Book Antiqua" w:cs="Calibri"/>
        </w:rPr>
        <w:t xml:space="preserve">    </w:t>
      </w:r>
    </w:p>
    <w:p w:rsidR="000F62A0" w:rsidRPr="00CB1B50" w:rsidRDefault="000F62A0" w:rsidP="00AE2243">
      <w:pPr>
        <w:tabs>
          <w:tab w:val="left" w:pos="2520"/>
        </w:tabs>
        <w:rPr>
          <w:rFonts w:ascii="Book Antiqua" w:hAnsi="Book Antiqua" w:cs="Arial"/>
          <w:color w:val="000000"/>
        </w:rPr>
      </w:pPr>
      <w:r w:rsidRPr="00D91937">
        <w:rPr>
          <w:rFonts w:ascii="Book Antiqua" w:hAnsi="Book Antiqua" w:cs="Calibri"/>
        </w:rPr>
        <w:t>Deputy Upper Tribunal Judge Doyle</w:t>
      </w:r>
      <w:r w:rsidR="00AE2243">
        <w:rPr>
          <w:rFonts w:ascii="Book Antiqua" w:hAnsi="Book Antiqua" w:cs="Calibri"/>
        </w:rPr>
        <w:t xml:space="preserve">    </w:t>
      </w:r>
    </w:p>
    <w:sectPr w:rsidR="000F62A0" w:rsidRPr="00CB1B50" w:rsidSect="004E4D1C">
      <w:headerReference w:type="default" r:id="rId9"/>
      <w:footerReference w:type="default" r:id="rId10"/>
      <w:footerReference w:type="first" r:id="rId11"/>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FC6" w:rsidRDefault="00D94FC6" w:rsidP="00100C3C">
      <w:r>
        <w:separator/>
      </w:r>
    </w:p>
  </w:endnote>
  <w:endnote w:type="continuationSeparator" w:id="0">
    <w:p w:rsidR="00D94FC6" w:rsidRDefault="00D94FC6"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61" w:rsidRPr="00881CB8" w:rsidRDefault="00142261">
    <w:pPr>
      <w:pStyle w:val="Footer"/>
      <w:jc w:val="center"/>
      <w:rPr>
        <w:rFonts w:ascii="Book Antiqua" w:hAnsi="Book Antiqua"/>
      </w:rPr>
    </w:pPr>
    <w:r w:rsidRPr="00881CB8">
      <w:rPr>
        <w:rFonts w:ascii="Book Antiqua" w:hAnsi="Book Antiqua"/>
      </w:rPr>
      <w:fldChar w:fldCharType="begin"/>
    </w:r>
    <w:r w:rsidRPr="00881CB8">
      <w:rPr>
        <w:rFonts w:ascii="Book Antiqua" w:hAnsi="Book Antiqua"/>
      </w:rPr>
      <w:instrText xml:space="preserve"> PAGE   \* MERGEFORMAT </w:instrText>
    </w:r>
    <w:r w:rsidRPr="00881CB8">
      <w:rPr>
        <w:rFonts w:ascii="Book Antiqua" w:hAnsi="Book Antiqua"/>
      </w:rPr>
      <w:fldChar w:fldCharType="separate"/>
    </w:r>
    <w:r w:rsidR="00E25939">
      <w:rPr>
        <w:rFonts w:ascii="Book Antiqua" w:hAnsi="Book Antiqua"/>
        <w:noProof/>
      </w:rPr>
      <w:t>3</w:t>
    </w:r>
    <w:r w:rsidRPr="00881CB8">
      <w:rPr>
        <w:rFonts w:ascii="Book Antiqua" w:hAnsi="Book Antiqua"/>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61" w:rsidRPr="004E4D1C" w:rsidRDefault="00142261" w:rsidP="00142261">
    <w:pPr>
      <w:pStyle w:val="Footer"/>
      <w:jc w:val="center"/>
      <w:rPr>
        <w:rFonts w:ascii="Book Antiqua" w:hAnsi="Book Antiqua"/>
        <w:b/>
      </w:rPr>
    </w:pPr>
    <w:r w:rsidRPr="004E4D1C">
      <w:rPr>
        <w:rFonts w:ascii="Book Antiqua" w:hAnsi="Book Antiqua"/>
        <w:b/>
      </w:rPr>
      <w:t>©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FC6" w:rsidRDefault="00D94FC6" w:rsidP="00100C3C">
      <w:r>
        <w:separator/>
      </w:r>
    </w:p>
  </w:footnote>
  <w:footnote w:type="continuationSeparator" w:id="0">
    <w:p w:rsidR="00D94FC6" w:rsidRDefault="00D94FC6"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D1C" w:rsidRDefault="004E4D1C" w:rsidP="004E4D1C">
    <w:pPr>
      <w:pStyle w:val="Header"/>
      <w:jc w:val="right"/>
      <w:rPr>
        <w:rFonts w:ascii="Book Antiqua" w:hAnsi="Book Antiqua"/>
        <w:sz w:val="16"/>
        <w:szCs w:val="16"/>
      </w:rPr>
    </w:pPr>
    <w:r w:rsidRPr="004E4D1C">
      <w:rPr>
        <w:rFonts w:ascii="Book Antiqua" w:hAnsi="Book Antiqua"/>
        <w:sz w:val="16"/>
        <w:szCs w:val="16"/>
      </w:rPr>
      <w:t>Appeal Number: PA/06248/2018</w:t>
    </w:r>
    <w:r>
      <w:rPr>
        <w:rFonts w:ascii="Book Antiqua" w:hAnsi="Book Antiqua"/>
        <w:sz w:val="16"/>
        <w:szCs w:val="16"/>
      </w:rPr>
      <w:t xml:space="preserve">  </w:t>
    </w:r>
  </w:p>
  <w:p w:rsidR="00881CB8" w:rsidRPr="004E4D1C" w:rsidRDefault="00881CB8" w:rsidP="004E4D1C">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9457D"/>
    <w:rsid w:val="000A151F"/>
    <w:rsid w:val="000C7AB3"/>
    <w:rsid w:val="000F62A0"/>
    <w:rsid w:val="00100A74"/>
    <w:rsid w:val="00100C3C"/>
    <w:rsid w:val="00101152"/>
    <w:rsid w:val="00106B9E"/>
    <w:rsid w:val="001103E5"/>
    <w:rsid w:val="00125BE8"/>
    <w:rsid w:val="00142261"/>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37E31"/>
    <w:rsid w:val="003705A9"/>
    <w:rsid w:val="00376746"/>
    <w:rsid w:val="0038281F"/>
    <w:rsid w:val="00394B69"/>
    <w:rsid w:val="003A4F86"/>
    <w:rsid w:val="003B4C45"/>
    <w:rsid w:val="003B65FC"/>
    <w:rsid w:val="003E1CC7"/>
    <w:rsid w:val="003E368E"/>
    <w:rsid w:val="00440EE7"/>
    <w:rsid w:val="00451F8E"/>
    <w:rsid w:val="00496085"/>
    <w:rsid w:val="004B1A4C"/>
    <w:rsid w:val="004B4D22"/>
    <w:rsid w:val="004C11B0"/>
    <w:rsid w:val="004C3399"/>
    <w:rsid w:val="004E4D1C"/>
    <w:rsid w:val="00503FAE"/>
    <w:rsid w:val="0052314A"/>
    <w:rsid w:val="0052555D"/>
    <w:rsid w:val="00535119"/>
    <w:rsid w:val="00544C99"/>
    <w:rsid w:val="00545B34"/>
    <w:rsid w:val="005537BC"/>
    <w:rsid w:val="00576476"/>
    <w:rsid w:val="00586795"/>
    <w:rsid w:val="005949C8"/>
    <w:rsid w:val="005D6496"/>
    <w:rsid w:val="005E51FD"/>
    <w:rsid w:val="005F01FF"/>
    <w:rsid w:val="005F7BFE"/>
    <w:rsid w:val="00622E11"/>
    <w:rsid w:val="0068187C"/>
    <w:rsid w:val="006A6CBF"/>
    <w:rsid w:val="006B3761"/>
    <w:rsid w:val="006B4EEE"/>
    <w:rsid w:val="006D4FF0"/>
    <w:rsid w:val="006F1422"/>
    <w:rsid w:val="006F6689"/>
    <w:rsid w:val="00703BAB"/>
    <w:rsid w:val="0071333E"/>
    <w:rsid w:val="007258A2"/>
    <w:rsid w:val="00726183"/>
    <w:rsid w:val="007311FD"/>
    <w:rsid w:val="007344E6"/>
    <w:rsid w:val="00745C98"/>
    <w:rsid w:val="00755830"/>
    <w:rsid w:val="007702AD"/>
    <w:rsid w:val="007916AB"/>
    <w:rsid w:val="007921BE"/>
    <w:rsid w:val="0079558F"/>
    <w:rsid w:val="007A6B68"/>
    <w:rsid w:val="007A76EA"/>
    <w:rsid w:val="007C3085"/>
    <w:rsid w:val="00802508"/>
    <w:rsid w:val="008045DC"/>
    <w:rsid w:val="00846BC6"/>
    <w:rsid w:val="00850890"/>
    <w:rsid w:val="00851608"/>
    <w:rsid w:val="008743FA"/>
    <w:rsid w:val="008768BA"/>
    <w:rsid w:val="00881CB8"/>
    <w:rsid w:val="0088245D"/>
    <w:rsid w:val="008A1E22"/>
    <w:rsid w:val="008B64E3"/>
    <w:rsid w:val="008E5837"/>
    <w:rsid w:val="009014D6"/>
    <w:rsid w:val="00904942"/>
    <w:rsid w:val="00912ADE"/>
    <w:rsid w:val="00921AC0"/>
    <w:rsid w:val="00925367"/>
    <w:rsid w:val="00951A7F"/>
    <w:rsid w:val="00963C62"/>
    <w:rsid w:val="0097652D"/>
    <w:rsid w:val="00987890"/>
    <w:rsid w:val="00991B39"/>
    <w:rsid w:val="009C17A7"/>
    <w:rsid w:val="009C4477"/>
    <w:rsid w:val="009C7AD9"/>
    <w:rsid w:val="009D2D83"/>
    <w:rsid w:val="009E377B"/>
    <w:rsid w:val="009E3C93"/>
    <w:rsid w:val="00A00947"/>
    <w:rsid w:val="00A033BF"/>
    <w:rsid w:val="00A1437E"/>
    <w:rsid w:val="00A26C4A"/>
    <w:rsid w:val="00A318AF"/>
    <w:rsid w:val="00A52BA2"/>
    <w:rsid w:val="00A72A15"/>
    <w:rsid w:val="00A75FBA"/>
    <w:rsid w:val="00A822BE"/>
    <w:rsid w:val="00A84ABA"/>
    <w:rsid w:val="00A94A10"/>
    <w:rsid w:val="00AB3B6A"/>
    <w:rsid w:val="00AC1C4E"/>
    <w:rsid w:val="00AD1956"/>
    <w:rsid w:val="00AD1D26"/>
    <w:rsid w:val="00AD6AA7"/>
    <w:rsid w:val="00AE2243"/>
    <w:rsid w:val="00AE6C85"/>
    <w:rsid w:val="00B17E67"/>
    <w:rsid w:val="00B20F7E"/>
    <w:rsid w:val="00B234FF"/>
    <w:rsid w:val="00B66B6A"/>
    <w:rsid w:val="00B74B3C"/>
    <w:rsid w:val="00B96515"/>
    <w:rsid w:val="00BA7D3F"/>
    <w:rsid w:val="00BF1784"/>
    <w:rsid w:val="00C011A4"/>
    <w:rsid w:val="00C02574"/>
    <w:rsid w:val="00C11224"/>
    <w:rsid w:val="00C3034E"/>
    <w:rsid w:val="00C51FA3"/>
    <w:rsid w:val="00C571BA"/>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60562"/>
    <w:rsid w:val="00D77083"/>
    <w:rsid w:val="00D903CC"/>
    <w:rsid w:val="00D905E2"/>
    <w:rsid w:val="00D94FC6"/>
    <w:rsid w:val="00DB2691"/>
    <w:rsid w:val="00DB4A2E"/>
    <w:rsid w:val="00DC0DA6"/>
    <w:rsid w:val="00DC358B"/>
    <w:rsid w:val="00DD3D9E"/>
    <w:rsid w:val="00DF0A76"/>
    <w:rsid w:val="00DF3B53"/>
    <w:rsid w:val="00DF7CE8"/>
    <w:rsid w:val="00E050B8"/>
    <w:rsid w:val="00E204FA"/>
    <w:rsid w:val="00E25939"/>
    <w:rsid w:val="00E40F9B"/>
    <w:rsid w:val="00E41B40"/>
    <w:rsid w:val="00E44430"/>
    <w:rsid w:val="00E50FC7"/>
    <w:rsid w:val="00E620CF"/>
    <w:rsid w:val="00E8274B"/>
    <w:rsid w:val="00E92C51"/>
    <w:rsid w:val="00EA79DE"/>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3FDDA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1483</Words>
  <Characters>7593</Characters>
  <Application>Microsoft Office Word</Application>
  <DocSecurity>0</DocSecurity>
  <Lines>63</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2019-03-18T15:48:00Z</dcterms:created>
  <dcterms:modified xsi:type="dcterms:W3CDTF">2019-03-18T15:49:00Z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