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BD" w:rsidRDefault="00243D47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2141220</wp:posOffset>
            </wp:positionH>
            <wp:positionV relativeFrom="paragraph">
              <wp:posOffset>1905</wp:posOffset>
            </wp:positionV>
            <wp:extent cx="1360170" cy="1066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0BD" w:rsidRDefault="00C130BD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C130BD" w:rsidRDefault="00C130BD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C130BD" w:rsidRDefault="00C130BD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C130BD" w:rsidRDefault="00C130BD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413A64" w:rsidRPr="00413A64" w:rsidRDefault="00B60D5C" w:rsidP="00C52FAA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  <w:u w:val="single"/>
        </w:rPr>
      </w:pPr>
      <w:r>
        <w:rPr>
          <w:rFonts w:ascii="Book Antiqua" w:hAnsi="Book Antiqua" w:cs="Arial"/>
          <w:color w:val="000000"/>
          <w:u w:val="single"/>
        </w:rPr>
        <w:t>Upper</w:t>
      </w:r>
      <w:r w:rsidR="00413A64" w:rsidRPr="00413A64">
        <w:rPr>
          <w:rFonts w:ascii="Book Antiqua" w:hAnsi="Book Antiqua" w:cs="Arial"/>
          <w:color w:val="000000"/>
          <w:u w:val="single"/>
        </w:rPr>
        <w:t>-Tier Tribunal</w:t>
      </w:r>
    </w:p>
    <w:p w:rsidR="00413A64" w:rsidRPr="00413A64" w:rsidRDefault="00413A64" w:rsidP="00C52FAA">
      <w:pPr>
        <w:widowControl w:val="0"/>
        <w:autoSpaceDE w:val="0"/>
        <w:autoSpaceDN w:val="0"/>
        <w:adjustRightInd w:val="0"/>
        <w:spacing w:after="0" w:line="276" w:lineRule="auto"/>
        <w:ind w:left="4320" w:hanging="4320"/>
        <w:rPr>
          <w:rFonts w:ascii="Book Antiqua" w:hAnsi="Book Antiqua" w:cs="Arial"/>
          <w:color w:val="000000"/>
        </w:rPr>
      </w:pPr>
      <w:r w:rsidRPr="00413A64">
        <w:rPr>
          <w:rFonts w:ascii="Book Antiqua" w:hAnsi="Book Antiqua" w:cs="Arial"/>
          <w:color w:val="000000"/>
        </w:rPr>
        <w:t xml:space="preserve">(Immigration and Asylum </w:t>
      </w:r>
      <w:r w:rsidRPr="00DD692F">
        <w:rPr>
          <w:rFonts w:ascii="Book Antiqua" w:hAnsi="Book Antiqua" w:cs="Arial"/>
          <w:color w:val="000000"/>
        </w:rPr>
        <w:t>Chamber)</w:t>
      </w:r>
      <w:r w:rsidR="00C52FAA">
        <w:rPr>
          <w:rFonts w:ascii="Book Antiqua" w:hAnsi="Book Antiqua" w:cs="Arial"/>
          <w:color w:val="000000"/>
        </w:rPr>
        <w:tab/>
      </w:r>
      <w:r w:rsidR="00C52FAA">
        <w:rPr>
          <w:rFonts w:ascii="Book Antiqua" w:hAnsi="Book Antiqua" w:cs="Arial"/>
          <w:color w:val="000000"/>
        </w:rPr>
        <w:tab/>
      </w:r>
      <w:r w:rsidR="00C52FAA">
        <w:rPr>
          <w:rFonts w:ascii="Book Antiqua" w:hAnsi="Book Antiqua" w:cs="Arial"/>
          <w:color w:val="000000"/>
        </w:rPr>
        <w:tab/>
      </w:r>
      <w:r w:rsidRPr="00413A64">
        <w:rPr>
          <w:rFonts w:ascii="Book Antiqua" w:hAnsi="Book Antiqua" w:cs="Arial"/>
          <w:color w:val="000000"/>
        </w:rPr>
        <w:t xml:space="preserve">Appeal </w:t>
      </w:r>
      <w:r w:rsidR="00673576" w:rsidRPr="00413A64">
        <w:rPr>
          <w:rFonts w:ascii="Book Antiqua" w:hAnsi="Book Antiqua" w:cs="Arial"/>
          <w:color w:val="000000"/>
        </w:rPr>
        <w:t>Numbers</w:t>
      </w:r>
      <w:r w:rsidR="00673576" w:rsidRPr="00C52FAA">
        <w:rPr>
          <w:rFonts w:ascii="Book Antiqua" w:hAnsi="Book Antiqua" w:cs="Arial"/>
          <w:color w:val="000000"/>
        </w:rPr>
        <w:t>:</w:t>
      </w:r>
      <w:r w:rsidR="00C52FAA">
        <w:rPr>
          <w:rFonts w:ascii="Book Antiqua" w:hAnsi="Book Antiqua" w:cs="Arial"/>
          <w:color w:val="000000"/>
        </w:rPr>
        <w:t xml:space="preserve"> PA/09556/2017                                                  </w:t>
      </w:r>
    </w:p>
    <w:p w:rsidR="00413A64" w:rsidRPr="00413A64" w:rsidRDefault="00413A64" w:rsidP="00413A6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Book Antiqua" w:hAnsi="Book Antiqua" w:cs="Arial"/>
          <w:color w:val="000000"/>
        </w:rPr>
      </w:pPr>
      <w:r w:rsidRPr="00413A64">
        <w:rPr>
          <w:rFonts w:ascii="Book Antiqua" w:hAnsi="Book Antiqua" w:cs="Arial"/>
          <w:color w:val="000000"/>
        </w:rPr>
        <w:t xml:space="preserve">                                                                              </w:t>
      </w:r>
    </w:p>
    <w:p w:rsidR="00413A64" w:rsidRDefault="00413A64" w:rsidP="00413A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  <w:r w:rsidRPr="00413A64">
        <w:rPr>
          <w:rFonts w:ascii="Book Antiqua" w:hAnsi="Book Antiqua" w:cs="Arial"/>
          <w:color w:val="000000"/>
          <w:u w:val="single"/>
        </w:rPr>
        <w:t>THE IMMIGRATION ACTS</w:t>
      </w:r>
    </w:p>
    <w:p w:rsidR="00B64210" w:rsidRPr="00413A64" w:rsidRDefault="00B64210" w:rsidP="00413A6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</w:p>
    <w:p w:rsidR="00413A64" w:rsidRPr="00413A64" w:rsidRDefault="00413A64" w:rsidP="00413A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413A64">
        <w:rPr>
          <w:rFonts w:ascii="Book Antiqua" w:hAnsi="Book Antiqua" w:cs="Arial"/>
          <w:color w:val="000000"/>
        </w:rPr>
        <w:t xml:space="preserve">Heard at </w:t>
      </w:r>
      <w:r w:rsidR="00956D78">
        <w:rPr>
          <w:rFonts w:ascii="Book Antiqua" w:hAnsi="Book Antiqua" w:cs="Arial"/>
          <w:color w:val="000000"/>
        </w:rPr>
        <w:t xml:space="preserve">Manchester Civil </w:t>
      </w:r>
      <w:r w:rsidR="00B60D5C">
        <w:rPr>
          <w:rFonts w:ascii="Book Antiqua" w:hAnsi="Book Antiqua" w:cs="Arial"/>
          <w:color w:val="000000"/>
        </w:rPr>
        <w:t xml:space="preserve">Justice </w:t>
      </w:r>
      <w:r w:rsidR="00956D78">
        <w:rPr>
          <w:rFonts w:ascii="Book Antiqua" w:hAnsi="Book Antiqua" w:cs="Arial"/>
          <w:color w:val="000000"/>
        </w:rPr>
        <w:t>Centre</w:t>
      </w:r>
      <w:r w:rsidR="00B60D5C">
        <w:rPr>
          <w:rFonts w:ascii="Book Antiqua" w:hAnsi="Book Antiqua" w:cs="Arial"/>
          <w:color w:val="000000"/>
        </w:rPr>
        <w:t xml:space="preserve">                   </w:t>
      </w:r>
      <w:r w:rsidRPr="00413A64">
        <w:rPr>
          <w:rFonts w:ascii="Book Antiqua" w:hAnsi="Book Antiqua" w:cs="Arial"/>
          <w:color w:val="000000"/>
        </w:rPr>
        <w:t>Decision &amp; Reasons Promulgated</w:t>
      </w:r>
    </w:p>
    <w:p w:rsidR="00413A64" w:rsidRPr="00413A64" w:rsidRDefault="00413A64" w:rsidP="00413A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413A64">
        <w:rPr>
          <w:rFonts w:ascii="Book Antiqua" w:hAnsi="Book Antiqua" w:cs="Arial"/>
          <w:color w:val="000000"/>
        </w:rPr>
        <w:t xml:space="preserve">On the </w:t>
      </w:r>
      <w:r w:rsidR="00956D78">
        <w:rPr>
          <w:rFonts w:ascii="Book Antiqua" w:hAnsi="Book Antiqua" w:cs="Arial"/>
          <w:color w:val="000000"/>
        </w:rPr>
        <w:t>31</w:t>
      </w:r>
      <w:r w:rsidR="00956D78" w:rsidRPr="00956D78">
        <w:rPr>
          <w:rFonts w:ascii="Book Antiqua" w:hAnsi="Book Antiqua" w:cs="Arial"/>
          <w:color w:val="000000"/>
          <w:vertAlign w:val="superscript"/>
        </w:rPr>
        <w:t>st</w:t>
      </w:r>
      <w:r w:rsidR="00956D78">
        <w:rPr>
          <w:rFonts w:ascii="Book Antiqua" w:hAnsi="Book Antiqua" w:cs="Arial"/>
          <w:color w:val="000000"/>
        </w:rPr>
        <w:t xml:space="preserve"> May </w:t>
      </w:r>
      <w:r w:rsidRPr="00413A64">
        <w:rPr>
          <w:rFonts w:ascii="Book Antiqua" w:hAnsi="Book Antiqua" w:cs="Arial"/>
          <w:color w:val="000000"/>
        </w:rPr>
        <w:t xml:space="preserve">2018                                    </w:t>
      </w:r>
      <w:r w:rsidR="009376A5">
        <w:rPr>
          <w:rFonts w:ascii="Book Antiqua" w:hAnsi="Book Antiqua" w:cs="Arial"/>
          <w:color w:val="000000"/>
        </w:rPr>
        <w:t>On the 4</w:t>
      </w:r>
      <w:r w:rsidR="009376A5" w:rsidRPr="009376A5">
        <w:rPr>
          <w:rFonts w:ascii="Book Antiqua" w:hAnsi="Book Antiqua" w:cs="Arial"/>
          <w:color w:val="000000"/>
          <w:vertAlign w:val="superscript"/>
        </w:rPr>
        <w:t>th</w:t>
      </w:r>
      <w:r w:rsidR="009376A5">
        <w:rPr>
          <w:rFonts w:ascii="Book Antiqua" w:hAnsi="Book Antiqua" w:cs="Arial"/>
          <w:color w:val="000000"/>
        </w:rPr>
        <w:t xml:space="preserve"> July 2018</w:t>
      </w:r>
    </w:p>
    <w:p w:rsidR="00413A64" w:rsidRPr="00413A64" w:rsidRDefault="00413A64" w:rsidP="00413A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413A64" w:rsidRPr="00413A64" w:rsidRDefault="00413A64" w:rsidP="00413A6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413A64">
        <w:rPr>
          <w:rFonts w:ascii="Book Antiqua" w:hAnsi="Book Antiqua" w:cs="Arial"/>
          <w:color w:val="000000"/>
        </w:rPr>
        <w:t>Before:</w:t>
      </w:r>
    </w:p>
    <w:p w:rsidR="00413A64" w:rsidRPr="00413A64" w:rsidRDefault="00A8450C" w:rsidP="00A8450C">
      <w:pPr>
        <w:widowControl w:val="0"/>
        <w:tabs>
          <w:tab w:val="center" w:pos="4680"/>
          <w:tab w:val="left" w:pos="8220"/>
        </w:tabs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ab/>
      </w:r>
      <w:r w:rsidR="00413A64" w:rsidRPr="00413A64">
        <w:rPr>
          <w:rFonts w:ascii="Book Antiqua" w:hAnsi="Book Antiqua" w:cs="Arial"/>
          <w:color w:val="000000"/>
        </w:rPr>
        <w:t>DEPUTY UPPER TRIBUNAL JUDGE MCGINTY</w:t>
      </w:r>
      <w:r>
        <w:rPr>
          <w:rFonts w:ascii="Book Antiqua" w:hAnsi="Book Antiqua" w:cs="Arial"/>
          <w:color w:val="000000"/>
        </w:rPr>
        <w:tab/>
      </w:r>
    </w:p>
    <w:p w:rsidR="00C130BD" w:rsidRDefault="00C130BD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B4C79" w:rsidRPr="00C130BD" w:rsidRDefault="00B60D5C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B</w:t>
      </w:r>
      <w:r w:rsidR="006B4C79" w:rsidRPr="00C130BD">
        <w:rPr>
          <w:rFonts w:ascii="Book Antiqua" w:hAnsi="Book Antiqua" w:cs="Arial"/>
          <w:color w:val="000000"/>
        </w:rPr>
        <w:t>etween:</w:t>
      </w:r>
    </w:p>
    <w:p w:rsidR="006B4C79" w:rsidRPr="00C130BD" w:rsidRDefault="00B60D5C" w:rsidP="00B60D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MR K.O</w:t>
      </w:r>
      <w:r w:rsidR="00DD692F">
        <w:rPr>
          <w:rFonts w:ascii="Book Antiqua" w:hAnsi="Book Antiqua" w:cs="Arial"/>
          <w:color w:val="000000"/>
        </w:rPr>
        <w:t>.</w:t>
      </w:r>
    </w:p>
    <w:p w:rsidR="006B4C79" w:rsidRPr="00C130BD" w:rsidRDefault="00B60D5C" w:rsidP="00B60D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(</w:t>
      </w:r>
      <w:r w:rsidR="006B4C79" w:rsidRPr="00C130BD">
        <w:rPr>
          <w:rFonts w:ascii="Book Antiqua" w:hAnsi="Book Antiqua" w:cs="Arial"/>
          <w:color w:val="000000"/>
        </w:rPr>
        <w:t>Anonymity direction made)</w:t>
      </w:r>
    </w:p>
    <w:p w:rsidR="006B4C79" w:rsidRPr="00B60D5C" w:rsidRDefault="006B4C79" w:rsidP="00B60D5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Book Antiqua" w:hAnsi="Book Antiqua" w:cs="Arial"/>
          <w:color w:val="000000"/>
          <w:u w:val="single"/>
        </w:rPr>
      </w:pPr>
      <w:r w:rsidRPr="00B60D5C">
        <w:rPr>
          <w:rFonts w:ascii="Book Antiqua" w:hAnsi="Book Antiqua" w:cs="Arial"/>
          <w:color w:val="000000"/>
          <w:u w:val="single"/>
        </w:rPr>
        <w:t>Appellant</w:t>
      </w:r>
    </w:p>
    <w:p w:rsidR="006B4C79" w:rsidRPr="00C130BD" w:rsidRDefault="006B4C79" w:rsidP="00B60D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 w:rsidRPr="00C130BD">
        <w:rPr>
          <w:rFonts w:ascii="Book Antiqua" w:hAnsi="Book Antiqua" w:cs="Arial"/>
          <w:color w:val="000000"/>
        </w:rPr>
        <w:t>and</w:t>
      </w:r>
    </w:p>
    <w:p w:rsidR="006B4C79" w:rsidRPr="00C130BD" w:rsidRDefault="00B60D5C" w:rsidP="00B60D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SECRETARY OF STATE FOR THE HOME DEPARTMENT</w:t>
      </w:r>
    </w:p>
    <w:p w:rsidR="006B4C79" w:rsidRPr="00B60D5C" w:rsidRDefault="006B4C79" w:rsidP="00B60D5C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Book Antiqua" w:hAnsi="Book Antiqua" w:cs="Arial"/>
          <w:color w:val="000000"/>
          <w:u w:val="single"/>
        </w:rPr>
      </w:pPr>
      <w:r w:rsidRPr="00B60D5C">
        <w:rPr>
          <w:rFonts w:ascii="Book Antiqua" w:hAnsi="Book Antiqua" w:cs="Arial"/>
          <w:color w:val="000000"/>
          <w:u w:val="single"/>
        </w:rPr>
        <w:t>Respondent</w:t>
      </w:r>
    </w:p>
    <w:p w:rsidR="00B64210" w:rsidRDefault="00B64210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6B4C79" w:rsidRPr="00B60D5C" w:rsidRDefault="00B60D5C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B60D5C">
        <w:rPr>
          <w:rFonts w:ascii="Book Antiqua" w:hAnsi="Book Antiqua" w:cs="Arial"/>
          <w:color w:val="000000"/>
          <w:u w:val="single"/>
        </w:rPr>
        <w:t>Representation:</w:t>
      </w:r>
    </w:p>
    <w:p w:rsidR="00B60D5C" w:rsidRDefault="00B60D5C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F</w:t>
      </w:r>
      <w:r w:rsidR="006B4C79" w:rsidRPr="00C130BD">
        <w:rPr>
          <w:rFonts w:ascii="Book Antiqua" w:hAnsi="Book Antiqua" w:cs="Arial"/>
          <w:color w:val="000000"/>
        </w:rPr>
        <w:t>or the Appe</w:t>
      </w:r>
      <w:r>
        <w:rPr>
          <w:rFonts w:ascii="Book Antiqua" w:hAnsi="Book Antiqua" w:cs="Arial"/>
          <w:color w:val="000000"/>
        </w:rPr>
        <w:t>llant: Mr Brown (Counsel)</w:t>
      </w:r>
    </w:p>
    <w:p w:rsidR="006B4C79" w:rsidRPr="00C130BD" w:rsidRDefault="00B60D5C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F</w:t>
      </w:r>
      <w:r w:rsidR="006B4C79" w:rsidRPr="00C130BD">
        <w:rPr>
          <w:rFonts w:ascii="Book Antiqua" w:hAnsi="Book Antiqua" w:cs="Arial"/>
          <w:color w:val="000000"/>
        </w:rPr>
        <w:t>or t</w:t>
      </w:r>
      <w:r>
        <w:rPr>
          <w:rFonts w:ascii="Book Antiqua" w:hAnsi="Book Antiqua" w:cs="Arial"/>
          <w:color w:val="000000"/>
        </w:rPr>
        <w:t xml:space="preserve">he Respondent: Mrs </w:t>
      </w:r>
      <w:proofErr w:type="spellStart"/>
      <w:r>
        <w:rPr>
          <w:rFonts w:ascii="Book Antiqua" w:hAnsi="Book Antiqua" w:cs="Arial"/>
          <w:color w:val="000000"/>
        </w:rPr>
        <w:t>Aboni</w:t>
      </w:r>
      <w:proofErr w:type="spellEnd"/>
      <w:r>
        <w:rPr>
          <w:rFonts w:ascii="Book Antiqua" w:hAnsi="Book Antiqua" w:cs="Arial"/>
          <w:color w:val="000000"/>
        </w:rPr>
        <w:t xml:space="preserve"> (S</w:t>
      </w:r>
      <w:r w:rsidR="006B4C79" w:rsidRPr="00C130BD">
        <w:rPr>
          <w:rFonts w:ascii="Book Antiqua" w:hAnsi="Book Antiqua" w:cs="Arial"/>
          <w:color w:val="000000"/>
        </w:rPr>
        <w:t>enior Home Office Presenting Officer)</w:t>
      </w:r>
    </w:p>
    <w:p w:rsidR="00B60D5C" w:rsidRDefault="00B60D5C" w:rsidP="00B60D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</w:p>
    <w:p w:rsidR="006B4C79" w:rsidRPr="00B60D5C" w:rsidRDefault="006B4C79" w:rsidP="00B60D5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Book Antiqua" w:hAnsi="Book Antiqua" w:cs="Arial"/>
          <w:color w:val="000000"/>
          <w:u w:val="single"/>
        </w:rPr>
      </w:pPr>
      <w:r w:rsidRPr="00B60D5C">
        <w:rPr>
          <w:rFonts w:ascii="Book Antiqua" w:hAnsi="Book Antiqua" w:cs="Arial"/>
          <w:color w:val="000000"/>
          <w:u w:val="single"/>
        </w:rPr>
        <w:t>DECISION AND REASONS</w:t>
      </w: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B60D5C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C130BD">
        <w:rPr>
          <w:rFonts w:ascii="Book Antiqua" w:hAnsi="Book Antiqua" w:cs="Arial"/>
          <w:color w:val="000000"/>
        </w:rPr>
        <w:t>This is the Appellant's appeal against the decision of First-tier Tribunal Judge Williams promulgated on</w:t>
      </w:r>
      <w:r w:rsidR="00B60D5C">
        <w:rPr>
          <w:rFonts w:ascii="Book Antiqua" w:hAnsi="Book Antiqua" w:cs="Arial"/>
          <w:color w:val="000000"/>
        </w:rPr>
        <w:t xml:space="preserve"> the</w:t>
      </w:r>
      <w:r w:rsidRPr="00C130BD">
        <w:rPr>
          <w:rFonts w:ascii="Book Antiqua" w:hAnsi="Book Antiqua" w:cs="Arial"/>
          <w:color w:val="000000"/>
        </w:rPr>
        <w:t xml:space="preserve"> 28</w:t>
      </w:r>
      <w:r w:rsidR="00B60D5C" w:rsidRPr="00B60D5C">
        <w:rPr>
          <w:rFonts w:ascii="Book Antiqua" w:hAnsi="Book Antiqua" w:cs="Arial"/>
          <w:color w:val="000000"/>
          <w:vertAlign w:val="superscript"/>
        </w:rPr>
        <w:t>th</w:t>
      </w:r>
      <w:r w:rsidR="00B60D5C">
        <w:rPr>
          <w:rFonts w:ascii="Book Antiqua" w:hAnsi="Book Antiqua" w:cs="Arial"/>
          <w:color w:val="000000"/>
        </w:rPr>
        <w:t xml:space="preserve"> </w:t>
      </w:r>
      <w:r w:rsidRPr="00C130BD">
        <w:rPr>
          <w:rFonts w:ascii="Book Antiqua" w:hAnsi="Book Antiqua" w:cs="Arial"/>
          <w:color w:val="000000"/>
        </w:rPr>
        <w:t xml:space="preserve">November 2017, in which he dismissed the Appellant's asylum </w:t>
      </w:r>
      <w:r w:rsidRPr="00C130BD">
        <w:rPr>
          <w:rFonts w:ascii="Book Antiqua" w:hAnsi="Book Antiqua" w:cs="Arial"/>
          <w:color w:val="000000"/>
        </w:rPr>
        <w:lastRenderedPageBreak/>
        <w:t>appeal.</w:t>
      </w:r>
    </w:p>
    <w:p w:rsidR="00B60D5C" w:rsidRDefault="00B60D5C" w:rsidP="00B60D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9D7A54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B60D5C">
        <w:rPr>
          <w:rFonts w:ascii="Book Antiqua" w:hAnsi="Book Antiqua" w:cs="Arial"/>
          <w:color w:val="000000"/>
        </w:rPr>
        <w:t>The Appellant is a citizen of Iran who was born on</w:t>
      </w:r>
      <w:r w:rsidR="00B60D5C">
        <w:rPr>
          <w:rFonts w:ascii="Book Antiqua" w:hAnsi="Book Antiqua" w:cs="Arial"/>
          <w:color w:val="000000"/>
        </w:rPr>
        <w:t xml:space="preserve"> the</w:t>
      </w:r>
      <w:r w:rsidRPr="00B60D5C">
        <w:rPr>
          <w:rFonts w:ascii="Book Antiqua" w:hAnsi="Book Antiqua" w:cs="Arial"/>
          <w:color w:val="000000"/>
        </w:rPr>
        <w:t xml:space="preserve"> 1</w:t>
      </w:r>
      <w:r w:rsidR="00B60D5C" w:rsidRPr="00B60D5C">
        <w:rPr>
          <w:rFonts w:ascii="Book Antiqua" w:hAnsi="Book Antiqua" w:cs="Arial"/>
          <w:color w:val="000000"/>
          <w:vertAlign w:val="superscript"/>
        </w:rPr>
        <w:t>st</w:t>
      </w:r>
      <w:r w:rsidR="00B60D5C">
        <w:rPr>
          <w:rFonts w:ascii="Book Antiqua" w:hAnsi="Book Antiqua" w:cs="Arial"/>
          <w:color w:val="000000"/>
        </w:rPr>
        <w:t xml:space="preserve"> </w:t>
      </w:r>
      <w:r w:rsidRPr="00B60D5C">
        <w:rPr>
          <w:rFonts w:ascii="Book Antiqua" w:hAnsi="Book Antiqua" w:cs="Arial"/>
          <w:color w:val="000000"/>
        </w:rPr>
        <w:t>January 1991. It is the Appellant's case that his sister introduced him to the PJAK and</w:t>
      </w:r>
      <w:r w:rsidR="009D7A54">
        <w:rPr>
          <w:rFonts w:ascii="Book Antiqua" w:hAnsi="Book Antiqua" w:cs="Arial"/>
          <w:color w:val="000000"/>
        </w:rPr>
        <w:t xml:space="preserve"> that</w:t>
      </w:r>
      <w:r w:rsidRPr="00B60D5C">
        <w:rPr>
          <w:rFonts w:ascii="Book Antiqua" w:hAnsi="Book Antiqua" w:cs="Arial"/>
          <w:color w:val="000000"/>
        </w:rPr>
        <w:t xml:space="preserve"> he assisted the PJAK by accepting deliveries of political material, medicine and weapons. He says that on the 18</w:t>
      </w:r>
      <w:r w:rsidR="009D7A54" w:rsidRPr="009D7A54">
        <w:rPr>
          <w:rFonts w:ascii="Book Antiqua" w:hAnsi="Book Antiqua" w:cs="Arial"/>
          <w:color w:val="000000"/>
          <w:vertAlign w:val="superscript"/>
        </w:rPr>
        <w:t>th</w:t>
      </w:r>
      <w:r w:rsidR="009D7A54">
        <w:rPr>
          <w:rFonts w:ascii="Book Antiqua" w:hAnsi="Book Antiqua" w:cs="Arial"/>
          <w:color w:val="000000"/>
        </w:rPr>
        <w:t xml:space="preserve"> </w:t>
      </w:r>
      <w:r w:rsidRPr="00B60D5C">
        <w:rPr>
          <w:rFonts w:ascii="Book Antiqua" w:hAnsi="Book Antiqua" w:cs="Arial"/>
          <w:color w:val="000000"/>
        </w:rPr>
        <w:t xml:space="preserve">April 2017 he learned that Salim, one of the PJAK members </w:t>
      </w:r>
      <w:r w:rsidR="009D7A54">
        <w:rPr>
          <w:rFonts w:ascii="Book Antiqua" w:hAnsi="Book Antiqua" w:cs="Arial"/>
          <w:color w:val="000000"/>
        </w:rPr>
        <w:t xml:space="preserve">who had </w:t>
      </w:r>
      <w:r w:rsidRPr="00B60D5C">
        <w:rPr>
          <w:rFonts w:ascii="Book Antiqua" w:hAnsi="Book Antiqua" w:cs="Arial"/>
          <w:color w:val="000000"/>
        </w:rPr>
        <w:t xml:space="preserve">been </w:t>
      </w:r>
      <w:r w:rsidR="009D7A54">
        <w:rPr>
          <w:rFonts w:ascii="Book Antiqua" w:hAnsi="Book Antiqua" w:cs="Arial"/>
          <w:color w:val="000000"/>
        </w:rPr>
        <w:t xml:space="preserve">delivering </w:t>
      </w:r>
      <w:r w:rsidRPr="00B60D5C">
        <w:rPr>
          <w:rFonts w:ascii="Book Antiqua" w:hAnsi="Book Antiqua" w:cs="Arial"/>
          <w:color w:val="000000"/>
        </w:rPr>
        <w:t xml:space="preserve">items to </w:t>
      </w:r>
      <w:r w:rsidR="009D7A54">
        <w:rPr>
          <w:rFonts w:ascii="Book Antiqua" w:hAnsi="Book Antiqua" w:cs="Arial"/>
          <w:color w:val="000000"/>
        </w:rPr>
        <w:t xml:space="preserve">him had been arrested and that </w:t>
      </w:r>
      <w:r w:rsidRPr="00B60D5C">
        <w:rPr>
          <w:rFonts w:ascii="Book Antiqua" w:hAnsi="Book Antiqua" w:cs="Arial"/>
          <w:color w:val="000000"/>
        </w:rPr>
        <w:t>he then went into hiding on the 21</w:t>
      </w:r>
      <w:r w:rsidR="009D7A54" w:rsidRPr="009D7A54">
        <w:rPr>
          <w:rFonts w:ascii="Book Antiqua" w:hAnsi="Book Antiqua" w:cs="Arial"/>
          <w:color w:val="000000"/>
          <w:vertAlign w:val="superscript"/>
        </w:rPr>
        <w:t>st</w:t>
      </w:r>
      <w:r w:rsidR="009D7A54">
        <w:rPr>
          <w:rFonts w:ascii="Book Antiqua" w:hAnsi="Book Antiqua" w:cs="Arial"/>
          <w:color w:val="000000"/>
        </w:rPr>
        <w:t xml:space="preserve"> </w:t>
      </w:r>
      <w:r w:rsidRPr="00B60D5C">
        <w:rPr>
          <w:rFonts w:ascii="Book Antiqua" w:hAnsi="Book Antiqua" w:cs="Arial"/>
          <w:color w:val="000000"/>
        </w:rPr>
        <w:t xml:space="preserve">April 2017. He says at that </w:t>
      </w:r>
      <w:proofErr w:type="spellStart"/>
      <w:r w:rsidRPr="00B60D5C">
        <w:rPr>
          <w:rFonts w:ascii="Book Antiqua" w:hAnsi="Book Antiqua" w:cs="Arial"/>
          <w:color w:val="000000"/>
        </w:rPr>
        <w:t>E</w:t>
      </w:r>
      <w:r w:rsidR="009D7A54">
        <w:rPr>
          <w:rFonts w:ascii="Book Antiqua" w:hAnsi="Book Antiqua" w:cs="Arial"/>
          <w:color w:val="000000"/>
        </w:rPr>
        <w:t>ttela’at</w:t>
      </w:r>
      <w:proofErr w:type="spellEnd"/>
      <w:r w:rsidR="009D7A54">
        <w:rPr>
          <w:rFonts w:ascii="Book Antiqua" w:hAnsi="Book Antiqua" w:cs="Arial"/>
          <w:color w:val="000000"/>
        </w:rPr>
        <w:t xml:space="preserve"> raided</w:t>
      </w:r>
      <w:r w:rsidRPr="00B60D5C">
        <w:rPr>
          <w:rFonts w:ascii="Book Antiqua" w:hAnsi="Book Antiqua" w:cs="Arial"/>
          <w:color w:val="000000"/>
        </w:rPr>
        <w:t xml:space="preserve"> his home and workplace and that he then fled Iran. He </w:t>
      </w:r>
      <w:r w:rsidR="009D7A54">
        <w:rPr>
          <w:rFonts w:ascii="Book Antiqua" w:hAnsi="Book Antiqua" w:cs="Arial"/>
          <w:color w:val="000000"/>
        </w:rPr>
        <w:t>claimed</w:t>
      </w:r>
      <w:r w:rsidRPr="00B60D5C">
        <w:rPr>
          <w:rFonts w:ascii="Book Antiqua" w:hAnsi="Book Antiqua" w:cs="Arial"/>
          <w:color w:val="000000"/>
        </w:rPr>
        <w:t xml:space="preserve"> asylum on</w:t>
      </w:r>
      <w:r w:rsidR="009D7A54">
        <w:rPr>
          <w:rFonts w:ascii="Book Antiqua" w:hAnsi="Book Antiqua" w:cs="Arial"/>
          <w:color w:val="000000"/>
        </w:rPr>
        <w:t xml:space="preserve"> the</w:t>
      </w:r>
      <w:r w:rsidRPr="00B60D5C">
        <w:rPr>
          <w:rFonts w:ascii="Book Antiqua" w:hAnsi="Book Antiqua" w:cs="Arial"/>
          <w:color w:val="000000"/>
        </w:rPr>
        <w:t xml:space="preserve"> basis of his actual or imputed political opinion.</w:t>
      </w:r>
    </w:p>
    <w:p w:rsidR="009D7A54" w:rsidRDefault="009D7A54" w:rsidP="009D7A54">
      <w:pPr>
        <w:pStyle w:val="ListParagraph"/>
        <w:rPr>
          <w:rFonts w:ascii="Book Antiqua" w:hAnsi="Book Antiqua" w:cs="Arial"/>
          <w:color w:val="000000"/>
        </w:rPr>
      </w:pPr>
    </w:p>
    <w:p w:rsidR="00972C37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>Judge Williams dismiss</w:t>
      </w:r>
      <w:r w:rsidR="009D7A54">
        <w:rPr>
          <w:rFonts w:ascii="Book Antiqua" w:hAnsi="Book Antiqua" w:cs="Arial"/>
          <w:color w:val="000000"/>
        </w:rPr>
        <w:t>ed</w:t>
      </w:r>
      <w:r w:rsidRPr="009D7A54">
        <w:rPr>
          <w:rFonts w:ascii="Book Antiqua" w:hAnsi="Book Antiqua" w:cs="Arial"/>
          <w:color w:val="000000"/>
        </w:rPr>
        <w:t xml:space="preserve"> the Appellant's asylum claim, finding that the Appellant's answers in interview regarding his knowledge of the PJAK were v</w:t>
      </w:r>
      <w:r w:rsidR="00972C37">
        <w:rPr>
          <w:rFonts w:ascii="Book Antiqua" w:hAnsi="Book Antiqua" w:cs="Arial"/>
          <w:color w:val="000000"/>
        </w:rPr>
        <w:t>ague and that he could not reply satisfactorily</w:t>
      </w:r>
      <w:r w:rsidRPr="009D7A54">
        <w:rPr>
          <w:rFonts w:ascii="Book Antiqua" w:hAnsi="Book Antiqua" w:cs="Arial"/>
          <w:color w:val="000000"/>
        </w:rPr>
        <w:t xml:space="preserve"> to most of the questions in interview regarding PJAK. He further found that the </w:t>
      </w:r>
      <w:r w:rsidR="009D7A54">
        <w:rPr>
          <w:rFonts w:ascii="Book Antiqua" w:hAnsi="Book Antiqua" w:cs="Arial"/>
          <w:color w:val="000000"/>
        </w:rPr>
        <w:t>Appellant’s</w:t>
      </w:r>
      <w:r w:rsidRPr="009D7A54">
        <w:rPr>
          <w:rFonts w:ascii="Book Antiqua" w:hAnsi="Book Antiqua" w:cs="Arial"/>
          <w:color w:val="000000"/>
        </w:rPr>
        <w:t xml:space="preserve"> answers </w:t>
      </w:r>
      <w:r w:rsidR="00972C37" w:rsidRPr="009D7A54">
        <w:rPr>
          <w:rFonts w:ascii="Book Antiqua" w:hAnsi="Book Antiqua" w:cs="Arial"/>
          <w:color w:val="000000"/>
        </w:rPr>
        <w:t xml:space="preserve">in interview </w:t>
      </w:r>
      <w:r w:rsidRPr="009D7A54">
        <w:rPr>
          <w:rFonts w:ascii="Book Antiqua" w:hAnsi="Book Antiqua" w:cs="Arial"/>
          <w:color w:val="000000"/>
        </w:rPr>
        <w:t>regarding his sister's involvement with the PJAK were inadequate</w:t>
      </w:r>
      <w:r w:rsidR="00972C37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in that he was then unable to describe when she</w:t>
      </w:r>
      <w:r w:rsidR="009D7A54">
        <w:rPr>
          <w:rFonts w:ascii="Book Antiqua" w:hAnsi="Book Antiqua" w:cs="Arial"/>
          <w:color w:val="000000"/>
        </w:rPr>
        <w:t xml:space="preserve"> had become a member</w:t>
      </w:r>
      <w:r w:rsidRPr="009D7A54">
        <w:rPr>
          <w:rFonts w:ascii="Book Antiqua" w:hAnsi="Book Antiqua" w:cs="Arial"/>
          <w:color w:val="000000"/>
        </w:rPr>
        <w:t xml:space="preserve">, her motives for doing </w:t>
      </w:r>
      <w:r w:rsidR="009D7A54">
        <w:rPr>
          <w:rFonts w:ascii="Book Antiqua" w:hAnsi="Book Antiqua" w:cs="Arial"/>
          <w:color w:val="000000"/>
        </w:rPr>
        <w:t>or what she did and this</w:t>
      </w:r>
      <w:r w:rsidR="00972C37">
        <w:rPr>
          <w:rFonts w:ascii="Book Antiqua" w:hAnsi="Book Antiqua" w:cs="Arial"/>
          <w:color w:val="000000"/>
        </w:rPr>
        <w:t>,</w:t>
      </w:r>
      <w:r w:rsidR="009D7A54">
        <w:rPr>
          <w:rFonts w:ascii="Book Antiqua" w:hAnsi="Book Antiqua" w:cs="Arial"/>
          <w:color w:val="000000"/>
        </w:rPr>
        <w:t xml:space="preserve"> J</w:t>
      </w:r>
      <w:r w:rsidRPr="009D7A54">
        <w:rPr>
          <w:rFonts w:ascii="Book Antiqua" w:hAnsi="Book Antiqua" w:cs="Arial"/>
          <w:color w:val="000000"/>
        </w:rPr>
        <w:t xml:space="preserve">udge Williams </w:t>
      </w:r>
      <w:r w:rsidR="009D7A54">
        <w:rPr>
          <w:rFonts w:ascii="Book Antiqua" w:hAnsi="Book Antiqua" w:cs="Arial"/>
          <w:color w:val="000000"/>
        </w:rPr>
        <w:t>found</w:t>
      </w:r>
      <w:r w:rsidR="00972C37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did not sit with him </w:t>
      </w:r>
      <w:r w:rsidR="009D7A54">
        <w:rPr>
          <w:rFonts w:ascii="Book Antiqua" w:hAnsi="Book Antiqua" w:cs="Arial"/>
          <w:color w:val="000000"/>
        </w:rPr>
        <w:t>being</w:t>
      </w:r>
      <w:r w:rsidRPr="009D7A54">
        <w:rPr>
          <w:rFonts w:ascii="Book Antiqua" w:hAnsi="Book Antiqua" w:cs="Arial"/>
          <w:color w:val="000000"/>
        </w:rPr>
        <w:t xml:space="preserve"> persuaded by his sister to assist the PJAK</w:t>
      </w:r>
      <w:r w:rsidR="00972C37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when he</w:t>
      </w:r>
      <w:r w:rsidR="009D7A54">
        <w:rPr>
          <w:rFonts w:ascii="Book Antiqua" w:hAnsi="Book Antiqua" w:cs="Arial"/>
          <w:color w:val="000000"/>
        </w:rPr>
        <w:t xml:space="preserve"> had</w:t>
      </w:r>
      <w:r w:rsidRPr="009D7A54">
        <w:rPr>
          <w:rFonts w:ascii="Book Antiqua" w:hAnsi="Book Antiqua" w:cs="Arial"/>
          <w:color w:val="000000"/>
        </w:rPr>
        <w:t xml:space="preserve"> not</w:t>
      </w:r>
      <w:r w:rsidR="009D7A54">
        <w:rPr>
          <w:rFonts w:ascii="Book Antiqua" w:hAnsi="Book Antiqua" w:cs="Arial"/>
          <w:color w:val="000000"/>
        </w:rPr>
        <w:t xml:space="preserve"> even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 xml:space="preserve">clarified </w:t>
      </w:r>
      <w:r w:rsidRPr="009D7A54">
        <w:rPr>
          <w:rFonts w:ascii="Book Antiqua" w:hAnsi="Book Antiqua" w:cs="Arial"/>
          <w:color w:val="000000"/>
        </w:rPr>
        <w:t xml:space="preserve">his own sister's role </w:t>
      </w:r>
      <w:r w:rsidR="009D7A54">
        <w:rPr>
          <w:rFonts w:ascii="Book Antiqua" w:hAnsi="Book Antiqua" w:cs="Arial"/>
          <w:color w:val="000000"/>
        </w:rPr>
        <w:t>or motives. Thirdly, J</w:t>
      </w:r>
      <w:r w:rsidRPr="009D7A54">
        <w:rPr>
          <w:rFonts w:ascii="Book Antiqua" w:hAnsi="Book Antiqua" w:cs="Arial"/>
          <w:color w:val="000000"/>
        </w:rPr>
        <w:t xml:space="preserve">udge Williams found </w:t>
      </w:r>
      <w:r w:rsidR="009D7A54">
        <w:rPr>
          <w:rFonts w:ascii="Book Antiqua" w:hAnsi="Book Antiqua" w:cs="Arial"/>
          <w:color w:val="000000"/>
        </w:rPr>
        <w:t>that the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Ap</w:t>
      </w:r>
      <w:r w:rsidRPr="009D7A54">
        <w:rPr>
          <w:rFonts w:ascii="Book Antiqua" w:hAnsi="Book Antiqua" w:cs="Arial"/>
          <w:color w:val="000000"/>
        </w:rPr>
        <w:t>pe</w:t>
      </w:r>
      <w:r w:rsidR="009D7A54">
        <w:rPr>
          <w:rFonts w:ascii="Book Antiqua" w:hAnsi="Book Antiqua" w:cs="Arial"/>
          <w:color w:val="000000"/>
        </w:rPr>
        <w:t>lla</w:t>
      </w:r>
      <w:r w:rsidRPr="009D7A54">
        <w:rPr>
          <w:rFonts w:ascii="Book Antiqua" w:hAnsi="Book Antiqua" w:cs="Arial"/>
          <w:color w:val="000000"/>
        </w:rPr>
        <w:t>n</w:t>
      </w:r>
      <w:r w:rsidR="009D7A54">
        <w:rPr>
          <w:rFonts w:ascii="Book Antiqua" w:hAnsi="Book Antiqua" w:cs="Arial"/>
          <w:color w:val="000000"/>
        </w:rPr>
        <w:t>t had been</w:t>
      </w:r>
      <w:r w:rsidRPr="009D7A54">
        <w:rPr>
          <w:rFonts w:ascii="Book Antiqua" w:hAnsi="Book Antiqua" w:cs="Arial"/>
          <w:color w:val="000000"/>
        </w:rPr>
        <w:t xml:space="preserve"> inconsistent in relation to the number of times that </w:t>
      </w:r>
      <w:r w:rsidR="009D7A54">
        <w:rPr>
          <w:rFonts w:ascii="Book Antiqua" w:hAnsi="Book Antiqua" w:cs="Arial"/>
          <w:color w:val="000000"/>
        </w:rPr>
        <w:t xml:space="preserve">he had stored </w:t>
      </w:r>
      <w:r w:rsidRPr="009D7A54">
        <w:rPr>
          <w:rFonts w:ascii="Book Antiqua" w:hAnsi="Book Antiqua" w:cs="Arial"/>
          <w:color w:val="000000"/>
        </w:rPr>
        <w:t>weapons/materials, and found that at one point in interview</w:t>
      </w:r>
      <w:r w:rsidR="00972C37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 xml:space="preserve">he </w:t>
      </w:r>
      <w:r w:rsidRPr="009D7A54">
        <w:rPr>
          <w:rFonts w:ascii="Book Antiqua" w:hAnsi="Book Antiqua" w:cs="Arial"/>
          <w:color w:val="000000"/>
        </w:rPr>
        <w:t>said that</w:t>
      </w:r>
      <w:r w:rsidR="009D7A54">
        <w:rPr>
          <w:rFonts w:ascii="Book Antiqua" w:hAnsi="Book Antiqua" w:cs="Arial"/>
          <w:color w:val="000000"/>
        </w:rPr>
        <w:t xml:space="preserve"> he had stored</w:t>
      </w:r>
      <w:r w:rsidRPr="009D7A54">
        <w:rPr>
          <w:rFonts w:ascii="Book Antiqua" w:hAnsi="Book Antiqua" w:cs="Arial"/>
          <w:color w:val="000000"/>
        </w:rPr>
        <w:t xml:space="preserve"> them once or twice </w:t>
      </w:r>
      <w:r w:rsidR="009D7A54">
        <w:rPr>
          <w:rFonts w:ascii="Book Antiqua" w:hAnsi="Book Antiqua" w:cs="Arial"/>
          <w:color w:val="000000"/>
        </w:rPr>
        <w:t>whereas</w:t>
      </w:r>
      <w:r w:rsidRPr="009D7A54">
        <w:rPr>
          <w:rFonts w:ascii="Book Antiqua" w:hAnsi="Book Antiqua" w:cs="Arial"/>
          <w:color w:val="000000"/>
        </w:rPr>
        <w:t xml:space="preserve"> elsewhere</w:t>
      </w:r>
      <w:r w:rsidR="009D7A54">
        <w:rPr>
          <w:rFonts w:ascii="Book Antiqua" w:hAnsi="Book Antiqua" w:cs="Arial"/>
          <w:color w:val="000000"/>
        </w:rPr>
        <w:t xml:space="preserve"> in</w:t>
      </w:r>
      <w:r w:rsidRPr="009D7A54">
        <w:rPr>
          <w:rFonts w:ascii="Book Antiqua" w:hAnsi="Book Antiqua" w:cs="Arial"/>
          <w:color w:val="000000"/>
        </w:rPr>
        <w:t xml:space="preserve"> interview he said that </w:t>
      </w:r>
      <w:r w:rsidR="009D7A54">
        <w:rPr>
          <w:rFonts w:ascii="Book Antiqua" w:hAnsi="Book Antiqua" w:cs="Arial"/>
          <w:color w:val="000000"/>
        </w:rPr>
        <w:t xml:space="preserve">he had stored </w:t>
      </w:r>
      <w:r w:rsidRPr="009D7A54">
        <w:rPr>
          <w:rFonts w:ascii="Book Antiqua" w:hAnsi="Book Antiqua" w:cs="Arial"/>
          <w:color w:val="000000"/>
        </w:rPr>
        <w:t xml:space="preserve">them 15 or 16 times. </w:t>
      </w:r>
      <w:r w:rsidR="009D7A54">
        <w:rPr>
          <w:rFonts w:ascii="Book Antiqua" w:hAnsi="Book Antiqua" w:cs="Arial"/>
          <w:color w:val="000000"/>
        </w:rPr>
        <w:t>Judge Williams</w:t>
      </w:r>
      <w:r w:rsidRPr="009D7A54">
        <w:rPr>
          <w:rFonts w:ascii="Book Antiqua" w:hAnsi="Book Antiqua" w:cs="Arial"/>
          <w:color w:val="000000"/>
        </w:rPr>
        <w:t xml:space="preserve"> further found that the Appellant was vague regarding </w:t>
      </w:r>
      <w:r w:rsidR="009D7A54">
        <w:rPr>
          <w:rFonts w:ascii="Book Antiqua" w:hAnsi="Book Antiqua" w:cs="Arial"/>
          <w:color w:val="000000"/>
        </w:rPr>
        <w:t>circumstances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surrounding</w:t>
      </w:r>
      <w:r w:rsidRPr="009D7A54">
        <w:rPr>
          <w:rFonts w:ascii="Book Antiqua" w:hAnsi="Book Antiqua" w:cs="Arial"/>
          <w:color w:val="000000"/>
        </w:rPr>
        <w:t xml:space="preserve"> the discovery that Salim had been arrested, and further found</w:t>
      </w:r>
      <w:r w:rsidR="00972C37">
        <w:rPr>
          <w:rFonts w:ascii="Book Antiqua" w:hAnsi="Book Antiqua" w:cs="Arial"/>
          <w:color w:val="000000"/>
        </w:rPr>
        <w:t xml:space="preserve"> that</w:t>
      </w:r>
      <w:r w:rsidRPr="009D7A54">
        <w:rPr>
          <w:rFonts w:ascii="Book Antiqua" w:hAnsi="Book Antiqua" w:cs="Arial"/>
          <w:color w:val="000000"/>
        </w:rPr>
        <w:t xml:space="preserve"> </w:t>
      </w:r>
      <w:proofErr w:type="spellStart"/>
      <w:r w:rsidRPr="009D7A54">
        <w:rPr>
          <w:rFonts w:ascii="Book Antiqua" w:hAnsi="Book Antiqua" w:cs="Arial"/>
          <w:color w:val="000000"/>
        </w:rPr>
        <w:t>is</w:t>
      </w:r>
      <w:proofErr w:type="spellEnd"/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 xml:space="preserve">was </w:t>
      </w:r>
      <w:r w:rsidRPr="009D7A54">
        <w:rPr>
          <w:rFonts w:ascii="Book Antiqua" w:hAnsi="Book Antiqua" w:cs="Arial"/>
          <w:color w:val="000000"/>
        </w:rPr>
        <w:t xml:space="preserve">not reasonably likely that </w:t>
      </w:r>
      <w:proofErr w:type="spellStart"/>
      <w:r w:rsidR="009D7A54">
        <w:rPr>
          <w:rFonts w:ascii="Book Antiqua" w:hAnsi="Book Antiqua" w:cs="Arial"/>
          <w:color w:val="000000"/>
        </w:rPr>
        <w:t>Ettela’at</w:t>
      </w:r>
      <w:proofErr w:type="spellEnd"/>
      <w:r w:rsidR="009D7A54">
        <w:rPr>
          <w:rFonts w:ascii="Book Antiqua" w:hAnsi="Book Antiqua" w:cs="Arial"/>
          <w:color w:val="000000"/>
        </w:rPr>
        <w:t xml:space="preserve"> would have waited three</w:t>
      </w:r>
      <w:r w:rsidRPr="009D7A54">
        <w:rPr>
          <w:rFonts w:ascii="Book Antiqua" w:hAnsi="Book Antiqua" w:cs="Arial"/>
          <w:color w:val="000000"/>
        </w:rPr>
        <w:t xml:space="preserve"> days before </w:t>
      </w:r>
      <w:r w:rsidR="009D7A54">
        <w:rPr>
          <w:rFonts w:ascii="Book Antiqua" w:hAnsi="Book Antiqua" w:cs="Arial"/>
          <w:color w:val="000000"/>
        </w:rPr>
        <w:t>raiding the Appellant's home taking</w:t>
      </w:r>
      <w:r w:rsidRPr="009D7A54">
        <w:rPr>
          <w:rFonts w:ascii="Book Antiqua" w:hAnsi="Book Antiqua" w:cs="Arial"/>
          <w:color w:val="000000"/>
        </w:rPr>
        <w:t xml:space="preserve"> into </w:t>
      </w:r>
      <w:r w:rsidR="009D7A54">
        <w:rPr>
          <w:rFonts w:ascii="Book Antiqua" w:hAnsi="Book Antiqua" w:cs="Arial"/>
          <w:color w:val="000000"/>
        </w:rPr>
        <w:t xml:space="preserve">account the resolve that </w:t>
      </w:r>
      <w:proofErr w:type="spellStart"/>
      <w:r w:rsidR="009D7A54">
        <w:rPr>
          <w:rFonts w:ascii="Book Antiqua" w:hAnsi="Book Antiqua" w:cs="Arial"/>
          <w:color w:val="000000"/>
        </w:rPr>
        <w:t>Ettela’at</w:t>
      </w:r>
      <w:proofErr w:type="spellEnd"/>
      <w:r w:rsidRPr="009D7A54">
        <w:rPr>
          <w:rFonts w:ascii="Book Antiqua" w:hAnsi="Book Antiqua" w:cs="Arial"/>
          <w:color w:val="000000"/>
        </w:rPr>
        <w:t xml:space="preserve"> have in suppressing the PJAK and that if </w:t>
      </w:r>
      <w:r w:rsidR="009D7A54">
        <w:rPr>
          <w:rFonts w:ascii="Book Antiqua" w:hAnsi="Book Antiqua" w:cs="Arial"/>
          <w:color w:val="000000"/>
        </w:rPr>
        <w:t>they</w:t>
      </w:r>
      <w:r w:rsidRPr="009D7A54">
        <w:rPr>
          <w:rFonts w:ascii="Book Antiqua" w:hAnsi="Book Antiqua" w:cs="Arial"/>
          <w:color w:val="000000"/>
        </w:rPr>
        <w:t xml:space="preserve"> had waited </w:t>
      </w:r>
      <w:r w:rsidR="009D7A54">
        <w:rPr>
          <w:rFonts w:ascii="Book Antiqua" w:hAnsi="Book Antiqua" w:cs="Arial"/>
          <w:color w:val="000000"/>
        </w:rPr>
        <w:t>that amount of</w:t>
      </w:r>
      <w:r w:rsidRPr="009D7A54">
        <w:rPr>
          <w:rFonts w:ascii="Book Antiqua" w:hAnsi="Book Antiqua" w:cs="Arial"/>
          <w:color w:val="000000"/>
        </w:rPr>
        <w:t xml:space="preserve"> time </w:t>
      </w:r>
      <w:r w:rsidR="009D7A54">
        <w:rPr>
          <w:rFonts w:ascii="Book Antiqua" w:hAnsi="Book Antiqua" w:cs="Arial"/>
          <w:color w:val="000000"/>
        </w:rPr>
        <w:t>it was reasonably</w:t>
      </w:r>
      <w:r w:rsidRPr="009D7A54">
        <w:rPr>
          <w:rFonts w:ascii="Book Antiqua" w:hAnsi="Book Antiqua" w:cs="Arial"/>
          <w:color w:val="000000"/>
        </w:rPr>
        <w:t xml:space="preserve"> likely </w:t>
      </w:r>
      <w:r w:rsidR="009D7A54">
        <w:rPr>
          <w:rFonts w:ascii="Book Antiqua" w:hAnsi="Book Antiqua" w:cs="Arial"/>
          <w:color w:val="000000"/>
        </w:rPr>
        <w:t>the Appellant</w:t>
      </w:r>
      <w:r w:rsidRPr="009D7A54">
        <w:rPr>
          <w:rFonts w:ascii="Book Antiqua" w:hAnsi="Book Antiqua" w:cs="Arial"/>
          <w:color w:val="000000"/>
        </w:rPr>
        <w:t xml:space="preserve"> would </w:t>
      </w:r>
      <w:r w:rsidR="00972C37">
        <w:rPr>
          <w:rFonts w:ascii="Book Antiqua" w:hAnsi="Book Antiqua" w:cs="Arial"/>
          <w:color w:val="000000"/>
        </w:rPr>
        <w:t xml:space="preserve">have </w:t>
      </w:r>
      <w:r w:rsidRPr="009D7A54">
        <w:rPr>
          <w:rFonts w:ascii="Book Antiqua" w:hAnsi="Book Antiqua" w:cs="Arial"/>
          <w:color w:val="000000"/>
        </w:rPr>
        <w:t>use</w:t>
      </w:r>
      <w:r w:rsidR="00972C37">
        <w:rPr>
          <w:rFonts w:ascii="Book Antiqua" w:hAnsi="Book Antiqua" w:cs="Arial"/>
          <w:color w:val="000000"/>
        </w:rPr>
        <w:t>d</w:t>
      </w:r>
      <w:r w:rsidRPr="009D7A54">
        <w:rPr>
          <w:rFonts w:ascii="Book Antiqua" w:hAnsi="Book Antiqua" w:cs="Arial"/>
          <w:color w:val="000000"/>
        </w:rPr>
        <w:t xml:space="preserve"> that o</w:t>
      </w:r>
      <w:r w:rsidR="00972C37">
        <w:rPr>
          <w:rFonts w:ascii="Book Antiqua" w:hAnsi="Book Antiqua" w:cs="Arial"/>
          <w:color w:val="000000"/>
        </w:rPr>
        <w:t>pportunity to hide and dispose o</w:t>
      </w:r>
      <w:r w:rsidRPr="009D7A54">
        <w:rPr>
          <w:rFonts w:ascii="Book Antiqua" w:hAnsi="Book Antiqua" w:cs="Arial"/>
          <w:color w:val="000000"/>
        </w:rPr>
        <w:t>f incriminatin</w:t>
      </w:r>
      <w:r w:rsidR="009D7A54">
        <w:rPr>
          <w:rFonts w:ascii="Book Antiqua" w:hAnsi="Book Antiqua" w:cs="Arial"/>
          <w:color w:val="000000"/>
        </w:rPr>
        <w:t>g evidence at his family chicken farm or</w:t>
      </w:r>
      <w:r w:rsidRPr="009D7A54">
        <w:rPr>
          <w:rFonts w:ascii="Book Antiqua" w:hAnsi="Book Antiqua" w:cs="Arial"/>
          <w:color w:val="000000"/>
        </w:rPr>
        <w:t xml:space="preserve"> got others to do so on his behalf. </w:t>
      </w:r>
    </w:p>
    <w:p w:rsidR="00972C37" w:rsidRDefault="00972C37" w:rsidP="00972C37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9D7A54" w:rsidRDefault="009D7A54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Judge Williams </w:t>
      </w:r>
      <w:r w:rsidR="006B4C79" w:rsidRPr="009D7A54">
        <w:rPr>
          <w:rFonts w:ascii="Book Antiqua" w:hAnsi="Book Antiqua" w:cs="Arial"/>
          <w:color w:val="000000"/>
        </w:rPr>
        <w:t>further found that the Appellant</w:t>
      </w:r>
      <w:r>
        <w:rPr>
          <w:rFonts w:ascii="Book Antiqua" w:hAnsi="Book Antiqua" w:cs="Arial"/>
          <w:color w:val="000000"/>
        </w:rPr>
        <w:t>’</w:t>
      </w:r>
      <w:r w:rsidR="006B4C79" w:rsidRPr="009D7A54">
        <w:rPr>
          <w:rFonts w:ascii="Book Antiqua" w:hAnsi="Book Antiqua" w:cs="Arial"/>
          <w:color w:val="000000"/>
        </w:rPr>
        <w:t>s</w:t>
      </w:r>
      <w:r>
        <w:rPr>
          <w:rFonts w:ascii="Book Antiqua" w:hAnsi="Book Antiqua" w:cs="Arial"/>
          <w:color w:val="000000"/>
        </w:rPr>
        <w:t xml:space="preserve"> sur</w:t>
      </w:r>
      <w:r w:rsidR="006B4C79" w:rsidRPr="009D7A54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 xml:space="preserve">place </w:t>
      </w:r>
      <w:r w:rsidR="006B4C79" w:rsidRPr="009D7A54">
        <w:rPr>
          <w:rFonts w:ascii="Book Antiqua" w:hAnsi="Book Antiqua" w:cs="Arial"/>
          <w:color w:val="000000"/>
        </w:rPr>
        <w:t xml:space="preserve">activities in the UK would not be likely to bring him to the adverse attention of the </w:t>
      </w:r>
      <w:r>
        <w:rPr>
          <w:rFonts w:ascii="Book Antiqua" w:hAnsi="Book Antiqua" w:cs="Arial"/>
          <w:color w:val="000000"/>
        </w:rPr>
        <w:t>Iranian</w:t>
      </w:r>
      <w:r w:rsidR="006B4C79" w:rsidRPr="009D7A54">
        <w:rPr>
          <w:rFonts w:ascii="Book Antiqua" w:hAnsi="Book Antiqua" w:cs="Arial"/>
          <w:color w:val="000000"/>
        </w:rPr>
        <w:t xml:space="preserve"> authorities upon return, </w:t>
      </w:r>
      <w:r w:rsidR="006B4C79" w:rsidRPr="009D7A54">
        <w:rPr>
          <w:rFonts w:ascii="Book Antiqua" w:hAnsi="Book Antiqua" w:cs="Arial"/>
          <w:color w:val="000000"/>
        </w:rPr>
        <w:lastRenderedPageBreak/>
        <w:t xml:space="preserve">such </w:t>
      </w:r>
      <w:r>
        <w:rPr>
          <w:rFonts w:ascii="Book Antiqua" w:hAnsi="Book Antiqua" w:cs="Arial"/>
          <w:color w:val="000000"/>
        </w:rPr>
        <w:t xml:space="preserve">that </w:t>
      </w:r>
      <w:r w:rsidR="006B4C79" w:rsidRPr="009D7A54">
        <w:rPr>
          <w:rFonts w:ascii="Book Antiqua" w:hAnsi="Book Antiqua" w:cs="Arial"/>
          <w:color w:val="000000"/>
        </w:rPr>
        <w:t xml:space="preserve">the Appellant </w:t>
      </w:r>
      <w:r>
        <w:rPr>
          <w:rFonts w:ascii="Book Antiqua" w:hAnsi="Book Antiqua" w:cs="Arial"/>
          <w:color w:val="000000"/>
        </w:rPr>
        <w:t xml:space="preserve">would </w:t>
      </w:r>
      <w:r w:rsidR="006B4C79" w:rsidRPr="009D7A54">
        <w:rPr>
          <w:rFonts w:ascii="Book Antiqua" w:hAnsi="Book Antiqua" w:cs="Arial"/>
          <w:color w:val="000000"/>
        </w:rPr>
        <w:t>no</w:t>
      </w:r>
      <w:r w:rsidR="00972C37">
        <w:rPr>
          <w:rFonts w:ascii="Book Antiqua" w:hAnsi="Book Antiqua" w:cs="Arial"/>
          <w:color w:val="000000"/>
        </w:rPr>
        <w:t>t be at a real risk upon return.</w:t>
      </w:r>
    </w:p>
    <w:p w:rsidR="00972C37" w:rsidRDefault="00972C37" w:rsidP="00972C37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972C37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 xml:space="preserve">The Appellant </w:t>
      </w:r>
      <w:r w:rsidR="009D7A54">
        <w:rPr>
          <w:rFonts w:ascii="Book Antiqua" w:hAnsi="Book Antiqua" w:cs="Arial"/>
          <w:color w:val="000000"/>
        </w:rPr>
        <w:t>has</w:t>
      </w:r>
      <w:r w:rsidRPr="009D7A54">
        <w:rPr>
          <w:rFonts w:ascii="Book Antiqua" w:hAnsi="Book Antiqua" w:cs="Arial"/>
          <w:color w:val="000000"/>
        </w:rPr>
        <w:t xml:space="preserve"> now sought to </w:t>
      </w:r>
      <w:r w:rsidR="009D7A54">
        <w:rPr>
          <w:rFonts w:ascii="Book Antiqua" w:hAnsi="Book Antiqua" w:cs="Arial"/>
          <w:color w:val="000000"/>
        </w:rPr>
        <w:t>appeal against</w:t>
      </w:r>
      <w:r w:rsidRPr="009D7A54">
        <w:rPr>
          <w:rFonts w:ascii="Book Antiqua" w:hAnsi="Book Antiqua" w:cs="Arial"/>
          <w:color w:val="000000"/>
        </w:rPr>
        <w:t xml:space="preserve"> that decision for </w:t>
      </w:r>
      <w:r w:rsidR="009D7A54">
        <w:rPr>
          <w:rFonts w:ascii="Book Antiqua" w:hAnsi="Book Antiqua" w:cs="Arial"/>
          <w:color w:val="000000"/>
        </w:rPr>
        <w:t>the reasons set out within the Grounds of A</w:t>
      </w:r>
      <w:r w:rsidRPr="009D7A54">
        <w:rPr>
          <w:rFonts w:ascii="Book Antiqua" w:hAnsi="Book Antiqua" w:cs="Arial"/>
          <w:color w:val="000000"/>
        </w:rPr>
        <w:t xml:space="preserve">ppeal. This is a matter of record and </w:t>
      </w:r>
      <w:r w:rsidR="009D7A54">
        <w:rPr>
          <w:rFonts w:ascii="Book Antiqua" w:hAnsi="Book Antiqua" w:cs="Arial"/>
          <w:color w:val="000000"/>
        </w:rPr>
        <w:t>is therefore not repeated in its</w:t>
      </w:r>
      <w:r w:rsidRPr="009D7A54">
        <w:rPr>
          <w:rFonts w:ascii="Book Antiqua" w:hAnsi="Book Antiqua" w:cs="Arial"/>
          <w:color w:val="000000"/>
        </w:rPr>
        <w:t xml:space="preserve"> entirety here</w:t>
      </w:r>
      <w:r w:rsidR="00972C37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but in </w:t>
      </w:r>
      <w:r w:rsidR="009D7A54">
        <w:rPr>
          <w:rFonts w:ascii="Book Antiqua" w:hAnsi="Book Antiqua" w:cs="Arial"/>
          <w:color w:val="000000"/>
        </w:rPr>
        <w:t>summary, it is argued that in some of the J</w:t>
      </w:r>
      <w:r w:rsidRPr="009D7A54">
        <w:rPr>
          <w:rFonts w:ascii="Book Antiqua" w:hAnsi="Book Antiqua" w:cs="Arial"/>
          <w:color w:val="000000"/>
        </w:rPr>
        <w:t>udge</w:t>
      </w:r>
      <w:r w:rsidR="009D7A54">
        <w:rPr>
          <w:rFonts w:ascii="Book Antiqua" w:hAnsi="Book Antiqua" w:cs="Arial"/>
          <w:color w:val="000000"/>
        </w:rPr>
        <w:t>’</w:t>
      </w:r>
      <w:r w:rsidRPr="009D7A54">
        <w:rPr>
          <w:rFonts w:ascii="Book Antiqua" w:hAnsi="Book Antiqua" w:cs="Arial"/>
          <w:color w:val="000000"/>
        </w:rPr>
        <w:t xml:space="preserve">s </w:t>
      </w:r>
      <w:r w:rsidR="00972C37">
        <w:rPr>
          <w:rFonts w:ascii="Book Antiqua" w:hAnsi="Book Antiqua" w:cs="Arial"/>
          <w:color w:val="000000"/>
        </w:rPr>
        <w:t>findings</w:t>
      </w:r>
      <w:r w:rsidRPr="009D7A54">
        <w:rPr>
          <w:rFonts w:ascii="Book Antiqua" w:hAnsi="Book Antiqua" w:cs="Arial"/>
          <w:color w:val="000000"/>
        </w:rPr>
        <w:t xml:space="preserve"> were based on misunderstandings</w:t>
      </w:r>
      <w:r w:rsidR="009D7A54">
        <w:rPr>
          <w:rFonts w:ascii="Book Antiqua" w:hAnsi="Book Antiqua" w:cs="Arial"/>
          <w:color w:val="000000"/>
        </w:rPr>
        <w:t xml:space="preserve"> of</w:t>
      </w:r>
      <w:r w:rsidRPr="009D7A54">
        <w:rPr>
          <w:rFonts w:ascii="Book Antiqua" w:hAnsi="Book Antiqua" w:cs="Arial"/>
          <w:color w:val="000000"/>
        </w:rPr>
        <w:t xml:space="preserve"> the Appellant's evidence in his asylum interview or otherwise misconceived. I</w:t>
      </w:r>
      <w:r w:rsidR="00972C37">
        <w:rPr>
          <w:rFonts w:ascii="Book Antiqua" w:hAnsi="Book Antiqua" w:cs="Arial"/>
          <w:color w:val="000000"/>
        </w:rPr>
        <w:t>t is</w:t>
      </w:r>
      <w:r w:rsidR="009D7A54">
        <w:rPr>
          <w:rFonts w:ascii="Book Antiqua" w:hAnsi="Book Antiqua" w:cs="Arial"/>
          <w:color w:val="000000"/>
        </w:rPr>
        <w:t xml:space="preserve"> argued that whereas J</w:t>
      </w:r>
      <w:r w:rsidRPr="009D7A54">
        <w:rPr>
          <w:rFonts w:ascii="Book Antiqua" w:hAnsi="Book Antiqua" w:cs="Arial"/>
          <w:color w:val="000000"/>
        </w:rPr>
        <w:t xml:space="preserve">udge Williams found that there was inconsistency regarding the number of times </w:t>
      </w:r>
      <w:r w:rsidR="009D7A54">
        <w:rPr>
          <w:rFonts w:ascii="Book Antiqua" w:hAnsi="Book Antiqua" w:cs="Arial"/>
          <w:color w:val="000000"/>
        </w:rPr>
        <w:t xml:space="preserve">that </w:t>
      </w:r>
      <w:r w:rsidRPr="009D7A54">
        <w:rPr>
          <w:rFonts w:ascii="Book Antiqua" w:hAnsi="Book Antiqua" w:cs="Arial"/>
          <w:color w:val="000000"/>
        </w:rPr>
        <w:t>weapons</w:t>
      </w:r>
      <w:r w:rsidR="009D7A54">
        <w:rPr>
          <w:rFonts w:ascii="Book Antiqua" w:hAnsi="Book Antiqua" w:cs="Arial"/>
          <w:color w:val="000000"/>
        </w:rPr>
        <w:t xml:space="preserve"> and</w:t>
      </w:r>
      <w:r w:rsidR="00972C37">
        <w:rPr>
          <w:rFonts w:ascii="Book Antiqua" w:hAnsi="Book Antiqua" w:cs="Arial"/>
          <w:color w:val="000000"/>
        </w:rPr>
        <w:t xml:space="preserve"> materials had</w:t>
      </w:r>
      <w:r w:rsidRPr="009D7A54">
        <w:rPr>
          <w:rFonts w:ascii="Book Antiqua" w:hAnsi="Book Antiqua" w:cs="Arial"/>
          <w:color w:val="000000"/>
        </w:rPr>
        <w:t xml:space="preserve"> been stored, at question 94 </w:t>
      </w:r>
      <w:r w:rsidR="009D7A54">
        <w:rPr>
          <w:rFonts w:ascii="Book Antiqua" w:hAnsi="Book Antiqua" w:cs="Arial"/>
          <w:color w:val="000000"/>
        </w:rPr>
        <w:t xml:space="preserve">of </w:t>
      </w:r>
      <w:r w:rsidRPr="009D7A54">
        <w:rPr>
          <w:rFonts w:ascii="Book Antiqua" w:hAnsi="Book Antiqua" w:cs="Arial"/>
          <w:color w:val="000000"/>
        </w:rPr>
        <w:t xml:space="preserve">the asylum interview </w:t>
      </w:r>
      <w:r w:rsidR="009D7A54">
        <w:rPr>
          <w:rFonts w:ascii="Book Antiqua" w:hAnsi="Book Antiqua" w:cs="Arial"/>
          <w:color w:val="000000"/>
        </w:rPr>
        <w:t>the Appellant had</w:t>
      </w:r>
      <w:r w:rsidRPr="009D7A54">
        <w:rPr>
          <w:rFonts w:ascii="Book Antiqua" w:hAnsi="Book Antiqua" w:cs="Arial"/>
          <w:color w:val="000000"/>
        </w:rPr>
        <w:t xml:space="preserve"> been referring to having only stored weapons once or twice, as opposed to more innocuous material such as CDs and leaflets, which he </w:t>
      </w:r>
      <w:r w:rsidR="009D7A54">
        <w:rPr>
          <w:rFonts w:ascii="Book Antiqua" w:hAnsi="Book Antiqua" w:cs="Arial"/>
          <w:color w:val="000000"/>
        </w:rPr>
        <w:t>had stored</w:t>
      </w:r>
      <w:r w:rsidRPr="009D7A54">
        <w:rPr>
          <w:rFonts w:ascii="Book Antiqua" w:hAnsi="Book Antiqua" w:cs="Arial"/>
          <w:color w:val="000000"/>
        </w:rPr>
        <w:t xml:space="preserve"> maybe 15 or 16 times, </w:t>
      </w:r>
      <w:r w:rsidR="009D7A54">
        <w:rPr>
          <w:rFonts w:ascii="Book Antiqua" w:hAnsi="Book Antiqua" w:cs="Arial"/>
          <w:color w:val="000000"/>
        </w:rPr>
        <w:t>such</w:t>
      </w:r>
      <w:r w:rsidRPr="009D7A54">
        <w:rPr>
          <w:rFonts w:ascii="Book Antiqua" w:hAnsi="Book Antiqua" w:cs="Arial"/>
          <w:color w:val="000000"/>
        </w:rPr>
        <w:t xml:space="preserve"> there was no discrepancy </w:t>
      </w:r>
      <w:r w:rsidR="009D7A54">
        <w:rPr>
          <w:rFonts w:ascii="Book Antiqua" w:hAnsi="Book Antiqua" w:cs="Arial"/>
          <w:color w:val="000000"/>
        </w:rPr>
        <w:t>in his answer</w:t>
      </w:r>
      <w:r w:rsidRPr="009D7A54">
        <w:rPr>
          <w:rFonts w:ascii="Book Antiqua" w:hAnsi="Book Antiqua" w:cs="Arial"/>
          <w:color w:val="000000"/>
        </w:rPr>
        <w:t xml:space="preserve"> in that regard.</w:t>
      </w:r>
    </w:p>
    <w:p w:rsidR="00972C37" w:rsidRDefault="00972C37" w:rsidP="00972C37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9D7A54" w:rsidRDefault="009D7A54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Second</w:t>
      </w:r>
      <w:r w:rsidR="00972C37">
        <w:rPr>
          <w:rFonts w:ascii="Book Antiqua" w:hAnsi="Book Antiqua" w:cs="Arial"/>
          <w:color w:val="000000"/>
        </w:rPr>
        <w:t>ly,</w:t>
      </w:r>
      <w:r>
        <w:rPr>
          <w:rFonts w:ascii="Book Antiqua" w:hAnsi="Book Antiqua" w:cs="Arial"/>
          <w:color w:val="000000"/>
        </w:rPr>
        <w:t xml:space="preserve"> it is argued that J</w:t>
      </w:r>
      <w:r w:rsidR="006B4C79" w:rsidRPr="009D7A54">
        <w:rPr>
          <w:rFonts w:ascii="Book Antiqua" w:hAnsi="Book Antiqua" w:cs="Arial"/>
          <w:color w:val="000000"/>
        </w:rPr>
        <w:t>udge Williams erred in finding that it was not credible that the Appellant did not know the date when Salim had been arrested,</w:t>
      </w:r>
      <w:r>
        <w:rPr>
          <w:rFonts w:ascii="Book Antiqua" w:hAnsi="Book Antiqua" w:cs="Arial"/>
          <w:color w:val="000000"/>
        </w:rPr>
        <w:t xml:space="preserve"> in</w:t>
      </w:r>
      <w:r w:rsidR="006B4C79" w:rsidRPr="009D7A54">
        <w:rPr>
          <w:rFonts w:ascii="Book Antiqua" w:hAnsi="Book Antiqua" w:cs="Arial"/>
          <w:color w:val="000000"/>
        </w:rPr>
        <w:t xml:space="preserve"> circumstances where the Appellant was not told the date by </w:t>
      </w:r>
      <w:r w:rsidR="00972C37">
        <w:rPr>
          <w:rFonts w:ascii="Book Antiqua" w:hAnsi="Book Antiqua" w:cs="Arial"/>
          <w:color w:val="000000"/>
        </w:rPr>
        <w:t>Rabin</w:t>
      </w:r>
      <w:r w:rsidR="006B4C79" w:rsidRPr="009D7A54">
        <w:rPr>
          <w:rFonts w:ascii="Book Antiqua" w:hAnsi="Book Antiqua" w:cs="Arial"/>
          <w:color w:val="000000"/>
        </w:rPr>
        <w:t xml:space="preserve">, and the fact that Salim had been arrested and that the Appellant </w:t>
      </w:r>
      <w:r>
        <w:rPr>
          <w:rFonts w:ascii="Book Antiqua" w:hAnsi="Book Antiqua" w:cs="Arial"/>
          <w:color w:val="000000"/>
        </w:rPr>
        <w:t>giving a</w:t>
      </w:r>
      <w:r w:rsidR="006B4C79" w:rsidRPr="009D7A54">
        <w:rPr>
          <w:rFonts w:ascii="Book Antiqua" w:hAnsi="Book Antiqua" w:cs="Arial"/>
          <w:color w:val="000000"/>
        </w:rPr>
        <w:t xml:space="preserve"> date </w:t>
      </w:r>
      <w:r>
        <w:rPr>
          <w:rFonts w:ascii="Book Antiqua" w:hAnsi="Book Antiqua" w:cs="Arial"/>
          <w:color w:val="000000"/>
        </w:rPr>
        <w:t xml:space="preserve">for </w:t>
      </w:r>
      <w:r w:rsidR="006B4C79" w:rsidRPr="009D7A54">
        <w:rPr>
          <w:rFonts w:ascii="Book Antiqua" w:hAnsi="Book Antiqua" w:cs="Arial"/>
          <w:color w:val="000000"/>
        </w:rPr>
        <w:t xml:space="preserve">the </w:t>
      </w:r>
      <w:r>
        <w:rPr>
          <w:rFonts w:ascii="Book Antiqua" w:hAnsi="Book Antiqua" w:cs="Arial"/>
          <w:color w:val="000000"/>
        </w:rPr>
        <w:t>arrest</w:t>
      </w:r>
      <w:r w:rsidR="006B4C79" w:rsidRPr="009D7A54">
        <w:rPr>
          <w:rFonts w:ascii="Book Antiqua" w:hAnsi="Book Antiqua" w:cs="Arial"/>
          <w:color w:val="000000"/>
        </w:rPr>
        <w:t xml:space="preserve"> itself </w:t>
      </w:r>
      <w:r>
        <w:rPr>
          <w:rFonts w:ascii="Book Antiqua" w:hAnsi="Book Antiqua" w:cs="Arial"/>
          <w:color w:val="000000"/>
        </w:rPr>
        <w:t>would be no more than a guess a</w:t>
      </w:r>
      <w:r w:rsidR="006B4C79" w:rsidRPr="009D7A54">
        <w:rPr>
          <w:rFonts w:ascii="Book Antiqua" w:hAnsi="Book Antiqua" w:cs="Arial"/>
          <w:color w:val="000000"/>
        </w:rPr>
        <w:t xml:space="preserve">nd speculation. It is argued that in fact it was </w:t>
      </w:r>
      <w:r>
        <w:rPr>
          <w:rFonts w:ascii="Book Antiqua" w:hAnsi="Book Antiqua" w:cs="Arial"/>
          <w:color w:val="000000"/>
        </w:rPr>
        <w:t>Judge Williams who had speculated</w:t>
      </w:r>
      <w:r w:rsidR="00972C37">
        <w:rPr>
          <w:rFonts w:ascii="Book Antiqua" w:hAnsi="Book Antiqua" w:cs="Arial"/>
          <w:color w:val="000000"/>
        </w:rPr>
        <w:t xml:space="preserve"> and second-guessed in stating</w:t>
      </w:r>
      <w:r w:rsidR="006B4C79" w:rsidRPr="009D7A54">
        <w:rPr>
          <w:rFonts w:ascii="Book Antiqua" w:hAnsi="Book Antiqua" w:cs="Arial"/>
          <w:color w:val="000000"/>
        </w:rPr>
        <w:t xml:space="preserve"> that it was not reasonably likely that </w:t>
      </w:r>
      <w:proofErr w:type="spellStart"/>
      <w:r>
        <w:rPr>
          <w:rFonts w:ascii="Book Antiqua" w:hAnsi="Book Antiqua" w:cs="Arial"/>
          <w:color w:val="000000"/>
        </w:rPr>
        <w:t>Ettela’at</w:t>
      </w:r>
      <w:proofErr w:type="spellEnd"/>
      <w:r>
        <w:rPr>
          <w:rFonts w:ascii="Book Antiqua" w:hAnsi="Book Antiqua" w:cs="Arial"/>
          <w:color w:val="000000"/>
        </w:rPr>
        <w:t xml:space="preserve"> would have waited three</w:t>
      </w:r>
      <w:r w:rsidR="006B4C79" w:rsidRPr="009D7A54">
        <w:rPr>
          <w:rFonts w:ascii="Book Antiqua" w:hAnsi="Book Antiqua" w:cs="Arial"/>
          <w:color w:val="000000"/>
        </w:rPr>
        <w:t xml:space="preserve"> days before </w:t>
      </w:r>
      <w:r>
        <w:rPr>
          <w:rFonts w:ascii="Book Antiqua" w:hAnsi="Book Antiqua" w:cs="Arial"/>
          <w:color w:val="000000"/>
        </w:rPr>
        <w:t>raiding</w:t>
      </w:r>
      <w:r w:rsidR="006B4C79" w:rsidRPr="009D7A54">
        <w:rPr>
          <w:rFonts w:ascii="Book Antiqua" w:hAnsi="Book Antiqua" w:cs="Arial"/>
          <w:color w:val="000000"/>
        </w:rPr>
        <w:t xml:space="preserve"> the </w:t>
      </w:r>
      <w:r>
        <w:rPr>
          <w:rFonts w:ascii="Book Antiqua" w:hAnsi="Book Antiqua" w:cs="Arial"/>
          <w:color w:val="000000"/>
        </w:rPr>
        <w:t>Appellant’s</w:t>
      </w:r>
      <w:r w:rsidR="006B4C79" w:rsidRPr="009D7A54">
        <w:rPr>
          <w:rFonts w:ascii="Book Antiqua" w:hAnsi="Book Antiqua" w:cs="Arial"/>
          <w:color w:val="000000"/>
        </w:rPr>
        <w:t xml:space="preserve"> residence at the chicken</w:t>
      </w:r>
      <w:r>
        <w:rPr>
          <w:rFonts w:ascii="Book Antiqua" w:hAnsi="Book Antiqua" w:cs="Arial"/>
          <w:color w:val="000000"/>
        </w:rPr>
        <w:t xml:space="preserve"> farm and that</w:t>
      </w:r>
      <w:r w:rsidR="006B4C79" w:rsidRPr="009D7A54">
        <w:rPr>
          <w:rFonts w:ascii="Book Antiqua" w:hAnsi="Book Antiqua" w:cs="Arial"/>
          <w:color w:val="000000"/>
        </w:rPr>
        <w:t xml:space="preserve"> one cannot know why it would be the </w:t>
      </w:r>
      <w:r>
        <w:rPr>
          <w:rFonts w:ascii="Book Antiqua" w:hAnsi="Book Antiqua" w:cs="Arial"/>
          <w:color w:val="000000"/>
        </w:rPr>
        <w:t>Iranian</w:t>
      </w:r>
      <w:r w:rsidR="006B4C79" w:rsidRPr="009D7A54">
        <w:rPr>
          <w:rFonts w:ascii="Book Antiqua" w:hAnsi="Book Antiqua" w:cs="Arial"/>
          <w:color w:val="000000"/>
        </w:rPr>
        <w:t xml:space="preserve"> authorities </w:t>
      </w:r>
      <w:r>
        <w:rPr>
          <w:rFonts w:ascii="Book Antiqua" w:hAnsi="Book Antiqua" w:cs="Arial"/>
          <w:color w:val="000000"/>
        </w:rPr>
        <w:t>had</w:t>
      </w:r>
      <w:r w:rsidR="006B4C79" w:rsidRPr="009D7A54">
        <w:rPr>
          <w:rFonts w:ascii="Book Antiqua" w:hAnsi="Book Antiqua" w:cs="Arial"/>
          <w:color w:val="000000"/>
        </w:rPr>
        <w:t xml:space="preserve"> waited such time before raiding the farm </w:t>
      </w:r>
      <w:r>
        <w:rPr>
          <w:rFonts w:ascii="Book Antiqua" w:hAnsi="Book Antiqua" w:cs="Arial"/>
          <w:color w:val="000000"/>
        </w:rPr>
        <w:t xml:space="preserve">and </w:t>
      </w:r>
      <w:r w:rsidR="006B4C79" w:rsidRPr="009D7A54">
        <w:rPr>
          <w:rFonts w:ascii="Book Antiqua" w:hAnsi="Book Antiqua" w:cs="Arial"/>
          <w:color w:val="000000"/>
        </w:rPr>
        <w:t xml:space="preserve">it could be that </w:t>
      </w:r>
      <w:r w:rsidR="00972C37">
        <w:rPr>
          <w:rFonts w:ascii="Book Antiqua" w:hAnsi="Book Antiqua" w:cs="Arial"/>
          <w:color w:val="000000"/>
        </w:rPr>
        <w:t xml:space="preserve">it </w:t>
      </w:r>
      <w:r>
        <w:rPr>
          <w:rFonts w:ascii="Book Antiqua" w:hAnsi="Book Antiqua" w:cs="Arial"/>
          <w:color w:val="000000"/>
        </w:rPr>
        <w:t>had</w:t>
      </w:r>
      <w:r w:rsidR="006B4C79" w:rsidRPr="009D7A54">
        <w:rPr>
          <w:rFonts w:ascii="Book Antiqua" w:hAnsi="Book Antiqua" w:cs="Arial"/>
          <w:color w:val="000000"/>
        </w:rPr>
        <w:t xml:space="preserve"> take</w:t>
      </w:r>
      <w:r>
        <w:rPr>
          <w:rFonts w:ascii="Book Antiqua" w:hAnsi="Book Antiqua" w:cs="Arial"/>
          <w:color w:val="000000"/>
        </w:rPr>
        <w:t>n three</w:t>
      </w:r>
      <w:r w:rsidR="006B4C79" w:rsidRPr="009D7A54">
        <w:rPr>
          <w:rFonts w:ascii="Book Antiqua" w:hAnsi="Book Antiqua" w:cs="Arial"/>
          <w:color w:val="000000"/>
        </w:rPr>
        <w:t xml:space="preserve"> days of torture before Salim </w:t>
      </w:r>
      <w:r>
        <w:rPr>
          <w:rFonts w:ascii="Book Antiqua" w:hAnsi="Book Antiqua" w:cs="Arial"/>
          <w:color w:val="000000"/>
        </w:rPr>
        <w:t>gave</w:t>
      </w:r>
      <w:r w:rsidR="006B4C79" w:rsidRPr="009D7A54">
        <w:rPr>
          <w:rFonts w:ascii="Book Antiqua" w:hAnsi="Book Antiqua" w:cs="Arial"/>
          <w:color w:val="000000"/>
        </w:rPr>
        <w:t xml:space="preserve"> the Appellant's address.</w:t>
      </w:r>
    </w:p>
    <w:p w:rsidR="009D7A54" w:rsidRDefault="009D7A54" w:rsidP="009D7A5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9D7A54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 xml:space="preserve">It is further argued within </w:t>
      </w:r>
      <w:r w:rsidR="009D7A54">
        <w:rPr>
          <w:rFonts w:ascii="Book Antiqua" w:hAnsi="Book Antiqua" w:cs="Arial"/>
          <w:color w:val="000000"/>
        </w:rPr>
        <w:t>the Grounds of Appeal that the J</w:t>
      </w:r>
      <w:r w:rsidRPr="009D7A54">
        <w:rPr>
          <w:rFonts w:ascii="Book Antiqua" w:hAnsi="Book Antiqua" w:cs="Arial"/>
          <w:color w:val="000000"/>
        </w:rPr>
        <w:t>udge had not adequately explained</w:t>
      </w:r>
      <w:r w:rsidR="009D7A54">
        <w:rPr>
          <w:rFonts w:ascii="Book Antiqua" w:hAnsi="Book Antiqua" w:cs="Arial"/>
          <w:color w:val="000000"/>
        </w:rPr>
        <w:t xml:space="preserve"> or</w:t>
      </w:r>
      <w:r w:rsidRPr="009D7A54">
        <w:rPr>
          <w:rFonts w:ascii="Book Antiqua" w:hAnsi="Book Antiqua" w:cs="Arial"/>
          <w:color w:val="000000"/>
        </w:rPr>
        <w:t xml:space="preserve"> justified what the Appellant ought to have known more about</w:t>
      </w:r>
      <w:r w:rsidR="009D7A54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in respect of his sister's involvement w</w:t>
      </w:r>
      <w:r w:rsidR="009D7A54">
        <w:rPr>
          <w:rFonts w:ascii="Book Antiqua" w:hAnsi="Book Antiqua" w:cs="Arial"/>
          <w:color w:val="000000"/>
        </w:rPr>
        <w:t>ith PJAK or her motiva</w:t>
      </w:r>
      <w:r w:rsidR="00972C37">
        <w:rPr>
          <w:rFonts w:ascii="Book Antiqua" w:hAnsi="Book Antiqua" w:cs="Arial"/>
          <w:color w:val="000000"/>
        </w:rPr>
        <w:t>tions beyond</w:t>
      </w:r>
      <w:r w:rsidRPr="009D7A54">
        <w:rPr>
          <w:rFonts w:ascii="Book Antiqua" w:hAnsi="Book Antiqua" w:cs="Arial"/>
          <w:color w:val="000000"/>
        </w:rPr>
        <w:t xml:space="preserve"> what was said within his appeal statement, </w:t>
      </w:r>
      <w:r w:rsidR="009D7A54">
        <w:rPr>
          <w:rFonts w:ascii="Book Antiqua" w:hAnsi="Book Antiqua" w:cs="Arial"/>
          <w:color w:val="000000"/>
        </w:rPr>
        <w:t xml:space="preserve">to which </w:t>
      </w:r>
      <w:r w:rsidR="00972C37">
        <w:rPr>
          <w:rFonts w:ascii="Book Antiqua" w:hAnsi="Book Antiqua" w:cs="Arial"/>
          <w:color w:val="000000"/>
        </w:rPr>
        <w:t xml:space="preserve">it is argued </w:t>
      </w:r>
      <w:r w:rsidR="009D7A54">
        <w:rPr>
          <w:rFonts w:ascii="Book Antiqua" w:hAnsi="Book Antiqua" w:cs="Arial"/>
          <w:color w:val="000000"/>
        </w:rPr>
        <w:t>the J</w:t>
      </w:r>
      <w:r w:rsidRPr="009D7A54">
        <w:rPr>
          <w:rFonts w:ascii="Book Antiqua" w:hAnsi="Book Antiqua" w:cs="Arial"/>
          <w:color w:val="000000"/>
        </w:rPr>
        <w:t xml:space="preserve">udge </w:t>
      </w:r>
      <w:r w:rsidR="009D7A54">
        <w:rPr>
          <w:rFonts w:ascii="Book Antiqua" w:hAnsi="Book Antiqua" w:cs="Arial"/>
          <w:color w:val="000000"/>
        </w:rPr>
        <w:t xml:space="preserve">had made little or no reference and </w:t>
      </w:r>
      <w:r w:rsidR="00972C37">
        <w:rPr>
          <w:rFonts w:ascii="Book Antiqua" w:hAnsi="Book Antiqua" w:cs="Arial"/>
          <w:color w:val="000000"/>
        </w:rPr>
        <w:t xml:space="preserve">it is argued </w:t>
      </w:r>
      <w:r w:rsidR="009D7A54">
        <w:rPr>
          <w:rFonts w:ascii="Book Antiqua" w:hAnsi="Book Antiqua" w:cs="Arial"/>
          <w:color w:val="000000"/>
        </w:rPr>
        <w:t>that the J</w:t>
      </w:r>
      <w:r w:rsidRPr="009D7A54">
        <w:rPr>
          <w:rFonts w:ascii="Book Antiqua" w:hAnsi="Book Antiqua" w:cs="Arial"/>
          <w:color w:val="000000"/>
        </w:rPr>
        <w:t>udge</w:t>
      </w:r>
      <w:r w:rsidR="009D7A54">
        <w:rPr>
          <w:rFonts w:ascii="Book Antiqua" w:hAnsi="Book Antiqua" w:cs="Arial"/>
          <w:color w:val="000000"/>
        </w:rPr>
        <w:t>’</w:t>
      </w:r>
      <w:r w:rsidRPr="009D7A54">
        <w:rPr>
          <w:rFonts w:ascii="Book Antiqua" w:hAnsi="Book Antiqua" w:cs="Arial"/>
          <w:color w:val="000000"/>
        </w:rPr>
        <w:t>s criticisms of the A</w:t>
      </w:r>
      <w:r w:rsidR="009D7A54">
        <w:rPr>
          <w:rFonts w:ascii="Book Antiqua" w:hAnsi="Book Antiqua" w:cs="Arial"/>
          <w:color w:val="000000"/>
        </w:rPr>
        <w:t>ppellant's level of knowledge of</w:t>
      </w:r>
      <w:r w:rsidRPr="009D7A54">
        <w:rPr>
          <w:rFonts w:ascii="Book Antiqua" w:hAnsi="Book Antiqua" w:cs="Arial"/>
          <w:color w:val="000000"/>
        </w:rPr>
        <w:t xml:space="preserve"> PJAK</w:t>
      </w:r>
      <w:r w:rsidR="009D7A54">
        <w:rPr>
          <w:rFonts w:ascii="Book Antiqua" w:hAnsi="Book Antiqua" w:cs="Arial"/>
          <w:color w:val="000000"/>
        </w:rPr>
        <w:t xml:space="preserve"> were</w:t>
      </w:r>
      <w:r w:rsidR="00972C37">
        <w:rPr>
          <w:rFonts w:ascii="Book Antiqua" w:hAnsi="Book Antiqua" w:cs="Arial"/>
          <w:color w:val="000000"/>
        </w:rPr>
        <w:t xml:space="preserve"> misconceived in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the context of the</w:t>
      </w:r>
      <w:r w:rsidRPr="009D7A54">
        <w:rPr>
          <w:rFonts w:ascii="Book Antiqua" w:hAnsi="Book Antiqua" w:cs="Arial"/>
          <w:color w:val="000000"/>
        </w:rPr>
        <w:t xml:space="preserve"> Appellant's involvement as </w:t>
      </w:r>
      <w:r w:rsidR="00972C37">
        <w:rPr>
          <w:rFonts w:ascii="Book Antiqua" w:hAnsi="Book Antiqua" w:cs="Arial"/>
          <w:color w:val="000000"/>
        </w:rPr>
        <w:t xml:space="preserve">a mere conduit of materials </w:t>
      </w:r>
      <w:r w:rsidRPr="009D7A54">
        <w:rPr>
          <w:rFonts w:ascii="Book Antiqua" w:hAnsi="Book Antiqua" w:cs="Arial"/>
          <w:color w:val="000000"/>
        </w:rPr>
        <w:t>and no more.</w:t>
      </w:r>
    </w:p>
    <w:p w:rsidR="009D7A54" w:rsidRDefault="009D7A54" w:rsidP="009D7A54">
      <w:pPr>
        <w:pStyle w:val="ListParagraph"/>
        <w:rPr>
          <w:rFonts w:ascii="Book Antiqua" w:hAnsi="Book Antiqua" w:cs="Arial"/>
          <w:color w:val="000000"/>
        </w:rPr>
      </w:pPr>
    </w:p>
    <w:p w:rsidR="009D7A54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 xml:space="preserve">Permission to appeal has been granted by First-tier Tribunal Judge </w:t>
      </w:r>
      <w:proofErr w:type="spellStart"/>
      <w:r w:rsidR="00972C37">
        <w:rPr>
          <w:rFonts w:ascii="Book Antiqua" w:hAnsi="Book Antiqua" w:cs="Arial"/>
          <w:color w:val="000000"/>
        </w:rPr>
        <w:t>Pullig</w:t>
      </w:r>
      <w:proofErr w:type="spellEnd"/>
      <w:r w:rsidR="009D7A54">
        <w:rPr>
          <w:rFonts w:ascii="Book Antiqua" w:hAnsi="Book Antiqua" w:cs="Arial"/>
          <w:color w:val="000000"/>
        </w:rPr>
        <w:t xml:space="preserve"> on the 21</w:t>
      </w:r>
      <w:r w:rsidR="009D7A54" w:rsidRPr="009D7A54">
        <w:rPr>
          <w:rFonts w:ascii="Book Antiqua" w:hAnsi="Book Antiqua" w:cs="Arial"/>
          <w:color w:val="000000"/>
          <w:vertAlign w:val="superscript"/>
        </w:rPr>
        <w:t>st</w:t>
      </w:r>
      <w:r w:rsidR="00972C37">
        <w:rPr>
          <w:rFonts w:ascii="Book Antiqua" w:hAnsi="Book Antiqua" w:cs="Arial"/>
          <w:color w:val="000000"/>
        </w:rPr>
        <w:t xml:space="preserve"> December 2017, who</w:t>
      </w:r>
      <w:r w:rsidRPr="009D7A54">
        <w:rPr>
          <w:rFonts w:ascii="Book Antiqua" w:hAnsi="Book Antiqua" w:cs="Arial"/>
          <w:color w:val="000000"/>
        </w:rPr>
        <w:t xml:space="preserve"> found that </w:t>
      </w:r>
      <w:r w:rsidR="009D7A54">
        <w:rPr>
          <w:rFonts w:ascii="Book Antiqua" w:hAnsi="Book Antiqua" w:cs="Arial"/>
          <w:color w:val="000000"/>
        </w:rPr>
        <w:t>all of</w:t>
      </w:r>
      <w:r w:rsidRPr="009D7A54">
        <w:rPr>
          <w:rFonts w:ascii="Book Antiqua" w:hAnsi="Book Antiqua" w:cs="Arial"/>
          <w:color w:val="000000"/>
        </w:rPr>
        <w:t xml:space="preserve"> the grounds of appeal </w:t>
      </w:r>
      <w:r w:rsidR="009D7A54">
        <w:rPr>
          <w:rFonts w:ascii="Book Antiqua" w:hAnsi="Book Antiqua" w:cs="Arial"/>
          <w:color w:val="000000"/>
        </w:rPr>
        <w:t xml:space="preserve">were </w:t>
      </w:r>
      <w:r w:rsidRPr="009D7A54">
        <w:rPr>
          <w:rFonts w:ascii="Book Antiqua" w:hAnsi="Book Antiqua" w:cs="Arial"/>
          <w:color w:val="000000"/>
        </w:rPr>
        <w:t>arguable.</w:t>
      </w:r>
    </w:p>
    <w:p w:rsidR="009D7A54" w:rsidRDefault="009D7A54" w:rsidP="009D7A54">
      <w:pPr>
        <w:pStyle w:val="ListParagraph"/>
        <w:rPr>
          <w:rFonts w:ascii="Book Antiqua" w:hAnsi="Book Antiqua" w:cs="Arial"/>
          <w:color w:val="000000"/>
        </w:rPr>
      </w:pPr>
    </w:p>
    <w:p w:rsidR="009D7A54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 xml:space="preserve">In his oral submissions to the Upper Tribunal, Mr Brown argued that at paragraph 7 of the </w:t>
      </w:r>
      <w:r w:rsidR="00972C37">
        <w:rPr>
          <w:rFonts w:ascii="Book Antiqua" w:hAnsi="Book Antiqua" w:cs="Arial"/>
          <w:color w:val="000000"/>
        </w:rPr>
        <w:t>Appellant's witness statement, the Appellant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 xml:space="preserve">had </w:t>
      </w:r>
      <w:r w:rsidRPr="009D7A54">
        <w:rPr>
          <w:rFonts w:ascii="Book Antiqua" w:hAnsi="Book Antiqua" w:cs="Arial"/>
          <w:color w:val="000000"/>
        </w:rPr>
        <w:t>given further details of the date when t</w:t>
      </w:r>
      <w:r w:rsidR="009D7A54">
        <w:rPr>
          <w:rFonts w:ascii="Book Antiqua" w:hAnsi="Book Antiqua" w:cs="Arial"/>
          <w:color w:val="000000"/>
        </w:rPr>
        <w:t>he Appellant sister joined PJAK, in</w:t>
      </w:r>
      <w:r w:rsidRPr="009D7A54">
        <w:rPr>
          <w:rFonts w:ascii="Book Antiqua" w:hAnsi="Book Antiqua" w:cs="Arial"/>
          <w:color w:val="000000"/>
        </w:rPr>
        <w:t xml:space="preserve"> 2009, the fact that she</w:t>
      </w:r>
      <w:r w:rsidR="009D7A54">
        <w:rPr>
          <w:rFonts w:ascii="Book Antiqua" w:hAnsi="Book Antiqua" w:cs="Arial"/>
          <w:color w:val="000000"/>
        </w:rPr>
        <w:t xml:space="preserve"> had runway from home and left the village when she did so</w:t>
      </w:r>
      <w:r w:rsidR="00972C37">
        <w:rPr>
          <w:rFonts w:ascii="Book Antiqua" w:hAnsi="Book Antiqua" w:cs="Arial"/>
          <w:color w:val="000000"/>
        </w:rPr>
        <w:t xml:space="preserve"> and</w:t>
      </w:r>
      <w:r w:rsidR="009D7A54">
        <w:rPr>
          <w:rFonts w:ascii="Book Antiqua" w:hAnsi="Book Antiqua" w:cs="Arial"/>
          <w:color w:val="000000"/>
        </w:rPr>
        <w:t xml:space="preserve"> at a</w:t>
      </w:r>
      <w:r w:rsidRPr="009D7A54">
        <w:rPr>
          <w:rFonts w:ascii="Book Antiqua" w:hAnsi="Book Antiqua" w:cs="Arial"/>
          <w:color w:val="000000"/>
        </w:rPr>
        <w:t xml:space="preserve"> time </w:t>
      </w:r>
      <w:r w:rsidR="009D7A54">
        <w:rPr>
          <w:rFonts w:ascii="Book Antiqua" w:hAnsi="Book Antiqua" w:cs="Arial"/>
          <w:color w:val="000000"/>
        </w:rPr>
        <w:t>when</w:t>
      </w:r>
      <w:r w:rsidRPr="009D7A54">
        <w:rPr>
          <w:rFonts w:ascii="Book Antiqua" w:hAnsi="Book Antiqua" w:cs="Arial"/>
          <w:color w:val="000000"/>
        </w:rPr>
        <w:t xml:space="preserve"> she was just 21 years old. He argued that the Appellant within his asylum interview had been able to answer questions regarding PJAK's aims and policies</w:t>
      </w:r>
      <w:r w:rsidR="006A78BD">
        <w:rPr>
          <w:rFonts w:ascii="Book Antiqua" w:hAnsi="Book Antiqua" w:cs="Arial"/>
          <w:color w:val="000000"/>
        </w:rPr>
        <w:t xml:space="preserve"> and </w:t>
      </w:r>
      <w:r w:rsidRPr="009D7A54">
        <w:rPr>
          <w:rFonts w:ascii="Book Antiqua" w:hAnsi="Book Antiqua" w:cs="Arial"/>
          <w:color w:val="000000"/>
        </w:rPr>
        <w:t>had not been vague in his answers and had given details as to the lead</w:t>
      </w:r>
      <w:r w:rsidR="009D7A54">
        <w:rPr>
          <w:rFonts w:ascii="Book Antiqua" w:hAnsi="Book Antiqua" w:cs="Arial"/>
          <w:color w:val="000000"/>
        </w:rPr>
        <w:t>ership of PJAK and argued that J</w:t>
      </w:r>
      <w:r w:rsidRPr="009D7A54">
        <w:rPr>
          <w:rFonts w:ascii="Book Antiqua" w:hAnsi="Book Antiqua" w:cs="Arial"/>
          <w:color w:val="000000"/>
        </w:rPr>
        <w:t xml:space="preserve">udge's conclusion </w:t>
      </w:r>
      <w:r w:rsidR="009D7A54">
        <w:rPr>
          <w:rFonts w:ascii="Book Antiqua" w:hAnsi="Book Antiqua" w:cs="Arial"/>
          <w:color w:val="000000"/>
        </w:rPr>
        <w:t>that the</w:t>
      </w:r>
      <w:r w:rsidRPr="009D7A54">
        <w:rPr>
          <w:rFonts w:ascii="Book Antiqua" w:hAnsi="Book Antiqua" w:cs="Arial"/>
          <w:color w:val="000000"/>
        </w:rPr>
        <w:t xml:space="preserve"> answers</w:t>
      </w:r>
      <w:r w:rsidR="009D7A54">
        <w:rPr>
          <w:rFonts w:ascii="Book Antiqua" w:hAnsi="Book Antiqua" w:cs="Arial"/>
          <w:color w:val="000000"/>
        </w:rPr>
        <w:t xml:space="preserve"> were vague was</w:t>
      </w:r>
      <w:r w:rsidRPr="009D7A54">
        <w:rPr>
          <w:rFonts w:ascii="Book Antiqua" w:hAnsi="Book Antiqua" w:cs="Arial"/>
          <w:color w:val="000000"/>
        </w:rPr>
        <w:t xml:space="preserve"> not justified. He further argued there was no inconsistency </w:t>
      </w:r>
      <w:r w:rsidR="009D7A54">
        <w:rPr>
          <w:rFonts w:ascii="Book Antiqua" w:hAnsi="Book Antiqua" w:cs="Arial"/>
          <w:color w:val="000000"/>
        </w:rPr>
        <w:t xml:space="preserve">in the </w:t>
      </w:r>
      <w:r w:rsidRPr="009D7A54">
        <w:rPr>
          <w:rFonts w:ascii="Book Antiqua" w:hAnsi="Book Antiqua" w:cs="Arial"/>
          <w:color w:val="000000"/>
        </w:rPr>
        <w:t xml:space="preserve">number </w:t>
      </w:r>
      <w:r w:rsidR="009D7A54">
        <w:rPr>
          <w:rFonts w:ascii="Book Antiqua" w:hAnsi="Book Antiqua" w:cs="Arial"/>
          <w:color w:val="000000"/>
        </w:rPr>
        <w:t>of times</w:t>
      </w:r>
      <w:r w:rsidRPr="009D7A54">
        <w:rPr>
          <w:rFonts w:ascii="Book Antiqua" w:hAnsi="Book Antiqua" w:cs="Arial"/>
          <w:color w:val="000000"/>
        </w:rPr>
        <w:t xml:space="preserve"> the Appellant had stored materials and argued </w:t>
      </w:r>
      <w:r w:rsidR="009D7A54">
        <w:rPr>
          <w:rFonts w:ascii="Book Antiqua" w:hAnsi="Book Antiqua" w:cs="Arial"/>
          <w:color w:val="000000"/>
        </w:rPr>
        <w:t xml:space="preserve">that </w:t>
      </w:r>
      <w:r w:rsidRPr="009D7A54">
        <w:rPr>
          <w:rFonts w:ascii="Book Antiqua" w:hAnsi="Book Antiqua" w:cs="Arial"/>
          <w:color w:val="000000"/>
        </w:rPr>
        <w:t>the Appellant had been specific</w:t>
      </w:r>
      <w:r w:rsidR="009D7A54">
        <w:rPr>
          <w:rFonts w:ascii="Book Antiqua" w:hAnsi="Book Antiqua" w:cs="Arial"/>
          <w:color w:val="000000"/>
        </w:rPr>
        <w:t>ally</w:t>
      </w:r>
      <w:r w:rsidRPr="009D7A54">
        <w:rPr>
          <w:rFonts w:ascii="Book Antiqua" w:hAnsi="Book Antiqua" w:cs="Arial"/>
          <w:color w:val="000000"/>
        </w:rPr>
        <w:t xml:space="preserve"> talking about having stored weapons on 1</w:t>
      </w:r>
      <w:r w:rsidR="009D7A54">
        <w:rPr>
          <w:rFonts w:ascii="Book Antiqua" w:hAnsi="Book Antiqua" w:cs="Arial"/>
          <w:color w:val="000000"/>
        </w:rPr>
        <w:t xml:space="preserve"> or </w:t>
      </w:r>
      <w:r w:rsidRPr="009D7A54">
        <w:rPr>
          <w:rFonts w:ascii="Book Antiqua" w:hAnsi="Book Antiqua" w:cs="Arial"/>
          <w:color w:val="000000"/>
        </w:rPr>
        <w:t>2 occasions, as opposed to other materials such as books</w:t>
      </w:r>
      <w:r w:rsidR="009D7A54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leaflets and CDs bought f</w:t>
      </w:r>
      <w:r w:rsidR="009D7A54">
        <w:rPr>
          <w:rFonts w:ascii="Book Antiqua" w:hAnsi="Book Antiqua" w:cs="Arial"/>
          <w:color w:val="000000"/>
        </w:rPr>
        <w:t>rom city. Mr Brown argued that J</w:t>
      </w:r>
      <w:r w:rsidRPr="009D7A54">
        <w:rPr>
          <w:rFonts w:ascii="Book Antiqua" w:hAnsi="Book Antiqua" w:cs="Arial"/>
          <w:color w:val="000000"/>
        </w:rPr>
        <w:t xml:space="preserve">udge Williams had not properly taken account of the evidence given by the Appellant in his witness statement and argued that there was little point in the Appellant producing </w:t>
      </w:r>
      <w:r w:rsidR="009D7A54">
        <w:rPr>
          <w:rFonts w:ascii="Book Antiqua" w:hAnsi="Book Antiqua" w:cs="Arial"/>
          <w:color w:val="000000"/>
        </w:rPr>
        <w:t xml:space="preserve">a </w:t>
      </w:r>
      <w:r w:rsidRPr="009D7A54">
        <w:rPr>
          <w:rFonts w:ascii="Book Antiqua" w:hAnsi="Book Antiqua" w:cs="Arial"/>
          <w:color w:val="000000"/>
        </w:rPr>
        <w:t>witness statement</w:t>
      </w:r>
      <w:r w:rsidR="006A78BD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if the J</w:t>
      </w:r>
      <w:r w:rsidRPr="009D7A54">
        <w:rPr>
          <w:rFonts w:ascii="Book Antiqua" w:hAnsi="Book Antiqua" w:cs="Arial"/>
          <w:color w:val="000000"/>
        </w:rPr>
        <w:t xml:space="preserve">udge was not </w:t>
      </w:r>
      <w:r w:rsidR="009D7A54">
        <w:rPr>
          <w:rFonts w:ascii="Book Antiqua" w:hAnsi="Book Antiqua" w:cs="Arial"/>
          <w:color w:val="000000"/>
        </w:rPr>
        <w:t>going to</w:t>
      </w:r>
      <w:r w:rsidRPr="009D7A54">
        <w:rPr>
          <w:rFonts w:ascii="Book Antiqua" w:hAnsi="Book Antiqua" w:cs="Arial"/>
          <w:color w:val="000000"/>
        </w:rPr>
        <w:t xml:space="preserve"> take account of the sa</w:t>
      </w:r>
      <w:r w:rsidR="009D7A54">
        <w:rPr>
          <w:rFonts w:ascii="Book Antiqua" w:hAnsi="Book Antiqua" w:cs="Arial"/>
          <w:color w:val="000000"/>
        </w:rPr>
        <w:t>me. He further argued that the J</w:t>
      </w:r>
      <w:r w:rsidRPr="009D7A54">
        <w:rPr>
          <w:rFonts w:ascii="Book Antiqua" w:hAnsi="Book Antiqua" w:cs="Arial"/>
          <w:color w:val="000000"/>
        </w:rPr>
        <w:t>udge</w:t>
      </w:r>
      <w:r w:rsidR="009D7A54">
        <w:rPr>
          <w:rFonts w:ascii="Book Antiqua" w:hAnsi="Book Antiqua" w:cs="Arial"/>
          <w:color w:val="000000"/>
        </w:rPr>
        <w:t>’</w:t>
      </w:r>
      <w:r w:rsidRPr="009D7A54">
        <w:rPr>
          <w:rFonts w:ascii="Book Antiqua" w:hAnsi="Book Antiqua" w:cs="Arial"/>
          <w:color w:val="000000"/>
        </w:rPr>
        <w:t>s find</w:t>
      </w:r>
      <w:r w:rsidR="009D7A54">
        <w:rPr>
          <w:rFonts w:ascii="Book Antiqua" w:hAnsi="Book Antiqua" w:cs="Arial"/>
          <w:color w:val="000000"/>
        </w:rPr>
        <w:t>ing</w:t>
      </w:r>
      <w:r w:rsidRPr="009D7A54">
        <w:rPr>
          <w:rFonts w:ascii="Book Antiqua" w:hAnsi="Book Antiqua" w:cs="Arial"/>
          <w:color w:val="000000"/>
        </w:rPr>
        <w:t xml:space="preserve"> that it was unlikely that </w:t>
      </w:r>
      <w:proofErr w:type="spellStart"/>
      <w:r w:rsidR="009D7A54">
        <w:rPr>
          <w:rFonts w:ascii="Book Antiqua" w:hAnsi="Book Antiqua" w:cs="Arial"/>
          <w:color w:val="000000"/>
        </w:rPr>
        <w:t>Ettela’at</w:t>
      </w:r>
      <w:proofErr w:type="spellEnd"/>
      <w:r w:rsidR="009D7A54">
        <w:rPr>
          <w:rFonts w:ascii="Book Antiqua" w:hAnsi="Book Antiqua" w:cs="Arial"/>
          <w:color w:val="000000"/>
        </w:rPr>
        <w:t xml:space="preserve"> would have waited three days</w:t>
      </w:r>
      <w:r w:rsidRPr="009D7A54">
        <w:rPr>
          <w:rFonts w:ascii="Book Antiqua" w:hAnsi="Book Antiqua" w:cs="Arial"/>
          <w:color w:val="000000"/>
        </w:rPr>
        <w:t xml:space="preserve"> before raiding the chicken </w:t>
      </w:r>
      <w:r w:rsidR="009D7A54">
        <w:rPr>
          <w:rFonts w:ascii="Book Antiqua" w:hAnsi="Book Antiqua" w:cs="Arial"/>
          <w:color w:val="000000"/>
        </w:rPr>
        <w:t>farm was</w:t>
      </w:r>
      <w:r w:rsidRPr="009D7A54">
        <w:rPr>
          <w:rFonts w:ascii="Book Antiqua" w:hAnsi="Book Antiqua" w:cs="Arial"/>
          <w:color w:val="000000"/>
        </w:rPr>
        <w:t xml:space="preserve"> speculative.</w:t>
      </w:r>
    </w:p>
    <w:p w:rsidR="009D7A54" w:rsidRDefault="009D7A54" w:rsidP="009D7A5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6B4C79" w:rsidRPr="009D7A54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 xml:space="preserve">In her submissions on behalf of the </w:t>
      </w:r>
      <w:r w:rsidR="009D7A54">
        <w:rPr>
          <w:rFonts w:ascii="Book Antiqua" w:hAnsi="Book Antiqua" w:cs="Arial"/>
          <w:color w:val="000000"/>
        </w:rPr>
        <w:t>Secretary of S</w:t>
      </w:r>
      <w:r w:rsidRPr="009D7A54">
        <w:rPr>
          <w:rFonts w:ascii="Book Antiqua" w:hAnsi="Book Antiqua" w:cs="Arial"/>
          <w:color w:val="000000"/>
        </w:rPr>
        <w:t xml:space="preserve">tate, </w:t>
      </w:r>
      <w:r w:rsidR="009D7A54">
        <w:rPr>
          <w:rFonts w:ascii="Book Antiqua" w:hAnsi="Book Antiqua" w:cs="Arial"/>
          <w:color w:val="000000"/>
        </w:rPr>
        <w:t xml:space="preserve">Mrs </w:t>
      </w:r>
      <w:proofErr w:type="spellStart"/>
      <w:r w:rsidR="009D7A54">
        <w:rPr>
          <w:rFonts w:ascii="Book Antiqua" w:hAnsi="Book Antiqua" w:cs="Arial"/>
          <w:color w:val="000000"/>
        </w:rPr>
        <w:t>Aboni</w:t>
      </w:r>
      <w:proofErr w:type="spellEnd"/>
      <w:r w:rsidRPr="009D7A54">
        <w:rPr>
          <w:rFonts w:ascii="Book Antiqua" w:hAnsi="Book Antiqua" w:cs="Arial"/>
          <w:color w:val="000000"/>
        </w:rPr>
        <w:t xml:space="preserve"> argued that the First-tier Tribunal Judge had directed himself appropriately </w:t>
      </w:r>
      <w:r w:rsidR="009D7A54">
        <w:rPr>
          <w:rFonts w:ascii="Book Antiqua" w:hAnsi="Book Antiqua" w:cs="Arial"/>
          <w:color w:val="000000"/>
        </w:rPr>
        <w:t>and made</w:t>
      </w:r>
      <w:r w:rsidRPr="009D7A54">
        <w:rPr>
          <w:rFonts w:ascii="Book Antiqua" w:hAnsi="Book Antiqua" w:cs="Arial"/>
          <w:color w:val="000000"/>
        </w:rPr>
        <w:t xml:space="preserve"> findings</w:t>
      </w:r>
      <w:r w:rsidR="009D7A54">
        <w:rPr>
          <w:rFonts w:ascii="Book Antiqua" w:hAnsi="Book Antiqua" w:cs="Arial"/>
          <w:color w:val="000000"/>
        </w:rPr>
        <w:t xml:space="preserve"> that were</w:t>
      </w:r>
      <w:r w:rsidRPr="009D7A54">
        <w:rPr>
          <w:rFonts w:ascii="Book Antiqua" w:hAnsi="Book Antiqua" w:cs="Arial"/>
          <w:color w:val="000000"/>
        </w:rPr>
        <w:t xml:space="preserve"> open to him</w:t>
      </w:r>
      <w:r w:rsidR="006A78BD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with adequate reasons</w:t>
      </w:r>
      <w:r w:rsidR="006A78BD">
        <w:rPr>
          <w:rFonts w:ascii="Book Antiqua" w:hAnsi="Book Antiqua" w:cs="Arial"/>
          <w:color w:val="000000"/>
        </w:rPr>
        <w:t>, based</w:t>
      </w:r>
      <w:r w:rsidRPr="009D7A54">
        <w:rPr>
          <w:rFonts w:ascii="Book Antiqua" w:hAnsi="Book Antiqua" w:cs="Arial"/>
          <w:color w:val="000000"/>
        </w:rPr>
        <w:t xml:space="preserve"> on the eviden</w:t>
      </w:r>
      <w:r w:rsidR="009D7A54">
        <w:rPr>
          <w:rFonts w:ascii="Book Antiqua" w:hAnsi="Book Antiqua" w:cs="Arial"/>
          <w:color w:val="000000"/>
        </w:rPr>
        <w:t>ce before him. She argued that the J</w:t>
      </w:r>
      <w:r w:rsidRPr="009D7A54">
        <w:rPr>
          <w:rFonts w:ascii="Book Antiqua" w:hAnsi="Book Antiqua" w:cs="Arial"/>
          <w:color w:val="000000"/>
        </w:rPr>
        <w:t>udge</w:t>
      </w:r>
      <w:r w:rsidR="009D7A54">
        <w:rPr>
          <w:rFonts w:ascii="Book Antiqua" w:hAnsi="Book Antiqua" w:cs="Arial"/>
          <w:color w:val="000000"/>
        </w:rPr>
        <w:t xml:space="preserve"> had rejected the Appellant’s</w:t>
      </w:r>
      <w:r w:rsidR="006A78BD">
        <w:rPr>
          <w:rFonts w:ascii="Book Antiqua" w:hAnsi="Book Antiqua" w:cs="Arial"/>
          <w:color w:val="000000"/>
        </w:rPr>
        <w:t xml:space="preserve"> asylum claim for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a</w:t>
      </w:r>
      <w:r w:rsidRPr="009D7A54">
        <w:rPr>
          <w:rFonts w:ascii="Book Antiqua" w:hAnsi="Book Antiqua" w:cs="Arial"/>
          <w:color w:val="000000"/>
        </w:rPr>
        <w:t xml:space="preserve"> number of reasons and </w:t>
      </w:r>
      <w:r w:rsidR="009D7A54">
        <w:rPr>
          <w:rFonts w:ascii="Book Antiqua" w:hAnsi="Book Antiqua" w:cs="Arial"/>
          <w:color w:val="000000"/>
        </w:rPr>
        <w:t>the Judge had</w:t>
      </w:r>
      <w:r w:rsidRPr="009D7A54">
        <w:rPr>
          <w:rFonts w:ascii="Book Antiqua" w:hAnsi="Book Antiqua" w:cs="Arial"/>
          <w:color w:val="000000"/>
        </w:rPr>
        <w:t xml:space="preserve"> explain</w:t>
      </w:r>
      <w:r w:rsidR="009D7A54">
        <w:rPr>
          <w:rFonts w:ascii="Book Antiqua" w:hAnsi="Book Antiqua" w:cs="Arial"/>
          <w:color w:val="000000"/>
        </w:rPr>
        <w:t>ed</w:t>
      </w:r>
      <w:r w:rsidRPr="009D7A54">
        <w:rPr>
          <w:rFonts w:ascii="Book Antiqua" w:hAnsi="Book Antiqua" w:cs="Arial"/>
          <w:color w:val="000000"/>
        </w:rPr>
        <w:t xml:space="preserve"> why it was that </w:t>
      </w:r>
      <w:r w:rsidR="009D7A54">
        <w:rPr>
          <w:rFonts w:ascii="Book Antiqua" w:hAnsi="Book Antiqua" w:cs="Arial"/>
          <w:color w:val="000000"/>
        </w:rPr>
        <w:t>he had taken</w:t>
      </w:r>
      <w:r w:rsidRPr="009D7A54">
        <w:rPr>
          <w:rFonts w:ascii="Book Antiqua" w:hAnsi="Book Antiqua" w:cs="Arial"/>
          <w:color w:val="000000"/>
        </w:rPr>
        <w:t xml:space="preserve"> more </w:t>
      </w:r>
      <w:r w:rsidR="009D7A54">
        <w:rPr>
          <w:rFonts w:ascii="Book Antiqua" w:hAnsi="Book Antiqua" w:cs="Arial"/>
          <w:color w:val="000000"/>
        </w:rPr>
        <w:t>account on</w:t>
      </w:r>
      <w:r w:rsidRPr="009D7A54">
        <w:rPr>
          <w:rFonts w:ascii="Book Antiqua" w:hAnsi="Book Antiqua" w:cs="Arial"/>
          <w:color w:val="000000"/>
        </w:rPr>
        <w:t xml:space="preserve"> what was said by the Appellant in interview rather than in his statement, as the answers given in interview would have been those which </w:t>
      </w:r>
      <w:r w:rsidR="009D7A54">
        <w:rPr>
          <w:rFonts w:ascii="Book Antiqua" w:hAnsi="Book Antiqua" w:cs="Arial"/>
          <w:color w:val="000000"/>
        </w:rPr>
        <w:t>were fresher</w:t>
      </w:r>
      <w:r w:rsidRPr="009D7A54">
        <w:rPr>
          <w:rFonts w:ascii="Book Antiqua" w:hAnsi="Book Antiqua" w:cs="Arial"/>
          <w:color w:val="000000"/>
        </w:rPr>
        <w:t xml:space="preserve"> in his mind</w:t>
      </w:r>
      <w:r w:rsidR="009D7A54">
        <w:rPr>
          <w:rFonts w:ascii="Book Antiqua" w:hAnsi="Book Antiqua" w:cs="Arial"/>
          <w:color w:val="000000"/>
        </w:rPr>
        <w:t xml:space="preserve"> and</w:t>
      </w:r>
      <w:r w:rsidRPr="009D7A54">
        <w:rPr>
          <w:rFonts w:ascii="Book Antiqua" w:hAnsi="Book Antiqua" w:cs="Arial"/>
          <w:color w:val="000000"/>
        </w:rPr>
        <w:t xml:space="preserve"> without time to research answers </w:t>
      </w:r>
      <w:r w:rsidR="009D7A54">
        <w:rPr>
          <w:rFonts w:ascii="Book Antiqua" w:hAnsi="Book Antiqua" w:cs="Arial"/>
          <w:color w:val="000000"/>
        </w:rPr>
        <w:t>having already been asked such</w:t>
      </w:r>
      <w:r w:rsidRPr="009D7A54">
        <w:rPr>
          <w:rFonts w:ascii="Book Antiqua" w:hAnsi="Book Antiqua" w:cs="Arial"/>
          <w:color w:val="000000"/>
        </w:rPr>
        <w:t xml:space="preserve"> questions </w:t>
      </w:r>
      <w:r w:rsidR="009D7A54">
        <w:rPr>
          <w:rFonts w:ascii="Book Antiqua" w:hAnsi="Book Antiqua" w:cs="Arial"/>
          <w:color w:val="000000"/>
        </w:rPr>
        <w:t xml:space="preserve">in interview </w:t>
      </w:r>
      <w:r w:rsidRPr="009D7A54">
        <w:rPr>
          <w:rFonts w:ascii="Book Antiqua" w:hAnsi="Book Antiqua" w:cs="Arial"/>
          <w:color w:val="000000"/>
        </w:rPr>
        <w:t xml:space="preserve">and </w:t>
      </w:r>
      <w:r w:rsidR="009D7A54">
        <w:rPr>
          <w:rFonts w:ascii="Book Antiqua" w:hAnsi="Book Antiqua" w:cs="Arial"/>
          <w:color w:val="000000"/>
        </w:rPr>
        <w:t>that when subsequently asked questions</w:t>
      </w:r>
      <w:r w:rsidRPr="009D7A54">
        <w:rPr>
          <w:rFonts w:ascii="Book Antiqua" w:hAnsi="Book Antiqua" w:cs="Arial"/>
          <w:color w:val="000000"/>
        </w:rPr>
        <w:t xml:space="preserve"> he would know what to expect. She argued that </w:t>
      </w:r>
      <w:r w:rsidR="009D7A54">
        <w:rPr>
          <w:rFonts w:ascii="Book Antiqua" w:hAnsi="Book Antiqua" w:cs="Arial"/>
          <w:color w:val="000000"/>
        </w:rPr>
        <w:t>the Judge had given</w:t>
      </w:r>
      <w:r w:rsidRPr="009D7A54">
        <w:rPr>
          <w:rFonts w:ascii="Book Antiqua" w:hAnsi="Book Antiqua" w:cs="Arial"/>
          <w:color w:val="000000"/>
        </w:rPr>
        <w:t xml:space="preserve"> adequate reasons for placing little weight</w:t>
      </w:r>
      <w:r w:rsidR="009D7A54">
        <w:rPr>
          <w:rFonts w:ascii="Book Antiqua" w:hAnsi="Book Antiqua" w:cs="Arial"/>
          <w:color w:val="000000"/>
        </w:rPr>
        <w:t xml:space="preserve"> on the</w:t>
      </w:r>
      <w:r w:rsidRPr="009D7A54">
        <w:rPr>
          <w:rFonts w:ascii="Book Antiqua" w:hAnsi="Book Antiqua" w:cs="Arial"/>
          <w:color w:val="000000"/>
        </w:rPr>
        <w:t xml:space="preserve"> statement</w:t>
      </w:r>
      <w:r w:rsidR="009D7A54">
        <w:rPr>
          <w:rFonts w:ascii="Book Antiqua" w:hAnsi="Book Antiqua" w:cs="Arial"/>
          <w:color w:val="000000"/>
        </w:rPr>
        <w:t xml:space="preserve"> and that the J</w:t>
      </w:r>
      <w:r w:rsidRPr="009D7A54">
        <w:rPr>
          <w:rFonts w:ascii="Book Antiqua" w:hAnsi="Book Antiqua" w:cs="Arial"/>
          <w:color w:val="000000"/>
        </w:rPr>
        <w:t xml:space="preserve">udge </w:t>
      </w:r>
      <w:r w:rsidR="009D7A54">
        <w:rPr>
          <w:rFonts w:ascii="Book Antiqua" w:hAnsi="Book Antiqua" w:cs="Arial"/>
          <w:color w:val="000000"/>
        </w:rPr>
        <w:t>had adequately</w:t>
      </w:r>
      <w:r w:rsidRPr="009D7A54">
        <w:rPr>
          <w:rFonts w:ascii="Book Antiqua" w:hAnsi="Book Antiqua" w:cs="Arial"/>
          <w:color w:val="000000"/>
        </w:rPr>
        <w:t xml:space="preserve"> </w:t>
      </w:r>
      <w:r w:rsidRPr="009D7A54">
        <w:rPr>
          <w:rFonts w:ascii="Book Antiqua" w:hAnsi="Book Antiqua" w:cs="Arial"/>
          <w:color w:val="000000"/>
        </w:rPr>
        <w:lastRenderedPageBreak/>
        <w:t xml:space="preserve">explained why </w:t>
      </w:r>
      <w:r w:rsidR="009D7A54">
        <w:rPr>
          <w:rFonts w:ascii="Book Antiqua" w:hAnsi="Book Antiqua" w:cs="Arial"/>
          <w:color w:val="000000"/>
        </w:rPr>
        <w:t>he did</w:t>
      </w:r>
      <w:r w:rsidRPr="009D7A54">
        <w:rPr>
          <w:rFonts w:ascii="Book Antiqua" w:hAnsi="Book Antiqua" w:cs="Arial"/>
          <w:color w:val="000000"/>
        </w:rPr>
        <w:t xml:space="preserve"> not accept the Appellant would</w:t>
      </w:r>
      <w:r w:rsidR="009D7A54">
        <w:rPr>
          <w:rFonts w:ascii="Book Antiqua" w:hAnsi="Book Antiqua" w:cs="Arial"/>
          <w:color w:val="000000"/>
        </w:rPr>
        <w:t xml:space="preserve"> have</w:t>
      </w:r>
      <w:r w:rsidRPr="009D7A54">
        <w:rPr>
          <w:rFonts w:ascii="Book Antiqua" w:hAnsi="Book Antiqua" w:cs="Arial"/>
          <w:color w:val="000000"/>
        </w:rPr>
        <w:t xml:space="preserve"> become involved</w:t>
      </w:r>
      <w:r w:rsidR="006A78BD">
        <w:rPr>
          <w:rFonts w:ascii="Book Antiqua" w:hAnsi="Book Antiqua" w:cs="Arial"/>
          <w:color w:val="000000"/>
        </w:rPr>
        <w:t>,</w:t>
      </w:r>
      <w:r w:rsidRPr="009D7A54">
        <w:rPr>
          <w:rFonts w:ascii="Book Antiqua" w:hAnsi="Book Antiqua" w:cs="Arial"/>
          <w:color w:val="000000"/>
        </w:rPr>
        <w:t xml:space="preserve"> given his lack of knowledge of his sister's involvement wi</w:t>
      </w:r>
      <w:r w:rsidR="009D7A54">
        <w:rPr>
          <w:rFonts w:ascii="Book Antiqua" w:hAnsi="Book Antiqua" w:cs="Arial"/>
          <w:color w:val="000000"/>
        </w:rPr>
        <w:t>th PJAK. She conceded that the J</w:t>
      </w:r>
      <w:r w:rsidRPr="009D7A54">
        <w:rPr>
          <w:rFonts w:ascii="Book Antiqua" w:hAnsi="Book Antiqua" w:cs="Arial"/>
          <w:color w:val="000000"/>
        </w:rPr>
        <w:t>udge had made an error in respect of the number of times</w:t>
      </w:r>
      <w:r w:rsidR="009D7A54">
        <w:rPr>
          <w:rFonts w:ascii="Book Antiqua" w:hAnsi="Book Antiqua" w:cs="Arial"/>
          <w:color w:val="000000"/>
        </w:rPr>
        <w:t xml:space="preserve"> that</w:t>
      </w:r>
      <w:r w:rsidRPr="009D7A54">
        <w:rPr>
          <w:rFonts w:ascii="Book Antiqua" w:hAnsi="Book Antiqua" w:cs="Arial"/>
          <w:color w:val="000000"/>
        </w:rPr>
        <w:t xml:space="preserve"> weapons and materials </w:t>
      </w:r>
      <w:r w:rsidR="009D7A54">
        <w:rPr>
          <w:rFonts w:ascii="Book Antiqua" w:hAnsi="Book Antiqua" w:cs="Arial"/>
          <w:color w:val="000000"/>
        </w:rPr>
        <w:t>had</w:t>
      </w:r>
      <w:r w:rsidRPr="009D7A54">
        <w:rPr>
          <w:rFonts w:ascii="Book Antiqua" w:hAnsi="Book Antiqua" w:cs="Arial"/>
          <w:color w:val="000000"/>
        </w:rPr>
        <w:t xml:space="preserve"> been stored, </w:t>
      </w:r>
      <w:r w:rsidR="009D7A54">
        <w:rPr>
          <w:rFonts w:ascii="Book Antiqua" w:hAnsi="Book Antiqua" w:cs="Arial"/>
          <w:color w:val="000000"/>
        </w:rPr>
        <w:t>in finding that</w:t>
      </w:r>
      <w:r w:rsidRPr="009D7A54">
        <w:rPr>
          <w:rFonts w:ascii="Book Antiqua" w:hAnsi="Book Antiqua" w:cs="Arial"/>
          <w:color w:val="000000"/>
        </w:rPr>
        <w:t xml:space="preserve"> there was </w:t>
      </w:r>
      <w:r w:rsidR="009D7A54">
        <w:rPr>
          <w:rFonts w:ascii="Book Antiqua" w:hAnsi="Book Antiqua" w:cs="Arial"/>
          <w:color w:val="000000"/>
        </w:rPr>
        <w:t xml:space="preserve">an </w:t>
      </w:r>
      <w:r w:rsidRPr="009D7A54">
        <w:rPr>
          <w:rFonts w:ascii="Book Antiqua" w:hAnsi="Book Antiqua" w:cs="Arial"/>
          <w:color w:val="000000"/>
        </w:rPr>
        <w:t xml:space="preserve">inconsistency in the </w:t>
      </w:r>
      <w:r w:rsidR="009D7A54">
        <w:rPr>
          <w:rFonts w:ascii="Book Antiqua" w:hAnsi="Book Antiqua" w:cs="Arial"/>
          <w:color w:val="000000"/>
        </w:rPr>
        <w:t>answers</w:t>
      </w:r>
      <w:r w:rsidRPr="009D7A54">
        <w:rPr>
          <w:rFonts w:ascii="Book Antiqua" w:hAnsi="Book Antiqua" w:cs="Arial"/>
          <w:color w:val="000000"/>
        </w:rPr>
        <w:t xml:space="preserve"> give</w:t>
      </w:r>
      <w:r w:rsidR="009D7A54">
        <w:rPr>
          <w:rFonts w:ascii="Book Antiqua" w:hAnsi="Book Antiqua" w:cs="Arial"/>
          <w:color w:val="000000"/>
        </w:rPr>
        <w:t xml:space="preserve">n, in that when talking about having </w:t>
      </w:r>
      <w:r w:rsidRPr="009D7A54">
        <w:rPr>
          <w:rFonts w:ascii="Book Antiqua" w:hAnsi="Book Antiqua" w:cs="Arial"/>
          <w:color w:val="000000"/>
        </w:rPr>
        <w:t>stored items once or twice, the Ap</w:t>
      </w:r>
      <w:r w:rsidR="006A78BD">
        <w:rPr>
          <w:rFonts w:ascii="Book Antiqua" w:hAnsi="Book Antiqua" w:cs="Arial"/>
          <w:color w:val="000000"/>
        </w:rPr>
        <w:t>pellant was clearly talking about</w:t>
      </w:r>
      <w:r w:rsidRPr="009D7A54">
        <w:rPr>
          <w:rFonts w:ascii="Book Antiqua" w:hAnsi="Book Antiqua" w:cs="Arial"/>
          <w:color w:val="000000"/>
        </w:rPr>
        <w:t xml:space="preserve"> weapons, as opposed to other materials, bu</w:t>
      </w:r>
      <w:r w:rsidR="009D7A54">
        <w:rPr>
          <w:rFonts w:ascii="Book Antiqua" w:hAnsi="Book Antiqua" w:cs="Arial"/>
          <w:color w:val="000000"/>
        </w:rPr>
        <w:t xml:space="preserve">t </w:t>
      </w:r>
      <w:r w:rsidRPr="009D7A54">
        <w:rPr>
          <w:rFonts w:ascii="Book Antiqua" w:hAnsi="Book Antiqua" w:cs="Arial"/>
          <w:color w:val="000000"/>
        </w:rPr>
        <w:t xml:space="preserve">she argued that </w:t>
      </w:r>
      <w:r w:rsidR="006A78BD">
        <w:rPr>
          <w:rFonts w:ascii="Book Antiqua" w:hAnsi="Book Antiqua" w:cs="Arial"/>
          <w:color w:val="000000"/>
        </w:rPr>
        <w:t xml:space="preserve">cumulatively </w:t>
      </w:r>
      <w:r w:rsidRPr="009D7A54">
        <w:rPr>
          <w:rFonts w:ascii="Book Antiqua" w:hAnsi="Book Antiqua" w:cs="Arial"/>
          <w:color w:val="000000"/>
        </w:rPr>
        <w:t xml:space="preserve">the </w:t>
      </w:r>
      <w:r w:rsidR="009D7A54">
        <w:rPr>
          <w:rFonts w:ascii="Book Antiqua" w:hAnsi="Book Antiqua" w:cs="Arial"/>
          <w:color w:val="000000"/>
        </w:rPr>
        <w:t xml:space="preserve">credibility findings were sound and the Judge would have reached to the same </w:t>
      </w:r>
      <w:r w:rsidRPr="009D7A54">
        <w:rPr>
          <w:rFonts w:ascii="Book Antiqua" w:hAnsi="Book Antiqua" w:cs="Arial"/>
          <w:color w:val="000000"/>
        </w:rPr>
        <w:t xml:space="preserve">conclusion </w:t>
      </w:r>
      <w:r w:rsidR="009D7A54">
        <w:rPr>
          <w:rFonts w:ascii="Book Antiqua" w:hAnsi="Book Antiqua" w:cs="Arial"/>
          <w:color w:val="000000"/>
        </w:rPr>
        <w:t>in any</w:t>
      </w:r>
      <w:r w:rsidRPr="009D7A54">
        <w:rPr>
          <w:rFonts w:ascii="Book Antiqua" w:hAnsi="Book Antiqua" w:cs="Arial"/>
          <w:color w:val="000000"/>
        </w:rPr>
        <w:t xml:space="preserve"> event.</w:t>
      </w: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B4C79" w:rsidRPr="009D7A54" w:rsidRDefault="009D7A54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9D7A54">
        <w:rPr>
          <w:rFonts w:ascii="Book Antiqua" w:hAnsi="Book Antiqua" w:cs="Arial"/>
          <w:color w:val="000000"/>
          <w:u w:val="single"/>
        </w:rPr>
        <w:t>My Findings on Error of Law and M</w:t>
      </w:r>
      <w:r w:rsidR="006B4C79" w:rsidRPr="009D7A54">
        <w:rPr>
          <w:rFonts w:ascii="Book Antiqua" w:hAnsi="Book Antiqua" w:cs="Arial"/>
          <w:color w:val="000000"/>
          <w:u w:val="single"/>
        </w:rPr>
        <w:t>ateriality</w:t>
      </w: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A78BD" w:rsidRDefault="009D7A54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As s</w:t>
      </w:r>
      <w:r w:rsidR="006B4C79" w:rsidRPr="00C130BD">
        <w:rPr>
          <w:rFonts w:ascii="Book Antiqua" w:hAnsi="Book Antiqua" w:cs="Arial"/>
          <w:color w:val="000000"/>
        </w:rPr>
        <w:t xml:space="preserve">tated above, it is conceded by </w:t>
      </w:r>
      <w:r>
        <w:rPr>
          <w:rFonts w:ascii="Book Antiqua" w:hAnsi="Book Antiqua" w:cs="Arial"/>
          <w:color w:val="000000"/>
        </w:rPr>
        <w:t xml:space="preserve">Mrs </w:t>
      </w:r>
      <w:proofErr w:type="spellStart"/>
      <w:r>
        <w:rPr>
          <w:rFonts w:ascii="Book Antiqua" w:hAnsi="Book Antiqua" w:cs="Arial"/>
          <w:color w:val="000000"/>
        </w:rPr>
        <w:t>Aboni</w:t>
      </w:r>
      <w:proofErr w:type="spellEnd"/>
      <w:r w:rsidR="006B4C79" w:rsidRPr="00C130BD">
        <w:rPr>
          <w:rFonts w:ascii="Book Antiqua" w:hAnsi="Book Antiqua" w:cs="Arial"/>
          <w:color w:val="000000"/>
        </w:rPr>
        <w:t xml:space="preserve"> on behalf </w:t>
      </w:r>
      <w:r>
        <w:rPr>
          <w:rFonts w:ascii="Book Antiqua" w:hAnsi="Book Antiqua" w:cs="Arial"/>
          <w:color w:val="000000"/>
        </w:rPr>
        <w:t xml:space="preserve">of </w:t>
      </w:r>
      <w:r w:rsidR="006B4C79" w:rsidRPr="00C130BD">
        <w:rPr>
          <w:rFonts w:ascii="Book Antiqua" w:hAnsi="Book Antiqua" w:cs="Arial"/>
          <w:color w:val="000000"/>
        </w:rPr>
        <w:t xml:space="preserve">the </w:t>
      </w:r>
      <w:r>
        <w:rPr>
          <w:rFonts w:ascii="Book Antiqua" w:hAnsi="Book Antiqua" w:cs="Arial"/>
          <w:color w:val="000000"/>
        </w:rPr>
        <w:t>Secretary of S</w:t>
      </w:r>
      <w:r w:rsidR="006B4C79" w:rsidRPr="00C130BD">
        <w:rPr>
          <w:rFonts w:ascii="Book Antiqua" w:hAnsi="Book Antiqua" w:cs="Arial"/>
          <w:color w:val="000000"/>
        </w:rPr>
        <w:t xml:space="preserve">tate that First-tier Tribunal Judge Williams did </w:t>
      </w:r>
      <w:r>
        <w:rPr>
          <w:rFonts w:ascii="Book Antiqua" w:hAnsi="Book Antiqua" w:cs="Arial"/>
          <w:color w:val="000000"/>
        </w:rPr>
        <w:t>err</w:t>
      </w:r>
      <w:r w:rsidR="006B4C79" w:rsidRPr="00C130BD">
        <w:rPr>
          <w:rFonts w:ascii="Book Antiqua" w:hAnsi="Book Antiqua" w:cs="Arial"/>
          <w:color w:val="000000"/>
        </w:rPr>
        <w:t xml:space="preserve"> at [26] of the </w:t>
      </w:r>
      <w:r>
        <w:rPr>
          <w:rFonts w:ascii="Book Antiqua" w:hAnsi="Book Antiqua" w:cs="Arial"/>
          <w:color w:val="000000"/>
        </w:rPr>
        <w:t>judgement</w:t>
      </w:r>
      <w:r w:rsidR="006B4C79" w:rsidRPr="00C130BD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in finding that</w:t>
      </w:r>
      <w:r w:rsidR="006B4C79" w:rsidRPr="00C130BD">
        <w:rPr>
          <w:rFonts w:ascii="Book Antiqua" w:hAnsi="Book Antiqua" w:cs="Arial"/>
          <w:color w:val="000000"/>
        </w:rPr>
        <w:t xml:space="preserve"> the Appellant was inconsistent in relation to </w:t>
      </w:r>
      <w:r>
        <w:rPr>
          <w:rFonts w:ascii="Book Antiqua" w:hAnsi="Book Antiqua" w:cs="Arial"/>
          <w:color w:val="000000"/>
        </w:rPr>
        <w:t xml:space="preserve">the </w:t>
      </w:r>
      <w:r w:rsidR="006B4C79" w:rsidRPr="00C130BD">
        <w:rPr>
          <w:rFonts w:ascii="Book Antiqua" w:hAnsi="Book Antiqua" w:cs="Arial"/>
          <w:color w:val="000000"/>
        </w:rPr>
        <w:t>number</w:t>
      </w:r>
      <w:r>
        <w:rPr>
          <w:rFonts w:ascii="Book Antiqua" w:hAnsi="Book Antiqua" w:cs="Arial"/>
          <w:color w:val="000000"/>
        </w:rPr>
        <w:t xml:space="preserve"> of</w:t>
      </w:r>
      <w:r w:rsidR="006B4C79" w:rsidRPr="00C130BD">
        <w:rPr>
          <w:rFonts w:ascii="Book Antiqua" w:hAnsi="Book Antiqua" w:cs="Arial"/>
          <w:color w:val="000000"/>
        </w:rPr>
        <w:t xml:space="preserve"> times </w:t>
      </w:r>
      <w:r>
        <w:rPr>
          <w:rFonts w:ascii="Book Antiqua" w:hAnsi="Book Antiqua" w:cs="Arial"/>
          <w:color w:val="000000"/>
        </w:rPr>
        <w:t>that</w:t>
      </w:r>
      <w:r w:rsidR="006B4C79" w:rsidRPr="00C130BD">
        <w:rPr>
          <w:rFonts w:ascii="Book Antiqua" w:hAnsi="Book Antiqua" w:cs="Arial"/>
          <w:color w:val="000000"/>
        </w:rPr>
        <w:t xml:space="preserve"> the </w:t>
      </w:r>
      <w:r>
        <w:rPr>
          <w:rFonts w:ascii="Book Antiqua" w:hAnsi="Book Antiqua" w:cs="Arial"/>
          <w:color w:val="000000"/>
        </w:rPr>
        <w:t>Appellant had</w:t>
      </w:r>
      <w:r w:rsidR="006B4C79" w:rsidRPr="00C130BD">
        <w:rPr>
          <w:rFonts w:ascii="Book Antiqua" w:hAnsi="Book Antiqua" w:cs="Arial"/>
          <w:color w:val="000000"/>
        </w:rPr>
        <w:t xml:space="preserve"> stored weapons/materials</w:t>
      </w:r>
      <w:r w:rsidR="006A78BD">
        <w:rPr>
          <w:rFonts w:ascii="Book Antiqua" w:hAnsi="Book Antiqua" w:cs="Arial"/>
          <w:color w:val="000000"/>
        </w:rPr>
        <w:t>,</w:t>
      </w:r>
      <w:r w:rsidR="006B4C79" w:rsidRPr="00C130BD">
        <w:rPr>
          <w:rFonts w:ascii="Book Antiqua" w:hAnsi="Book Antiqua" w:cs="Arial"/>
          <w:color w:val="000000"/>
        </w:rPr>
        <w:t xml:space="preserve"> as to whether it was once or twice or </w:t>
      </w:r>
      <w:r>
        <w:rPr>
          <w:rFonts w:ascii="Book Antiqua" w:hAnsi="Book Antiqua" w:cs="Arial"/>
          <w:color w:val="000000"/>
        </w:rPr>
        <w:t xml:space="preserve">15 to 16 times. The </w:t>
      </w:r>
      <w:r w:rsidR="006B4C79" w:rsidRPr="00C130BD">
        <w:rPr>
          <w:rFonts w:ascii="Book Antiqua" w:hAnsi="Book Antiqua" w:cs="Arial"/>
          <w:color w:val="000000"/>
        </w:rPr>
        <w:t xml:space="preserve">Appellant had explained within </w:t>
      </w:r>
      <w:r>
        <w:rPr>
          <w:rFonts w:ascii="Book Antiqua" w:hAnsi="Book Antiqua" w:cs="Arial"/>
          <w:color w:val="000000"/>
        </w:rPr>
        <w:t>his</w:t>
      </w:r>
      <w:r w:rsidR="006B4C79" w:rsidRPr="00C130BD">
        <w:rPr>
          <w:rFonts w:ascii="Book Antiqua" w:hAnsi="Book Antiqua" w:cs="Arial"/>
          <w:color w:val="000000"/>
        </w:rPr>
        <w:t xml:space="preserve"> interview that he was referring to having stored weapons </w:t>
      </w:r>
      <w:r>
        <w:rPr>
          <w:rFonts w:ascii="Book Antiqua" w:hAnsi="Book Antiqua" w:cs="Arial"/>
          <w:color w:val="000000"/>
        </w:rPr>
        <w:t>only</w:t>
      </w:r>
      <w:r w:rsidR="006B4C79" w:rsidRPr="00C130BD">
        <w:rPr>
          <w:rFonts w:ascii="Book Antiqua" w:hAnsi="Book Antiqua" w:cs="Arial"/>
          <w:color w:val="000000"/>
        </w:rPr>
        <w:t xml:space="preserve"> once or twice</w:t>
      </w:r>
      <w:r w:rsidR="006A78BD">
        <w:rPr>
          <w:rFonts w:ascii="Book Antiqua" w:hAnsi="Book Antiqua" w:cs="Arial"/>
          <w:color w:val="000000"/>
        </w:rPr>
        <w:t>,</w:t>
      </w:r>
      <w:r w:rsidR="006B4C79" w:rsidRPr="00C130BD">
        <w:rPr>
          <w:rFonts w:ascii="Book Antiqua" w:hAnsi="Book Antiqua" w:cs="Arial"/>
          <w:color w:val="000000"/>
        </w:rPr>
        <w:t xml:space="preserve"> as opposed to oth</w:t>
      </w:r>
      <w:r>
        <w:rPr>
          <w:rFonts w:ascii="Book Antiqua" w:hAnsi="Book Antiqua" w:cs="Arial"/>
          <w:color w:val="000000"/>
        </w:rPr>
        <w:t>er materials. Indeed, at question [</w:t>
      </w:r>
      <w:r w:rsidR="006B4C79" w:rsidRPr="00C130BD">
        <w:rPr>
          <w:rFonts w:ascii="Book Antiqua" w:hAnsi="Book Antiqua" w:cs="Arial"/>
          <w:color w:val="000000"/>
        </w:rPr>
        <w:t xml:space="preserve">56], the </w:t>
      </w:r>
      <w:r>
        <w:rPr>
          <w:rFonts w:ascii="Book Antiqua" w:hAnsi="Book Antiqua" w:cs="Arial"/>
          <w:color w:val="000000"/>
        </w:rPr>
        <w:t>Appellant had been asked</w:t>
      </w:r>
      <w:r w:rsidR="006B4C79" w:rsidRPr="00C130BD">
        <w:rPr>
          <w:rFonts w:ascii="Book Antiqua" w:hAnsi="Book Antiqua" w:cs="Arial"/>
          <w:color w:val="000000"/>
        </w:rPr>
        <w:t xml:space="preserve"> what materials were brought to him by the PJAK </w:t>
      </w:r>
      <w:r>
        <w:rPr>
          <w:rFonts w:ascii="Book Antiqua" w:hAnsi="Book Antiqua" w:cs="Arial"/>
          <w:color w:val="000000"/>
        </w:rPr>
        <w:t xml:space="preserve">and </w:t>
      </w:r>
      <w:r w:rsidR="006B4C79" w:rsidRPr="00C130BD">
        <w:rPr>
          <w:rFonts w:ascii="Book Antiqua" w:hAnsi="Book Antiqua" w:cs="Arial"/>
          <w:color w:val="000000"/>
        </w:rPr>
        <w:t xml:space="preserve">he stated that </w:t>
      </w:r>
      <w:r>
        <w:rPr>
          <w:rFonts w:ascii="Book Antiqua" w:hAnsi="Book Antiqua" w:cs="Arial"/>
          <w:color w:val="000000"/>
        </w:rPr>
        <w:t xml:space="preserve">the PJAK supplied books, </w:t>
      </w:r>
      <w:r w:rsidR="006B4C79" w:rsidRPr="00C130BD">
        <w:rPr>
          <w:rFonts w:ascii="Book Antiqua" w:hAnsi="Book Antiqua" w:cs="Arial"/>
          <w:color w:val="000000"/>
        </w:rPr>
        <w:t xml:space="preserve">leaflets and CDs and then when asked at the next question </w:t>
      </w:r>
      <w:r>
        <w:rPr>
          <w:rFonts w:ascii="Book Antiqua" w:hAnsi="Book Antiqua" w:cs="Arial"/>
          <w:color w:val="000000"/>
        </w:rPr>
        <w:t>"anything else?" h</w:t>
      </w:r>
      <w:r w:rsidR="006B4C79" w:rsidRPr="00C130BD">
        <w:rPr>
          <w:rFonts w:ascii="Book Antiqua" w:hAnsi="Book Antiqua" w:cs="Arial"/>
          <w:color w:val="000000"/>
        </w:rPr>
        <w:t xml:space="preserve">e replied that the items </w:t>
      </w:r>
      <w:r>
        <w:rPr>
          <w:rFonts w:ascii="Book Antiqua" w:hAnsi="Book Antiqua" w:cs="Arial"/>
          <w:color w:val="000000"/>
        </w:rPr>
        <w:t xml:space="preserve">they had brought from the city include </w:t>
      </w:r>
      <w:r w:rsidR="006A78BD">
        <w:rPr>
          <w:rFonts w:ascii="Book Antiqua" w:hAnsi="Book Antiqua" w:cs="Arial"/>
          <w:color w:val="000000"/>
        </w:rPr>
        <w:t>money and weapons,</w:t>
      </w:r>
      <w:r w:rsidR="006B4C79" w:rsidRPr="00C130BD">
        <w:rPr>
          <w:rFonts w:ascii="Book Antiqua" w:hAnsi="Book Antiqua" w:cs="Arial"/>
          <w:color w:val="000000"/>
        </w:rPr>
        <w:t xml:space="preserve"> provisions of </w:t>
      </w:r>
      <w:r>
        <w:rPr>
          <w:rFonts w:ascii="Book Antiqua" w:hAnsi="Book Antiqua" w:cs="Arial"/>
          <w:color w:val="000000"/>
        </w:rPr>
        <w:t>clothes a</w:t>
      </w:r>
      <w:r w:rsidR="006B4C79" w:rsidRPr="00C130BD">
        <w:rPr>
          <w:rFonts w:ascii="Book Antiqua" w:hAnsi="Book Antiqua" w:cs="Arial"/>
          <w:color w:val="000000"/>
        </w:rPr>
        <w:t xml:space="preserve">nd </w:t>
      </w:r>
      <w:r w:rsidR="006A78BD">
        <w:rPr>
          <w:rFonts w:ascii="Book Antiqua" w:hAnsi="Book Antiqua" w:cs="Arial"/>
          <w:color w:val="000000"/>
        </w:rPr>
        <w:t>shoes and medicines and tablets. W</w:t>
      </w:r>
      <w:r w:rsidR="006B4C79" w:rsidRPr="00C130BD">
        <w:rPr>
          <w:rFonts w:ascii="Book Antiqua" w:hAnsi="Book Antiqua" w:cs="Arial"/>
          <w:color w:val="000000"/>
        </w:rPr>
        <w:t xml:space="preserve">hen asked </w:t>
      </w:r>
      <w:r>
        <w:rPr>
          <w:rFonts w:ascii="Book Antiqua" w:hAnsi="Book Antiqua" w:cs="Arial"/>
          <w:color w:val="000000"/>
        </w:rPr>
        <w:t>how many times they had brought</w:t>
      </w:r>
      <w:r w:rsidR="006B4C79" w:rsidRPr="00C130BD">
        <w:rPr>
          <w:rFonts w:ascii="Book Antiqua" w:hAnsi="Book Antiqua" w:cs="Arial"/>
          <w:color w:val="000000"/>
        </w:rPr>
        <w:t xml:space="preserve"> those materials </w:t>
      </w:r>
      <w:r>
        <w:rPr>
          <w:rFonts w:ascii="Book Antiqua" w:hAnsi="Book Antiqua" w:cs="Arial"/>
          <w:color w:val="000000"/>
        </w:rPr>
        <w:t>to the</w:t>
      </w:r>
      <w:r w:rsidR="006B4C79" w:rsidRPr="00C130BD">
        <w:rPr>
          <w:rFonts w:ascii="Book Antiqua" w:hAnsi="Book Antiqua" w:cs="Arial"/>
          <w:color w:val="000000"/>
        </w:rPr>
        <w:t xml:space="preserve"> farm at [</w:t>
      </w:r>
      <w:r>
        <w:rPr>
          <w:rFonts w:ascii="Book Antiqua" w:hAnsi="Book Antiqua" w:cs="Arial"/>
          <w:color w:val="000000"/>
        </w:rPr>
        <w:t>8</w:t>
      </w:r>
      <w:r w:rsidR="006B4C79" w:rsidRPr="00C130BD">
        <w:rPr>
          <w:rFonts w:ascii="Book Antiqua" w:hAnsi="Book Antiqua" w:cs="Arial"/>
          <w:color w:val="000000"/>
        </w:rPr>
        <w:t xml:space="preserve">1] he said </w:t>
      </w:r>
      <w:r>
        <w:rPr>
          <w:rFonts w:ascii="Book Antiqua" w:hAnsi="Book Antiqua" w:cs="Arial"/>
          <w:color w:val="000000"/>
        </w:rPr>
        <w:t>15 or 16</w:t>
      </w:r>
      <w:r w:rsidR="006B4C79" w:rsidRPr="00C130BD">
        <w:rPr>
          <w:rFonts w:ascii="Book Antiqua" w:hAnsi="Book Antiqua" w:cs="Arial"/>
          <w:color w:val="000000"/>
        </w:rPr>
        <w:t xml:space="preserve"> times. At question 94 the </w:t>
      </w:r>
      <w:r>
        <w:rPr>
          <w:rFonts w:ascii="Book Antiqua" w:hAnsi="Book Antiqua" w:cs="Arial"/>
          <w:color w:val="000000"/>
        </w:rPr>
        <w:t>Appellant had</w:t>
      </w:r>
      <w:r w:rsidR="006B4C79" w:rsidRPr="00C130BD">
        <w:rPr>
          <w:rFonts w:ascii="Book Antiqua" w:hAnsi="Book Antiqua" w:cs="Arial"/>
          <w:color w:val="000000"/>
        </w:rPr>
        <w:t xml:space="preserve"> been asked why </w:t>
      </w:r>
      <w:r>
        <w:rPr>
          <w:rFonts w:ascii="Book Antiqua" w:hAnsi="Book Antiqua" w:cs="Arial"/>
          <w:color w:val="000000"/>
        </w:rPr>
        <w:t>if he</w:t>
      </w:r>
      <w:r w:rsidR="006B4C79" w:rsidRPr="00C130BD">
        <w:rPr>
          <w:rFonts w:ascii="Book Antiqua" w:hAnsi="Book Antiqua" w:cs="Arial"/>
          <w:color w:val="000000"/>
        </w:rPr>
        <w:t xml:space="preserve"> did not believe in violence he agreed to store weapons such as AK-47s and pistols to which he </w:t>
      </w:r>
      <w:proofErr w:type="gramStart"/>
      <w:r w:rsidR="006B4C79" w:rsidRPr="00C130BD">
        <w:rPr>
          <w:rFonts w:ascii="Book Antiqua" w:hAnsi="Book Antiqua" w:cs="Arial"/>
          <w:color w:val="000000"/>
        </w:rPr>
        <w:t>replied</w:t>
      </w:r>
      <w:proofErr w:type="gramEnd"/>
      <w:r w:rsidR="006B4C79" w:rsidRPr="00C130BD">
        <w:rPr>
          <w:rFonts w:ascii="Book Antiqua" w:hAnsi="Book Antiqua" w:cs="Arial"/>
          <w:color w:val="000000"/>
        </w:rPr>
        <w:t xml:space="preserve"> "I stored them once or twice, </w:t>
      </w:r>
      <w:r>
        <w:rPr>
          <w:rFonts w:ascii="Book Antiqua" w:hAnsi="Book Antiqua" w:cs="Arial"/>
          <w:color w:val="000000"/>
        </w:rPr>
        <w:t xml:space="preserve">I </w:t>
      </w:r>
      <w:r w:rsidR="006B4C79" w:rsidRPr="00C130BD">
        <w:rPr>
          <w:rFonts w:ascii="Book Antiqua" w:hAnsi="Book Antiqua" w:cs="Arial"/>
          <w:color w:val="000000"/>
        </w:rPr>
        <w:t>had no option but to do it"</w:t>
      </w:r>
      <w:r>
        <w:rPr>
          <w:rFonts w:ascii="Book Antiqua" w:hAnsi="Book Antiqua" w:cs="Arial"/>
          <w:color w:val="000000"/>
        </w:rPr>
        <w:t>.</w:t>
      </w:r>
      <w:r w:rsidR="006B4C79" w:rsidRPr="00C130BD">
        <w:rPr>
          <w:rFonts w:ascii="Book Antiqua" w:hAnsi="Book Antiqua" w:cs="Arial"/>
          <w:color w:val="000000"/>
        </w:rPr>
        <w:t xml:space="preserve"> </w:t>
      </w:r>
    </w:p>
    <w:p w:rsidR="006A78BD" w:rsidRDefault="006A78BD" w:rsidP="006A78BD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6A78BD" w:rsidRDefault="006A78BD" w:rsidP="006A78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A</w:t>
      </w:r>
      <w:r w:rsidR="009D7A54">
        <w:rPr>
          <w:rFonts w:ascii="Book Antiqua" w:hAnsi="Book Antiqua" w:cs="Arial"/>
          <w:color w:val="000000"/>
        </w:rPr>
        <w:t xml:space="preserve">s properly conceded by Mrs </w:t>
      </w:r>
      <w:proofErr w:type="spellStart"/>
      <w:r w:rsidR="009D7A54">
        <w:rPr>
          <w:rFonts w:ascii="Book Antiqua" w:hAnsi="Book Antiqua" w:cs="Arial"/>
          <w:color w:val="000000"/>
        </w:rPr>
        <w:t>Aboni</w:t>
      </w:r>
      <w:proofErr w:type="spellEnd"/>
      <w:r w:rsidR="006B4C79" w:rsidRPr="00C130BD">
        <w:rPr>
          <w:rFonts w:ascii="Book Antiqua" w:hAnsi="Book Antiqua" w:cs="Arial"/>
          <w:color w:val="000000"/>
        </w:rPr>
        <w:t xml:space="preserve">, there was no inconsistency in that regard </w:t>
      </w:r>
      <w:r w:rsidR="009D7A54">
        <w:rPr>
          <w:rFonts w:ascii="Book Antiqua" w:hAnsi="Book Antiqua" w:cs="Arial"/>
          <w:color w:val="000000"/>
        </w:rPr>
        <w:t>and the J</w:t>
      </w:r>
      <w:r w:rsidR="006B4C79" w:rsidRPr="00C130BD">
        <w:rPr>
          <w:rFonts w:ascii="Book Antiqua" w:hAnsi="Book Antiqua" w:cs="Arial"/>
          <w:color w:val="000000"/>
        </w:rPr>
        <w:t xml:space="preserve">udge did </w:t>
      </w:r>
      <w:r w:rsidR="009D7A54">
        <w:rPr>
          <w:rFonts w:ascii="Book Antiqua" w:hAnsi="Book Antiqua" w:cs="Arial"/>
          <w:color w:val="000000"/>
        </w:rPr>
        <w:t>err in finding</w:t>
      </w:r>
      <w:r w:rsidR="006B4C79" w:rsidRPr="00C130BD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 xml:space="preserve">there was an inconsistency in his </w:t>
      </w:r>
      <w:r w:rsidR="006B4C79" w:rsidRPr="00C130BD">
        <w:rPr>
          <w:rFonts w:ascii="Book Antiqua" w:hAnsi="Book Antiqua" w:cs="Arial"/>
          <w:color w:val="000000"/>
        </w:rPr>
        <w:t>evidence on</w:t>
      </w:r>
      <w:r w:rsidR="009D7A54">
        <w:rPr>
          <w:rFonts w:ascii="Book Antiqua" w:hAnsi="Book Antiqua" w:cs="Arial"/>
          <w:color w:val="000000"/>
        </w:rPr>
        <w:t xml:space="preserve"> that issue. Further, although Judge Williams </w:t>
      </w:r>
      <w:r w:rsidR="006B4C79" w:rsidRPr="00C130BD">
        <w:rPr>
          <w:rFonts w:ascii="Book Antiqua" w:hAnsi="Book Antiqua" w:cs="Arial"/>
          <w:color w:val="000000"/>
        </w:rPr>
        <w:t>found that the Appellant's evi</w:t>
      </w:r>
      <w:r w:rsidR="009D7A54">
        <w:rPr>
          <w:rFonts w:ascii="Book Antiqua" w:hAnsi="Book Antiqua" w:cs="Arial"/>
          <w:color w:val="000000"/>
        </w:rPr>
        <w:t>dence regarding PJAK was vague and</w:t>
      </w:r>
      <w:r w:rsidR="006B4C79" w:rsidRPr="00C130BD">
        <w:rPr>
          <w:rFonts w:ascii="Book Antiqua" w:hAnsi="Book Antiqua" w:cs="Arial"/>
          <w:color w:val="000000"/>
        </w:rPr>
        <w:t xml:space="preserve"> could not</w:t>
      </w:r>
      <w:r w:rsidR="009D7A54">
        <w:rPr>
          <w:rFonts w:ascii="Book Antiqua" w:hAnsi="Book Antiqua" w:cs="Arial"/>
          <w:color w:val="000000"/>
        </w:rPr>
        <w:t xml:space="preserve"> reply</w:t>
      </w:r>
      <w:r w:rsidR="006B4C79" w:rsidRPr="00C130BD">
        <w:rPr>
          <w:rFonts w:ascii="Book Antiqua" w:hAnsi="Book Antiqua" w:cs="Arial"/>
          <w:color w:val="000000"/>
        </w:rPr>
        <w:t xml:space="preserve"> to most of the questions in interview regarding PJAK (a</w:t>
      </w:r>
      <w:r w:rsidR="009D7A54">
        <w:rPr>
          <w:rFonts w:ascii="Book Antiqua" w:hAnsi="Book Antiqua" w:cs="Arial"/>
          <w:color w:val="000000"/>
        </w:rPr>
        <w:t>s say of way of an example question</w:t>
      </w:r>
      <w:r w:rsidR="006B4C79" w:rsidRPr="00C130BD">
        <w:rPr>
          <w:rFonts w:ascii="Book Antiqua" w:hAnsi="Book Antiqua" w:cs="Arial"/>
          <w:color w:val="000000"/>
        </w:rPr>
        <w:t xml:space="preserve"> 85 and 86 at [24]</w:t>
      </w:r>
      <w:r w:rsidR="009D7A54">
        <w:rPr>
          <w:rFonts w:ascii="Book Antiqua" w:hAnsi="Book Antiqua" w:cs="Arial"/>
          <w:color w:val="000000"/>
        </w:rPr>
        <w:t>)</w:t>
      </w:r>
      <w:r w:rsidR="006B4C79" w:rsidRPr="00C130BD">
        <w:rPr>
          <w:rFonts w:ascii="Book Antiqua" w:hAnsi="Book Antiqua" w:cs="Arial"/>
          <w:color w:val="000000"/>
        </w:rPr>
        <w:t>,</w:t>
      </w:r>
      <w:r w:rsidR="009D7A54">
        <w:rPr>
          <w:rFonts w:ascii="Book Antiqua" w:hAnsi="Book Antiqua" w:cs="Arial"/>
          <w:color w:val="000000"/>
        </w:rPr>
        <w:t xml:space="preserve"> in</w:t>
      </w:r>
      <w:r w:rsidR="006B4C79" w:rsidRPr="00C130BD">
        <w:rPr>
          <w:rFonts w:ascii="Book Antiqua" w:hAnsi="Book Antiqua" w:cs="Arial"/>
          <w:color w:val="000000"/>
        </w:rPr>
        <w:t xml:space="preserve"> fact, when one read</w:t>
      </w:r>
      <w:r w:rsidR="009D7A54">
        <w:rPr>
          <w:rFonts w:ascii="Book Antiqua" w:hAnsi="Book Antiqua" w:cs="Arial"/>
          <w:color w:val="000000"/>
        </w:rPr>
        <w:t>s</w:t>
      </w:r>
      <w:r w:rsidR="006B4C79" w:rsidRPr="00C130BD">
        <w:rPr>
          <w:rFonts w:ascii="Book Antiqua" w:hAnsi="Book Antiqua" w:cs="Arial"/>
          <w:color w:val="000000"/>
        </w:rPr>
        <w:t xml:space="preserve"> the interview, at question </w:t>
      </w:r>
      <w:r w:rsidR="006B4C79" w:rsidRPr="00C130BD">
        <w:rPr>
          <w:rFonts w:ascii="Book Antiqua" w:hAnsi="Book Antiqua" w:cs="Arial"/>
          <w:color w:val="000000"/>
        </w:rPr>
        <w:lastRenderedPageBreak/>
        <w:t>49 the Appellant had talked about the aims</w:t>
      </w:r>
      <w:r w:rsidR="009D7A54">
        <w:rPr>
          <w:rFonts w:ascii="Book Antiqua" w:hAnsi="Book Antiqua" w:cs="Arial"/>
          <w:color w:val="000000"/>
        </w:rPr>
        <w:t>,</w:t>
      </w:r>
      <w:r w:rsidR="006B4C79" w:rsidRPr="00C130BD">
        <w:rPr>
          <w:rFonts w:ascii="Book Antiqua" w:hAnsi="Book Antiqua" w:cs="Arial"/>
          <w:color w:val="000000"/>
        </w:rPr>
        <w:t xml:space="preserve"> object</w:t>
      </w:r>
      <w:r w:rsidR="009D7A54">
        <w:rPr>
          <w:rFonts w:ascii="Book Antiqua" w:hAnsi="Book Antiqua" w:cs="Arial"/>
          <w:color w:val="000000"/>
        </w:rPr>
        <w:t>ives</w:t>
      </w:r>
      <w:r w:rsidR="006B4C79" w:rsidRPr="00C130BD">
        <w:rPr>
          <w:rFonts w:ascii="Book Antiqua" w:hAnsi="Book Antiqua" w:cs="Arial"/>
          <w:color w:val="000000"/>
        </w:rPr>
        <w:t xml:space="preserve"> and policies of PJAK in order to liberate Kurdistan, to obtain </w:t>
      </w:r>
      <w:r w:rsidR="009D7A54">
        <w:rPr>
          <w:rFonts w:ascii="Book Antiqua" w:hAnsi="Book Antiqua" w:cs="Arial"/>
          <w:color w:val="000000"/>
        </w:rPr>
        <w:t>e</w:t>
      </w:r>
      <w:r w:rsidR="006B4C79" w:rsidRPr="00C130BD">
        <w:rPr>
          <w:rFonts w:ascii="Book Antiqua" w:hAnsi="Book Antiqua" w:cs="Arial"/>
          <w:color w:val="000000"/>
        </w:rPr>
        <w:t xml:space="preserve">quality between </w:t>
      </w:r>
      <w:r w:rsidR="009D7A54">
        <w:rPr>
          <w:rFonts w:ascii="Book Antiqua" w:hAnsi="Book Antiqua" w:cs="Arial"/>
          <w:color w:val="000000"/>
        </w:rPr>
        <w:t>males and females and</w:t>
      </w:r>
      <w:r w:rsidR="006B4C79" w:rsidRPr="00C130BD">
        <w:rPr>
          <w:rFonts w:ascii="Book Antiqua" w:hAnsi="Book Antiqua" w:cs="Arial"/>
          <w:color w:val="000000"/>
        </w:rPr>
        <w:t xml:space="preserve"> to establish</w:t>
      </w:r>
      <w:r w:rsidR="009D7A54">
        <w:rPr>
          <w:rFonts w:ascii="Book Antiqua" w:hAnsi="Book Antiqua" w:cs="Arial"/>
          <w:color w:val="000000"/>
        </w:rPr>
        <w:t xml:space="preserve"> a</w:t>
      </w:r>
      <w:r w:rsidR="006B4C79" w:rsidRPr="00C130BD">
        <w:rPr>
          <w:rFonts w:ascii="Book Antiqua" w:hAnsi="Book Antiqua" w:cs="Arial"/>
          <w:color w:val="000000"/>
        </w:rPr>
        <w:t xml:space="preserve"> Kurdish independent government. </w:t>
      </w:r>
      <w:r w:rsidR="009D7A54">
        <w:rPr>
          <w:rFonts w:ascii="Book Antiqua" w:hAnsi="Book Antiqua" w:cs="Arial"/>
          <w:color w:val="000000"/>
        </w:rPr>
        <w:t>He</w:t>
      </w:r>
      <w:r w:rsidR="006B4C79" w:rsidRPr="00C130BD">
        <w:rPr>
          <w:rFonts w:ascii="Book Antiqua" w:hAnsi="Book Antiqua" w:cs="Arial"/>
          <w:color w:val="000000"/>
        </w:rPr>
        <w:t xml:space="preserve"> also at question </w:t>
      </w:r>
      <w:r w:rsidR="009D7A54">
        <w:rPr>
          <w:rFonts w:ascii="Book Antiqua" w:hAnsi="Book Antiqua" w:cs="Arial"/>
          <w:color w:val="000000"/>
        </w:rPr>
        <w:t>85 and 86</w:t>
      </w:r>
      <w:r w:rsidR="006B4C79" w:rsidRPr="00C130BD">
        <w:rPr>
          <w:rFonts w:ascii="Book Antiqua" w:hAnsi="Book Antiqua" w:cs="Arial"/>
          <w:color w:val="000000"/>
        </w:rPr>
        <w:t xml:space="preserve"> stated that </w:t>
      </w:r>
      <w:r w:rsidR="009D7A54">
        <w:rPr>
          <w:rFonts w:ascii="Book Antiqua" w:hAnsi="Book Antiqua" w:cs="Arial"/>
          <w:color w:val="000000"/>
        </w:rPr>
        <w:t>Haji Ahmed had founded PJAK in 1383 (2004 or 2005</w:t>
      </w:r>
      <w:r w:rsidR="006B4C79" w:rsidRPr="00C130BD">
        <w:rPr>
          <w:rFonts w:ascii="Book Antiqua" w:hAnsi="Book Antiqua" w:cs="Arial"/>
          <w:color w:val="000000"/>
        </w:rPr>
        <w:t xml:space="preserve">) and </w:t>
      </w:r>
      <w:r w:rsidR="009D7A54">
        <w:rPr>
          <w:rFonts w:ascii="Book Antiqua" w:hAnsi="Book Antiqua" w:cs="Arial"/>
          <w:color w:val="000000"/>
        </w:rPr>
        <w:t>he had been able to name</w:t>
      </w:r>
      <w:r w:rsidR="006B4C79" w:rsidRPr="00C130BD">
        <w:rPr>
          <w:rFonts w:ascii="Book Antiqua" w:hAnsi="Book Antiqua" w:cs="Arial"/>
          <w:color w:val="000000"/>
        </w:rPr>
        <w:t xml:space="preserve"> leaders </w:t>
      </w:r>
      <w:r w:rsidR="009D7A54">
        <w:rPr>
          <w:rFonts w:ascii="Book Antiqua" w:hAnsi="Book Antiqua" w:cs="Arial"/>
          <w:color w:val="000000"/>
        </w:rPr>
        <w:t xml:space="preserve">and </w:t>
      </w:r>
      <w:r w:rsidR="006B4C79" w:rsidRPr="00C130BD">
        <w:rPr>
          <w:rFonts w:ascii="Book Antiqua" w:hAnsi="Book Antiqua" w:cs="Arial"/>
          <w:color w:val="000000"/>
        </w:rPr>
        <w:t xml:space="preserve">hierarchy </w:t>
      </w:r>
      <w:r w:rsidR="009D7A54">
        <w:rPr>
          <w:rFonts w:ascii="Book Antiqua" w:hAnsi="Book Antiqua" w:cs="Arial"/>
          <w:color w:val="000000"/>
        </w:rPr>
        <w:t xml:space="preserve">of </w:t>
      </w:r>
      <w:r w:rsidR="006B4C79" w:rsidRPr="00C130BD">
        <w:rPr>
          <w:rFonts w:ascii="Book Antiqua" w:hAnsi="Book Antiqua" w:cs="Arial"/>
          <w:color w:val="000000"/>
        </w:rPr>
        <w:t>PJAK</w:t>
      </w:r>
      <w:r w:rsidR="009D7A54">
        <w:rPr>
          <w:rFonts w:ascii="Book Antiqua" w:hAnsi="Book Antiqua" w:cs="Arial"/>
          <w:color w:val="000000"/>
        </w:rPr>
        <w:t xml:space="preserve"> at</w:t>
      </w:r>
      <w:r w:rsidR="006B4C79" w:rsidRPr="00C130BD">
        <w:rPr>
          <w:rFonts w:ascii="Book Antiqua" w:hAnsi="Book Antiqua" w:cs="Arial"/>
          <w:color w:val="000000"/>
        </w:rPr>
        <w:t xml:space="preserve"> question </w:t>
      </w:r>
      <w:r w:rsidR="009D7A54">
        <w:rPr>
          <w:rFonts w:ascii="Book Antiqua" w:hAnsi="Book Antiqua" w:cs="Arial"/>
          <w:color w:val="000000"/>
        </w:rPr>
        <w:t>100</w:t>
      </w:r>
      <w:r w:rsidR="006B4C79" w:rsidRPr="00C130BD">
        <w:rPr>
          <w:rFonts w:ascii="Book Antiqua" w:hAnsi="Book Antiqua" w:cs="Arial"/>
          <w:color w:val="000000"/>
        </w:rPr>
        <w:t xml:space="preserve">. </w:t>
      </w:r>
      <w:r w:rsidR="009D7A54">
        <w:rPr>
          <w:rFonts w:ascii="Book Antiqua" w:hAnsi="Book Antiqua" w:cs="Arial"/>
          <w:color w:val="000000"/>
        </w:rPr>
        <w:t>At</w:t>
      </w:r>
      <w:r w:rsidR="006B4C79" w:rsidRPr="00C130BD">
        <w:rPr>
          <w:rFonts w:ascii="Book Antiqua" w:hAnsi="Book Antiqua" w:cs="Arial"/>
          <w:color w:val="000000"/>
        </w:rPr>
        <w:t xml:space="preserve"> question 94 he was asked to provide more details of PJAK rather than just </w:t>
      </w:r>
      <w:r w:rsidR="009D7A54">
        <w:rPr>
          <w:rFonts w:ascii="Book Antiqua" w:hAnsi="Book Antiqua" w:cs="Arial"/>
          <w:color w:val="000000"/>
        </w:rPr>
        <w:t>simply its</w:t>
      </w:r>
      <w:r w:rsidR="006B4C79" w:rsidRPr="00C130BD">
        <w:rPr>
          <w:rFonts w:ascii="Book Antiqua" w:hAnsi="Book Antiqua" w:cs="Arial"/>
          <w:color w:val="000000"/>
        </w:rPr>
        <w:t xml:space="preserve"> general aims</w:t>
      </w:r>
      <w:r>
        <w:rPr>
          <w:rFonts w:ascii="Book Antiqua" w:hAnsi="Book Antiqua" w:cs="Arial"/>
          <w:color w:val="000000"/>
        </w:rPr>
        <w:t>,</w:t>
      </w:r>
      <w:r w:rsidR="006B4C79" w:rsidRPr="00C130BD">
        <w:rPr>
          <w:rFonts w:ascii="Book Antiqua" w:hAnsi="Book Antiqua" w:cs="Arial"/>
          <w:color w:val="000000"/>
        </w:rPr>
        <w:t xml:space="preserve"> but was unable to provide</w:t>
      </w:r>
      <w:r w:rsidR="009D7A54">
        <w:rPr>
          <w:rFonts w:ascii="Book Antiqua" w:hAnsi="Book Antiqua" w:cs="Arial"/>
          <w:color w:val="000000"/>
        </w:rPr>
        <w:t xml:space="preserve"> any</w:t>
      </w:r>
      <w:r>
        <w:rPr>
          <w:rFonts w:ascii="Book Antiqua" w:hAnsi="Book Antiqua" w:cs="Arial"/>
          <w:color w:val="000000"/>
        </w:rPr>
        <w:t xml:space="preserve"> further information. </w:t>
      </w:r>
      <w:r w:rsidR="009D7A54" w:rsidRPr="006A78BD">
        <w:rPr>
          <w:rFonts w:ascii="Book Antiqua" w:hAnsi="Book Antiqua" w:cs="Arial"/>
          <w:color w:val="000000"/>
        </w:rPr>
        <w:t>Judge</w:t>
      </w:r>
      <w:r w:rsidRPr="006A78BD">
        <w:rPr>
          <w:rFonts w:ascii="Book Antiqua" w:hAnsi="Book Antiqua" w:cs="Arial"/>
          <w:color w:val="000000"/>
        </w:rPr>
        <w:t xml:space="preserve"> Williams</w:t>
      </w:r>
      <w:r>
        <w:rPr>
          <w:rFonts w:ascii="Book Antiqua" w:hAnsi="Book Antiqua" w:cs="Arial"/>
          <w:color w:val="000000"/>
        </w:rPr>
        <w:t xml:space="preserve"> further</w:t>
      </w:r>
      <w:r w:rsidRPr="006A78BD">
        <w:rPr>
          <w:rFonts w:ascii="Book Antiqua" w:hAnsi="Book Antiqua" w:cs="Arial"/>
          <w:color w:val="000000"/>
        </w:rPr>
        <w:t xml:space="preserve"> found that</w:t>
      </w:r>
      <w:r w:rsidR="006B4C79" w:rsidRPr="006A78BD">
        <w:rPr>
          <w:rFonts w:ascii="Book Antiqua" w:hAnsi="Book Antiqua" w:cs="Arial"/>
          <w:color w:val="000000"/>
        </w:rPr>
        <w:t xml:space="preserve"> the </w:t>
      </w:r>
      <w:r w:rsidR="009D7A54" w:rsidRPr="006A78BD">
        <w:rPr>
          <w:rFonts w:ascii="Book Antiqua" w:hAnsi="Book Antiqua" w:cs="Arial"/>
          <w:color w:val="000000"/>
        </w:rPr>
        <w:t>Appellant’s</w:t>
      </w:r>
      <w:r w:rsidR="006B4C79" w:rsidRPr="006A78BD">
        <w:rPr>
          <w:rFonts w:ascii="Book Antiqua" w:hAnsi="Book Antiqua" w:cs="Arial"/>
          <w:color w:val="000000"/>
        </w:rPr>
        <w:t xml:space="preserve"> description </w:t>
      </w:r>
      <w:r w:rsidR="009D7A54" w:rsidRPr="006A78BD">
        <w:rPr>
          <w:rFonts w:ascii="Book Antiqua" w:hAnsi="Book Antiqua" w:cs="Arial"/>
          <w:color w:val="000000"/>
        </w:rPr>
        <w:t xml:space="preserve">of </w:t>
      </w:r>
      <w:r w:rsidR="006B4C79" w:rsidRPr="006A78BD">
        <w:rPr>
          <w:rFonts w:ascii="Book Antiqua" w:hAnsi="Book Antiqua" w:cs="Arial"/>
          <w:color w:val="000000"/>
        </w:rPr>
        <w:t xml:space="preserve">the PJAK flag was erroneous and </w:t>
      </w:r>
      <w:r w:rsidR="009D7A54" w:rsidRPr="006A78BD">
        <w:rPr>
          <w:rFonts w:ascii="Book Antiqua" w:hAnsi="Book Antiqua" w:cs="Arial"/>
          <w:color w:val="000000"/>
        </w:rPr>
        <w:t>he confused the</w:t>
      </w:r>
      <w:r w:rsidR="006B4C79" w:rsidRPr="006A78BD">
        <w:rPr>
          <w:rFonts w:ascii="Book Antiqua" w:hAnsi="Book Antiqua" w:cs="Arial"/>
          <w:color w:val="000000"/>
        </w:rPr>
        <w:t xml:space="preserve"> location of the PJAK </w:t>
      </w:r>
      <w:r w:rsidR="009D7A54" w:rsidRPr="006A78BD">
        <w:rPr>
          <w:rFonts w:ascii="Book Antiqua" w:hAnsi="Book Antiqua" w:cs="Arial"/>
          <w:color w:val="000000"/>
        </w:rPr>
        <w:t>base and</w:t>
      </w:r>
      <w:r w:rsidR="006B4C79" w:rsidRPr="006A78BD">
        <w:rPr>
          <w:rFonts w:ascii="Book Antiqua" w:hAnsi="Book Antiqua" w:cs="Arial"/>
          <w:color w:val="000000"/>
        </w:rPr>
        <w:t xml:space="preserve"> when asked to just </w:t>
      </w:r>
      <w:r w:rsidR="009D7A54" w:rsidRPr="006A78BD">
        <w:rPr>
          <w:rFonts w:ascii="Book Antiqua" w:hAnsi="Book Antiqua" w:cs="Arial"/>
          <w:color w:val="000000"/>
        </w:rPr>
        <w:t>discuss</w:t>
      </w:r>
      <w:r w:rsidR="006B4C79" w:rsidRPr="006A78BD">
        <w:rPr>
          <w:rFonts w:ascii="Book Antiqua" w:hAnsi="Book Antiqua" w:cs="Arial"/>
          <w:color w:val="000000"/>
        </w:rPr>
        <w:t xml:space="preserve"> PJAK he </w:t>
      </w:r>
      <w:proofErr w:type="gramStart"/>
      <w:r w:rsidR="006B4C79" w:rsidRPr="006A78BD">
        <w:rPr>
          <w:rFonts w:ascii="Book Antiqua" w:hAnsi="Book Antiqua" w:cs="Arial"/>
          <w:color w:val="000000"/>
        </w:rPr>
        <w:t>stated</w:t>
      </w:r>
      <w:proofErr w:type="gramEnd"/>
      <w:r w:rsidR="006B4C79" w:rsidRPr="006A78BD">
        <w:rPr>
          <w:rFonts w:ascii="Book Antiqua" w:hAnsi="Book Antiqua" w:cs="Arial"/>
          <w:color w:val="000000"/>
        </w:rPr>
        <w:t xml:space="preserve"> "sorry I have no fu</w:t>
      </w:r>
      <w:r w:rsidR="009D7A54" w:rsidRPr="006A78BD">
        <w:rPr>
          <w:rFonts w:ascii="Book Antiqua" w:hAnsi="Book Antiqua" w:cs="Arial"/>
          <w:color w:val="000000"/>
        </w:rPr>
        <w:t>rther information" at question 8</w:t>
      </w:r>
      <w:r w:rsidR="006B4C79" w:rsidRPr="006A78BD">
        <w:rPr>
          <w:rFonts w:ascii="Book Antiqua" w:hAnsi="Book Antiqua" w:cs="Arial"/>
          <w:color w:val="000000"/>
        </w:rPr>
        <w:t xml:space="preserve">4. </w:t>
      </w:r>
    </w:p>
    <w:p w:rsidR="006A78BD" w:rsidRDefault="006A78BD" w:rsidP="006A78BD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6A78BD" w:rsidRDefault="006B4C79" w:rsidP="006A78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6A78BD">
        <w:rPr>
          <w:rFonts w:ascii="Book Antiqua" w:hAnsi="Book Antiqua" w:cs="Arial"/>
          <w:color w:val="000000"/>
        </w:rPr>
        <w:t xml:space="preserve">In such circumstances, </w:t>
      </w:r>
      <w:r w:rsidR="009D7A54" w:rsidRPr="006A78BD">
        <w:rPr>
          <w:rFonts w:ascii="Book Antiqua" w:hAnsi="Book Antiqua" w:cs="Arial"/>
          <w:color w:val="000000"/>
        </w:rPr>
        <w:t>where</w:t>
      </w:r>
      <w:r w:rsidRPr="006A78BD">
        <w:rPr>
          <w:rFonts w:ascii="Book Antiqua" w:hAnsi="Book Antiqua" w:cs="Arial"/>
          <w:color w:val="000000"/>
        </w:rPr>
        <w:t xml:space="preserve"> the Appellant had not been </w:t>
      </w:r>
      <w:r w:rsidR="009D7A54" w:rsidRPr="006A78BD">
        <w:rPr>
          <w:rFonts w:ascii="Book Antiqua" w:hAnsi="Book Antiqua" w:cs="Arial"/>
          <w:color w:val="000000"/>
        </w:rPr>
        <w:t xml:space="preserve">able </w:t>
      </w:r>
      <w:r w:rsidRPr="006A78BD">
        <w:rPr>
          <w:rFonts w:ascii="Book Antiqua" w:hAnsi="Book Antiqua" w:cs="Arial"/>
          <w:color w:val="000000"/>
        </w:rPr>
        <w:t xml:space="preserve">to provide further details regarding PJAK's aims other than </w:t>
      </w:r>
      <w:r w:rsidR="009D7A54" w:rsidRPr="006A78BD">
        <w:rPr>
          <w:rFonts w:ascii="Book Antiqua" w:hAnsi="Book Antiqua" w:cs="Arial"/>
          <w:color w:val="000000"/>
        </w:rPr>
        <w:t>there</w:t>
      </w:r>
      <w:r w:rsidR="006A78BD">
        <w:rPr>
          <w:rFonts w:ascii="Book Antiqua" w:hAnsi="Book Antiqua" w:cs="Arial"/>
          <w:color w:val="000000"/>
        </w:rPr>
        <w:t xml:space="preserve"> broad aims he initially outlined</w:t>
      </w:r>
      <w:r w:rsidRPr="006A78BD">
        <w:rPr>
          <w:rFonts w:ascii="Book Antiqua" w:hAnsi="Book Antiqua" w:cs="Arial"/>
          <w:color w:val="000000"/>
        </w:rPr>
        <w:t xml:space="preserve">, in circumstances where he </w:t>
      </w:r>
      <w:r w:rsidR="009D7A54" w:rsidRPr="006A78BD">
        <w:rPr>
          <w:rFonts w:ascii="Book Antiqua" w:hAnsi="Book Antiqua" w:cs="Arial"/>
          <w:color w:val="000000"/>
        </w:rPr>
        <w:t xml:space="preserve">claimed to be a member of </w:t>
      </w:r>
      <w:r w:rsidRPr="006A78BD">
        <w:rPr>
          <w:rFonts w:ascii="Book Antiqua" w:hAnsi="Book Antiqua" w:cs="Arial"/>
          <w:color w:val="000000"/>
        </w:rPr>
        <w:t>PJAK</w:t>
      </w:r>
      <w:r w:rsidR="009D7A54" w:rsidRPr="006A78BD">
        <w:rPr>
          <w:rFonts w:ascii="Book Antiqua" w:hAnsi="Book Antiqua" w:cs="Arial"/>
          <w:color w:val="000000"/>
        </w:rPr>
        <w:t xml:space="preserve"> for</w:t>
      </w:r>
      <w:r w:rsidRPr="006A78BD">
        <w:rPr>
          <w:rFonts w:ascii="Book Antiqua" w:hAnsi="Book Antiqua" w:cs="Arial"/>
          <w:color w:val="000000"/>
        </w:rPr>
        <w:t xml:space="preserve"> 5 years </w:t>
      </w:r>
      <w:r w:rsidR="009D7A54" w:rsidRPr="006A78BD">
        <w:rPr>
          <w:rFonts w:ascii="Book Antiqua" w:hAnsi="Book Antiqua" w:cs="Arial"/>
          <w:color w:val="000000"/>
        </w:rPr>
        <w:t>on his arrival to the</w:t>
      </w:r>
      <w:r w:rsidRPr="006A78BD">
        <w:rPr>
          <w:rFonts w:ascii="Book Antiqua" w:hAnsi="Book Antiqua" w:cs="Arial"/>
          <w:color w:val="000000"/>
        </w:rPr>
        <w:t xml:space="preserve"> UK,</w:t>
      </w:r>
      <w:r w:rsidR="009D7A54" w:rsidRPr="006A78BD">
        <w:rPr>
          <w:rFonts w:ascii="Book Antiqua" w:hAnsi="Book Antiqua" w:cs="Arial"/>
          <w:color w:val="000000"/>
        </w:rPr>
        <w:t xml:space="preserve"> I do find that it was open to J</w:t>
      </w:r>
      <w:r w:rsidRPr="006A78BD">
        <w:rPr>
          <w:rFonts w:ascii="Book Antiqua" w:hAnsi="Book Antiqua" w:cs="Arial"/>
          <w:color w:val="000000"/>
        </w:rPr>
        <w:t>udge</w:t>
      </w:r>
      <w:r w:rsidR="009D7A54" w:rsidRPr="006A78BD">
        <w:rPr>
          <w:rFonts w:ascii="Book Antiqua" w:hAnsi="Book Antiqua" w:cs="Arial"/>
          <w:color w:val="000000"/>
        </w:rPr>
        <w:t xml:space="preserve"> Williams</w:t>
      </w:r>
      <w:r w:rsidRPr="006A78BD">
        <w:rPr>
          <w:rFonts w:ascii="Book Antiqua" w:hAnsi="Book Antiqua" w:cs="Arial"/>
          <w:color w:val="000000"/>
        </w:rPr>
        <w:t xml:space="preserve"> to find that his answers were somewhat vague </w:t>
      </w:r>
      <w:r w:rsidR="006A78BD">
        <w:rPr>
          <w:rFonts w:ascii="Book Antiqua" w:hAnsi="Book Antiqua" w:cs="Arial"/>
          <w:color w:val="000000"/>
        </w:rPr>
        <w:t xml:space="preserve">in answering </w:t>
      </w:r>
      <w:r w:rsidRPr="006A78BD">
        <w:rPr>
          <w:rFonts w:ascii="Book Antiqua" w:hAnsi="Book Antiqua" w:cs="Arial"/>
          <w:color w:val="000000"/>
        </w:rPr>
        <w:t xml:space="preserve">questions asked regarding </w:t>
      </w:r>
      <w:r w:rsidR="009D7A54" w:rsidRPr="006A78BD">
        <w:rPr>
          <w:rFonts w:ascii="Book Antiqua" w:hAnsi="Book Antiqua" w:cs="Arial"/>
          <w:color w:val="000000"/>
        </w:rPr>
        <w:t>PJAK in</w:t>
      </w:r>
      <w:r w:rsidRPr="006A78BD">
        <w:rPr>
          <w:rFonts w:ascii="Book Antiqua" w:hAnsi="Book Antiqua" w:cs="Arial"/>
          <w:color w:val="000000"/>
        </w:rPr>
        <w:t xml:space="preserve"> interview. </w:t>
      </w:r>
    </w:p>
    <w:p w:rsidR="006A78BD" w:rsidRDefault="006A78BD" w:rsidP="006A78BD">
      <w:pPr>
        <w:pStyle w:val="ListParagraph"/>
        <w:rPr>
          <w:rFonts w:ascii="Book Antiqua" w:hAnsi="Book Antiqua" w:cs="Arial"/>
          <w:color w:val="000000"/>
        </w:rPr>
      </w:pPr>
    </w:p>
    <w:p w:rsidR="006A78BD" w:rsidRDefault="009D7A54" w:rsidP="006A78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6A78BD">
        <w:rPr>
          <w:rFonts w:ascii="Book Antiqua" w:hAnsi="Book Antiqua" w:cs="Arial"/>
          <w:color w:val="000000"/>
        </w:rPr>
        <w:t>Further, it was open to J</w:t>
      </w:r>
      <w:r w:rsidR="006B4C79" w:rsidRPr="006A78BD">
        <w:rPr>
          <w:rFonts w:ascii="Book Antiqua" w:hAnsi="Book Antiqua" w:cs="Arial"/>
          <w:color w:val="000000"/>
        </w:rPr>
        <w:t xml:space="preserve">udge Williams on </w:t>
      </w:r>
      <w:r w:rsidRPr="006A78BD">
        <w:rPr>
          <w:rFonts w:ascii="Book Antiqua" w:hAnsi="Book Antiqua" w:cs="Arial"/>
          <w:color w:val="000000"/>
        </w:rPr>
        <w:t>the evidence before</w:t>
      </w:r>
      <w:r w:rsidR="006B4C79" w:rsidRPr="006A78BD">
        <w:rPr>
          <w:rFonts w:ascii="Book Antiqua" w:hAnsi="Book Antiqua" w:cs="Arial"/>
          <w:color w:val="000000"/>
        </w:rPr>
        <w:t xml:space="preserve"> him to find that in interview the Appellant had been</w:t>
      </w:r>
      <w:r w:rsidRPr="006A78BD">
        <w:rPr>
          <w:rFonts w:ascii="Book Antiqua" w:hAnsi="Book Antiqua" w:cs="Arial"/>
          <w:color w:val="000000"/>
        </w:rPr>
        <w:t xml:space="preserve"> unable to describe</w:t>
      </w:r>
      <w:r w:rsidR="006B4C79" w:rsidRPr="006A78BD">
        <w:rPr>
          <w:rFonts w:ascii="Book Antiqua" w:hAnsi="Book Antiqua" w:cs="Arial"/>
          <w:color w:val="000000"/>
        </w:rPr>
        <w:t xml:space="preserve"> when</w:t>
      </w:r>
      <w:r w:rsidRPr="006A78BD">
        <w:rPr>
          <w:rFonts w:ascii="Book Antiqua" w:hAnsi="Book Antiqua" w:cs="Arial"/>
          <w:color w:val="000000"/>
        </w:rPr>
        <w:t xml:space="preserve"> his sister became a member of PJAK and</w:t>
      </w:r>
      <w:r w:rsidR="006A78BD">
        <w:rPr>
          <w:rFonts w:ascii="Book Antiqua" w:hAnsi="Book Antiqua" w:cs="Arial"/>
          <w:color w:val="000000"/>
        </w:rPr>
        <w:t xml:space="preserve"> her</w:t>
      </w:r>
      <w:r w:rsidRPr="006A78BD">
        <w:rPr>
          <w:rFonts w:ascii="Book Antiqua" w:hAnsi="Book Antiqua" w:cs="Arial"/>
          <w:color w:val="000000"/>
        </w:rPr>
        <w:t xml:space="preserve"> motives for </w:t>
      </w:r>
      <w:r w:rsidR="006B4C79" w:rsidRPr="006A78BD">
        <w:rPr>
          <w:rFonts w:ascii="Book Antiqua" w:hAnsi="Book Antiqua" w:cs="Arial"/>
          <w:color w:val="000000"/>
        </w:rPr>
        <w:t>doing so</w:t>
      </w:r>
      <w:r w:rsidRPr="006A78BD">
        <w:rPr>
          <w:rFonts w:ascii="Book Antiqua" w:hAnsi="Book Antiqua" w:cs="Arial"/>
          <w:color w:val="000000"/>
        </w:rPr>
        <w:t>, or</w:t>
      </w:r>
      <w:r w:rsidR="006B4C79" w:rsidRPr="006A78BD">
        <w:rPr>
          <w:rFonts w:ascii="Book Antiqua" w:hAnsi="Book Antiqua" w:cs="Arial"/>
          <w:color w:val="000000"/>
        </w:rPr>
        <w:t xml:space="preserve"> w</w:t>
      </w:r>
      <w:r w:rsidR="006A78BD">
        <w:rPr>
          <w:rFonts w:ascii="Book Antiqua" w:hAnsi="Book Antiqua" w:cs="Arial"/>
          <w:color w:val="000000"/>
        </w:rPr>
        <w:t>hat she did. The Appellant</w:t>
      </w:r>
      <w:r w:rsidRPr="006A78BD">
        <w:rPr>
          <w:rFonts w:ascii="Book Antiqua" w:hAnsi="Book Antiqua" w:cs="Arial"/>
          <w:color w:val="000000"/>
        </w:rPr>
        <w:t xml:space="preserve"> specifically</w:t>
      </w:r>
      <w:r w:rsidR="006B4C79" w:rsidRPr="006A78BD">
        <w:rPr>
          <w:rFonts w:ascii="Book Antiqua" w:hAnsi="Book Antiqua" w:cs="Arial"/>
          <w:color w:val="000000"/>
        </w:rPr>
        <w:t xml:space="preserve"> </w:t>
      </w:r>
      <w:proofErr w:type="gramStart"/>
      <w:r w:rsidRPr="006A78BD">
        <w:rPr>
          <w:rFonts w:ascii="Book Antiqua" w:hAnsi="Book Antiqua" w:cs="Arial"/>
          <w:color w:val="000000"/>
        </w:rPr>
        <w:t>stated</w:t>
      </w:r>
      <w:proofErr w:type="gramEnd"/>
      <w:r w:rsidRPr="006A78BD">
        <w:rPr>
          <w:rFonts w:ascii="Book Antiqua" w:hAnsi="Book Antiqua" w:cs="Arial"/>
          <w:color w:val="000000"/>
        </w:rPr>
        <w:t xml:space="preserve"> "I don’t </w:t>
      </w:r>
      <w:r w:rsidR="006B4C79" w:rsidRPr="006A78BD">
        <w:rPr>
          <w:rFonts w:ascii="Book Antiqua" w:hAnsi="Book Antiqua" w:cs="Arial"/>
          <w:color w:val="000000"/>
        </w:rPr>
        <w:t>know anything"</w:t>
      </w:r>
      <w:r w:rsidRPr="006A78BD">
        <w:rPr>
          <w:rFonts w:ascii="Book Antiqua" w:hAnsi="Book Antiqua" w:cs="Arial"/>
          <w:color w:val="000000"/>
        </w:rPr>
        <w:t xml:space="preserve"> at</w:t>
      </w:r>
      <w:r w:rsidR="006B4C79" w:rsidRPr="006A78BD">
        <w:rPr>
          <w:rFonts w:ascii="Book Antiqua" w:hAnsi="Book Antiqua" w:cs="Arial"/>
          <w:color w:val="000000"/>
        </w:rPr>
        <w:t xml:space="preserve"> question </w:t>
      </w:r>
      <w:r w:rsidRPr="006A78BD">
        <w:rPr>
          <w:rFonts w:ascii="Book Antiqua" w:hAnsi="Book Antiqua" w:cs="Arial"/>
          <w:color w:val="000000"/>
        </w:rPr>
        <w:t>117 in interview</w:t>
      </w:r>
      <w:r w:rsidR="006B4C79" w:rsidRPr="006A78BD">
        <w:rPr>
          <w:rFonts w:ascii="Book Antiqua" w:hAnsi="Book Antiqua" w:cs="Arial"/>
          <w:color w:val="000000"/>
        </w:rPr>
        <w:t xml:space="preserve"> and when asked again whether or not he </w:t>
      </w:r>
      <w:r w:rsidR="006A78BD">
        <w:rPr>
          <w:rFonts w:ascii="Book Antiqua" w:hAnsi="Book Antiqua" w:cs="Arial"/>
          <w:color w:val="000000"/>
        </w:rPr>
        <w:t>c</w:t>
      </w:r>
      <w:r w:rsidRPr="006A78BD">
        <w:rPr>
          <w:rFonts w:ascii="Book Antiqua" w:hAnsi="Book Antiqua" w:cs="Arial"/>
          <w:color w:val="000000"/>
        </w:rPr>
        <w:t>ould</w:t>
      </w:r>
      <w:r w:rsidR="006A78BD">
        <w:rPr>
          <w:rFonts w:ascii="Book Antiqua" w:hAnsi="Book Antiqua" w:cs="Arial"/>
          <w:color w:val="000000"/>
        </w:rPr>
        <w:t xml:space="preserve"> add anything more than that she was a Peshmerga, </w:t>
      </w:r>
      <w:r w:rsidRPr="006A78BD">
        <w:rPr>
          <w:rFonts w:ascii="Book Antiqua" w:hAnsi="Book Antiqua" w:cs="Arial"/>
          <w:color w:val="000000"/>
        </w:rPr>
        <w:t xml:space="preserve">he </w:t>
      </w:r>
      <w:r w:rsidR="006B4C79" w:rsidRPr="006A78BD">
        <w:rPr>
          <w:rFonts w:ascii="Book Antiqua" w:hAnsi="Book Antiqua" w:cs="Arial"/>
          <w:color w:val="000000"/>
        </w:rPr>
        <w:t xml:space="preserve">stated "I know nothing else" at question </w:t>
      </w:r>
      <w:r w:rsidRPr="006A78BD">
        <w:rPr>
          <w:rFonts w:ascii="Book Antiqua" w:hAnsi="Book Antiqua" w:cs="Arial"/>
          <w:color w:val="000000"/>
        </w:rPr>
        <w:t>118. The J</w:t>
      </w:r>
      <w:r w:rsidR="006B4C79" w:rsidRPr="006A78BD">
        <w:rPr>
          <w:rFonts w:ascii="Book Antiqua" w:hAnsi="Book Antiqua" w:cs="Arial"/>
          <w:color w:val="000000"/>
        </w:rPr>
        <w:t xml:space="preserve">udge's findings that it was not reasonably likely </w:t>
      </w:r>
      <w:r w:rsidRPr="006A78BD">
        <w:rPr>
          <w:rFonts w:ascii="Book Antiqua" w:hAnsi="Book Antiqua" w:cs="Arial"/>
          <w:color w:val="000000"/>
        </w:rPr>
        <w:t xml:space="preserve">the Appellant would </w:t>
      </w:r>
      <w:proofErr w:type="spellStart"/>
      <w:proofErr w:type="gramStart"/>
      <w:r w:rsidR="006B4C79" w:rsidRPr="006A78BD">
        <w:rPr>
          <w:rFonts w:ascii="Book Antiqua" w:hAnsi="Book Antiqua" w:cs="Arial"/>
          <w:color w:val="000000"/>
        </w:rPr>
        <w:t>agreed</w:t>
      </w:r>
      <w:proofErr w:type="spellEnd"/>
      <w:proofErr w:type="gramEnd"/>
      <w:r w:rsidR="006B4C79" w:rsidRPr="006A78BD">
        <w:rPr>
          <w:rFonts w:ascii="Book Antiqua" w:hAnsi="Book Antiqua" w:cs="Arial"/>
          <w:color w:val="000000"/>
        </w:rPr>
        <w:t xml:space="preserve"> to assist</w:t>
      </w:r>
      <w:r w:rsidR="006A78BD">
        <w:rPr>
          <w:rFonts w:ascii="Book Antiqua" w:hAnsi="Book Antiqua" w:cs="Arial"/>
          <w:color w:val="000000"/>
        </w:rPr>
        <w:t xml:space="preserve"> the party when he was not aware of</w:t>
      </w:r>
      <w:r w:rsidR="006B4C79" w:rsidRPr="006A78BD">
        <w:rPr>
          <w:rFonts w:ascii="Book Antiqua" w:hAnsi="Book Antiqua" w:cs="Arial"/>
          <w:color w:val="000000"/>
        </w:rPr>
        <w:t xml:space="preserve"> his own sister's role </w:t>
      </w:r>
      <w:r w:rsidRPr="006A78BD">
        <w:rPr>
          <w:rFonts w:ascii="Book Antiqua" w:hAnsi="Book Antiqua" w:cs="Arial"/>
          <w:color w:val="000000"/>
        </w:rPr>
        <w:t>or motive</w:t>
      </w:r>
      <w:r w:rsidR="006B4C79" w:rsidRPr="006A78BD">
        <w:rPr>
          <w:rFonts w:ascii="Book Antiqua" w:hAnsi="Book Antiqua" w:cs="Arial"/>
          <w:color w:val="000000"/>
        </w:rPr>
        <w:t xml:space="preserve">, was </w:t>
      </w:r>
      <w:r w:rsidRPr="006A78BD">
        <w:rPr>
          <w:rFonts w:ascii="Book Antiqua" w:hAnsi="Book Antiqua" w:cs="Arial"/>
          <w:color w:val="000000"/>
        </w:rPr>
        <w:t>therefore open to the J</w:t>
      </w:r>
      <w:r w:rsidR="006B4C79" w:rsidRPr="006A78BD">
        <w:rPr>
          <w:rFonts w:ascii="Book Antiqua" w:hAnsi="Book Antiqua" w:cs="Arial"/>
          <w:color w:val="000000"/>
        </w:rPr>
        <w:t>udge on the evidence before him.</w:t>
      </w:r>
    </w:p>
    <w:p w:rsidR="006A78BD" w:rsidRDefault="006A78BD" w:rsidP="006A78BD">
      <w:pPr>
        <w:pStyle w:val="ListParagraph"/>
        <w:rPr>
          <w:rFonts w:ascii="Book Antiqua" w:hAnsi="Book Antiqua" w:cs="Arial"/>
          <w:color w:val="000000"/>
        </w:rPr>
      </w:pPr>
    </w:p>
    <w:p w:rsidR="009D7A54" w:rsidRPr="006A78BD" w:rsidRDefault="009D7A54" w:rsidP="006A78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6A78BD">
        <w:rPr>
          <w:rFonts w:ascii="Book Antiqua" w:hAnsi="Book Antiqua" w:cs="Arial"/>
          <w:color w:val="000000"/>
        </w:rPr>
        <w:t>Although it is argued by Mr Brown that the Judge did not</w:t>
      </w:r>
      <w:r w:rsidR="006B4C79" w:rsidRPr="006A78BD">
        <w:rPr>
          <w:rFonts w:ascii="Book Antiqua" w:hAnsi="Book Antiqua" w:cs="Arial"/>
          <w:color w:val="000000"/>
        </w:rPr>
        <w:t xml:space="preserve"> </w:t>
      </w:r>
      <w:r w:rsidRPr="006A78BD">
        <w:rPr>
          <w:rFonts w:ascii="Book Antiqua" w:hAnsi="Book Antiqua" w:cs="Arial"/>
          <w:color w:val="000000"/>
        </w:rPr>
        <w:t xml:space="preserve">then </w:t>
      </w:r>
      <w:r w:rsidR="006B4C79" w:rsidRPr="006A78BD">
        <w:rPr>
          <w:rFonts w:ascii="Book Antiqua" w:hAnsi="Book Antiqua" w:cs="Arial"/>
          <w:color w:val="000000"/>
        </w:rPr>
        <w:t>take account of the Appellant's evidence and his witness</w:t>
      </w:r>
      <w:r w:rsidRPr="006A78BD">
        <w:rPr>
          <w:rFonts w:ascii="Book Antiqua" w:hAnsi="Book Antiqua" w:cs="Arial"/>
          <w:color w:val="000000"/>
        </w:rPr>
        <w:t xml:space="preserve"> statement</w:t>
      </w:r>
      <w:r w:rsidR="006B4C79" w:rsidRPr="006A78BD">
        <w:rPr>
          <w:rFonts w:ascii="Book Antiqua" w:hAnsi="Book Antiqua" w:cs="Arial"/>
          <w:color w:val="000000"/>
        </w:rPr>
        <w:t xml:space="preserve"> </w:t>
      </w:r>
      <w:r w:rsidRPr="006A78BD">
        <w:rPr>
          <w:rFonts w:ascii="Book Antiqua" w:hAnsi="Book Antiqua" w:cs="Arial"/>
          <w:color w:val="000000"/>
        </w:rPr>
        <w:t>at</w:t>
      </w:r>
      <w:r w:rsidR="006B4C79" w:rsidRPr="006A78BD">
        <w:rPr>
          <w:rFonts w:ascii="Book Antiqua" w:hAnsi="Book Antiqua" w:cs="Arial"/>
          <w:color w:val="000000"/>
        </w:rPr>
        <w:t xml:space="preserve"> paragraph</w:t>
      </w:r>
      <w:r w:rsidRPr="006A78BD">
        <w:rPr>
          <w:rFonts w:ascii="Book Antiqua" w:hAnsi="Book Antiqua" w:cs="Arial"/>
          <w:color w:val="000000"/>
        </w:rPr>
        <w:t xml:space="preserve"> 7 regarding his sister having </w:t>
      </w:r>
      <w:r w:rsidR="006B4C79" w:rsidRPr="006A78BD">
        <w:rPr>
          <w:rFonts w:ascii="Book Antiqua" w:hAnsi="Book Antiqua" w:cs="Arial"/>
          <w:color w:val="000000"/>
        </w:rPr>
        <w:t>join</w:t>
      </w:r>
      <w:r w:rsidRPr="006A78BD">
        <w:rPr>
          <w:rFonts w:ascii="Book Antiqua" w:hAnsi="Book Antiqua" w:cs="Arial"/>
          <w:color w:val="000000"/>
        </w:rPr>
        <w:t>ed</w:t>
      </w:r>
      <w:r w:rsidR="006B4C79" w:rsidRPr="006A78BD">
        <w:rPr>
          <w:rFonts w:ascii="Book Antiqua" w:hAnsi="Book Antiqua" w:cs="Arial"/>
          <w:color w:val="000000"/>
        </w:rPr>
        <w:t xml:space="preserve"> PJAK when she </w:t>
      </w:r>
      <w:r w:rsidRPr="006A78BD">
        <w:rPr>
          <w:rFonts w:ascii="Book Antiqua" w:hAnsi="Book Antiqua" w:cs="Arial"/>
          <w:color w:val="000000"/>
        </w:rPr>
        <w:t xml:space="preserve">was 21 years old in 1388 (2009), </w:t>
      </w:r>
      <w:r w:rsidR="006B4C79" w:rsidRPr="006A78BD">
        <w:rPr>
          <w:rFonts w:ascii="Book Antiqua" w:hAnsi="Book Antiqua" w:cs="Arial"/>
          <w:color w:val="000000"/>
        </w:rPr>
        <w:t xml:space="preserve">the Appellant had not </w:t>
      </w:r>
      <w:r w:rsidRPr="006A78BD">
        <w:rPr>
          <w:rFonts w:ascii="Book Antiqua" w:hAnsi="Book Antiqua" w:cs="Arial"/>
          <w:color w:val="000000"/>
        </w:rPr>
        <w:t>been able to provide such details</w:t>
      </w:r>
      <w:r w:rsidR="006B4C79" w:rsidRPr="006A78BD">
        <w:rPr>
          <w:rFonts w:ascii="Book Antiqua" w:hAnsi="Book Antiqua" w:cs="Arial"/>
          <w:color w:val="000000"/>
        </w:rPr>
        <w:t xml:space="preserve"> </w:t>
      </w:r>
      <w:r w:rsidRPr="006A78BD">
        <w:rPr>
          <w:rFonts w:ascii="Book Antiqua" w:hAnsi="Book Antiqua" w:cs="Arial"/>
          <w:color w:val="000000"/>
        </w:rPr>
        <w:t>in</w:t>
      </w:r>
      <w:r w:rsidR="006B4C79" w:rsidRPr="006A78BD">
        <w:rPr>
          <w:rFonts w:ascii="Book Antiqua" w:hAnsi="Book Antiqua" w:cs="Arial"/>
          <w:color w:val="000000"/>
        </w:rPr>
        <w:t xml:space="preserve"> his </w:t>
      </w:r>
      <w:r w:rsidRPr="006A78BD">
        <w:rPr>
          <w:rFonts w:ascii="Book Antiqua" w:hAnsi="Book Antiqua" w:cs="Arial"/>
          <w:color w:val="000000"/>
        </w:rPr>
        <w:t>asylum interview and said at that time</w:t>
      </w:r>
      <w:r w:rsidR="006B4C79" w:rsidRPr="006A78BD">
        <w:rPr>
          <w:rFonts w:ascii="Book Antiqua" w:hAnsi="Book Antiqua" w:cs="Arial"/>
          <w:color w:val="000000"/>
        </w:rPr>
        <w:t xml:space="preserve"> </w:t>
      </w:r>
      <w:r w:rsidRPr="006A78BD">
        <w:rPr>
          <w:rFonts w:ascii="Book Antiqua" w:hAnsi="Book Antiqua" w:cs="Arial"/>
          <w:color w:val="000000"/>
        </w:rPr>
        <w:t>that</w:t>
      </w:r>
      <w:r w:rsidR="006B4C79" w:rsidRPr="006A78BD">
        <w:rPr>
          <w:rFonts w:ascii="Book Antiqua" w:hAnsi="Book Antiqua" w:cs="Arial"/>
          <w:color w:val="000000"/>
        </w:rPr>
        <w:t xml:space="preserve"> he did not kn</w:t>
      </w:r>
      <w:r w:rsidRPr="006A78BD">
        <w:rPr>
          <w:rFonts w:ascii="Book Antiqua" w:hAnsi="Book Antiqua" w:cs="Arial"/>
          <w:color w:val="000000"/>
        </w:rPr>
        <w:t xml:space="preserve">ow. In such circumstances, </w:t>
      </w:r>
      <w:r w:rsidR="006B4C79" w:rsidRPr="006A78BD">
        <w:rPr>
          <w:rFonts w:ascii="Book Antiqua" w:hAnsi="Book Antiqua" w:cs="Arial"/>
          <w:color w:val="000000"/>
        </w:rPr>
        <w:t xml:space="preserve">it was open to </w:t>
      </w:r>
      <w:r w:rsidRPr="006A78BD">
        <w:rPr>
          <w:rFonts w:ascii="Book Antiqua" w:hAnsi="Book Antiqua" w:cs="Arial"/>
          <w:color w:val="000000"/>
        </w:rPr>
        <w:t>the Judge</w:t>
      </w:r>
      <w:r w:rsidR="006B4C79" w:rsidRPr="006A78BD">
        <w:rPr>
          <w:rFonts w:ascii="Book Antiqua" w:hAnsi="Book Antiqua" w:cs="Arial"/>
          <w:color w:val="000000"/>
        </w:rPr>
        <w:t xml:space="preserve"> find that </w:t>
      </w:r>
      <w:r w:rsidRPr="006A78BD">
        <w:rPr>
          <w:rFonts w:ascii="Book Antiqua" w:hAnsi="Book Antiqua" w:cs="Arial"/>
          <w:color w:val="000000"/>
        </w:rPr>
        <w:t>he could place little weight</w:t>
      </w:r>
      <w:r w:rsidR="006B4C79" w:rsidRPr="006A78BD">
        <w:rPr>
          <w:rFonts w:ascii="Book Antiqua" w:hAnsi="Book Antiqua" w:cs="Arial"/>
          <w:color w:val="000000"/>
        </w:rPr>
        <w:t xml:space="preserve"> on the evidence given by the Appellant in his witness statement to </w:t>
      </w:r>
      <w:r w:rsidRPr="006A78BD">
        <w:rPr>
          <w:rFonts w:ascii="Book Antiqua" w:hAnsi="Book Antiqua" w:cs="Arial"/>
          <w:color w:val="000000"/>
        </w:rPr>
        <w:t>the extent</w:t>
      </w:r>
      <w:r w:rsidR="006B4C79" w:rsidRPr="006A78BD">
        <w:rPr>
          <w:rFonts w:ascii="Book Antiqua" w:hAnsi="Book Antiqua" w:cs="Arial"/>
          <w:color w:val="000000"/>
        </w:rPr>
        <w:t xml:space="preserve"> that they were </w:t>
      </w:r>
      <w:r w:rsidR="006B4C79" w:rsidRPr="006A78BD">
        <w:rPr>
          <w:rFonts w:ascii="Book Antiqua" w:hAnsi="Book Antiqua" w:cs="Arial"/>
          <w:color w:val="000000"/>
        </w:rPr>
        <w:lastRenderedPageBreak/>
        <w:t xml:space="preserve">inconsistent with the </w:t>
      </w:r>
      <w:r w:rsidRPr="006A78BD">
        <w:rPr>
          <w:rFonts w:ascii="Book Antiqua" w:hAnsi="Book Antiqua" w:cs="Arial"/>
          <w:color w:val="000000"/>
        </w:rPr>
        <w:t>answers</w:t>
      </w:r>
      <w:r w:rsidR="006B4C79" w:rsidRPr="006A78BD">
        <w:rPr>
          <w:rFonts w:ascii="Book Antiqua" w:hAnsi="Book Antiqua" w:cs="Arial"/>
          <w:color w:val="000000"/>
        </w:rPr>
        <w:t xml:space="preserve"> given in his interview</w:t>
      </w:r>
      <w:r w:rsidR="006A78BD">
        <w:rPr>
          <w:rFonts w:ascii="Book Antiqua" w:hAnsi="Book Antiqua" w:cs="Arial"/>
          <w:color w:val="000000"/>
        </w:rPr>
        <w:t>,</w:t>
      </w:r>
      <w:r w:rsidR="006B4C79" w:rsidRPr="006A78BD">
        <w:rPr>
          <w:rFonts w:ascii="Book Antiqua" w:hAnsi="Book Antiqua" w:cs="Arial"/>
          <w:color w:val="000000"/>
        </w:rPr>
        <w:t xml:space="preserve"> </w:t>
      </w:r>
      <w:r w:rsidRPr="006A78BD">
        <w:rPr>
          <w:rFonts w:ascii="Book Antiqua" w:hAnsi="Book Antiqua" w:cs="Arial"/>
          <w:color w:val="000000"/>
        </w:rPr>
        <w:t>at which stage he said</w:t>
      </w:r>
      <w:r w:rsidR="006B4C79" w:rsidRPr="006A78BD">
        <w:rPr>
          <w:rFonts w:ascii="Book Antiqua" w:hAnsi="Book Antiqua" w:cs="Arial"/>
          <w:color w:val="000000"/>
        </w:rPr>
        <w:t xml:space="preserve"> that he did not know </w:t>
      </w:r>
      <w:r w:rsidRPr="006A78BD">
        <w:rPr>
          <w:rFonts w:ascii="Book Antiqua" w:hAnsi="Book Antiqua" w:cs="Arial"/>
          <w:color w:val="000000"/>
        </w:rPr>
        <w:t>anything else about</w:t>
      </w:r>
      <w:r w:rsidR="006B4C79" w:rsidRPr="006A78BD">
        <w:rPr>
          <w:rFonts w:ascii="Book Antiqua" w:hAnsi="Book Antiqua" w:cs="Arial"/>
          <w:color w:val="000000"/>
        </w:rPr>
        <w:t xml:space="preserve"> his </w:t>
      </w:r>
      <w:proofErr w:type="gramStart"/>
      <w:r w:rsidR="006B4C79" w:rsidRPr="006A78BD">
        <w:rPr>
          <w:rFonts w:ascii="Book Antiqua" w:hAnsi="Book Antiqua" w:cs="Arial"/>
          <w:color w:val="000000"/>
        </w:rPr>
        <w:t>sisters</w:t>
      </w:r>
      <w:proofErr w:type="gramEnd"/>
      <w:r w:rsidR="006B4C79" w:rsidRPr="006A78BD">
        <w:rPr>
          <w:rFonts w:ascii="Book Antiqua" w:hAnsi="Book Antiqua" w:cs="Arial"/>
          <w:color w:val="000000"/>
        </w:rPr>
        <w:t xml:space="preserve"> </w:t>
      </w:r>
      <w:r w:rsidR="006A78BD">
        <w:rPr>
          <w:rFonts w:ascii="Book Antiqua" w:hAnsi="Book Antiqua" w:cs="Arial"/>
          <w:color w:val="000000"/>
        </w:rPr>
        <w:t xml:space="preserve">role as a Peshmerga </w:t>
      </w:r>
      <w:r w:rsidRPr="006A78BD">
        <w:rPr>
          <w:rFonts w:ascii="Book Antiqua" w:hAnsi="Book Antiqua" w:cs="Arial"/>
          <w:color w:val="000000"/>
        </w:rPr>
        <w:t xml:space="preserve">or </w:t>
      </w:r>
      <w:r w:rsidR="006A78BD">
        <w:rPr>
          <w:rFonts w:ascii="Book Antiqua" w:hAnsi="Book Antiqua" w:cs="Arial"/>
          <w:color w:val="000000"/>
        </w:rPr>
        <w:t>when she became one</w:t>
      </w:r>
      <w:r w:rsidR="006B4C79" w:rsidRPr="006A78BD">
        <w:rPr>
          <w:rFonts w:ascii="Book Antiqua" w:hAnsi="Book Antiqua" w:cs="Arial"/>
          <w:color w:val="000000"/>
        </w:rPr>
        <w:t xml:space="preserve"> at question </w:t>
      </w:r>
      <w:r w:rsidRPr="006A78BD">
        <w:rPr>
          <w:rFonts w:ascii="Book Antiqua" w:hAnsi="Book Antiqua" w:cs="Arial"/>
          <w:color w:val="000000"/>
        </w:rPr>
        <w:t>1</w:t>
      </w:r>
      <w:r w:rsidR="006B4C79" w:rsidRPr="006A78BD">
        <w:rPr>
          <w:rFonts w:ascii="Book Antiqua" w:hAnsi="Book Antiqua" w:cs="Arial"/>
          <w:color w:val="000000"/>
        </w:rPr>
        <w:t xml:space="preserve">17, </w:t>
      </w:r>
      <w:r w:rsidRPr="006A78BD">
        <w:rPr>
          <w:rFonts w:ascii="Book Antiqua" w:hAnsi="Book Antiqua" w:cs="Arial"/>
          <w:color w:val="000000"/>
        </w:rPr>
        <w:t xml:space="preserve">and the Appellant </w:t>
      </w:r>
      <w:r w:rsidR="006B4C79" w:rsidRPr="006A78BD">
        <w:rPr>
          <w:rFonts w:ascii="Book Antiqua" w:hAnsi="Book Antiqua" w:cs="Arial"/>
          <w:color w:val="000000"/>
        </w:rPr>
        <w:t xml:space="preserve">had time to "beef up his claim" </w:t>
      </w:r>
      <w:r w:rsidR="009F3FF8">
        <w:rPr>
          <w:rFonts w:ascii="Book Antiqua" w:hAnsi="Book Antiqua" w:cs="Arial"/>
          <w:color w:val="000000"/>
        </w:rPr>
        <w:t xml:space="preserve">before </w:t>
      </w:r>
      <w:r w:rsidR="006B4C79" w:rsidRPr="006A78BD">
        <w:rPr>
          <w:rFonts w:ascii="Book Antiqua" w:hAnsi="Book Antiqua" w:cs="Arial"/>
          <w:color w:val="000000"/>
        </w:rPr>
        <w:t xml:space="preserve">his asylum interview. </w:t>
      </w:r>
      <w:r w:rsidRPr="006A78BD">
        <w:rPr>
          <w:rFonts w:ascii="Book Antiqua" w:hAnsi="Book Antiqua" w:cs="Arial"/>
          <w:color w:val="000000"/>
        </w:rPr>
        <w:t>That was a finding</w:t>
      </w:r>
      <w:r w:rsidR="006B4C79" w:rsidRPr="006A78BD">
        <w:rPr>
          <w:rFonts w:ascii="Book Antiqua" w:hAnsi="Book Antiqua" w:cs="Arial"/>
          <w:color w:val="000000"/>
        </w:rPr>
        <w:t xml:space="preserve"> opened </w:t>
      </w:r>
      <w:r w:rsidRPr="006A78BD">
        <w:rPr>
          <w:rFonts w:ascii="Book Antiqua" w:hAnsi="Book Antiqua" w:cs="Arial"/>
          <w:color w:val="000000"/>
        </w:rPr>
        <w:t>to the J</w:t>
      </w:r>
      <w:r w:rsidR="006B4C79" w:rsidRPr="006A78BD">
        <w:rPr>
          <w:rFonts w:ascii="Book Antiqua" w:hAnsi="Book Antiqua" w:cs="Arial"/>
          <w:color w:val="000000"/>
        </w:rPr>
        <w:t>udge on the evidence before him</w:t>
      </w:r>
      <w:r w:rsidR="009F3FF8">
        <w:rPr>
          <w:rFonts w:ascii="Book Antiqua" w:hAnsi="Book Antiqua" w:cs="Arial"/>
          <w:color w:val="000000"/>
        </w:rPr>
        <w:t>, given those inconsistencies</w:t>
      </w:r>
      <w:r w:rsidR="006B4C79" w:rsidRPr="006A78BD">
        <w:rPr>
          <w:rFonts w:ascii="Book Antiqua" w:hAnsi="Book Antiqua" w:cs="Arial"/>
          <w:color w:val="000000"/>
        </w:rPr>
        <w:t>.</w:t>
      </w:r>
    </w:p>
    <w:p w:rsidR="009D7A54" w:rsidRDefault="009D7A54" w:rsidP="009D7A54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Book Antiqua" w:hAnsi="Book Antiqua" w:cs="Arial"/>
          <w:color w:val="000000"/>
        </w:rPr>
      </w:pPr>
    </w:p>
    <w:p w:rsidR="009D7A54" w:rsidRDefault="009D7A54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Further, I find it was open to J</w:t>
      </w:r>
      <w:r w:rsidR="006B4C79" w:rsidRPr="009D7A54">
        <w:rPr>
          <w:rFonts w:ascii="Book Antiqua" w:hAnsi="Book Antiqua" w:cs="Arial"/>
          <w:color w:val="000000"/>
        </w:rPr>
        <w:t xml:space="preserve">udge Williams to make finding that it was not reasonably likely </w:t>
      </w:r>
      <w:r>
        <w:rPr>
          <w:rFonts w:ascii="Book Antiqua" w:hAnsi="Book Antiqua" w:cs="Arial"/>
          <w:color w:val="000000"/>
        </w:rPr>
        <w:t xml:space="preserve">that the Appellant would have known </w:t>
      </w:r>
      <w:r w:rsidR="006B4C79" w:rsidRPr="009D7A54">
        <w:rPr>
          <w:rFonts w:ascii="Book Antiqua" w:hAnsi="Book Antiqua" w:cs="Arial"/>
          <w:color w:val="000000"/>
        </w:rPr>
        <w:t xml:space="preserve">the specific details that </w:t>
      </w:r>
      <w:r>
        <w:rPr>
          <w:rFonts w:ascii="Book Antiqua" w:hAnsi="Book Antiqua" w:cs="Arial"/>
          <w:color w:val="000000"/>
        </w:rPr>
        <w:t>Salim had</w:t>
      </w:r>
      <w:r w:rsidR="006B4C79" w:rsidRPr="009D7A54">
        <w:rPr>
          <w:rFonts w:ascii="Book Antiqua" w:hAnsi="Book Antiqua" w:cs="Arial"/>
          <w:color w:val="000000"/>
        </w:rPr>
        <w:t xml:space="preserve"> been arrested whilst in possession</w:t>
      </w:r>
      <w:r>
        <w:rPr>
          <w:rFonts w:ascii="Book Antiqua" w:hAnsi="Book Antiqua" w:cs="Arial"/>
          <w:color w:val="000000"/>
        </w:rPr>
        <w:t xml:space="preserve"> of</w:t>
      </w:r>
      <w:r w:rsidR="006B4C79" w:rsidRPr="009D7A54">
        <w:rPr>
          <w:rFonts w:ascii="Book Antiqua" w:hAnsi="Book Antiqua" w:cs="Arial"/>
          <w:color w:val="000000"/>
        </w:rPr>
        <w:t xml:space="preserve"> materials that he had collected, in circumstances where the other information provided to the Appellant </w:t>
      </w:r>
      <w:r>
        <w:rPr>
          <w:rFonts w:ascii="Book Antiqua" w:hAnsi="Book Antiqua" w:cs="Arial"/>
          <w:color w:val="000000"/>
        </w:rPr>
        <w:t>regarding Salim’s</w:t>
      </w:r>
      <w:r w:rsidR="006B4C79" w:rsidRPr="009D7A54">
        <w:rPr>
          <w:rFonts w:ascii="Book Antiqua" w:hAnsi="Book Antiqua" w:cs="Arial"/>
          <w:color w:val="000000"/>
        </w:rPr>
        <w:t xml:space="preserve"> purported arrest </w:t>
      </w:r>
      <w:r>
        <w:rPr>
          <w:rFonts w:ascii="Book Antiqua" w:hAnsi="Book Antiqua" w:cs="Arial"/>
          <w:color w:val="000000"/>
        </w:rPr>
        <w:t xml:space="preserve">having </w:t>
      </w:r>
      <w:r w:rsidR="006B4C79" w:rsidRPr="009D7A54">
        <w:rPr>
          <w:rFonts w:ascii="Book Antiqua" w:hAnsi="Book Antiqua" w:cs="Arial"/>
          <w:color w:val="000000"/>
        </w:rPr>
        <w:t xml:space="preserve">been so vague in terms of not having any idea </w:t>
      </w:r>
      <w:r>
        <w:rPr>
          <w:rFonts w:ascii="Book Antiqua" w:hAnsi="Book Antiqua" w:cs="Arial"/>
          <w:color w:val="000000"/>
        </w:rPr>
        <w:t xml:space="preserve">of </w:t>
      </w:r>
      <w:r w:rsidR="006B4C79" w:rsidRPr="009D7A54">
        <w:rPr>
          <w:rFonts w:ascii="Book Antiqua" w:hAnsi="Book Antiqua" w:cs="Arial"/>
          <w:color w:val="000000"/>
        </w:rPr>
        <w:t xml:space="preserve">the date or any </w:t>
      </w:r>
      <w:r>
        <w:rPr>
          <w:rFonts w:ascii="Book Antiqua" w:hAnsi="Book Antiqua" w:cs="Arial"/>
          <w:color w:val="000000"/>
        </w:rPr>
        <w:t>other</w:t>
      </w:r>
      <w:r w:rsidR="006B4C79" w:rsidRPr="009D7A54">
        <w:rPr>
          <w:rFonts w:ascii="Book Antiqua" w:hAnsi="Book Antiqua" w:cs="Arial"/>
          <w:color w:val="000000"/>
        </w:rPr>
        <w:t xml:space="preserve"> details in terms of</w:t>
      </w:r>
      <w:r>
        <w:rPr>
          <w:rFonts w:ascii="Book Antiqua" w:hAnsi="Book Antiqua" w:cs="Arial"/>
          <w:color w:val="000000"/>
        </w:rPr>
        <w:t xml:space="preserve"> the</w:t>
      </w:r>
      <w:r w:rsidR="006B4C79" w:rsidRPr="009D7A54">
        <w:rPr>
          <w:rFonts w:ascii="Book Antiqua" w:hAnsi="Book Antiqua" w:cs="Arial"/>
          <w:color w:val="000000"/>
        </w:rPr>
        <w:t xml:space="preserve"> location of the arrest. Further, the point be</w:t>
      </w:r>
      <w:r>
        <w:rPr>
          <w:rFonts w:ascii="Book Antiqua" w:hAnsi="Book Antiqua" w:cs="Arial"/>
          <w:color w:val="000000"/>
        </w:rPr>
        <w:t>ing made by J</w:t>
      </w:r>
      <w:r w:rsidR="006B4C79" w:rsidRPr="009D7A54">
        <w:rPr>
          <w:rFonts w:ascii="Book Antiqua" w:hAnsi="Book Antiqua" w:cs="Arial"/>
          <w:color w:val="000000"/>
        </w:rPr>
        <w:t xml:space="preserve">udge Williams was </w:t>
      </w:r>
      <w:r>
        <w:rPr>
          <w:rFonts w:ascii="Book Antiqua" w:hAnsi="Book Antiqua" w:cs="Arial"/>
          <w:color w:val="000000"/>
        </w:rPr>
        <w:t>that</w:t>
      </w:r>
      <w:r w:rsidR="006B4C79" w:rsidRPr="009D7A54">
        <w:rPr>
          <w:rFonts w:ascii="Book Antiqua" w:hAnsi="Book Antiqua" w:cs="Arial"/>
          <w:color w:val="000000"/>
        </w:rPr>
        <w:t xml:space="preserve"> it was not reasonably likely that </w:t>
      </w:r>
      <w:proofErr w:type="spellStart"/>
      <w:r>
        <w:rPr>
          <w:rFonts w:ascii="Book Antiqua" w:hAnsi="Book Antiqua" w:cs="Arial"/>
          <w:color w:val="000000"/>
        </w:rPr>
        <w:t>Ettela’at</w:t>
      </w:r>
      <w:proofErr w:type="spellEnd"/>
      <w:r>
        <w:rPr>
          <w:rFonts w:ascii="Book Antiqua" w:hAnsi="Book Antiqua" w:cs="Arial"/>
          <w:color w:val="000000"/>
        </w:rPr>
        <w:t xml:space="preserve"> would have waited three</w:t>
      </w:r>
      <w:r w:rsidR="006B4C79" w:rsidRPr="009D7A54">
        <w:rPr>
          <w:rFonts w:ascii="Book Antiqua" w:hAnsi="Book Antiqua" w:cs="Arial"/>
          <w:color w:val="000000"/>
        </w:rPr>
        <w:t xml:space="preserve"> days before </w:t>
      </w:r>
      <w:r>
        <w:rPr>
          <w:rFonts w:ascii="Book Antiqua" w:hAnsi="Book Antiqua" w:cs="Arial"/>
          <w:color w:val="000000"/>
        </w:rPr>
        <w:t>raiding the Appellant’s home taking</w:t>
      </w:r>
      <w:r w:rsidR="006B4C79" w:rsidRPr="009D7A54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in</w:t>
      </w:r>
      <w:r w:rsidR="006B4C79" w:rsidRPr="009D7A54">
        <w:rPr>
          <w:rFonts w:ascii="Book Antiqua" w:hAnsi="Book Antiqua" w:cs="Arial"/>
          <w:color w:val="000000"/>
        </w:rPr>
        <w:t>to</w:t>
      </w:r>
      <w:r>
        <w:rPr>
          <w:rFonts w:ascii="Book Antiqua" w:hAnsi="Book Antiqua" w:cs="Arial"/>
          <w:color w:val="000000"/>
        </w:rPr>
        <w:t xml:space="preserve"> account the r</w:t>
      </w:r>
      <w:r w:rsidR="006B4C79" w:rsidRPr="009D7A54">
        <w:rPr>
          <w:rFonts w:ascii="Book Antiqua" w:hAnsi="Book Antiqua" w:cs="Arial"/>
          <w:color w:val="000000"/>
        </w:rPr>
        <w:t>esolve th</w:t>
      </w:r>
      <w:r w:rsidR="009F3FF8">
        <w:rPr>
          <w:rFonts w:ascii="Book Antiqua" w:hAnsi="Book Antiqua" w:cs="Arial"/>
          <w:color w:val="000000"/>
        </w:rPr>
        <w:t xml:space="preserve">ey have in suppressing the PJAK, but </w:t>
      </w:r>
      <w:r>
        <w:rPr>
          <w:rFonts w:ascii="Book Antiqua" w:hAnsi="Book Antiqua" w:cs="Arial"/>
          <w:color w:val="000000"/>
        </w:rPr>
        <w:t>that</w:t>
      </w:r>
      <w:r w:rsidR="006B4C79" w:rsidRPr="009D7A54">
        <w:rPr>
          <w:rFonts w:ascii="Book Antiqua" w:hAnsi="Book Antiqua" w:cs="Arial"/>
          <w:color w:val="000000"/>
        </w:rPr>
        <w:t xml:space="preserve"> had they waited that length of time </w:t>
      </w:r>
      <w:r>
        <w:rPr>
          <w:rFonts w:ascii="Book Antiqua" w:hAnsi="Book Antiqua" w:cs="Arial"/>
          <w:color w:val="000000"/>
        </w:rPr>
        <w:t xml:space="preserve">it </w:t>
      </w:r>
      <w:r w:rsidR="006B4C79" w:rsidRPr="009D7A54">
        <w:rPr>
          <w:rFonts w:ascii="Book Antiqua" w:hAnsi="Book Antiqua" w:cs="Arial"/>
          <w:color w:val="000000"/>
        </w:rPr>
        <w:t xml:space="preserve">was </w:t>
      </w:r>
      <w:r>
        <w:rPr>
          <w:rFonts w:ascii="Book Antiqua" w:hAnsi="Book Antiqua" w:cs="Arial"/>
          <w:color w:val="000000"/>
        </w:rPr>
        <w:t xml:space="preserve">reasonably likely that </w:t>
      </w:r>
      <w:r w:rsidR="006B4C79" w:rsidRPr="009D7A54">
        <w:rPr>
          <w:rFonts w:ascii="Book Antiqua" w:hAnsi="Book Antiqua" w:cs="Arial"/>
          <w:color w:val="000000"/>
        </w:rPr>
        <w:t>the Appellant</w:t>
      </w:r>
      <w:r>
        <w:rPr>
          <w:rFonts w:ascii="Book Antiqua" w:hAnsi="Book Antiqua" w:cs="Arial"/>
          <w:color w:val="000000"/>
        </w:rPr>
        <w:t xml:space="preserve"> would </w:t>
      </w:r>
      <w:r w:rsidR="009F3FF8">
        <w:rPr>
          <w:rFonts w:ascii="Book Antiqua" w:hAnsi="Book Antiqua" w:cs="Arial"/>
          <w:color w:val="000000"/>
        </w:rPr>
        <w:t xml:space="preserve">have </w:t>
      </w:r>
      <w:r>
        <w:rPr>
          <w:rFonts w:ascii="Book Antiqua" w:hAnsi="Book Antiqua" w:cs="Arial"/>
          <w:color w:val="000000"/>
        </w:rPr>
        <w:t>use</w:t>
      </w:r>
      <w:r w:rsidR="009F3FF8">
        <w:rPr>
          <w:rFonts w:ascii="Book Antiqua" w:hAnsi="Book Antiqua" w:cs="Arial"/>
          <w:color w:val="000000"/>
        </w:rPr>
        <w:t>d</w:t>
      </w:r>
      <w:r w:rsidR="006B4C79" w:rsidRPr="009D7A54">
        <w:rPr>
          <w:rFonts w:ascii="Book Antiqua" w:hAnsi="Book Antiqua" w:cs="Arial"/>
          <w:color w:val="000000"/>
        </w:rPr>
        <w:t xml:space="preserve"> that opportunity to dispose </w:t>
      </w:r>
      <w:r>
        <w:rPr>
          <w:rFonts w:ascii="Book Antiqua" w:hAnsi="Book Antiqua" w:cs="Arial"/>
          <w:color w:val="000000"/>
        </w:rPr>
        <w:t>or hide any incriminating evidence a</w:t>
      </w:r>
      <w:r w:rsidR="006B4C79" w:rsidRPr="009D7A54">
        <w:rPr>
          <w:rFonts w:ascii="Book Antiqua" w:hAnsi="Book Antiqua" w:cs="Arial"/>
          <w:color w:val="000000"/>
        </w:rPr>
        <w:t xml:space="preserve">t the chicken </w:t>
      </w:r>
      <w:r>
        <w:rPr>
          <w:rFonts w:ascii="Book Antiqua" w:hAnsi="Book Antiqua" w:cs="Arial"/>
          <w:color w:val="000000"/>
        </w:rPr>
        <w:t>farm</w:t>
      </w:r>
      <w:r w:rsidR="006B4C79" w:rsidRPr="009D7A54">
        <w:rPr>
          <w:rFonts w:ascii="Book Antiqua" w:hAnsi="Book Antiqua" w:cs="Arial"/>
          <w:color w:val="000000"/>
        </w:rPr>
        <w:t xml:space="preserve">, </w:t>
      </w:r>
      <w:r>
        <w:rPr>
          <w:rFonts w:ascii="Book Antiqua" w:hAnsi="Book Antiqua" w:cs="Arial"/>
          <w:color w:val="000000"/>
        </w:rPr>
        <w:t xml:space="preserve">or got </w:t>
      </w:r>
      <w:r w:rsidR="006B4C79" w:rsidRPr="009D7A54">
        <w:rPr>
          <w:rFonts w:ascii="Book Antiqua" w:hAnsi="Book Antiqua" w:cs="Arial"/>
          <w:color w:val="000000"/>
        </w:rPr>
        <w:t xml:space="preserve">others such as </w:t>
      </w:r>
      <w:r>
        <w:rPr>
          <w:rFonts w:ascii="Book Antiqua" w:hAnsi="Book Antiqua" w:cs="Arial"/>
          <w:color w:val="000000"/>
        </w:rPr>
        <w:t>Rabin</w:t>
      </w:r>
      <w:r w:rsidR="006B4C79" w:rsidRPr="009D7A54">
        <w:rPr>
          <w:rFonts w:ascii="Book Antiqua" w:hAnsi="Book Antiqua" w:cs="Arial"/>
          <w:color w:val="000000"/>
        </w:rPr>
        <w:t xml:space="preserve"> </w:t>
      </w:r>
      <w:r>
        <w:rPr>
          <w:rFonts w:ascii="Book Antiqua" w:hAnsi="Book Antiqua" w:cs="Arial"/>
          <w:color w:val="000000"/>
        </w:rPr>
        <w:t>with whom he</w:t>
      </w:r>
      <w:r w:rsidR="009F3FF8">
        <w:rPr>
          <w:rFonts w:ascii="Book Antiqua" w:hAnsi="Book Antiqua" w:cs="Arial"/>
          <w:color w:val="000000"/>
        </w:rPr>
        <w:t xml:space="preserve"> was</w:t>
      </w:r>
      <w:r w:rsidR="006B4C79" w:rsidRPr="009D7A54">
        <w:rPr>
          <w:rFonts w:ascii="Book Antiqua" w:hAnsi="Book Antiqua" w:cs="Arial"/>
          <w:color w:val="000000"/>
        </w:rPr>
        <w:t xml:space="preserve"> in contact to do so for him at [27] and </w:t>
      </w:r>
      <w:r>
        <w:rPr>
          <w:rFonts w:ascii="Book Antiqua" w:hAnsi="Book Antiqua" w:cs="Arial"/>
          <w:color w:val="000000"/>
        </w:rPr>
        <w:t>that again was a finding</w:t>
      </w:r>
      <w:r w:rsidR="006B4C79" w:rsidRPr="009D7A54">
        <w:rPr>
          <w:rFonts w:ascii="Book Antiqua" w:hAnsi="Book Antiqua" w:cs="Arial"/>
          <w:color w:val="000000"/>
        </w:rPr>
        <w:t xml:space="preserve"> open to</w:t>
      </w:r>
      <w:r>
        <w:rPr>
          <w:rFonts w:ascii="Book Antiqua" w:hAnsi="Book Antiqua" w:cs="Arial"/>
          <w:color w:val="000000"/>
        </w:rPr>
        <w:t xml:space="preserve"> the J</w:t>
      </w:r>
      <w:r w:rsidR="006B4C79" w:rsidRPr="009D7A54">
        <w:rPr>
          <w:rFonts w:ascii="Book Antiqua" w:hAnsi="Book Antiqua" w:cs="Arial"/>
          <w:color w:val="000000"/>
        </w:rPr>
        <w:t>udge on the evidence before him.</w:t>
      </w:r>
    </w:p>
    <w:p w:rsidR="009D7A54" w:rsidRDefault="009D7A54" w:rsidP="009D7A54">
      <w:pPr>
        <w:pStyle w:val="ListParagraph"/>
        <w:rPr>
          <w:rFonts w:ascii="Book Antiqua" w:hAnsi="Book Antiqua" w:cs="Arial"/>
          <w:color w:val="000000"/>
        </w:rPr>
      </w:pPr>
    </w:p>
    <w:p w:rsidR="006B4C79" w:rsidRPr="009D7A54" w:rsidRDefault="006B4C79" w:rsidP="00C130B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D7A54">
        <w:rPr>
          <w:rFonts w:ascii="Book Antiqua" w:hAnsi="Book Antiqua" w:cs="Arial"/>
          <w:color w:val="000000"/>
        </w:rPr>
        <w:t>I</w:t>
      </w:r>
      <w:r w:rsidR="009D7A54">
        <w:rPr>
          <w:rFonts w:ascii="Book Antiqua" w:hAnsi="Book Antiqua" w:cs="Arial"/>
          <w:color w:val="000000"/>
        </w:rPr>
        <w:t>n such circumstances, although J</w:t>
      </w:r>
      <w:r w:rsidRPr="009D7A54">
        <w:rPr>
          <w:rFonts w:ascii="Book Antiqua" w:hAnsi="Book Antiqua" w:cs="Arial"/>
          <w:color w:val="000000"/>
        </w:rPr>
        <w:t xml:space="preserve">udge Williams did err in respect of the finding that the Appellant had been </w:t>
      </w:r>
      <w:r w:rsidR="009D7A54">
        <w:rPr>
          <w:rFonts w:ascii="Book Antiqua" w:hAnsi="Book Antiqua" w:cs="Arial"/>
          <w:color w:val="000000"/>
        </w:rPr>
        <w:t>in</w:t>
      </w:r>
      <w:r w:rsidRPr="009D7A54">
        <w:rPr>
          <w:rFonts w:ascii="Book Antiqua" w:hAnsi="Book Antiqua" w:cs="Arial"/>
          <w:color w:val="000000"/>
        </w:rPr>
        <w:t xml:space="preserve">consistent regarding the number of times </w:t>
      </w:r>
      <w:r w:rsidR="009D7A54">
        <w:rPr>
          <w:rFonts w:ascii="Book Antiqua" w:hAnsi="Book Antiqua" w:cs="Arial"/>
          <w:color w:val="000000"/>
        </w:rPr>
        <w:t>that materials had</w:t>
      </w:r>
      <w:r w:rsidRPr="009D7A54">
        <w:rPr>
          <w:rFonts w:ascii="Book Antiqua" w:hAnsi="Book Antiqua" w:cs="Arial"/>
          <w:color w:val="000000"/>
        </w:rPr>
        <w:t xml:space="preserve"> been stored as opposed to simply weapons, in light of the o</w:t>
      </w:r>
      <w:r w:rsidR="009D7A54">
        <w:rPr>
          <w:rFonts w:ascii="Book Antiqua" w:hAnsi="Book Antiqua" w:cs="Arial"/>
          <w:color w:val="000000"/>
        </w:rPr>
        <w:t>ther specific findings made by J</w:t>
      </w:r>
      <w:r w:rsidRPr="009D7A54">
        <w:rPr>
          <w:rFonts w:ascii="Book Antiqua" w:hAnsi="Book Antiqua" w:cs="Arial"/>
          <w:color w:val="000000"/>
        </w:rPr>
        <w:t>udge Williams</w:t>
      </w:r>
      <w:r w:rsidR="009F3FF8">
        <w:rPr>
          <w:rFonts w:ascii="Book Antiqua" w:hAnsi="Book Antiqua" w:cs="Arial"/>
          <w:color w:val="000000"/>
        </w:rPr>
        <w:t>, which were</w:t>
      </w:r>
      <w:r w:rsidRPr="009D7A54">
        <w:rPr>
          <w:rFonts w:ascii="Book Antiqua" w:hAnsi="Book Antiqua" w:cs="Arial"/>
          <w:color w:val="000000"/>
        </w:rPr>
        <w:t xml:space="preserve"> open to him regarding the Appellant</w:t>
      </w:r>
      <w:r w:rsidR="009D7A54">
        <w:rPr>
          <w:rFonts w:ascii="Book Antiqua" w:hAnsi="Book Antiqua" w:cs="Arial"/>
          <w:color w:val="000000"/>
        </w:rPr>
        <w:t>’</w:t>
      </w:r>
      <w:r w:rsidRPr="009D7A54">
        <w:rPr>
          <w:rFonts w:ascii="Book Antiqua" w:hAnsi="Book Antiqua" w:cs="Arial"/>
          <w:color w:val="000000"/>
        </w:rPr>
        <w:t xml:space="preserve">s </w:t>
      </w:r>
      <w:r w:rsidR="009D7A54">
        <w:rPr>
          <w:rFonts w:ascii="Book Antiqua" w:hAnsi="Book Antiqua" w:cs="Arial"/>
          <w:color w:val="000000"/>
        </w:rPr>
        <w:t>lack of detailed</w:t>
      </w:r>
      <w:r w:rsidR="009F3FF8">
        <w:rPr>
          <w:rFonts w:ascii="Book Antiqua" w:hAnsi="Book Antiqua" w:cs="Arial"/>
          <w:color w:val="000000"/>
        </w:rPr>
        <w:t xml:space="preserve"> knowledge of PJAK’s aims despite his</w:t>
      </w:r>
      <w:r w:rsidRPr="009D7A54">
        <w:rPr>
          <w:rFonts w:ascii="Book Antiqua" w:hAnsi="Book Antiqua" w:cs="Arial"/>
          <w:color w:val="000000"/>
        </w:rPr>
        <w:t xml:space="preserve"> purported </w:t>
      </w:r>
      <w:r w:rsidR="009D7A54">
        <w:rPr>
          <w:rFonts w:ascii="Book Antiqua" w:hAnsi="Book Antiqua" w:cs="Arial"/>
          <w:color w:val="000000"/>
        </w:rPr>
        <w:t>membership</w:t>
      </w:r>
      <w:r w:rsidR="009F3FF8">
        <w:rPr>
          <w:rFonts w:ascii="Book Antiqua" w:hAnsi="Book Antiqua" w:cs="Arial"/>
          <w:color w:val="000000"/>
        </w:rPr>
        <w:t xml:space="preserve"> of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that</w:t>
      </w:r>
      <w:r w:rsidR="009F3FF8">
        <w:rPr>
          <w:rFonts w:ascii="Book Antiqua" w:hAnsi="Book Antiqua" w:cs="Arial"/>
          <w:color w:val="000000"/>
        </w:rPr>
        <w:t xml:space="preserve"> party for at least 5 years;</w:t>
      </w:r>
      <w:r w:rsidRPr="009D7A54">
        <w:rPr>
          <w:rFonts w:ascii="Book Antiqua" w:hAnsi="Book Antiqua" w:cs="Arial"/>
          <w:color w:val="000000"/>
        </w:rPr>
        <w:t xml:space="preserve"> his </w:t>
      </w:r>
      <w:r w:rsidR="009D7A54">
        <w:rPr>
          <w:rFonts w:ascii="Book Antiqua" w:hAnsi="Book Antiqua" w:cs="Arial"/>
          <w:color w:val="000000"/>
        </w:rPr>
        <w:t>error</w:t>
      </w:r>
      <w:r w:rsidRPr="009D7A54">
        <w:rPr>
          <w:rFonts w:ascii="Book Antiqua" w:hAnsi="Book Antiqua" w:cs="Arial"/>
          <w:color w:val="000000"/>
        </w:rPr>
        <w:t xml:space="preserve"> regarding</w:t>
      </w:r>
      <w:r w:rsidR="009D7A54">
        <w:rPr>
          <w:rFonts w:ascii="Book Antiqua" w:hAnsi="Book Antiqua" w:cs="Arial"/>
          <w:color w:val="000000"/>
        </w:rPr>
        <w:t xml:space="preserve"> the</w:t>
      </w:r>
      <w:r w:rsidRPr="009D7A54">
        <w:rPr>
          <w:rFonts w:ascii="Book Antiqua" w:hAnsi="Book Antiqua" w:cs="Arial"/>
          <w:color w:val="000000"/>
        </w:rPr>
        <w:t xml:space="preserve"> description </w:t>
      </w:r>
      <w:r w:rsidR="009D7A54">
        <w:rPr>
          <w:rFonts w:ascii="Book Antiqua" w:hAnsi="Book Antiqua" w:cs="Arial"/>
          <w:color w:val="000000"/>
        </w:rPr>
        <w:t xml:space="preserve">of </w:t>
      </w:r>
      <w:r w:rsidRPr="009D7A54">
        <w:rPr>
          <w:rFonts w:ascii="Book Antiqua" w:hAnsi="Book Antiqua" w:cs="Arial"/>
          <w:color w:val="000000"/>
        </w:rPr>
        <w:t xml:space="preserve">the PJAK flag and </w:t>
      </w:r>
      <w:r w:rsidR="009D7A54">
        <w:rPr>
          <w:rFonts w:ascii="Book Antiqua" w:hAnsi="Book Antiqua" w:cs="Arial"/>
          <w:color w:val="000000"/>
        </w:rPr>
        <w:t>location of</w:t>
      </w:r>
      <w:r w:rsidR="009F3FF8">
        <w:rPr>
          <w:rFonts w:ascii="Book Antiqua" w:hAnsi="Book Antiqua" w:cs="Arial"/>
          <w:color w:val="000000"/>
        </w:rPr>
        <w:t xml:space="preserve"> the PJAK base;</w:t>
      </w:r>
      <w:r w:rsidR="009D7A54">
        <w:rPr>
          <w:rFonts w:ascii="Book Antiqua" w:hAnsi="Book Antiqua" w:cs="Arial"/>
          <w:color w:val="000000"/>
        </w:rPr>
        <w:t xml:space="preserve"> </w:t>
      </w:r>
      <w:r w:rsidRPr="009D7A54">
        <w:rPr>
          <w:rFonts w:ascii="Book Antiqua" w:hAnsi="Book Antiqua" w:cs="Arial"/>
          <w:color w:val="000000"/>
        </w:rPr>
        <w:t xml:space="preserve">the Appellant's lack of </w:t>
      </w:r>
      <w:r w:rsidR="009F3FF8">
        <w:rPr>
          <w:rFonts w:ascii="Book Antiqua" w:hAnsi="Book Antiqua" w:cs="Arial"/>
          <w:color w:val="000000"/>
        </w:rPr>
        <w:t xml:space="preserve">detailed </w:t>
      </w:r>
      <w:r w:rsidR="009D7A54">
        <w:rPr>
          <w:rFonts w:ascii="Book Antiqua" w:hAnsi="Book Antiqua" w:cs="Arial"/>
          <w:color w:val="000000"/>
        </w:rPr>
        <w:t>knowledge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regarding</w:t>
      </w:r>
      <w:r w:rsidRPr="009D7A54">
        <w:rPr>
          <w:rFonts w:ascii="Book Antiqua" w:hAnsi="Book Antiqua" w:cs="Arial"/>
          <w:color w:val="000000"/>
        </w:rPr>
        <w:t xml:space="preserve"> his sister</w:t>
      </w:r>
      <w:r w:rsidR="009D7A54">
        <w:rPr>
          <w:rFonts w:ascii="Book Antiqua" w:hAnsi="Book Antiqua" w:cs="Arial"/>
          <w:color w:val="000000"/>
        </w:rPr>
        <w:t>’</w:t>
      </w:r>
      <w:r w:rsidRPr="009D7A54">
        <w:rPr>
          <w:rFonts w:ascii="Book Antiqua" w:hAnsi="Book Antiqua" w:cs="Arial"/>
          <w:color w:val="000000"/>
        </w:rPr>
        <w:t>s involvement</w:t>
      </w:r>
      <w:r w:rsidR="009D7A54">
        <w:rPr>
          <w:rFonts w:ascii="Book Antiqua" w:hAnsi="Book Antiqua" w:cs="Arial"/>
          <w:color w:val="000000"/>
        </w:rPr>
        <w:t xml:space="preserve"> with</w:t>
      </w:r>
      <w:r w:rsidRPr="009D7A54">
        <w:rPr>
          <w:rFonts w:ascii="Book Antiqua" w:hAnsi="Book Antiqua" w:cs="Arial"/>
          <w:color w:val="000000"/>
        </w:rPr>
        <w:t xml:space="preserve"> PJAK despite the fact that she was </w:t>
      </w:r>
      <w:r w:rsidR="009D7A54">
        <w:rPr>
          <w:rFonts w:ascii="Book Antiqua" w:hAnsi="Book Antiqua" w:cs="Arial"/>
          <w:color w:val="000000"/>
        </w:rPr>
        <w:t xml:space="preserve">the one who is said to have </w:t>
      </w:r>
      <w:r w:rsidR="009F3FF8">
        <w:rPr>
          <w:rFonts w:ascii="Book Antiqua" w:hAnsi="Book Antiqua" w:cs="Arial"/>
          <w:color w:val="000000"/>
        </w:rPr>
        <w:t xml:space="preserve">led </w:t>
      </w:r>
      <w:r w:rsidRPr="009D7A54">
        <w:rPr>
          <w:rFonts w:ascii="Book Antiqua" w:hAnsi="Book Antiqua" w:cs="Arial"/>
          <w:color w:val="000000"/>
        </w:rPr>
        <w:t>the Appellant</w:t>
      </w:r>
      <w:r w:rsidR="009F3FF8">
        <w:rPr>
          <w:rFonts w:ascii="Book Antiqua" w:hAnsi="Book Antiqua" w:cs="Arial"/>
          <w:color w:val="000000"/>
        </w:rPr>
        <w:t xml:space="preserve"> to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F3FF8">
        <w:rPr>
          <w:rFonts w:ascii="Book Antiqua" w:hAnsi="Book Antiqua" w:cs="Arial"/>
          <w:color w:val="000000"/>
        </w:rPr>
        <w:t>join PJAK;</w:t>
      </w:r>
      <w:r w:rsidRPr="009D7A54">
        <w:rPr>
          <w:rFonts w:ascii="Book Antiqua" w:hAnsi="Book Antiqua" w:cs="Arial"/>
          <w:color w:val="000000"/>
        </w:rPr>
        <w:t xml:space="preserve"> further</w:t>
      </w:r>
      <w:r w:rsidR="009D7A54">
        <w:rPr>
          <w:rFonts w:ascii="Book Antiqua" w:hAnsi="Book Antiqua" w:cs="Arial"/>
          <w:color w:val="000000"/>
        </w:rPr>
        <w:t xml:space="preserve"> the J</w:t>
      </w:r>
      <w:r w:rsidRPr="009D7A54">
        <w:rPr>
          <w:rFonts w:ascii="Book Antiqua" w:hAnsi="Book Antiqua" w:cs="Arial"/>
          <w:color w:val="000000"/>
        </w:rPr>
        <w:t>udge's findings regarding</w:t>
      </w:r>
      <w:r w:rsidR="009F3FF8">
        <w:rPr>
          <w:rFonts w:ascii="Book Antiqua" w:hAnsi="Book Antiqua" w:cs="Arial"/>
          <w:color w:val="000000"/>
        </w:rPr>
        <w:t xml:space="preserve"> Salim’s arrest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and the J</w:t>
      </w:r>
      <w:r w:rsidRPr="009D7A54">
        <w:rPr>
          <w:rFonts w:ascii="Book Antiqua" w:hAnsi="Book Antiqua" w:cs="Arial"/>
          <w:color w:val="000000"/>
        </w:rPr>
        <w:t xml:space="preserve">udge's findings regarding the time taken </w:t>
      </w:r>
      <w:r w:rsidR="009D7A54">
        <w:rPr>
          <w:rFonts w:ascii="Book Antiqua" w:hAnsi="Book Antiqua" w:cs="Arial"/>
          <w:color w:val="000000"/>
        </w:rPr>
        <w:t xml:space="preserve">for </w:t>
      </w:r>
      <w:proofErr w:type="spellStart"/>
      <w:r w:rsidR="009D7A54">
        <w:rPr>
          <w:rFonts w:ascii="Book Antiqua" w:hAnsi="Book Antiqua" w:cs="Arial"/>
          <w:color w:val="000000"/>
        </w:rPr>
        <w:t>Ettela’at</w:t>
      </w:r>
      <w:proofErr w:type="spellEnd"/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to raid the</w:t>
      </w:r>
      <w:r w:rsidRPr="009D7A54">
        <w:rPr>
          <w:rFonts w:ascii="Book Antiqua" w:hAnsi="Book Antiqua" w:cs="Arial"/>
          <w:color w:val="000000"/>
        </w:rPr>
        <w:t xml:space="preserve"> chicken farm which </w:t>
      </w:r>
      <w:r w:rsidR="009D7A54">
        <w:rPr>
          <w:rFonts w:ascii="Book Antiqua" w:hAnsi="Book Antiqua" w:cs="Arial"/>
          <w:color w:val="000000"/>
        </w:rPr>
        <w:t>would have</w:t>
      </w:r>
      <w:r w:rsidRPr="009D7A54">
        <w:rPr>
          <w:rFonts w:ascii="Book Antiqua" w:hAnsi="Book Antiqua" w:cs="Arial"/>
          <w:color w:val="000000"/>
        </w:rPr>
        <w:t xml:space="preserve"> given time for any incriminating </w:t>
      </w:r>
      <w:r w:rsidR="009D7A54">
        <w:rPr>
          <w:rFonts w:ascii="Book Antiqua" w:hAnsi="Book Antiqua" w:cs="Arial"/>
          <w:color w:val="000000"/>
        </w:rPr>
        <w:t>materials</w:t>
      </w:r>
      <w:r w:rsidRPr="009D7A54">
        <w:rPr>
          <w:rFonts w:ascii="Book Antiqua" w:hAnsi="Book Antiqua" w:cs="Arial"/>
          <w:color w:val="000000"/>
        </w:rPr>
        <w:t xml:space="preserve"> to be removed, in my judgement's </w:t>
      </w:r>
      <w:r w:rsidR="009D7A54">
        <w:rPr>
          <w:rFonts w:ascii="Book Antiqua" w:hAnsi="Book Antiqua" w:cs="Arial"/>
          <w:color w:val="000000"/>
        </w:rPr>
        <w:t>means that</w:t>
      </w:r>
      <w:r w:rsidR="009F3FF8">
        <w:rPr>
          <w:rFonts w:ascii="Book Antiqua" w:hAnsi="Book Antiqua" w:cs="Arial"/>
          <w:color w:val="000000"/>
        </w:rPr>
        <w:t xml:space="preserve"> J</w:t>
      </w:r>
      <w:r w:rsidRPr="009D7A54">
        <w:rPr>
          <w:rFonts w:ascii="Book Antiqua" w:hAnsi="Book Antiqua" w:cs="Arial"/>
          <w:color w:val="000000"/>
        </w:rPr>
        <w:t>udge Williams would have reached the same conclusion,</w:t>
      </w:r>
      <w:r w:rsidR="009D7A54">
        <w:rPr>
          <w:rFonts w:ascii="Book Antiqua" w:hAnsi="Book Antiqua" w:cs="Arial"/>
          <w:color w:val="000000"/>
        </w:rPr>
        <w:t xml:space="preserve"> even if </w:t>
      </w:r>
      <w:r w:rsidRPr="009D7A54">
        <w:rPr>
          <w:rFonts w:ascii="Book Antiqua" w:hAnsi="Book Antiqua" w:cs="Arial"/>
          <w:color w:val="000000"/>
        </w:rPr>
        <w:t xml:space="preserve">the error regarding the number of times </w:t>
      </w:r>
      <w:r w:rsidR="009D7A54">
        <w:rPr>
          <w:rFonts w:ascii="Book Antiqua" w:hAnsi="Book Antiqua" w:cs="Arial"/>
          <w:color w:val="000000"/>
        </w:rPr>
        <w:lastRenderedPageBreak/>
        <w:t xml:space="preserve">in </w:t>
      </w:r>
      <w:r w:rsidRPr="009D7A54">
        <w:rPr>
          <w:rFonts w:ascii="Book Antiqua" w:hAnsi="Book Antiqua" w:cs="Arial"/>
          <w:color w:val="000000"/>
        </w:rPr>
        <w:t xml:space="preserve">which weapons were stored </w:t>
      </w:r>
      <w:r w:rsidR="009F3FF8">
        <w:rPr>
          <w:rFonts w:ascii="Book Antiqua" w:hAnsi="Book Antiqua" w:cs="Arial"/>
          <w:color w:val="000000"/>
        </w:rPr>
        <w:t>as oppos</w:t>
      </w:r>
      <w:r w:rsidR="009D7A54">
        <w:rPr>
          <w:rFonts w:ascii="Book Antiqua" w:hAnsi="Book Antiqua" w:cs="Arial"/>
          <w:color w:val="000000"/>
        </w:rPr>
        <w:t>ed to</w:t>
      </w:r>
      <w:r w:rsidRPr="009D7A54">
        <w:rPr>
          <w:rFonts w:ascii="Book Antiqua" w:hAnsi="Book Antiqua" w:cs="Arial"/>
          <w:color w:val="000000"/>
        </w:rPr>
        <w:t xml:space="preserve"> </w:t>
      </w:r>
      <w:r w:rsidR="009D7A54">
        <w:rPr>
          <w:rFonts w:ascii="Book Antiqua" w:hAnsi="Book Antiqua" w:cs="Arial"/>
          <w:color w:val="000000"/>
        </w:rPr>
        <w:t>other</w:t>
      </w:r>
      <w:r w:rsidRPr="009D7A54">
        <w:rPr>
          <w:rFonts w:ascii="Book Antiqua" w:hAnsi="Book Antiqua" w:cs="Arial"/>
          <w:color w:val="000000"/>
        </w:rPr>
        <w:t xml:space="preserve"> materials had not been ma</w:t>
      </w:r>
      <w:r w:rsidR="009D7A54">
        <w:rPr>
          <w:rFonts w:ascii="Book Antiqua" w:hAnsi="Book Antiqua" w:cs="Arial"/>
          <w:color w:val="000000"/>
        </w:rPr>
        <w:t>de. In circumstances where the J</w:t>
      </w:r>
      <w:r w:rsidR="009F3FF8">
        <w:rPr>
          <w:rFonts w:ascii="Book Antiqua" w:hAnsi="Book Antiqua" w:cs="Arial"/>
          <w:color w:val="000000"/>
        </w:rPr>
        <w:t>udge's overall conclusion that the Appellant’s account was not credible,</w:t>
      </w:r>
      <w:r w:rsidRPr="009D7A54">
        <w:rPr>
          <w:rFonts w:ascii="Book Antiqua" w:hAnsi="Book Antiqua" w:cs="Arial"/>
          <w:color w:val="000000"/>
        </w:rPr>
        <w:t xml:space="preserve"> I find would have been the same in any event, given </w:t>
      </w:r>
      <w:r w:rsidR="009D7A54">
        <w:rPr>
          <w:rFonts w:ascii="Book Antiqua" w:hAnsi="Book Antiqua" w:cs="Arial"/>
          <w:color w:val="000000"/>
        </w:rPr>
        <w:t>the findings which were made</w:t>
      </w:r>
      <w:r w:rsidRPr="009D7A54">
        <w:rPr>
          <w:rFonts w:ascii="Book Antiqua" w:hAnsi="Book Antiqua" w:cs="Arial"/>
          <w:color w:val="000000"/>
        </w:rPr>
        <w:t xml:space="preserve"> which were open to him on the evidence, I find that the error is not material, and that the decision</w:t>
      </w:r>
      <w:r w:rsidR="009D7A54">
        <w:rPr>
          <w:rFonts w:ascii="Book Antiqua" w:hAnsi="Book Antiqua" w:cs="Arial"/>
          <w:color w:val="000000"/>
        </w:rPr>
        <w:t xml:space="preserve"> of J</w:t>
      </w:r>
      <w:r w:rsidRPr="009D7A54">
        <w:rPr>
          <w:rFonts w:ascii="Book Antiqua" w:hAnsi="Book Antiqua" w:cs="Arial"/>
          <w:color w:val="000000"/>
        </w:rPr>
        <w:t>udge Williams in such circumstances is maintained.</w:t>
      </w:r>
    </w:p>
    <w:p w:rsidR="009D7A54" w:rsidRDefault="009D7A54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</w:p>
    <w:p w:rsidR="006B4C79" w:rsidRPr="009D7A54" w:rsidRDefault="009D7A54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  <w:u w:val="single"/>
        </w:rPr>
      </w:pPr>
      <w:r w:rsidRPr="009D7A54">
        <w:rPr>
          <w:rFonts w:ascii="Book Antiqua" w:hAnsi="Book Antiqua" w:cs="Arial"/>
          <w:color w:val="000000"/>
          <w:u w:val="single"/>
        </w:rPr>
        <w:t>Notice of D</w:t>
      </w:r>
      <w:r w:rsidR="006B4C79" w:rsidRPr="009D7A54">
        <w:rPr>
          <w:rFonts w:ascii="Book Antiqua" w:hAnsi="Book Antiqua" w:cs="Arial"/>
          <w:color w:val="000000"/>
          <w:u w:val="single"/>
        </w:rPr>
        <w:t>ecision</w:t>
      </w: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B4C79" w:rsidRPr="00C130BD" w:rsidRDefault="009D7A54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T</w:t>
      </w:r>
      <w:r w:rsidR="006B4C79" w:rsidRPr="00C130BD">
        <w:rPr>
          <w:rFonts w:ascii="Book Antiqua" w:hAnsi="Book Antiqua" w:cs="Arial"/>
          <w:color w:val="000000"/>
        </w:rPr>
        <w:t>he decision of First-tier Tribunal Judge Williams does not contain any material errors of law and is maintained</w:t>
      </w:r>
      <w:r w:rsidR="009F3FF8">
        <w:rPr>
          <w:rFonts w:ascii="Book Antiqua" w:hAnsi="Book Antiqua" w:cs="Arial"/>
          <w:color w:val="000000"/>
        </w:rPr>
        <w:t>.</w:t>
      </w: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8D0CA6" w:rsidRPr="008D0CA6" w:rsidRDefault="006B4C79" w:rsidP="008D0CA6">
      <w:pPr>
        <w:jc w:val="both"/>
        <w:rPr>
          <w:rFonts w:ascii="Book Antiqua" w:hAnsi="Book Antiqua" w:cs="Arial"/>
          <w:sz w:val="24"/>
          <w:szCs w:val="24"/>
        </w:rPr>
      </w:pPr>
      <w:r w:rsidRPr="00C130BD">
        <w:rPr>
          <w:rFonts w:ascii="Book Antiqua" w:hAnsi="Book Antiqua" w:cs="Arial"/>
          <w:color w:val="000000"/>
        </w:rPr>
        <w:t xml:space="preserve">Given this claim includes an asylum claim, I do make an anonymity </w:t>
      </w:r>
      <w:r w:rsidR="009D7A54">
        <w:rPr>
          <w:rFonts w:ascii="Book Antiqua" w:hAnsi="Book Antiqua" w:cs="Arial"/>
          <w:color w:val="000000"/>
        </w:rPr>
        <w:t xml:space="preserve">direction. </w:t>
      </w:r>
      <w:r w:rsidR="008D0CA6" w:rsidRPr="008D0CA6">
        <w:rPr>
          <w:rFonts w:ascii="Book Antiqua" w:hAnsi="Book Antiqua" w:cs="Arial"/>
          <w:sz w:val="24"/>
          <w:szCs w:val="24"/>
        </w:rPr>
        <w:t xml:space="preserve">The Appellant is granted anonymity and no record or transcript of these proceedings shall identify the Appellant </w:t>
      </w:r>
      <w:r w:rsidR="008D0CA6">
        <w:rPr>
          <w:rFonts w:ascii="Book Antiqua" w:hAnsi="Book Antiqua" w:cs="Arial"/>
          <w:sz w:val="24"/>
          <w:szCs w:val="24"/>
        </w:rPr>
        <w:t xml:space="preserve">or any member of his family </w:t>
      </w:r>
      <w:r w:rsidR="008D0CA6" w:rsidRPr="008D0CA6">
        <w:rPr>
          <w:rFonts w:ascii="Book Antiqua" w:hAnsi="Book Antiqua" w:cs="Arial"/>
          <w:sz w:val="24"/>
          <w:szCs w:val="24"/>
        </w:rPr>
        <w:t xml:space="preserve">either directly or indirectly.  This </w:t>
      </w:r>
      <w:r w:rsidR="008D0CA6" w:rsidRPr="008D0CA6">
        <w:rPr>
          <w:rFonts w:ascii="Book Antiqua" w:hAnsi="Book Antiqua"/>
          <w:sz w:val="24"/>
          <w:szCs w:val="24"/>
        </w:rPr>
        <w:t>direction applies both to the Appellant and to the Respondent</w:t>
      </w:r>
      <w:r w:rsidR="008D0CA6">
        <w:rPr>
          <w:rFonts w:ascii="Times New Roman" w:hAnsi="Times New Roman"/>
          <w:sz w:val="24"/>
          <w:szCs w:val="24"/>
        </w:rPr>
        <w:t xml:space="preserve">. Failure </w:t>
      </w:r>
      <w:r w:rsidR="008D0CA6" w:rsidRPr="008D0CA6">
        <w:rPr>
          <w:rFonts w:ascii="Book Antiqua" w:hAnsi="Book Antiqua"/>
          <w:sz w:val="24"/>
          <w:szCs w:val="24"/>
        </w:rPr>
        <w:t>to comply with this direction can lead to contempt of court proceedings.</w:t>
      </w: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</w:p>
    <w:p w:rsidR="006B4C79" w:rsidRPr="00C130BD" w:rsidRDefault="006B4C79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C130BD">
        <w:rPr>
          <w:rFonts w:ascii="Book Antiqua" w:hAnsi="Book Antiqua" w:cs="Arial"/>
          <w:color w:val="000000"/>
        </w:rPr>
        <w:t>Signed</w:t>
      </w:r>
    </w:p>
    <w:p w:rsidR="006B4C79" w:rsidRPr="00C130BD" w:rsidRDefault="00994BD4" w:rsidP="00C130B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 w:rsidRPr="00994BD4">
        <w:rPr>
          <w:rFonts w:ascii="Book Antiqua" w:hAnsi="Book Antiqua" w:cs="Arial"/>
          <w:noProof/>
          <w:color w:val="000000"/>
        </w:rPr>
        <w:drawing>
          <wp:inline distT="0" distB="0" distL="0" distR="0">
            <wp:extent cx="1362075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79" w:rsidRPr="00C130BD" w:rsidRDefault="009D7A54" w:rsidP="00B64210">
      <w:pPr>
        <w:widowControl w:val="0"/>
        <w:tabs>
          <w:tab w:val="left" w:pos="6237"/>
        </w:tabs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Deputy Upper Tribunal J</w:t>
      </w:r>
      <w:r w:rsidR="006B4C79" w:rsidRPr="00C130BD">
        <w:rPr>
          <w:rFonts w:ascii="Book Antiqua" w:hAnsi="Book Antiqua" w:cs="Arial"/>
          <w:color w:val="000000"/>
        </w:rPr>
        <w:t>udge McGinty</w:t>
      </w:r>
      <w:r w:rsidR="00B64210">
        <w:rPr>
          <w:rFonts w:ascii="Book Antiqua" w:hAnsi="Book Antiqua" w:cs="Arial"/>
          <w:color w:val="000000"/>
        </w:rPr>
        <w:tab/>
      </w:r>
      <w:r w:rsidR="006B4C79" w:rsidRPr="00C130BD">
        <w:rPr>
          <w:rFonts w:ascii="Book Antiqua" w:hAnsi="Book Antiqua" w:cs="Arial"/>
          <w:color w:val="000000"/>
        </w:rPr>
        <w:t>Dated 7</w:t>
      </w:r>
      <w:r w:rsidRPr="009D7A54">
        <w:rPr>
          <w:rFonts w:ascii="Book Antiqua" w:hAnsi="Book Antiqua" w:cs="Arial"/>
          <w:color w:val="000000"/>
          <w:vertAlign w:val="superscript"/>
        </w:rPr>
        <w:t>th</w:t>
      </w:r>
      <w:r>
        <w:rPr>
          <w:rFonts w:ascii="Book Antiqua" w:hAnsi="Book Antiqua" w:cs="Arial"/>
          <w:color w:val="000000"/>
        </w:rPr>
        <w:t xml:space="preserve"> June 2018</w:t>
      </w:r>
    </w:p>
    <w:sectPr w:rsidR="006B4C79" w:rsidRPr="00C130BD" w:rsidSect="00C130BD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BD4" w:rsidRDefault="00994BD4" w:rsidP="00C130BD">
      <w:pPr>
        <w:spacing w:after="0" w:line="240" w:lineRule="auto"/>
      </w:pPr>
      <w:r>
        <w:separator/>
      </w:r>
    </w:p>
  </w:endnote>
  <w:endnote w:type="continuationSeparator" w:id="0">
    <w:p w:rsidR="00994BD4" w:rsidRDefault="00994BD4" w:rsidP="00C1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0BD" w:rsidRDefault="00C130B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0E60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0BD" w:rsidRDefault="00C130BD" w:rsidP="00C130BD">
    <w:pPr>
      <w:pStyle w:val="Footer"/>
      <w:jc w:val="center"/>
    </w:pPr>
    <w: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BD4" w:rsidRDefault="00994BD4" w:rsidP="00C130BD">
      <w:pPr>
        <w:spacing w:after="0" w:line="240" w:lineRule="auto"/>
      </w:pPr>
      <w:r>
        <w:separator/>
      </w:r>
    </w:p>
  </w:footnote>
  <w:footnote w:type="continuationSeparator" w:id="0">
    <w:p w:rsidR="00994BD4" w:rsidRDefault="00994BD4" w:rsidP="00C1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0BD" w:rsidRDefault="00C130BD" w:rsidP="00C130BD">
    <w:pPr>
      <w:pStyle w:val="Header"/>
      <w:jc w:val="right"/>
    </w:pPr>
    <w:r>
      <w:t>Appeal Number: PA/09556/2017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877CA"/>
    <w:multiLevelType w:val="hybridMultilevel"/>
    <w:tmpl w:val="6BE81A8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0F73A2EF-EEA3-4D44-8B48-27FCBE1568C0}"/>
    <w:docVar w:name="dgnword-eventsink" w:val="220348064"/>
  </w:docVars>
  <w:rsids>
    <w:rsidRoot w:val="00C130BD"/>
    <w:rsid w:val="001C0482"/>
    <w:rsid w:val="00243D47"/>
    <w:rsid w:val="00413A64"/>
    <w:rsid w:val="00673576"/>
    <w:rsid w:val="006A78BD"/>
    <w:rsid w:val="006B4C79"/>
    <w:rsid w:val="006C333A"/>
    <w:rsid w:val="007938C4"/>
    <w:rsid w:val="0088234E"/>
    <w:rsid w:val="008D0CA6"/>
    <w:rsid w:val="009376A5"/>
    <w:rsid w:val="00956D78"/>
    <w:rsid w:val="00972C37"/>
    <w:rsid w:val="00994BD4"/>
    <w:rsid w:val="009D7A54"/>
    <w:rsid w:val="009F3FF8"/>
    <w:rsid w:val="00A8450C"/>
    <w:rsid w:val="00AC160F"/>
    <w:rsid w:val="00B60D5C"/>
    <w:rsid w:val="00B64210"/>
    <w:rsid w:val="00BB0E60"/>
    <w:rsid w:val="00C130BD"/>
    <w:rsid w:val="00C52FAA"/>
    <w:rsid w:val="00C56BB7"/>
    <w:rsid w:val="00DD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130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13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130BD"/>
    <w:rPr>
      <w:rFonts w:cs="Times New Roman"/>
    </w:rPr>
  </w:style>
  <w:style w:type="paragraph" w:styleId="ListParagraph">
    <w:name w:val="List Paragraph"/>
    <w:basedOn w:val="Normal"/>
    <w:uiPriority w:val="34"/>
    <w:qFormat/>
    <w:rsid w:val="009D7A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2735</Words>
  <Characters>13227</Characters>
  <Application>Microsoft Office Word</Application>
  <DocSecurity>0</DocSecurity>
  <Lines>110</Lines>
  <Paragraphs>31</Paragraphs>
  <ScaleCrop>false</ScaleCrop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2018-07-20T11:07:00Z</dcterms:created>
  <dcterms:modified xsi:type="dcterms:W3CDTF">2018-07-20T11:08:00Z</dcterms:modified>
</cp:coreProperties>
</file>