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029D5" w14:textId="77777777" w:rsidR="00E500B2" w:rsidRPr="00B57D66" w:rsidRDefault="00552B7C" w:rsidP="00E500B2">
      <w:pPr>
        <w:jc w:val="center"/>
        <w:rPr>
          <w:rFonts w:ascii="Book Antiqua" w:hAnsi="Book Antiqua" w:cs="Arial"/>
          <w:caps/>
          <w:color w:val="000000"/>
          <w:sz w:val="16"/>
          <w:szCs w:val="16"/>
        </w:rPr>
      </w:pPr>
      <w:r>
        <w:rPr>
          <w:noProof/>
        </w:rPr>
        <w:drawing>
          <wp:inline distT="0" distB="0" distL="0" distR="0" wp14:anchorId="525410F8" wp14:editId="7E1BE05E">
            <wp:extent cx="1047115"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115" cy="906145"/>
                    </a:xfrm>
                    <a:prstGeom prst="rect">
                      <a:avLst/>
                    </a:prstGeom>
                    <a:noFill/>
                    <a:ln>
                      <a:noFill/>
                    </a:ln>
                  </pic:spPr>
                </pic:pic>
              </a:graphicData>
            </a:graphic>
          </wp:inline>
        </w:drawing>
      </w:r>
    </w:p>
    <w:p w14:paraId="66B19C34" w14:textId="407DE072" w:rsidR="00D94AFC" w:rsidRPr="00B57D66" w:rsidRDefault="00D94AFC">
      <w:pPr>
        <w:rPr>
          <w:rFonts w:ascii="Book Antiqua" w:hAnsi="Book Antiqua" w:cs="Arial"/>
          <w:color w:val="000000"/>
          <w:sz w:val="16"/>
          <w:szCs w:val="16"/>
        </w:rPr>
      </w:pPr>
    </w:p>
    <w:p w14:paraId="2C57314A" w14:textId="77777777" w:rsidR="00E500B2" w:rsidRPr="00B57D66" w:rsidRDefault="00E500B2" w:rsidP="00780F86">
      <w:pPr>
        <w:tabs>
          <w:tab w:val="right" w:pos="9720"/>
        </w:tabs>
        <w:ind w:right="-82"/>
        <w:rPr>
          <w:rFonts w:ascii="Book Antiqua" w:hAnsi="Book Antiqua" w:cs="Arial"/>
          <w:b/>
          <w:color w:val="000000"/>
        </w:rPr>
      </w:pPr>
      <w:r w:rsidRPr="00B57D66">
        <w:rPr>
          <w:rFonts w:ascii="Book Antiqua" w:hAnsi="Book Antiqua" w:cs="Arial"/>
          <w:b/>
          <w:color w:val="000000"/>
        </w:rPr>
        <w:t>Upper Tribunal</w:t>
      </w:r>
    </w:p>
    <w:p w14:paraId="280AB8C7" w14:textId="77777777" w:rsidR="007B0824" w:rsidRPr="00B57D66" w:rsidRDefault="00E500B2" w:rsidP="00780F86">
      <w:pPr>
        <w:tabs>
          <w:tab w:val="right" w:pos="9720"/>
        </w:tabs>
        <w:ind w:right="-82"/>
        <w:rPr>
          <w:rFonts w:ascii="Book Antiqua" w:hAnsi="Book Antiqua" w:cs="Arial"/>
          <w:color w:val="000000"/>
        </w:rPr>
      </w:pPr>
      <w:r w:rsidRPr="00B57D66">
        <w:rPr>
          <w:rFonts w:ascii="Book Antiqua" w:hAnsi="Book Antiqua" w:cs="Arial"/>
          <w:b/>
          <w:color w:val="000000"/>
        </w:rPr>
        <w:t>(Immigration and Asylum Chamber)</w:t>
      </w:r>
      <w:r w:rsidR="00DB70AE" w:rsidRPr="00B57D66">
        <w:rPr>
          <w:rFonts w:ascii="Book Antiqua" w:hAnsi="Book Antiqua" w:cs="Arial"/>
          <w:b/>
          <w:color w:val="000000"/>
        </w:rPr>
        <w:tab/>
      </w:r>
      <w:r w:rsidR="00B3524D" w:rsidRPr="00B57D66">
        <w:rPr>
          <w:rFonts w:ascii="Book Antiqua" w:hAnsi="Book Antiqua" w:cs="Arial"/>
          <w:color w:val="000000"/>
        </w:rPr>
        <w:t>Appeal Number</w:t>
      </w:r>
      <w:r w:rsidR="00D53769" w:rsidRPr="00B57D66">
        <w:rPr>
          <w:rFonts w:ascii="Book Antiqua" w:hAnsi="Book Antiqua" w:cs="Arial"/>
          <w:color w:val="000000"/>
        </w:rPr>
        <w:t>:</w:t>
      </w:r>
      <w:r w:rsidR="00B3524D" w:rsidRPr="00B57D66">
        <w:rPr>
          <w:rFonts w:ascii="Book Antiqua" w:hAnsi="Book Antiqua" w:cs="Arial"/>
          <w:color w:val="000000"/>
        </w:rPr>
        <w:t xml:space="preserve"> </w:t>
      </w:r>
      <w:bookmarkStart w:id="0" w:name="_GoBack"/>
      <w:r w:rsidR="008D107D" w:rsidRPr="008D107D">
        <w:rPr>
          <w:rFonts w:ascii="Book Antiqua" w:hAnsi="Book Antiqua" w:cs="Arial"/>
          <w:caps/>
          <w:color w:val="000000"/>
        </w:rPr>
        <w:t>PA/10725/2017</w:t>
      </w:r>
      <w:bookmarkEnd w:id="0"/>
    </w:p>
    <w:p w14:paraId="3E5F7C6A" w14:textId="77777777" w:rsidR="00C345E1" w:rsidRPr="00B57D66" w:rsidRDefault="00C345E1" w:rsidP="00C345E1">
      <w:pPr>
        <w:jc w:val="center"/>
        <w:rPr>
          <w:rFonts w:ascii="Book Antiqua" w:hAnsi="Book Antiqua" w:cs="Arial"/>
          <w:color w:val="000000"/>
        </w:rPr>
      </w:pPr>
    </w:p>
    <w:p w14:paraId="0C06BAE4" w14:textId="77777777" w:rsidR="00E84D87" w:rsidRDefault="00E84D87" w:rsidP="00C345E1">
      <w:pPr>
        <w:jc w:val="center"/>
        <w:rPr>
          <w:rFonts w:ascii="Book Antiqua" w:hAnsi="Book Antiqua" w:cs="Arial"/>
          <w:b/>
          <w:color w:val="000000"/>
          <w:u w:val="single"/>
        </w:rPr>
      </w:pPr>
    </w:p>
    <w:p w14:paraId="7034CB57" w14:textId="5FE9163B" w:rsidR="00C345E1" w:rsidRPr="00B57D66" w:rsidRDefault="00C345E1" w:rsidP="00C345E1">
      <w:pPr>
        <w:jc w:val="center"/>
        <w:rPr>
          <w:rFonts w:ascii="Book Antiqua" w:hAnsi="Book Antiqua" w:cs="Arial"/>
          <w:b/>
          <w:color w:val="000000"/>
          <w:u w:val="single"/>
        </w:rPr>
      </w:pPr>
      <w:r w:rsidRPr="00B57D66">
        <w:rPr>
          <w:rFonts w:ascii="Book Antiqua" w:hAnsi="Book Antiqua" w:cs="Arial"/>
          <w:b/>
          <w:color w:val="000000"/>
          <w:u w:val="single"/>
        </w:rPr>
        <w:t>THE IMMIGRATION ACTS</w:t>
      </w:r>
    </w:p>
    <w:p w14:paraId="3469CAD5" w14:textId="77777777" w:rsidR="00C345E1" w:rsidRPr="00B57D66" w:rsidRDefault="00C345E1" w:rsidP="00C345E1">
      <w:pPr>
        <w:jc w:val="center"/>
        <w:rPr>
          <w:rFonts w:ascii="Book Antiqua" w:hAnsi="Book Antiqua" w:cs="Arial"/>
          <w:b/>
          <w:u w:val="single"/>
        </w:rPr>
      </w:pPr>
    </w:p>
    <w:p w14:paraId="59971B87" w14:textId="77777777" w:rsidR="00C345E1" w:rsidRPr="00B57D66"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B57D66" w14:paraId="1D6BE011" w14:textId="77777777" w:rsidTr="00173CC6">
        <w:tc>
          <w:tcPr>
            <w:tcW w:w="6048" w:type="dxa"/>
          </w:tcPr>
          <w:p w14:paraId="1507F532" w14:textId="77777777" w:rsidR="00D22636" w:rsidRPr="00B57D66" w:rsidRDefault="00D22636" w:rsidP="004A1848">
            <w:pPr>
              <w:jc w:val="both"/>
              <w:rPr>
                <w:rFonts w:ascii="Book Antiqua" w:hAnsi="Book Antiqua" w:cs="Arial"/>
                <w:b/>
              </w:rPr>
            </w:pPr>
            <w:r w:rsidRPr="00B57D66">
              <w:rPr>
                <w:rFonts w:ascii="Book Antiqua" w:hAnsi="Book Antiqua" w:cs="Arial"/>
                <w:b/>
              </w:rPr>
              <w:t xml:space="preserve">Heard at </w:t>
            </w:r>
            <w:r w:rsidR="008D107D">
              <w:rPr>
                <w:rFonts w:ascii="Book Antiqua" w:hAnsi="Book Antiqua" w:cs="Arial"/>
                <w:b/>
              </w:rPr>
              <w:t xml:space="preserve">Field House </w:t>
            </w:r>
          </w:p>
        </w:tc>
        <w:tc>
          <w:tcPr>
            <w:tcW w:w="3960" w:type="dxa"/>
          </w:tcPr>
          <w:p w14:paraId="6D5628E6" w14:textId="77777777" w:rsidR="00D22636" w:rsidRPr="00B57D66" w:rsidRDefault="00173CC6" w:rsidP="00093D4D">
            <w:pPr>
              <w:jc w:val="both"/>
              <w:rPr>
                <w:rFonts w:ascii="Book Antiqua" w:hAnsi="Book Antiqua" w:cs="Arial"/>
                <w:b/>
                <w:color w:val="000000"/>
              </w:rPr>
            </w:pPr>
            <w:r>
              <w:rPr>
                <w:rFonts w:ascii="Book Antiqua" w:hAnsi="Book Antiqua" w:cs="Arial"/>
                <w:b/>
                <w:color w:val="000000"/>
              </w:rPr>
              <w:t>Decision &amp; Reasons</w:t>
            </w:r>
            <w:r w:rsidR="00283659" w:rsidRPr="00B57D66">
              <w:rPr>
                <w:rFonts w:ascii="Book Antiqua" w:hAnsi="Book Antiqua" w:cs="Arial"/>
                <w:b/>
                <w:color w:val="000000"/>
              </w:rPr>
              <w:t xml:space="preserve"> Promulgated</w:t>
            </w:r>
          </w:p>
        </w:tc>
      </w:tr>
      <w:tr w:rsidR="00D22636" w:rsidRPr="00B57D66" w14:paraId="3AE6449F" w14:textId="77777777" w:rsidTr="00173CC6">
        <w:tc>
          <w:tcPr>
            <w:tcW w:w="6048" w:type="dxa"/>
          </w:tcPr>
          <w:p w14:paraId="4E7F9DDA" w14:textId="77777777" w:rsidR="00D22636" w:rsidRPr="00B57D66" w:rsidRDefault="00D22636" w:rsidP="004A1848">
            <w:pPr>
              <w:jc w:val="both"/>
              <w:rPr>
                <w:rFonts w:ascii="Book Antiqua" w:hAnsi="Book Antiqua" w:cs="Arial"/>
                <w:b/>
              </w:rPr>
            </w:pPr>
            <w:r w:rsidRPr="00B57D66">
              <w:rPr>
                <w:rFonts w:ascii="Book Antiqua" w:hAnsi="Book Antiqua" w:cs="Arial"/>
                <w:b/>
              </w:rPr>
              <w:t xml:space="preserve">On </w:t>
            </w:r>
            <w:r w:rsidR="008D107D">
              <w:rPr>
                <w:rFonts w:ascii="Book Antiqua" w:hAnsi="Book Antiqua" w:cs="Arial"/>
                <w:b/>
              </w:rPr>
              <w:t xml:space="preserve">20 July 2018 </w:t>
            </w:r>
          </w:p>
        </w:tc>
        <w:tc>
          <w:tcPr>
            <w:tcW w:w="3960" w:type="dxa"/>
          </w:tcPr>
          <w:p w14:paraId="10D79E72" w14:textId="1045AA74" w:rsidR="00D22636" w:rsidRPr="00B57D66" w:rsidRDefault="00A12FF2" w:rsidP="004A1848">
            <w:pPr>
              <w:jc w:val="both"/>
              <w:rPr>
                <w:rFonts w:ascii="Book Antiqua" w:hAnsi="Book Antiqua" w:cs="Arial"/>
                <w:b/>
              </w:rPr>
            </w:pPr>
            <w:r>
              <w:rPr>
                <w:rFonts w:ascii="Book Antiqua" w:hAnsi="Book Antiqua" w:cs="Arial"/>
                <w:b/>
              </w:rPr>
              <w:t>On 21 August 2018</w:t>
            </w:r>
          </w:p>
        </w:tc>
      </w:tr>
      <w:tr w:rsidR="00D22636" w:rsidRPr="00B57D66" w14:paraId="63AD20DB" w14:textId="77777777" w:rsidTr="00173CC6">
        <w:tc>
          <w:tcPr>
            <w:tcW w:w="6048" w:type="dxa"/>
          </w:tcPr>
          <w:p w14:paraId="2EE34CFF" w14:textId="77777777" w:rsidR="00D22636" w:rsidRPr="00B57D66" w:rsidRDefault="00D22636" w:rsidP="004A1848">
            <w:pPr>
              <w:jc w:val="both"/>
              <w:rPr>
                <w:rFonts w:ascii="Book Antiqua" w:hAnsi="Book Antiqua" w:cs="Arial"/>
                <w:b/>
              </w:rPr>
            </w:pPr>
          </w:p>
        </w:tc>
        <w:tc>
          <w:tcPr>
            <w:tcW w:w="3960" w:type="dxa"/>
          </w:tcPr>
          <w:p w14:paraId="610DA62E" w14:textId="1932D634" w:rsidR="00D22636" w:rsidRPr="00B57D66" w:rsidRDefault="00D22636" w:rsidP="004A1848">
            <w:pPr>
              <w:jc w:val="both"/>
              <w:rPr>
                <w:rFonts w:ascii="Book Antiqua" w:hAnsi="Book Antiqua" w:cs="Arial"/>
                <w:b/>
              </w:rPr>
            </w:pPr>
          </w:p>
        </w:tc>
      </w:tr>
    </w:tbl>
    <w:p w14:paraId="35B498F4" w14:textId="77777777" w:rsidR="00A15234" w:rsidRPr="00B57D66" w:rsidRDefault="00A15234" w:rsidP="00A15234">
      <w:pPr>
        <w:jc w:val="center"/>
        <w:rPr>
          <w:rFonts w:ascii="Book Antiqua" w:hAnsi="Book Antiqua" w:cs="Arial"/>
        </w:rPr>
      </w:pPr>
    </w:p>
    <w:p w14:paraId="6C5C894D" w14:textId="77777777" w:rsidR="00A15234" w:rsidRPr="00B57D66" w:rsidRDefault="00207617" w:rsidP="00A15234">
      <w:pPr>
        <w:jc w:val="center"/>
        <w:rPr>
          <w:rFonts w:ascii="Book Antiqua" w:hAnsi="Book Antiqua" w:cs="Arial"/>
          <w:b/>
        </w:rPr>
      </w:pPr>
      <w:r w:rsidRPr="00B57D66">
        <w:rPr>
          <w:rFonts w:ascii="Book Antiqua" w:hAnsi="Book Antiqua" w:cs="Arial"/>
          <w:b/>
        </w:rPr>
        <w:t>Befo</w:t>
      </w:r>
      <w:r w:rsidR="00A15234" w:rsidRPr="00B57D66">
        <w:rPr>
          <w:rFonts w:ascii="Book Antiqua" w:hAnsi="Book Antiqua" w:cs="Arial"/>
          <w:b/>
        </w:rPr>
        <w:t>re</w:t>
      </w:r>
    </w:p>
    <w:p w14:paraId="350C45CF" w14:textId="77777777" w:rsidR="00A15234" w:rsidRPr="00B57D66" w:rsidRDefault="00A15234" w:rsidP="00A15234">
      <w:pPr>
        <w:jc w:val="center"/>
        <w:rPr>
          <w:rFonts w:ascii="Book Antiqua" w:hAnsi="Book Antiqua" w:cs="Arial"/>
          <w:b/>
        </w:rPr>
      </w:pPr>
    </w:p>
    <w:p w14:paraId="32DEF356" w14:textId="77777777" w:rsidR="00D20757" w:rsidRDefault="00D7040C" w:rsidP="00A15234">
      <w:pPr>
        <w:jc w:val="center"/>
        <w:rPr>
          <w:rFonts w:ascii="Book Antiqua" w:hAnsi="Book Antiqua" w:cs="Arial"/>
          <w:b/>
          <w:color w:val="000000"/>
        </w:rPr>
      </w:pPr>
      <w:r>
        <w:rPr>
          <w:rFonts w:ascii="Book Antiqua" w:hAnsi="Book Antiqua" w:cs="Arial"/>
          <w:b/>
          <w:color w:val="000000"/>
        </w:rPr>
        <w:t xml:space="preserve">DR H </w:t>
      </w:r>
      <w:proofErr w:type="spellStart"/>
      <w:r>
        <w:rPr>
          <w:rFonts w:ascii="Book Antiqua" w:hAnsi="Book Antiqua" w:cs="Arial"/>
          <w:b/>
          <w:color w:val="000000"/>
        </w:rPr>
        <w:t>H</w:t>
      </w:r>
      <w:proofErr w:type="spellEnd"/>
      <w:r>
        <w:rPr>
          <w:rFonts w:ascii="Book Antiqua" w:hAnsi="Book Antiqua" w:cs="Arial"/>
          <w:b/>
          <w:color w:val="000000"/>
        </w:rPr>
        <w:t xml:space="preserve"> </w:t>
      </w:r>
      <w:r w:rsidR="008B4F43" w:rsidRPr="00B57D66">
        <w:rPr>
          <w:rFonts w:ascii="Book Antiqua" w:hAnsi="Book Antiqua" w:cs="Arial"/>
          <w:b/>
          <w:color w:val="000000"/>
        </w:rPr>
        <w:t>STOREY</w:t>
      </w:r>
    </w:p>
    <w:p w14:paraId="2E29FB9E" w14:textId="77777777" w:rsidR="00D7040C" w:rsidRPr="00B57D66" w:rsidRDefault="00D7040C" w:rsidP="00A15234">
      <w:pPr>
        <w:jc w:val="center"/>
        <w:rPr>
          <w:rFonts w:ascii="Book Antiqua" w:hAnsi="Book Antiqua" w:cs="Arial"/>
          <w:b/>
          <w:color w:val="000000"/>
        </w:rPr>
      </w:pPr>
      <w:r>
        <w:rPr>
          <w:rFonts w:ascii="Book Antiqua" w:hAnsi="Book Antiqua" w:cs="Arial"/>
          <w:b/>
          <w:color w:val="000000"/>
        </w:rPr>
        <w:t>JUDGE OF THE UPPER TRIBUNAL</w:t>
      </w:r>
    </w:p>
    <w:p w14:paraId="1BA699EB" w14:textId="0B4D585E" w:rsidR="00D20757" w:rsidRDefault="00D20757" w:rsidP="00A15234">
      <w:pPr>
        <w:jc w:val="center"/>
        <w:rPr>
          <w:rFonts w:ascii="Book Antiqua" w:hAnsi="Book Antiqua" w:cs="Arial"/>
          <w:b/>
        </w:rPr>
      </w:pPr>
    </w:p>
    <w:p w14:paraId="3143BBC9" w14:textId="77777777" w:rsidR="00E84D87" w:rsidRPr="00B57D66" w:rsidRDefault="00E84D87" w:rsidP="00A15234">
      <w:pPr>
        <w:jc w:val="center"/>
        <w:rPr>
          <w:rFonts w:ascii="Book Antiqua" w:hAnsi="Book Antiqua" w:cs="Arial"/>
          <w:b/>
        </w:rPr>
      </w:pPr>
    </w:p>
    <w:p w14:paraId="616B84B7" w14:textId="77777777" w:rsidR="00A845DC" w:rsidRPr="00B57D66" w:rsidRDefault="00A845DC" w:rsidP="00A15234">
      <w:pPr>
        <w:jc w:val="center"/>
        <w:rPr>
          <w:rFonts w:ascii="Book Antiqua" w:hAnsi="Book Antiqua" w:cs="Arial"/>
          <w:b/>
        </w:rPr>
      </w:pPr>
      <w:r w:rsidRPr="00B57D66">
        <w:rPr>
          <w:rFonts w:ascii="Book Antiqua" w:hAnsi="Book Antiqua" w:cs="Arial"/>
          <w:b/>
        </w:rPr>
        <w:t>Between</w:t>
      </w:r>
    </w:p>
    <w:p w14:paraId="74CF5118" w14:textId="77777777" w:rsidR="00A845DC" w:rsidRPr="00B57D66" w:rsidRDefault="00A845DC" w:rsidP="00A15234">
      <w:pPr>
        <w:jc w:val="center"/>
        <w:rPr>
          <w:rFonts w:ascii="Book Antiqua" w:hAnsi="Book Antiqua" w:cs="Arial"/>
          <w:b/>
        </w:rPr>
      </w:pPr>
    </w:p>
    <w:p w14:paraId="50670625" w14:textId="2963AC29" w:rsidR="00A845DC" w:rsidRDefault="00600AAF" w:rsidP="00A15234">
      <w:pPr>
        <w:jc w:val="center"/>
        <w:rPr>
          <w:rFonts w:ascii="Book Antiqua" w:hAnsi="Book Antiqua" w:cs="Arial"/>
          <w:b/>
          <w:caps/>
        </w:rPr>
      </w:pPr>
      <w:r>
        <w:rPr>
          <w:rFonts w:ascii="Book Antiqua" w:hAnsi="Book Antiqua" w:cs="Arial"/>
          <w:b/>
          <w:caps/>
        </w:rPr>
        <w:t>[</w:t>
      </w:r>
      <w:r w:rsidR="008D107D" w:rsidRPr="008D107D">
        <w:rPr>
          <w:rFonts w:ascii="Book Antiqua" w:hAnsi="Book Antiqua" w:cs="Arial"/>
          <w:b/>
          <w:caps/>
        </w:rPr>
        <w:t>T</w:t>
      </w:r>
      <w:r>
        <w:rPr>
          <w:rFonts w:ascii="Book Antiqua" w:hAnsi="Book Antiqua" w:cs="Arial"/>
          <w:b/>
          <w:caps/>
        </w:rPr>
        <w:t xml:space="preserve"> </w:t>
      </w:r>
      <w:r w:rsidR="008D107D" w:rsidRPr="008D107D">
        <w:rPr>
          <w:rFonts w:ascii="Book Antiqua" w:hAnsi="Book Antiqua" w:cs="Arial"/>
          <w:b/>
          <w:caps/>
        </w:rPr>
        <w:t>P</w:t>
      </w:r>
      <w:r w:rsidR="00B04354">
        <w:rPr>
          <w:rFonts w:ascii="Book Antiqua" w:hAnsi="Book Antiqua" w:cs="Arial"/>
          <w:b/>
          <w:caps/>
        </w:rPr>
        <w:t>]</w:t>
      </w:r>
    </w:p>
    <w:p w14:paraId="1B63A02C" w14:textId="77777777" w:rsidR="00173CC6" w:rsidRPr="00600AAF" w:rsidRDefault="00173CC6" w:rsidP="00173CC6">
      <w:pPr>
        <w:jc w:val="center"/>
        <w:rPr>
          <w:rFonts w:ascii="Book Antiqua" w:hAnsi="Book Antiqua" w:cs="Arial"/>
          <w:b/>
          <w:caps/>
          <w:strike/>
          <w:sz w:val="22"/>
        </w:rPr>
      </w:pPr>
      <w:r w:rsidRPr="00600AAF">
        <w:rPr>
          <w:rFonts w:ascii="Book Antiqua" w:hAnsi="Book Antiqua" w:cs="Arial"/>
          <w:b/>
          <w:caps/>
          <w:strike/>
          <w:sz w:val="22"/>
        </w:rPr>
        <w:t>(</w:t>
      </w:r>
      <w:r w:rsidR="008D107D" w:rsidRPr="00600AAF">
        <w:rPr>
          <w:rFonts w:ascii="Book Antiqua" w:hAnsi="Book Antiqua" w:cs="Arial"/>
          <w:b/>
          <w:caps/>
          <w:strike/>
          <w:sz w:val="22"/>
        </w:rPr>
        <w:t xml:space="preserve">no </w:t>
      </w:r>
      <w:r w:rsidRPr="00600AAF">
        <w:rPr>
          <w:rFonts w:ascii="Book Antiqua" w:hAnsi="Book Antiqua" w:cs="Arial"/>
          <w:b/>
          <w:caps/>
          <w:strike/>
          <w:sz w:val="22"/>
        </w:rPr>
        <w:t xml:space="preserve">ANONYMITY DIRECTION </w:t>
      </w:r>
      <w:r w:rsidR="008D107D" w:rsidRPr="00600AAF">
        <w:rPr>
          <w:rFonts w:ascii="Book Antiqua" w:hAnsi="Book Antiqua" w:cs="Arial"/>
          <w:b/>
          <w:caps/>
          <w:strike/>
          <w:sz w:val="22"/>
        </w:rPr>
        <w:t>made</w:t>
      </w:r>
      <w:r w:rsidRPr="00600AAF">
        <w:rPr>
          <w:rFonts w:ascii="Book Antiqua" w:hAnsi="Book Antiqua" w:cs="Arial"/>
          <w:b/>
          <w:caps/>
          <w:strike/>
          <w:sz w:val="22"/>
        </w:rPr>
        <w:t>)</w:t>
      </w:r>
    </w:p>
    <w:p w14:paraId="58046C95" w14:textId="77777777" w:rsidR="00704B61" w:rsidRPr="00B57D66" w:rsidRDefault="00704B61" w:rsidP="00704B61">
      <w:pPr>
        <w:jc w:val="right"/>
        <w:rPr>
          <w:rFonts w:ascii="Book Antiqua" w:hAnsi="Book Antiqua" w:cs="Arial"/>
          <w:u w:val="single"/>
        </w:rPr>
      </w:pPr>
      <w:r w:rsidRPr="00B57D66">
        <w:rPr>
          <w:rFonts w:ascii="Book Antiqua" w:hAnsi="Book Antiqua" w:cs="Arial"/>
          <w:u w:val="single"/>
        </w:rPr>
        <w:t>Appellant</w:t>
      </w:r>
    </w:p>
    <w:p w14:paraId="3CC67D9A" w14:textId="77777777" w:rsidR="00704B61" w:rsidRPr="00B57D66" w:rsidRDefault="00DD5071" w:rsidP="00704B61">
      <w:pPr>
        <w:jc w:val="center"/>
        <w:rPr>
          <w:rFonts w:ascii="Book Antiqua" w:hAnsi="Book Antiqua" w:cs="Arial"/>
          <w:b/>
        </w:rPr>
      </w:pPr>
      <w:r w:rsidRPr="00B57D66">
        <w:rPr>
          <w:rFonts w:ascii="Book Antiqua" w:hAnsi="Book Antiqua" w:cs="Arial"/>
          <w:b/>
        </w:rPr>
        <w:t>and</w:t>
      </w:r>
    </w:p>
    <w:p w14:paraId="25CD3EE2" w14:textId="77777777" w:rsidR="00DD5071" w:rsidRPr="00B57D66" w:rsidRDefault="00DD5071" w:rsidP="00704B61">
      <w:pPr>
        <w:jc w:val="center"/>
        <w:rPr>
          <w:rFonts w:ascii="Book Antiqua" w:hAnsi="Book Antiqua" w:cs="Arial"/>
          <w:b/>
        </w:rPr>
      </w:pPr>
    </w:p>
    <w:p w14:paraId="4DF237F2" w14:textId="77777777" w:rsidR="00DD5071" w:rsidRPr="00B57D66" w:rsidRDefault="00DD5071" w:rsidP="00704B61">
      <w:pPr>
        <w:jc w:val="center"/>
        <w:rPr>
          <w:rFonts w:ascii="Book Antiqua" w:hAnsi="Book Antiqua" w:cs="Arial"/>
          <w:b/>
        </w:rPr>
      </w:pPr>
      <w:r w:rsidRPr="00B57D66">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B57D66">
        <w:rPr>
          <w:rFonts w:ascii="Book Antiqua" w:hAnsi="Book Antiqua" w:cs="Arial"/>
          <w:b/>
        </w:rPr>
        <w:instrText xml:space="preserve"> FORMTEXT </w:instrText>
      </w:r>
      <w:r w:rsidRPr="00B57D66">
        <w:rPr>
          <w:rFonts w:ascii="Book Antiqua" w:hAnsi="Book Antiqua" w:cs="Arial"/>
          <w:b/>
        </w:rPr>
      </w:r>
      <w:r w:rsidRPr="00B57D66">
        <w:rPr>
          <w:rFonts w:ascii="Book Antiqua" w:hAnsi="Book Antiqua" w:cs="Arial"/>
          <w:b/>
        </w:rPr>
        <w:fldChar w:fldCharType="separate"/>
      </w:r>
      <w:r w:rsidRPr="00B57D66">
        <w:rPr>
          <w:rFonts w:ascii="Book Antiqua" w:hAnsi="Book Antiqua" w:cs="Arial"/>
          <w:b/>
          <w:noProof/>
        </w:rPr>
        <w:t>THE SECRETARY OF STATE FOR THE HOME DEPARTMENT</w:t>
      </w:r>
      <w:r w:rsidRPr="00B57D66">
        <w:rPr>
          <w:rFonts w:ascii="Book Antiqua" w:hAnsi="Book Antiqua" w:cs="Arial"/>
          <w:b/>
        </w:rPr>
        <w:fldChar w:fldCharType="end"/>
      </w:r>
      <w:bookmarkEnd w:id="1"/>
    </w:p>
    <w:p w14:paraId="569004D8" w14:textId="77777777" w:rsidR="00DD5071" w:rsidRPr="00B57D66" w:rsidRDefault="00DD5071" w:rsidP="00DD5071">
      <w:pPr>
        <w:jc w:val="right"/>
        <w:rPr>
          <w:rFonts w:ascii="Book Antiqua" w:hAnsi="Book Antiqua" w:cs="Arial"/>
          <w:u w:val="single"/>
        </w:rPr>
      </w:pPr>
      <w:r w:rsidRPr="00B57D66">
        <w:rPr>
          <w:rFonts w:ascii="Book Antiqua" w:hAnsi="Book Antiqua" w:cs="Arial"/>
          <w:u w:val="single"/>
        </w:rPr>
        <w:t>Respondent</w:t>
      </w:r>
    </w:p>
    <w:p w14:paraId="6E16A915" w14:textId="77777777" w:rsidR="00DD5071" w:rsidRPr="00B57D66" w:rsidRDefault="00DD5071" w:rsidP="00DD5071">
      <w:pPr>
        <w:rPr>
          <w:rFonts w:ascii="Book Antiqua" w:hAnsi="Book Antiqua" w:cs="Arial"/>
          <w:u w:val="single"/>
        </w:rPr>
      </w:pPr>
    </w:p>
    <w:p w14:paraId="766189EE" w14:textId="77777777" w:rsidR="00DD5071" w:rsidRPr="00B57D66" w:rsidRDefault="00DD5071" w:rsidP="00DD5071">
      <w:pPr>
        <w:rPr>
          <w:rFonts w:ascii="Book Antiqua" w:hAnsi="Book Antiqua" w:cs="Arial"/>
          <w:u w:val="single"/>
        </w:rPr>
      </w:pPr>
    </w:p>
    <w:p w14:paraId="16F560AE" w14:textId="77777777" w:rsidR="00DD5071" w:rsidRPr="00B57D66" w:rsidRDefault="00DE7DB7" w:rsidP="00DD5071">
      <w:pPr>
        <w:rPr>
          <w:rFonts w:ascii="Book Antiqua" w:hAnsi="Book Antiqua" w:cs="Arial"/>
        </w:rPr>
      </w:pPr>
      <w:r w:rsidRPr="00B57D66">
        <w:rPr>
          <w:rFonts w:ascii="Book Antiqua" w:hAnsi="Book Antiqua" w:cs="Arial"/>
          <w:b/>
          <w:u w:val="single"/>
        </w:rPr>
        <w:t>Representation</w:t>
      </w:r>
      <w:r w:rsidRPr="00B57D66">
        <w:rPr>
          <w:rFonts w:ascii="Book Antiqua" w:hAnsi="Book Antiqua" w:cs="Arial"/>
          <w:b/>
        </w:rPr>
        <w:t>:</w:t>
      </w:r>
    </w:p>
    <w:p w14:paraId="0ACFE118" w14:textId="77777777" w:rsidR="00DE7DB7" w:rsidRPr="00B57D66" w:rsidRDefault="00DE7DB7" w:rsidP="00DE7DB7">
      <w:pPr>
        <w:tabs>
          <w:tab w:val="left" w:pos="2520"/>
        </w:tabs>
        <w:rPr>
          <w:rFonts w:ascii="Book Antiqua" w:hAnsi="Book Antiqua" w:cs="Arial"/>
        </w:rPr>
      </w:pPr>
      <w:r w:rsidRPr="00B57D66">
        <w:rPr>
          <w:rFonts w:ascii="Book Antiqua" w:hAnsi="Book Antiqua" w:cs="Arial"/>
        </w:rPr>
        <w:t>For the Appellant:</w:t>
      </w:r>
      <w:r w:rsidRPr="00B57D66">
        <w:rPr>
          <w:rFonts w:ascii="Book Antiqua" w:hAnsi="Book Antiqua" w:cs="Arial"/>
        </w:rPr>
        <w:tab/>
      </w:r>
      <w:r w:rsidR="008D107D">
        <w:rPr>
          <w:rFonts w:ascii="Book Antiqua" w:hAnsi="Book Antiqua" w:cs="Arial"/>
        </w:rPr>
        <w:t xml:space="preserve">Ms B Jones, Counsel instructed by S </w:t>
      </w:r>
      <w:proofErr w:type="spellStart"/>
      <w:r w:rsidR="008D107D">
        <w:rPr>
          <w:rFonts w:ascii="Book Antiqua" w:hAnsi="Book Antiqua" w:cs="Arial"/>
        </w:rPr>
        <w:t>Satha</w:t>
      </w:r>
      <w:proofErr w:type="spellEnd"/>
      <w:r w:rsidR="008D107D">
        <w:rPr>
          <w:rFonts w:ascii="Book Antiqua" w:hAnsi="Book Antiqua" w:cs="Arial"/>
        </w:rPr>
        <w:t xml:space="preserve"> &amp; Co</w:t>
      </w:r>
    </w:p>
    <w:p w14:paraId="63FAFB42" w14:textId="77777777" w:rsidR="00DE7DB7" w:rsidRPr="00B57D66" w:rsidRDefault="00DE7DB7" w:rsidP="00DE7DB7">
      <w:pPr>
        <w:tabs>
          <w:tab w:val="left" w:pos="2520"/>
        </w:tabs>
        <w:rPr>
          <w:rFonts w:ascii="Book Antiqua" w:hAnsi="Book Antiqua" w:cs="Arial"/>
        </w:rPr>
      </w:pPr>
      <w:r w:rsidRPr="00B57D66">
        <w:rPr>
          <w:rFonts w:ascii="Book Antiqua" w:hAnsi="Book Antiqua" w:cs="Arial"/>
        </w:rPr>
        <w:t>For the Respondent:</w:t>
      </w:r>
      <w:r w:rsidRPr="00B57D66">
        <w:rPr>
          <w:rFonts w:ascii="Book Antiqua" w:hAnsi="Book Antiqua" w:cs="Arial"/>
        </w:rPr>
        <w:tab/>
      </w:r>
      <w:r w:rsidR="008D107D">
        <w:rPr>
          <w:rFonts w:ascii="Book Antiqua" w:hAnsi="Book Antiqua" w:cs="Arial"/>
        </w:rPr>
        <w:t xml:space="preserve">Mr N Bramble, Home Office Presenting Officer </w:t>
      </w:r>
    </w:p>
    <w:p w14:paraId="2E85ECE4" w14:textId="77777777" w:rsidR="00DE7DB7" w:rsidRPr="00B57D66" w:rsidRDefault="00DE7DB7" w:rsidP="00402B9E">
      <w:pPr>
        <w:tabs>
          <w:tab w:val="left" w:pos="2520"/>
        </w:tabs>
        <w:jc w:val="center"/>
        <w:rPr>
          <w:rFonts w:ascii="Book Antiqua" w:hAnsi="Book Antiqua" w:cs="Arial"/>
        </w:rPr>
      </w:pPr>
    </w:p>
    <w:p w14:paraId="62DDBF77" w14:textId="77777777" w:rsidR="00DE7DB7" w:rsidRPr="00B57D66" w:rsidRDefault="00DE7DB7" w:rsidP="00402B9E">
      <w:pPr>
        <w:tabs>
          <w:tab w:val="left" w:pos="2520"/>
        </w:tabs>
        <w:jc w:val="center"/>
        <w:rPr>
          <w:rFonts w:ascii="Book Antiqua" w:hAnsi="Book Antiqua" w:cs="Arial"/>
        </w:rPr>
      </w:pPr>
    </w:p>
    <w:p w14:paraId="700733DC" w14:textId="77777777" w:rsidR="00DE7DB7" w:rsidRPr="00B57D66" w:rsidRDefault="00173CC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B57D66">
        <w:rPr>
          <w:rFonts w:ascii="Book Antiqua" w:hAnsi="Book Antiqua" w:cs="Arial"/>
          <w:b/>
          <w:u w:val="single"/>
        </w:rPr>
        <w:t xml:space="preserve">AND </w:t>
      </w:r>
      <w:r w:rsidR="008D107D">
        <w:rPr>
          <w:rFonts w:ascii="Book Antiqua" w:hAnsi="Book Antiqua" w:cs="Arial"/>
          <w:b/>
          <w:u w:val="single"/>
        </w:rPr>
        <w:t>DIRECTIONS</w:t>
      </w:r>
    </w:p>
    <w:p w14:paraId="1F3393C6" w14:textId="77777777" w:rsidR="004B5AEF" w:rsidRDefault="004B5AEF" w:rsidP="00BF23BB">
      <w:pPr>
        <w:tabs>
          <w:tab w:val="left" w:pos="567"/>
        </w:tabs>
        <w:ind w:left="567" w:hanging="567"/>
        <w:jc w:val="both"/>
        <w:rPr>
          <w:rFonts w:ascii="Book Antiqua" w:hAnsi="Book Antiqua" w:cs="Arial"/>
        </w:rPr>
      </w:pPr>
    </w:p>
    <w:p w14:paraId="18B8D146" w14:textId="77777777" w:rsidR="00BF23BB" w:rsidRDefault="00954BB2" w:rsidP="00954BB2">
      <w:pPr>
        <w:tabs>
          <w:tab w:val="left" w:pos="567"/>
        </w:tabs>
        <w:ind w:left="567" w:hanging="567"/>
        <w:jc w:val="both"/>
        <w:rPr>
          <w:rFonts w:ascii="Book Antiqua" w:hAnsi="Book Antiqua" w:cs="Arial"/>
        </w:rPr>
      </w:pPr>
      <w:r w:rsidRPr="00954BB2">
        <w:rPr>
          <w:rFonts w:ascii="Book Antiqua" w:hAnsi="Book Antiqua" w:cs="Arial"/>
        </w:rPr>
        <w:t>1.</w:t>
      </w:r>
      <w:r>
        <w:rPr>
          <w:rFonts w:ascii="Book Antiqua" w:hAnsi="Book Antiqua" w:cs="Arial"/>
        </w:rPr>
        <w:tab/>
      </w:r>
      <w:r w:rsidR="00996E4B" w:rsidRPr="00954BB2">
        <w:rPr>
          <w:rFonts w:ascii="Book Antiqua" w:hAnsi="Book Antiqua" w:cs="Arial"/>
        </w:rPr>
        <w:t xml:space="preserve">The appellant, a national of </w:t>
      </w:r>
      <w:r w:rsidRPr="00954BB2">
        <w:rPr>
          <w:rFonts w:ascii="Book Antiqua" w:hAnsi="Book Antiqua" w:cs="Arial"/>
        </w:rPr>
        <w:t>Sri Lanka</w:t>
      </w:r>
      <w:r w:rsidR="00996E4B" w:rsidRPr="00954BB2">
        <w:rPr>
          <w:rFonts w:ascii="Book Antiqua" w:hAnsi="Book Antiqua" w:cs="Arial"/>
        </w:rPr>
        <w:t xml:space="preserve">, has permission to challenge the decision of Judge Hetherington sent on 9 April 2018 </w:t>
      </w:r>
      <w:r w:rsidRPr="00954BB2">
        <w:rPr>
          <w:rFonts w:ascii="Book Antiqua" w:hAnsi="Book Antiqua" w:cs="Arial"/>
        </w:rPr>
        <w:t xml:space="preserve">dismissing his appeal against the decision made by the respondent dated 11 October 2017 refusing his protection claim.  </w:t>
      </w:r>
    </w:p>
    <w:p w14:paraId="4B1936BA" w14:textId="77777777" w:rsidR="00E84D87" w:rsidRDefault="00E84D87" w:rsidP="00954BB2">
      <w:pPr>
        <w:tabs>
          <w:tab w:val="left" w:pos="567"/>
        </w:tabs>
        <w:ind w:left="567" w:hanging="567"/>
        <w:jc w:val="both"/>
        <w:rPr>
          <w:rFonts w:ascii="Book Antiqua" w:hAnsi="Book Antiqua" w:cs="Arial"/>
        </w:rPr>
      </w:pPr>
    </w:p>
    <w:p w14:paraId="054122B4" w14:textId="01D1077F" w:rsidR="00954BB2" w:rsidRDefault="00954BB2" w:rsidP="00954BB2">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r>
      <w:r w:rsidR="00B83B69">
        <w:rPr>
          <w:rFonts w:ascii="Book Antiqua" w:hAnsi="Book Antiqua" w:cs="Arial"/>
        </w:rPr>
        <w:t xml:space="preserve">It is unnecessary to set out the grounds </w:t>
      </w:r>
      <w:r w:rsidR="00601CFB">
        <w:rPr>
          <w:rFonts w:ascii="Book Antiqua" w:hAnsi="Book Antiqua" w:cs="Arial"/>
        </w:rPr>
        <w:t xml:space="preserve">or to analyse them in any great detail because the parties were in agreement with me that the judge’s decision is vitiated by legal error requiring it to be set aside.  Both parties agree </w:t>
      </w:r>
      <w:r w:rsidR="00612B7A">
        <w:rPr>
          <w:rFonts w:ascii="Book Antiqua" w:hAnsi="Book Antiqua" w:cs="Arial"/>
        </w:rPr>
        <w:t>that</w:t>
      </w:r>
      <w:r w:rsidR="00601CFB">
        <w:rPr>
          <w:rFonts w:ascii="Book Antiqua" w:hAnsi="Book Antiqua" w:cs="Arial"/>
        </w:rPr>
        <w:t xml:space="preserve"> </w:t>
      </w:r>
      <w:r w:rsidR="00612B7A">
        <w:rPr>
          <w:rFonts w:ascii="Book Antiqua" w:hAnsi="Book Antiqua" w:cs="Arial"/>
        </w:rPr>
        <w:t>the</w:t>
      </w:r>
      <w:r w:rsidR="00601CFB">
        <w:rPr>
          <w:rFonts w:ascii="Book Antiqua" w:hAnsi="Book Antiqua" w:cs="Arial"/>
        </w:rPr>
        <w:t xml:space="preserve"> </w:t>
      </w:r>
      <w:r w:rsidR="00612B7A">
        <w:rPr>
          <w:rFonts w:ascii="Book Antiqua" w:hAnsi="Book Antiqua" w:cs="Arial"/>
        </w:rPr>
        <w:t xml:space="preserve">judge failed </w:t>
      </w:r>
      <w:r w:rsidR="00601CFB">
        <w:rPr>
          <w:rFonts w:ascii="Book Antiqua" w:hAnsi="Book Antiqua" w:cs="Arial"/>
        </w:rPr>
        <w:t xml:space="preserve">to make </w:t>
      </w:r>
      <w:r w:rsidR="00601CFB">
        <w:rPr>
          <w:rFonts w:ascii="Book Antiqua" w:hAnsi="Book Antiqua" w:cs="Arial"/>
        </w:rPr>
        <w:lastRenderedPageBreak/>
        <w:t xml:space="preserve">findings on the evidence given orally by the appellant’s wife at the hearing or to examine to what extent her own (outstanding) asylum claim was relevant to the appellant’s.  They also agree that the judge </w:t>
      </w:r>
      <w:r w:rsidR="00612B7A">
        <w:rPr>
          <w:rFonts w:ascii="Book Antiqua" w:hAnsi="Book Antiqua" w:cs="Arial"/>
        </w:rPr>
        <w:t>failed</w:t>
      </w:r>
      <w:r w:rsidR="00601CFB">
        <w:rPr>
          <w:rFonts w:ascii="Book Antiqua" w:hAnsi="Book Antiqua" w:cs="Arial"/>
        </w:rPr>
        <w:t xml:space="preserve"> to correctly apply </w:t>
      </w:r>
      <w:proofErr w:type="spellStart"/>
      <w:r w:rsidR="00601CFB" w:rsidRPr="00601CFB">
        <w:rPr>
          <w:rFonts w:ascii="Book Antiqua" w:hAnsi="Book Antiqua" w:cs="Arial"/>
          <w:b/>
          <w:u w:val="single"/>
        </w:rPr>
        <w:t>Devaseelan</w:t>
      </w:r>
      <w:proofErr w:type="spellEnd"/>
      <w:r w:rsidR="00601CFB">
        <w:rPr>
          <w:rFonts w:ascii="Book Antiqua" w:hAnsi="Book Antiqua" w:cs="Arial"/>
        </w:rPr>
        <w:t xml:space="preserve"> principles.  In a previous appeal the appellant had been unsuccessful but in the written decision of the judge dated 9 April </w:t>
      </w:r>
      <w:r w:rsidR="00612B7A">
        <w:rPr>
          <w:rFonts w:ascii="Book Antiqua" w:hAnsi="Book Antiqua" w:cs="Arial"/>
        </w:rPr>
        <w:t>2003 it was accepted that the</w:t>
      </w:r>
      <w:r w:rsidR="00601CFB">
        <w:rPr>
          <w:rFonts w:ascii="Book Antiqua" w:hAnsi="Book Antiqua" w:cs="Arial"/>
        </w:rPr>
        <w:t xml:space="preserve"> appellant had been detained in November 1999 as someone considered to have assisted the LTTE.  Yet at paragraph 10.9 the judge said she had </w:t>
      </w:r>
      <w:r w:rsidR="00612B7A">
        <w:rPr>
          <w:rFonts w:ascii="Book Antiqua" w:hAnsi="Book Antiqua" w:cs="Arial"/>
        </w:rPr>
        <w:t>reached</w:t>
      </w:r>
      <w:r w:rsidR="00601CFB">
        <w:rPr>
          <w:rFonts w:ascii="Book Antiqua" w:hAnsi="Book Antiqua" w:cs="Arial"/>
        </w:rPr>
        <w:t xml:space="preserve"> the conclusion that “the appellant should not be regarded as having </w:t>
      </w:r>
      <w:r w:rsidR="00612B7A">
        <w:rPr>
          <w:rFonts w:ascii="Book Antiqua" w:hAnsi="Book Antiqua" w:cs="Arial"/>
        </w:rPr>
        <w:t xml:space="preserve">given </w:t>
      </w:r>
      <w:r w:rsidR="00601CFB">
        <w:rPr>
          <w:rFonts w:ascii="Book Antiqua" w:hAnsi="Book Antiqua" w:cs="Arial"/>
        </w:rPr>
        <w:t xml:space="preserve">a </w:t>
      </w:r>
      <w:r w:rsidR="00612B7A">
        <w:rPr>
          <w:rFonts w:ascii="Book Antiqua" w:hAnsi="Book Antiqua" w:cs="Arial"/>
        </w:rPr>
        <w:t>truthful</w:t>
      </w:r>
      <w:r w:rsidR="00601CFB">
        <w:rPr>
          <w:rFonts w:ascii="Book Antiqua" w:hAnsi="Book Antiqua" w:cs="Arial"/>
        </w:rPr>
        <w:t xml:space="preserve"> account about </w:t>
      </w:r>
      <w:r w:rsidR="00612B7A">
        <w:rPr>
          <w:rFonts w:ascii="Book Antiqua" w:hAnsi="Book Antiqua" w:cs="Arial"/>
        </w:rPr>
        <w:t>any</w:t>
      </w:r>
      <w:r w:rsidR="00601CFB">
        <w:rPr>
          <w:rFonts w:ascii="Book Antiqua" w:hAnsi="Book Antiqua" w:cs="Arial"/>
        </w:rPr>
        <w:t xml:space="preserve"> part of the claim”.  </w:t>
      </w:r>
    </w:p>
    <w:p w14:paraId="2EDD16AD" w14:textId="77777777" w:rsidR="00601CFB" w:rsidRDefault="00601CFB" w:rsidP="00954BB2">
      <w:pPr>
        <w:tabs>
          <w:tab w:val="left" w:pos="567"/>
        </w:tabs>
        <w:ind w:left="567" w:hanging="567"/>
        <w:jc w:val="both"/>
        <w:rPr>
          <w:rFonts w:ascii="Book Antiqua" w:hAnsi="Book Antiqua" w:cs="Arial"/>
        </w:rPr>
      </w:pPr>
    </w:p>
    <w:p w14:paraId="72BBC908" w14:textId="77777777" w:rsidR="00601CFB" w:rsidRDefault="00601CFB" w:rsidP="00954BB2">
      <w:pPr>
        <w:tabs>
          <w:tab w:val="left" w:pos="567"/>
        </w:tabs>
        <w:ind w:left="567" w:hanging="567"/>
        <w:jc w:val="both"/>
        <w:rPr>
          <w:rFonts w:ascii="Book Antiqua" w:hAnsi="Book Antiqua" w:cs="Arial"/>
        </w:rPr>
      </w:pPr>
      <w:r>
        <w:rPr>
          <w:rFonts w:ascii="Book Antiqua" w:hAnsi="Book Antiqua" w:cs="Arial"/>
        </w:rPr>
        <w:t>3.</w:t>
      </w:r>
      <w:r>
        <w:rPr>
          <w:rFonts w:ascii="Book Antiqua" w:hAnsi="Book Antiqua" w:cs="Arial"/>
        </w:rPr>
        <w:tab/>
        <w:t xml:space="preserve">I should mention that the appellant’s </w:t>
      </w:r>
      <w:r w:rsidR="00612B7A">
        <w:rPr>
          <w:rFonts w:ascii="Book Antiqua" w:hAnsi="Book Antiqua" w:cs="Arial"/>
        </w:rPr>
        <w:t>grounds</w:t>
      </w:r>
      <w:r>
        <w:rPr>
          <w:rFonts w:ascii="Book Antiqua" w:hAnsi="Book Antiqua" w:cs="Arial"/>
        </w:rPr>
        <w:t xml:space="preserve"> also contended that the judge erred in refusing to adjourn the hearing to a</w:t>
      </w:r>
      <w:r w:rsidR="00FE197F">
        <w:rPr>
          <w:rFonts w:ascii="Book Antiqua" w:hAnsi="Book Antiqua" w:cs="Arial"/>
        </w:rPr>
        <w:t>wait</w:t>
      </w:r>
      <w:r>
        <w:rPr>
          <w:rFonts w:ascii="Book Antiqua" w:hAnsi="Book Antiqua" w:cs="Arial"/>
        </w:rPr>
        <w:t xml:space="preserve"> the respondent making a decision on the appellant’s wife’s pending asylum application.  I do not consider </w:t>
      </w:r>
      <w:r w:rsidR="00612B7A">
        <w:rPr>
          <w:rFonts w:ascii="Book Antiqua" w:hAnsi="Book Antiqua" w:cs="Arial"/>
        </w:rPr>
        <w:t>the</w:t>
      </w:r>
      <w:r>
        <w:rPr>
          <w:rFonts w:ascii="Book Antiqua" w:hAnsi="Book Antiqua" w:cs="Arial"/>
        </w:rPr>
        <w:t xml:space="preserve"> </w:t>
      </w:r>
      <w:r w:rsidR="00612B7A">
        <w:rPr>
          <w:rFonts w:ascii="Book Antiqua" w:hAnsi="Book Antiqua" w:cs="Arial"/>
        </w:rPr>
        <w:t xml:space="preserve">judge </w:t>
      </w:r>
      <w:r>
        <w:rPr>
          <w:rFonts w:ascii="Book Antiqua" w:hAnsi="Book Antiqua" w:cs="Arial"/>
        </w:rPr>
        <w:t xml:space="preserve">erred in refusing to adjourn for that reason.  The fact that a close family member has an outstanding asylum application is not, without </w:t>
      </w:r>
      <w:r w:rsidR="00612B7A">
        <w:rPr>
          <w:rFonts w:ascii="Book Antiqua" w:hAnsi="Book Antiqua" w:cs="Arial"/>
        </w:rPr>
        <w:t xml:space="preserve">more, </w:t>
      </w:r>
      <w:r>
        <w:rPr>
          <w:rFonts w:ascii="Book Antiqua" w:hAnsi="Book Antiqua" w:cs="Arial"/>
        </w:rPr>
        <w:t xml:space="preserve">a valid reason to adjourn the appeal of someone who has had a </w:t>
      </w:r>
      <w:r w:rsidR="00612B7A">
        <w:rPr>
          <w:rFonts w:ascii="Book Antiqua" w:hAnsi="Book Antiqua" w:cs="Arial"/>
        </w:rPr>
        <w:t>negative</w:t>
      </w:r>
      <w:r>
        <w:rPr>
          <w:rFonts w:ascii="Book Antiqua" w:hAnsi="Book Antiqua" w:cs="Arial"/>
        </w:rPr>
        <w:t xml:space="preserve"> decision.  The appellant was permitted to adduce evidence from his wife in the context of his appeal; he suffered no unfairness as a result.  </w:t>
      </w:r>
    </w:p>
    <w:p w14:paraId="291C1E1C" w14:textId="77777777" w:rsidR="00601CFB" w:rsidRDefault="00601CFB" w:rsidP="00954BB2">
      <w:pPr>
        <w:tabs>
          <w:tab w:val="left" w:pos="567"/>
        </w:tabs>
        <w:ind w:left="567" w:hanging="567"/>
        <w:jc w:val="both"/>
        <w:rPr>
          <w:rFonts w:ascii="Book Antiqua" w:hAnsi="Book Antiqua" w:cs="Arial"/>
        </w:rPr>
      </w:pPr>
    </w:p>
    <w:p w14:paraId="36BBE8B8" w14:textId="77777777" w:rsidR="00601CFB" w:rsidRDefault="00601CFB" w:rsidP="00954BB2">
      <w:pPr>
        <w:tabs>
          <w:tab w:val="left" w:pos="567"/>
        </w:tabs>
        <w:ind w:left="567" w:hanging="567"/>
        <w:jc w:val="both"/>
        <w:rPr>
          <w:rFonts w:ascii="Book Antiqua" w:hAnsi="Book Antiqua" w:cs="Arial"/>
        </w:rPr>
      </w:pPr>
      <w:r>
        <w:rPr>
          <w:rFonts w:ascii="Book Antiqua" w:hAnsi="Book Antiqua" w:cs="Arial"/>
        </w:rPr>
        <w:t>4.</w:t>
      </w:r>
      <w:r>
        <w:rPr>
          <w:rFonts w:ascii="Book Antiqua" w:hAnsi="Book Antiqua" w:cs="Arial"/>
        </w:rPr>
        <w:tab/>
        <w:t xml:space="preserve">However, I do not consider (despite Mr Bramble’s submission to the contrary) that the judge erred in refusing to adjourn so that the respondent </w:t>
      </w:r>
      <w:r w:rsidR="00DF1CC2">
        <w:rPr>
          <w:rFonts w:ascii="Book Antiqua" w:hAnsi="Book Antiqua" w:cs="Arial"/>
        </w:rPr>
        <w:t xml:space="preserve">could </w:t>
      </w:r>
      <w:r w:rsidR="00612B7A">
        <w:rPr>
          <w:rFonts w:ascii="Book Antiqua" w:hAnsi="Book Antiqua" w:cs="Arial"/>
        </w:rPr>
        <w:t>comply</w:t>
      </w:r>
      <w:r w:rsidR="00DF1CC2">
        <w:rPr>
          <w:rFonts w:ascii="Book Antiqua" w:hAnsi="Book Antiqua" w:cs="Arial"/>
        </w:rPr>
        <w:t xml:space="preserve"> with a T</w:t>
      </w:r>
      <w:r>
        <w:rPr>
          <w:rFonts w:ascii="Book Antiqua" w:hAnsi="Book Antiqua" w:cs="Arial"/>
        </w:rPr>
        <w:t xml:space="preserve">ribunal direction given earlier that she </w:t>
      </w:r>
      <w:proofErr w:type="gramStart"/>
      <w:r>
        <w:rPr>
          <w:rFonts w:ascii="Book Antiqua" w:hAnsi="Book Antiqua" w:cs="Arial"/>
        </w:rPr>
        <w:t>produce</w:t>
      </w:r>
      <w:proofErr w:type="gramEnd"/>
      <w:r>
        <w:rPr>
          <w:rFonts w:ascii="Book Antiqua" w:hAnsi="Book Antiqua" w:cs="Arial"/>
        </w:rPr>
        <w:t xml:space="preserve"> all the documents specified in paragraph 4 of the decision letter.  It was the Secretary of State’s own policy </w:t>
      </w:r>
      <w:r w:rsidR="00DF1CC2">
        <w:rPr>
          <w:rFonts w:ascii="Book Antiqua" w:hAnsi="Book Antiqua" w:cs="Arial"/>
        </w:rPr>
        <w:t xml:space="preserve">to produce such </w:t>
      </w:r>
      <w:r w:rsidR="00612B7A">
        <w:rPr>
          <w:rFonts w:ascii="Book Antiqua" w:hAnsi="Book Antiqua" w:cs="Arial"/>
        </w:rPr>
        <w:t>enclosures</w:t>
      </w:r>
      <w:r w:rsidR="00DF1CC2">
        <w:rPr>
          <w:rFonts w:ascii="Book Antiqua" w:hAnsi="Book Antiqua" w:cs="Arial"/>
        </w:rPr>
        <w:t xml:space="preserve"> within 40 days.  In December 2017 the Tribunal granted the appellant an adjournment in order, inter alia, for the respondent to produce </w:t>
      </w:r>
      <w:r w:rsidR="00FE197F">
        <w:rPr>
          <w:rFonts w:ascii="Book Antiqua" w:hAnsi="Book Antiqua" w:cs="Arial"/>
        </w:rPr>
        <w:t xml:space="preserve">precisely </w:t>
      </w:r>
      <w:r w:rsidR="00DF1CC2">
        <w:rPr>
          <w:rFonts w:ascii="Book Antiqua" w:hAnsi="Book Antiqua" w:cs="Arial"/>
        </w:rPr>
        <w:t xml:space="preserve">these </w:t>
      </w:r>
      <w:r w:rsidR="00612B7A">
        <w:rPr>
          <w:rFonts w:ascii="Book Antiqua" w:hAnsi="Book Antiqua" w:cs="Arial"/>
        </w:rPr>
        <w:t>enclosures</w:t>
      </w:r>
      <w:r w:rsidR="00DF1CC2">
        <w:rPr>
          <w:rFonts w:ascii="Book Antiqua" w:hAnsi="Book Antiqua" w:cs="Arial"/>
        </w:rPr>
        <w:t xml:space="preserve">.  Prior to the date of the hearing reset for 28 March 2018 the appellant’s new solicitors had written to his previous solicitors asking them to forward these </w:t>
      </w:r>
      <w:r w:rsidR="00612B7A">
        <w:rPr>
          <w:rFonts w:ascii="Book Antiqua" w:hAnsi="Book Antiqua" w:cs="Arial"/>
        </w:rPr>
        <w:t>enclosures</w:t>
      </w:r>
      <w:r w:rsidR="00DF1CC2">
        <w:rPr>
          <w:rFonts w:ascii="Book Antiqua" w:hAnsi="Book Antiqua" w:cs="Arial"/>
        </w:rPr>
        <w:t>, but by the date of the hearing they had still not received all of the specified documents.  The lack of full documentation at the date of the hearing was not the fault of the appellant and the judge was wrong to p</w:t>
      </w:r>
      <w:r w:rsidR="00FE197F">
        <w:rPr>
          <w:rFonts w:ascii="Book Antiqua" w:hAnsi="Book Antiqua" w:cs="Arial"/>
        </w:rPr>
        <w:t>ortray</w:t>
      </w:r>
      <w:r w:rsidR="00DF1CC2">
        <w:rPr>
          <w:rFonts w:ascii="Book Antiqua" w:hAnsi="Book Antiqua" w:cs="Arial"/>
        </w:rPr>
        <w:t xml:space="preserve"> it as such.</w:t>
      </w:r>
    </w:p>
    <w:p w14:paraId="61DBBECC" w14:textId="77777777" w:rsidR="00DF1CC2" w:rsidRDefault="00DF1CC2" w:rsidP="00954BB2">
      <w:pPr>
        <w:tabs>
          <w:tab w:val="left" w:pos="567"/>
        </w:tabs>
        <w:ind w:left="567" w:hanging="567"/>
        <w:jc w:val="both"/>
        <w:rPr>
          <w:rFonts w:ascii="Book Antiqua" w:hAnsi="Book Antiqua" w:cs="Arial"/>
        </w:rPr>
      </w:pPr>
    </w:p>
    <w:p w14:paraId="46337DC9" w14:textId="77777777" w:rsidR="00DF1CC2" w:rsidRDefault="00DF1CC2" w:rsidP="00954BB2">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t>For the above reasons I set aside the decision of the FtT judge for material error of law.</w:t>
      </w:r>
    </w:p>
    <w:p w14:paraId="406D7484" w14:textId="77777777" w:rsidR="00DF1CC2" w:rsidRDefault="00DF1CC2" w:rsidP="00954BB2">
      <w:pPr>
        <w:tabs>
          <w:tab w:val="left" w:pos="567"/>
        </w:tabs>
        <w:ind w:left="567" w:hanging="567"/>
        <w:jc w:val="both"/>
        <w:rPr>
          <w:rFonts w:ascii="Book Antiqua" w:hAnsi="Book Antiqua" w:cs="Arial"/>
        </w:rPr>
      </w:pPr>
    </w:p>
    <w:p w14:paraId="421BC664" w14:textId="77777777" w:rsidR="00DF1CC2" w:rsidRDefault="00FE197F" w:rsidP="00954BB2">
      <w:pPr>
        <w:tabs>
          <w:tab w:val="left" w:pos="567"/>
        </w:tabs>
        <w:ind w:left="567" w:hanging="567"/>
        <w:jc w:val="both"/>
        <w:rPr>
          <w:rFonts w:ascii="Book Antiqua" w:hAnsi="Book Antiqua" w:cs="Arial"/>
        </w:rPr>
      </w:pPr>
      <w:r>
        <w:rPr>
          <w:rFonts w:ascii="Book Antiqua" w:hAnsi="Book Antiqua" w:cs="Arial"/>
        </w:rPr>
        <w:t>6.</w:t>
      </w:r>
      <w:r>
        <w:rPr>
          <w:rFonts w:ascii="Book Antiqua" w:hAnsi="Book Antiqua" w:cs="Arial"/>
        </w:rPr>
        <w:tab/>
        <w:t>Since none</w:t>
      </w:r>
      <w:r w:rsidR="00DF1CC2">
        <w:rPr>
          <w:rFonts w:ascii="Book Antiqua" w:hAnsi="Book Antiqua" w:cs="Arial"/>
        </w:rPr>
        <w:t xml:space="preserve"> of the judge’s findings of fact can be preserved, I remit the case to the FtT, not before Judge Hetherington.  </w:t>
      </w:r>
    </w:p>
    <w:p w14:paraId="3E96CD62" w14:textId="77777777" w:rsidR="00DF1CC2" w:rsidRDefault="00DF1CC2" w:rsidP="00954BB2">
      <w:pPr>
        <w:tabs>
          <w:tab w:val="left" w:pos="567"/>
        </w:tabs>
        <w:ind w:left="567" w:hanging="567"/>
        <w:jc w:val="both"/>
        <w:rPr>
          <w:rFonts w:ascii="Book Antiqua" w:hAnsi="Book Antiqua" w:cs="Arial"/>
        </w:rPr>
      </w:pPr>
    </w:p>
    <w:p w14:paraId="3A520763" w14:textId="77777777" w:rsidR="00DF1CC2" w:rsidRDefault="00DF1CC2" w:rsidP="00954BB2">
      <w:pPr>
        <w:tabs>
          <w:tab w:val="left" w:pos="567"/>
        </w:tabs>
        <w:ind w:left="567" w:hanging="567"/>
        <w:jc w:val="both"/>
        <w:rPr>
          <w:rFonts w:ascii="Book Antiqua" w:hAnsi="Book Antiqua" w:cs="Arial"/>
        </w:rPr>
      </w:pPr>
      <w:r>
        <w:rPr>
          <w:rFonts w:ascii="Book Antiqua" w:hAnsi="Book Antiqua" w:cs="Arial"/>
          <w:b/>
          <w:u w:val="single"/>
        </w:rPr>
        <w:t>Direction</w:t>
      </w:r>
    </w:p>
    <w:p w14:paraId="77F2322F" w14:textId="77777777" w:rsidR="00DF1CC2" w:rsidRDefault="00DF1CC2" w:rsidP="00954BB2">
      <w:pPr>
        <w:tabs>
          <w:tab w:val="left" w:pos="567"/>
        </w:tabs>
        <w:ind w:left="567" w:hanging="567"/>
        <w:jc w:val="both"/>
        <w:rPr>
          <w:rFonts w:ascii="Book Antiqua" w:hAnsi="Book Antiqua" w:cs="Arial"/>
        </w:rPr>
      </w:pPr>
    </w:p>
    <w:p w14:paraId="217C3162" w14:textId="77777777" w:rsidR="00DF1CC2" w:rsidRDefault="00DF1CC2" w:rsidP="00954BB2">
      <w:pPr>
        <w:tabs>
          <w:tab w:val="left" w:pos="567"/>
        </w:tabs>
        <w:ind w:left="567" w:hanging="567"/>
        <w:jc w:val="both"/>
        <w:rPr>
          <w:rFonts w:ascii="Book Antiqua" w:hAnsi="Book Antiqua" w:cs="Arial"/>
        </w:rPr>
      </w:pPr>
      <w:r>
        <w:rPr>
          <w:rFonts w:ascii="Book Antiqua" w:hAnsi="Book Antiqua" w:cs="Arial"/>
        </w:rPr>
        <w:t>I make these directions:</w:t>
      </w:r>
    </w:p>
    <w:p w14:paraId="347F3D44" w14:textId="77777777" w:rsidR="00DF1CC2" w:rsidRDefault="00DF1CC2" w:rsidP="00954BB2">
      <w:pPr>
        <w:tabs>
          <w:tab w:val="left" w:pos="567"/>
        </w:tabs>
        <w:ind w:left="567" w:hanging="567"/>
        <w:jc w:val="both"/>
        <w:rPr>
          <w:rFonts w:ascii="Book Antiqua" w:hAnsi="Book Antiqua" w:cs="Arial"/>
        </w:rPr>
      </w:pPr>
    </w:p>
    <w:p w14:paraId="105E2A2E" w14:textId="77777777" w:rsidR="00DF1CC2" w:rsidRDefault="00DF1CC2" w:rsidP="00DF1CC2">
      <w:pPr>
        <w:tabs>
          <w:tab w:val="left" w:pos="567"/>
        </w:tabs>
        <w:ind w:left="567" w:hanging="567"/>
        <w:jc w:val="both"/>
        <w:rPr>
          <w:rFonts w:ascii="Book Antiqua" w:hAnsi="Book Antiqua" w:cs="Arial"/>
        </w:rPr>
      </w:pPr>
      <w:r w:rsidRPr="00DF1CC2">
        <w:rPr>
          <w:rFonts w:ascii="Book Antiqua" w:hAnsi="Book Antiqua" w:cs="Arial"/>
        </w:rPr>
        <w:t>1.</w:t>
      </w:r>
      <w:r>
        <w:rPr>
          <w:rFonts w:ascii="Book Antiqua" w:hAnsi="Book Antiqua" w:cs="Arial"/>
        </w:rPr>
        <w:tab/>
        <w:t>That the case be first set down for a CMR.</w:t>
      </w:r>
    </w:p>
    <w:p w14:paraId="0784DD56" w14:textId="77777777" w:rsidR="00DF1CC2" w:rsidRDefault="00DF1CC2" w:rsidP="00DF1CC2">
      <w:pPr>
        <w:tabs>
          <w:tab w:val="left" w:pos="567"/>
        </w:tabs>
        <w:ind w:left="567" w:hanging="567"/>
        <w:jc w:val="both"/>
        <w:rPr>
          <w:rFonts w:ascii="Book Antiqua" w:hAnsi="Book Antiqua" w:cs="Arial"/>
        </w:rPr>
      </w:pPr>
    </w:p>
    <w:p w14:paraId="0F2BEFAE" w14:textId="77777777" w:rsidR="00DF1CC2" w:rsidRDefault="00DF1CC2" w:rsidP="00DF1CC2">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t xml:space="preserve">That the respondent </w:t>
      </w:r>
      <w:proofErr w:type="gramStart"/>
      <w:r>
        <w:rPr>
          <w:rFonts w:ascii="Book Antiqua" w:hAnsi="Book Antiqua" w:cs="Arial"/>
        </w:rPr>
        <w:t>produce</w:t>
      </w:r>
      <w:proofErr w:type="gramEnd"/>
      <w:r>
        <w:rPr>
          <w:rFonts w:ascii="Book Antiqua" w:hAnsi="Book Antiqua" w:cs="Arial"/>
        </w:rPr>
        <w:t xml:space="preserve"> to the appellant’s solicitors </w:t>
      </w:r>
      <w:r w:rsidR="00FE197F">
        <w:rPr>
          <w:rFonts w:ascii="Book Antiqua" w:hAnsi="Book Antiqua" w:cs="Arial"/>
        </w:rPr>
        <w:t xml:space="preserve">with copies to the First tier Tribunal </w:t>
      </w:r>
      <w:r>
        <w:rPr>
          <w:rFonts w:ascii="Book Antiqua" w:hAnsi="Book Antiqua" w:cs="Arial"/>
        </w:rPr>
        <w:t xml:space="preserve">within 21 days of </w:t>
      </w:r>
      <w:r w:rsidR="00612B7A">
        <w:rPr>
          <w:rFonts w:ascii="Book Antiqua" w:hAnsi="Book Antiqua" w:cs="Arial"/>
        </w:rPr>
        <w:t>receipt</w:t>
      </w:r>
      <w:r>
        <w:rPr>
          <w:rFonts w:ascii="Book Antiqua" w:hAnsi="Book Antiqua" w:cs="Arial"/>
        </w:rPr>
        <w:t xml:space="preserve"> of this decision the </w:t>
      </w:r>
      <w:r w:rsidR="00612B7A">
        <w:rPr>
          <w:rFonts w:ascii="Book Antiqua" w:hAnsi="Book Antiqua" w:cs="Arial"/>
        </w:rPr>
        <w:t>enclosures</w:t>
      </w:r>
      <w:r>
        <w:rPr>
          <w:rFonts w:ascii="Book Antiqua" w:hAnsi="Book Antiqua" w:cs="Arial"/>
        </w:rPr>
        <w:t xml:space="preserve"> specified at paragraph 4 of her refusal decision.</w:t>
      </w:r>
    </w:p>
    <w:p w14:paraId="2396ABF9" w14:textId="77777777" w:rsidR="00612B7A" w:rsidRDefault="00612B7A" w:rsidP="00DF1CC2">
      <w:pPr>
        <w:tabs>
          <w:tab w:val="left" w:pos="567"/>
        </w:tabs>
        <w:ind w:left="567" w:hanging="567"/>
        <w:jc w:val="both"/>
        <w:rPr>
          <w:rFonts w:ascii="Book Antiqua" w:hAnsi="Book Antiqua" w:cs="Arial"/>
        </w:rPr>
      </w:pPr>
    </w:p>
    <w:p w14:paraId="6650270D" w14:textId="26157A83" w:rsidR="00DF1CC2" w:rsidRDefault="00612B7A" w:rsidP="00612B7A">
      <w:pPr>
        <w:tabs>
          <w:tab w:val="left" w:pos="567"/>
        </w:tabs>
        <w:ind w:left="567" w:hanging="567"/>
        <w:jc w:val="both"/>
        <w:rPr>
          <w:rFonts w:ascii="Book Antiqua" w:hAnsi="Book Antiqua" w:cs="Arial"/>
        </w:rPr>
      </w:pPr>
      <w:r>
        <w:rPr>
          <w:rFonts w:ascii="Book Antiqua" w:hAnsi="Book Antiqua" w:cs="Arial"/>
        </w:rPr>
        <w:lastRenderedPageBreak/>
        <w:tab/>
        <w:t xml:space="preserve">In </w:t>
      </w:r>
      <w:r w:rsidR="00DF1CC2">
        <w:rPr>
          <w:rFonts w:ascii="Book Antiqua" w:hAnsi="Book Antiqua" w:cs="Arial"/>
        </w:rPr>
        <w:t xml:space="preserve">making this direction </w:t>
      </w:r>
      <w:r w:rsidR="009C3305">
        <w:rPr>
          <w:rFonts w:ascii="Book Antiqua" w:hAnsi="Book Antiqua" w:cs="Arial"/>
        </w:rPr>
        <w:t xml:space="preserve">I do not </w:t>
      </w:r>
      <w:r>
        <w:rPr>
          <w:rFonts w:ascii="Book Antiqua" w:hAnsi="Book Antiqua" w:cs="Arial"/>
        </w:rPr>
        <w:t>necessarily</w:t>
      </w:r>
      <w:r w:rsidR="009C3305">
        <w:rPr>
          <w:rFonts w:ascii="Book Antiqua" w:hAnsi="Book Antiqua" w:cs="Arial"/>
        </w:rPr>
        <w:t xml:space="preserve"> </w:t>
      </w:r>
      <w:r>
        <w:rPr>
          <w:rFonts w:ascii="Book Antiqua" w:hAnsi="Book Antiqua" w:cs="Arial"/>
        </w:rPr>
        <w:t>accept</w:t>
      </w:r>
      <w:r w:rsidR="009C3305">
        <w:rPr>
          <w:rFonts w:ascii="Book Antiqua" w:hAnsi="Book Antiqua" w:cs="Arial"/>
        </w:rPr>
        <w:t xml:space="preserve"> that the appellant’s solicitors are blameless as regards the lack of documentation – but I consider it t</w:t>
      </w:r>
      <w:r w:rsidR="00FE197F">
        <w:rPr>
          <w:rFonts w:ascii="Book Antiqua" w:hAnsi="Book Antiqua" w:cs="Arial"/>
        </w:rPr>
        <w:t>he most sensible practical step likely to</w:t>
      </w:r>
      <w:r w:rsidR="009C3305">
        <w:rPr>
          <w:rFonts w:ascii="Book Antiqua" w:hAnsi="Book Antiqua" w:cs="Arial"/>
        </w:rPr>
        <w:t xml:space="preserve"> ensur</w:t>
      </w:r>
      <w:r w:rsidR="00FE197F">
        <w:rPr>
          <w:rFonts w:ascii="Book Antiqua" w:hAnsi="Book Antiqua" w:cs="Arial"/>
        </w:rPr>
        <w:t>e</w:t>
      </w:r>
      <w:r w:rsidR="009C3305">
        <w:rPr>
          <w:rFonts w:ascii="Book Antiqua" w:hAnsi="Book Antiqua" w:cs="Arial"/>
        </w:rPr>
        <w:t xml:space="preserve"> there is no further issue regarding adjournment.</w:t>
      </w:r>
    </w:p>
    <w:p w14:paraId="2BF71562" w14:textId="77777777" w:rsidR="00612B7A" w:rsidRDefault="00612B7A" w:rsidP="00612B7A">
      <w:pPr>
        <w:tabs>
          <w:tab w:val="left" w:pos="567"/>
        </w:tabs>
        <w:ind w:left="567" w:hanging="567"/>
        <w:jc w:val="both"/>
        <w:rPr>
          <w:rFonts w:ascii="Book Antiqua" w:hAnsi="Book Antiqua" w:cs="Arial"/>
        </w:rPr>
      </w:pPr>
    </w:p>
    <w:p w14:paraId="40FC2D83" w14:textId="77777777" w:rsidR="00173CC6" w:rsidRPr="00173CC6" w:rsidRDefault="00612B7A" w:rsidP="00612B7A">
      <w:pPr>
        <w:tabs>
          <w:tab w:val="left" w:pos="567"/>
        </w:tabs>
        <w:ind w:left="567" w:hanging="567"/>
        <w:jc w:val="both"/>
        <w:rPr>
          <w:rFonts w:ascii="Book Antiqua" w:hAnsi="Book Antiqua" w:cs="Arial"/>
        </w:rPr>
      </w:pPr>
      <w:r>
        <w:rPr>
          <w:rFonts w:ascii="Book Antiqua" w:hAnsi="Book Antiqua" w:cs="Arial"/>
        </w:rPr>
        <w:t>3.</w:t>
      </w:r>
      <w:r>
        <w:rPr>
          <w:rFonts w:ascii="Book Antiqua" w:hAnsi="Book Antiqua" w:cs="Arial"/>
        </w:rPr>
        <w:tab/>
        <w:t xml:space="preserve">No </w:t>
      </w:r>
      <w:r w:rsidR="00173CC6" w:rsidRPr="00173CC6">
        <w:rPr>
          <w:rFonts w:ascii="Book Antiqua" w:hAnsi="Book Antiqua" w:cs="Arial"/>
        </w:rPr>
        <w:t>anonymity direction is made.</w:t>
      </w:r>
    </w:p>
    <w:p w14:paraId="256ADD6C" w14:textId="77777777" w:rsidR="00173CC6" w:rsidRPr="00173CC6" w:rsidRDefault="00173CC6" w:rsidP="00173CC6">
      <w:pPr>
        <w:jc w:val="both"/>
        <w:rPr>
          <w:rFonts w:ascii="Book Antiqua" w:hAnsi="Book Antiqua" w:cs="Arial"/>
        </w:rPr>
      </w:pPr>
    </w:p>
    <w:p w14:paraId="0FBD421E" w14:textId="77777777" w:rsidR="001F2716" w:rsidRPr="00B57D66" w:rsidRDefault="001F2716" w:rsidP="00780F86">
      <w:pPr>
        <w:ind w:left="540" w:hanging="540"/>
        <w:jc w:val="both"/>
        <w:rPr>
          <w:rFonts w:ascii="Book Antiqua" w:hAnsi="Book Antiqua" w:cs="Arial"/>
        </w:rPr>
      </w:pPr>
    </w:p>
    <w:p w14:paraId="56BB3986" w14:textId="26017895" w:rsidR="001F2716" w:rsidRPr="00B57D66" w:rsidRDefault="00780F86" w:rsidP="00780F86">
      <w:pPr>
        <w:ind w:left="540" w:hanging="540"/>
        <w:jc w:val="both"/>
        <w:rPr>
          <w:rFonts w:ascii="Book Antiqua" w:hAnsi="Book Antiqua" w:cs="Arial"/>
        </w:rPr>
      </w:pPr>
      <w:r w:rsidRPr="00B57D66">
        <w:rPr>
          <w:rFonts w:ascii="Book Antiqua" w:hAnsi="Book Antiqua" w:cs="Arial"/>
        </w:rPr>
        <w:t>Signed</w:t>
      </w:r>
      <w:r w:rsidR="00732F3E">
        <w:rPr>
          <w:rFonts w:ascii="Book Antiqua" w:hAnsi="Book Antiqua" w:cs="Arial"/>
        </w:rPr>
        <w:t>:</w:t>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001F2716" w:rsidRPr="00B57D66">
        <w:rPr>
          <w:rFonts w:ascii="Book Antiqua" w:hAnsi="Book Antiqua" w:cs="Arial"/>
        </w:rPr>
        <w:t>Date</w:t>
      </w:r>
      <w:r w:rsidR="00732F3E">
        <w:rPr>
          <w:rFonts w:ascii="Book Antiqua" w:hAnsi="Book Antiqua" w:cs="Arial"/>
        </w:rPr>
        <w:t>: 7 August 2018</w:t>
      </w:r>
    </w:p>
    <w:p w14:paraId="679A9B33" w14:textId="68AF3E9A" w:rsidR="001F2716" w:rsidRPr="00B57D66" w:rsidRDefault="00732F3E" w:rsidP="00402B9E">
      <w:pPr>
        <w:tabs>
          <w:tab w:val="left" w:pos="2520"/>
        </w:tabs>
        <w:ind w:left="540" w:hanging="540"/>
        <w:jc w:val="both"/>
        <w:rPr>
          <w:rFonts w:ascii="Book Antiqua" w:hAnsi="Book Antiqua" w:cs="Arial"/>
        </w:rPr>
      </w:pPr>
      <w:r>
        <w:rPr>
          <w:rFonts w:ascii="Book Antiqua" w:hAnsi="Book Antiqua" w:cs="Arial"/>
        </w:rPr>
        <w:t xml:space="preserve">               </w:t>
      </w:r>
      <w:r w:rsidRPr="00B35E85">
        <w:rPr>
          <w:noProof/>
        </w:rPr>
        <w:drawing>
          <wp:inline distT="0" distB="0" distL="0" distR="0" wp14:anchorId="701D1800" wp14:editId="0921971F">
            <wp:extent cx="1713865" cy="509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3865" cy="509270"/>
                    </a:xfrm>
                    <a:prstGeom prst="rect">
                      <a:avLst/>
                    </a:prstGeom>
                    <a:noFill/>
                    <a:ln>
                      <a:noFill/>
                    </a:ln>
                  </pic:spPr>
                </pic:pic>
              </a:graphicData>
            </a:graphic>
          </wp:inline>
        </w:drawing>
      </w:r>
    </w:p>
    <w:p w14:paraId="21AB3770" w14:textId="77777777" w:rsidR="00A9409A"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 xml:space="preserve">Dr H </w:t>
      </w:r>
      <w:proofErr w:type="spellStart"/>
      <w:r>
        <w:rPr>
          <w:rFonts w:ascii="Book Antiqua" w:hAnsi="Book Antiqua" w:cs="Arial"/>
          <w:color w:val="000000"/>
        </w:rPr>
        <w:t>H</w:t>
      </w:r>
      <w:proofErr w:type="spellEnd"/>
      <w:r>
        <w:rPr>
          <w:rFonts w:ascii="Book Antiqua" w:hAnsi="Book Antiqua" w:cs="Arial"/>
          <w:color w:val="000000"/>
        </w:rPr>
        <w:t xml:space="preserve"> Storey</w:t>
      </w:r>
    </w:p>
    <w:p w14:paraId="4ECE104C" w14:textId="327F27EE" w:rsidR="00B95326" w:rsidRPr="00B57D66" w:rsidRDefault="00A9409A" w:rsidP="00E2006F">
      <w:pPr>
        <w:tabs>
          <w:tab w:val="left" w:pos="2520"/>
        </w:tabs>
        <w:ind w:left="540" w:hanging="540"/>
        <w:jc w:val="both"/>
        <w:rPr>
          <w:rFonts w:ascii="Book Antiqua" w:hAnsi="Book Antiqua" w:cs="Arial"/>
        </w:rPr>
      </w:pPr>
      <w:r>
        <w:rPr>
          <w:rFonts w:ascii="Book Antiqua" w:hAnsi="Book Antiqua" w:cs="Arial"/>
          <w:color w:val="000000"/>
        </w:rPr>
        <w:t xml:space="preserve">Judge of the </w:t>
      </w:r>
      <w:r w:rsidR="003F367D">
        <w:rPr>
          <w:rFonts w:ascii="Book Antiqua" w:hAnsi="Book Antiqua" w:cs="Arial"/>
          <w:color w:val="000000"/>
        </w:rPr>
        <w:t>Upper Tribunal</w:t>
      </w:r>
      <w:r>
        <w:rPr>
          <w:rFonts w:ascii="Book Antiqua" w:hAnsi="Book Antiqua" w:cs="Arial"/>
          <w:color w:val="000000"/>
        </w:rPr>
        <w:t xml:space="preserve"> </w:t>
      </w:r>
    </w:p>
    <w:sectPr w:rsidR="00B95326" w:rsidRPr="00B57D66"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107E2" w14:textId="77777777" w:rsidR="00650E48" w:rsidRDefault="00650E48">
      <w:r>
        <w:separator/>
      </w:r>
    </w:p>
  </w:endnote>
  <w:endnote w:type="continuationSeparator" w:id="0">
    <w:p w14:paraId="657931B3" w14:textId="77777777" w:rsidR="00650E48" w:rsidRDefault="00650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71242" w14:textId="40F61FB3" w:rsidR="00887DA7" w:rsidRPr="00B57D66" w:rsidRDefault="00887DA7" w:rsidP="00593795">
    <w:pPr>
      <w:pStyle w:val="Footer"/>
      <w:jc w:val="center"/>
      <w:rPr>
        <w:rFonts w:ascii="Book Antiqua" w:hAnsi="Book Antiqua" w:cs="Arial"/>
        <w:sz w:val="16"/>
        <w:szCs w:val="16"/>
      </w:rPr>
    </w:pPr>
    <w:r w:rsidRPr="00B57D66">
      <w:rPr>
        <w:rStyle w:val="PageNumber"/>
        <w:rFonts w:ascii="Book Antiqua" w:hAnsi="Book Antiqua" w:cs="Arial"/>
        <w:sz w:val="16"/>
        <w:szCs w:val="16"/>
      </w:rPr>
      <w:fldChar w:fldCharType="begin"/>
    </w:r>
    <w:r w:rsidRPr="00B57D66">
      <w:rPr>
        <w:rStyle w:val="PageNumber"/>
        <w:rFonts w:ascii="Book Antiqua" w:hAnsi="Book Antiqua" w:cs="Arial"/>
        <w:sz w:val="16"/>
        <w:szCs w:val="16"/>
      </w:rPr>
      <w:instrText xml:space="preserve"> PAGE </w:instrText>
    </w:r>
    <w:r w:rsidRPr="00B57D66">
      <w:rPr>
        <w:rStyle w:val="PageNumber"/>
        <w:rFonts w:ascii="Book Antiqua" w:hAnsi="Book Antiqua" w:cs="Arial"/>
        <w:sz w:val="16"/>
        <w:szCs w:val="16"/>
      </w:rPr>
      <w:fldChar w:fldCharType="separate"/>
    </w:r>
    <w:r w:rsidR="00776128">
      <w:rPr>
        <w:rStyle w:val="PageNumber"/>
        <w:rFonts w:ascii="Book Antiqua" w:hAnsi="Book Antiqua" w:cs="Arial"/>
        <w:noProof/>
        <w:sz w:val="16"/>
        <w:szCs w:val="16"/>
      </w:rPr>
      <w:t>3</w:t>
    </w:r>
    <w:r w:rsidRPr="00B57D66">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B47A1" w14:textId="77777777" w:rsidR="00887DA7" w:rsidRPr="00B57D66" w:rsidRDefault="00887DA7" w:rsidP="007702DD">
    <w:pPr>
      <w:jc w:val="center"/>
      <w:rPr>
        <w:rFonts w:ascii="Book Antiqua" w:hAnsi="Book Antiqua" w:cs="Arial"/>
        <w:b/>
      </w:rPr>
    </w:pPr>
    <w:r w:rsidRPr="00B57D66">
      <w:rPr>
        <w:rFonts w:ascii="Book Antiqua" w:hAnsi="Book Antiqua" w:cs="Arial"/>
        <w:b/>
        <w:spacing w:val="-6"/>
      </w:rPr>
      <w:t>©</w:t>
    </w:r>
    <w:r w:rsidR="005A487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E40E4" w14:textId="77777777" w:rsidR="00650E48" w:rsidRDefault="00650E48">
      <w:r>
        <w:separator/>
      </w:r>
    </w:p>
  </w:footnote>
  <w:footnote w:type="continuationSeparator" w:id="0">
    <w:p w14:paraId="7FB4BC09" w14:textId="77777777" w:rsidR="00650E48" w:rsidRDefault="00650E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99FA9" w14:textId="77777777" w:rsidR="00ED6E0E" w:rsidRPr="00B57D66" w:rsidRDefault="00ED6E0E" w:rsidP="00593795">
    <w:pPr>
      <w:pStyle w:val="Header"/>
      <w:jc w:val="right"/>
      <w:rPr>
        <w:rFonts w:ascii="Book Antiqua" w:hAnsi="Book Antiqua" w:cs="Arial"/>
        <w:sz w:val="16"/>
        <w:szCs w:val="16"/>
      </w:rPr>
    </w:pPr>
    <w:r w:rsidRPr="00B57D66">
      <w:rPr>
        <w:rFonts w:ascii="Book Antiqua" w:hAnsi="Book Antiqua" w:cs="Arial"/>
        <w:sz w:val="16"/>
        <w:szCs w:val="16"/>
      </w:rPr>
      <w:t xml:space="preserve">Appeal Number: </w:t>
    </w:r>
    <w:r w:rsidR="008D107D" w:rsidRPr="008D107D">
      <w:rPr>
        <w:rFonts w:ascii="Book Antiqua" w:hAnsi="Book Antiqua" w:cs="Arial"/>
        <w:sz w:val="16"/>
        <w:szCs w:val="16"/>
      </w:rPr>
      <w:t>PA/10725/2017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1D5F9" w14:textId="77777777" w:rsidR="00887DA7" w:rsidRPr="00B57D66" w:rsidRDefault="00887DA7">
    <w:pPr>
      <w:pStyle w:val="Header"/>
      <w:rPr>
        <w:rFonts w:ascii="Book Antiqua" w:hAnsi="Book Antiqua"/>
      </w:rPr>
    </w:pPr>
    <w:r w:rsidRPr="00B57D66">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0F0B3E"/>
    <w:multiLevelType w:val="hybridMultilevel"/>
    <w:tmpl w:val="265854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CD13D23"/>
    <w:multiLevelType w:val="hybridMultilevel"/>
    <w:tmpl w:val="F80C6EBC"/>
    <w:lvl w:ilvl="0" w:tplc="3202C17A">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B7C"/>
    <w:rsid w:val="00000621"/>
    <w:rsid w:val="000036C2"/>
    <w:rsid w:val="00033D3D"/>
    <w:rsid w:val="00041A05"/>
    <w:rsid w:val="00062F02"/>
    <w:rsid w:val="00071A7E"/>
    <w:rsid w:val="000746C0"/>
    <w:rsid w:val="00074D1D"/>
    <w:rsid w:val="00082E32"/>
    <w:rsid w:val="00092580"/>
    <w:rsid w:val="00093D4D"/>
    <w:rsid w:val="000A2820"/>
    <w:rsid w:val="000A383D"/>
    <w:rsid w:val="000D326A"/>
    <w:rsid w:val="000D5D94"/>
    <w:rsid w:val="000F1A0E"/>
    <w:rsid w:val="001165A7"/>
    <w:rsid w:val="00152059"/>
    <w:rsid w:val="00167D3A"/>
    <w:rsid w:val="00173CC6"/>
    <w:rsid w:val="001A3082"/>
    <w:rsid w:val="001B186A"/>
    <w:rsid w:val="001B2F75"/>
    <w:rsid w:val="001D4DD2"/>
    <w:rsid w:val="001F2716"/>
    <w:rsid w:val="00200F1B"/>
    <w:rsid w:val="00207617"/>
    <w:rsid w:val="0023134B"/>
    <w:rsid w:val="00277CB5"/>
    <w:rsid w:val="00283659"/>
    <w:rsid w:val="002C6BD4"/>
    <w:rsid w:val="002D68BF"/>
    <w:rsid w:val="002E476B"/>
    <w:rsid w:val="002F6B98"/>
    <w:rsid w:val="00307FF9"/>
    <w:rsid w:val="00327658"/>
    <w:rsid w:val="00336CBF"/>
    <w:rsid w:val="00343FE3"/>
    <w:rsid w:val="003546C8"/>
    <w:rsid w:val="003A7CF2"/>
    <w:rsid w:val="003C5CE5"/>
    <w:rsid w:val="003E267B"/>
    <w:rsid w:val="003E7CD1"/>
    <w:rsid w:val="003F367D"/>
    <w:rsid w:val="00402B9E"/>
    <w:rsid w:val="004249CB"/>
    <w:rsid w:val="00426616"/>
    <w:rsid w:val="0044127D"/>
    <w:rsid w:val="004448DB"/>
    <w:rsid w:val="00446C9A"/>
    <w:rsid w:val="00452F2B"/>
    <w:rsid w:val="00454B45"/>
    <w:rsid w:val="0046454F"/>
    <w:rsid w:val="00471B09"/>
    <w:rsid w:val="00477193"/>
    <w:rsid w:val="004A1848"/>
    <w:rsid w:val="004A6F4A"/>
    <w:rsid w:val="004B5AEF"/>
    <w:rsid w:val="004E4717"/>
    <w:rsid w:val="00500E0C"/>
    <w:rsid w:val="005076C0"/>
    <w:rsid w:val="00507FEC"/>
    <w:rsid w:val="00510F0E"/>
    <w:rsid w:val="00531ADC"/>
    <w:rsid w:val="005339AD"/>
    <w:rsid w:val="005479E1"/>
    <w:rsid w:val="00552B7C"/>
    <w:rsid w:val="00553E0A"/>
    <w:rsid w:val="005570FD"/>
    <w:rsid w:val="005575EA"/>
    <w:rsid w:val="005665A9"/>
    <w:rsid w:val="005672D1"/>
    <w:rsid w:val="0057790C"/>
    <w:rsid w:val="00593795"/>
    <w:rsid w:val="005A13AD"/>
    <w:rsid w:val="005A487B"/>
    <w:rsid w:val="005A75FF"/>
    <w:rsid w:val="005D10AB"/>
    <w:rsid w:val="005F7FA2"/>
    <w:rsid w:val="00600AAF"/>
    <w:rsid w:val="00601CFB"/>
    <w:rsid w:val="00601D8F"/>
    <w:rsid w:val="00612B7A"/>
    <w:rsid w:val="006215B3"/>
    <w:rsid w:val="00650E48"/>
    <w:rsid w:val="00653E97"/>
    <w:rsid w:val="00684A74"/>
    <w:rsid w:val="00690B8A"/>
    <w:rsid w:val="006B2B73"/>
    <w:rsid w:val="006C5560"/>
    <w:rsid w:val="006F2CF1"/>
    <w:rsid w:val="00700CB3"/>
    <w:rsid w:val="007038ED"/>
    <w:rsid w:val="00703BC3"/>
    <w:rsid w:val="00704B61"/>
    <w:rsid w:val="00720D28"/>
    <w:rsid w:val="00732F3E"/>
    <w:rsid w:val="0074439E"/>
    <w:rsid w:val="007552A9"/>
    <w:rsid w:val="00756936"/>
    <w:rsid w:val="00761858"/>
    <w:rsid w:val="00761DDA"/>
    <w:rsid w:val="00767D59"/>
    <w:rsid w:val="007702DD"/>
    <w:rsid w:val="00776128"/>
    <w:rsid w:val="00776E97"/>
    <w:rsid w:val="00780F86"/>
    <w:rsid w:val="007912AD"/>
    <w:rsid w:val="007A4FEE"/>
    <w:rsid w:val="007B0824"/>
    <w:rsid w:val="007B5D3C"/>
    <w:rsid w:val="007C1919"/>
    <w:rsid w:val="00821B72"/>
    <w:rsid w:val="00823EF2"/>
    <w:rsid w:val="008303B8"/>
    <w:rsid w:val="00833DCE"/>
    <w:rsid w:val="00842F3A"/>
    <w:rsid w:val="00871D34"/>
    <w:rsid w:val="00872D99"/>
    <w:rsid w:val="00887DA7"/>
    <w:rsid w:val="008A01DD"/>
    <w:rsid w:val="008A151B"/>
    <w:rsid w:val="008B270C"/>
    <w:rsid w:val="008B4F43"/>
    <w:rsid w:val="008B5078"/>
    <w:rsid w:val="008C3D3D"/>
    <w:rsid w:val="008D107D"/>
    <w:rsid w:val="008D4131"/>
    <w:rsid w:val="008F0203"/>
    <w:rsid w:val="008F1932"/>
    <w:rsid w:val="008F1BC2"/>
    <w:rsid w:val="00921062"/>
    <w:rsid w:val="009407F7"/>
    <w:rsid w:val="00954BB2"/>
    <w:rsid w:val="009722BC"/>
    <w:rsid w:val="009727A3"/>
    <w:rsid w:val="00975893"/>
    <w:rsid w:val="00987774"/>
    <w:rsid w:val="00996E4B"/>
    <w:rsid w:val="009A11E8"/>
    <w:rsid w:val="009B4673"/>
    <w:rsid w:val="009C3305"/>
    <w:rsid w:val="009E2C10"/>
    <w:rsid w:val="009F5220"/>
    <w:rsid w:val="00A12FF2"/>
    <w:rsid w:val="00A15234"/>
    <w:rsid w:val="00A201AB"/>
    <w:rsid w:val="00A2306E"/>
    <w:rsid w:val="00A31C8B"/>
    <w:rsid w:val="00A50368"/>
    <w:rsid w:val="00A509FA"/>
    <w:rsid w:val="00A845DC"/>
    <w:rsid w:val="00A9409A"/>
    <w:rsid w:val="00AD17CF"/>
    <w:rsid w:val="00B04354"/>
    <w:rsid w:val="00B26AA2"/>
    <w:rsid w:val="00B3524D"/>
    <w:rsid w:val="00B40F69"/>
    <w:rsid w:val="00B448D5"/>
    <w:rsid w:val="00B46616"/>
    <w:rsid w:val="00B57D66"/>
    <w:rsid w:val="00B7040A"/>
    <w:rsid w:val="00B83391"/>
    <w:rsid w:val="00B83B69"/>
    <w:rsid w:val="00B95326"/>
    <w:rsid w:val="00BB45A9"/>
    <w:rsid w:val="00BD4196"/>
    <w:rsid w:val="00BE2F3A"/>
    <w:rsid w:val="00BF22CA"/>
    <w:rsid w:val="00BF23BB"/>
    <w:rsid w:val="00C26032"/>
    <w:rsid w:val="00C345E1"/>
    <w:rsid w:val="00C43BFD"/>
    <w:rsid w:val="00C816AD"/>
    <w:rsid w:val="00CB6E35"/>
    <w:rsid w:val="00CC26E8"/>
    <w:rsid w:val="00CD4CBE"/>
    <w:rsid w:val="00CE1A46"/>
    <w:rsid w:val="00CE7550"/>
    <w:rsid w:val="00D015C1"/>
    <w:rsid w:val="00D20757"/>
    <w:rsid w:val="00D22636"/>
    <w:rsid w:val="00D40FD9"/>
    <w:rsid w:val="00D53769"/>
    <w:rsid w:val="00D7040C"/>
    <w:rsid w:val="00D85C13"/>
    <w:rsid w:val="00D9111A"/>
    <w:rsid w:val="00D91BE3"/>
    <w:rsid w:val="00D94AFC"/>
    <w:rsid w:val="00D97B17"/>
    <w:rsid w:val="00DA1880"/>
    <w:rsid w:val="00DB70AE"/>
    <w:rsid w:val="00DC375C"/>
    <w:rsid w:val="00DD5071"/>
    <w:rsid w:val="00DD5C39"/>
    <w:rsid w:val="00DE7DB7"/>
    <w:rsid w:val="00DF1CC2"/>
    <w:rsid w:val="00E00A0A"/>
    <w:rsid w:val="00E01592"/>
    <w:rsid w:val="00E066DE"/>
    <w:rsid w:val="00E07F57"/>
    <w:rsid w:val="00E2006F"/>
    <w:rsid w:val="00E20E58"/>
    <w:rsid w:val="00E24E82"/>
    <w:rsid w:val="00E30683"/>
    <w:rsid w:val="00E4074F"/>
    <w:rsid w:val="00E453D8"/>
    <w:rsid w:val="00E500B2"/>
    <w:rsid w:val="00E50BCE"/>
    <w:rsid w:val="00E556B8"/>
    <w:rsid w:val="00E574BF"/>
    <w:rsid w:val="00E61292"/>
    <w:rsid w:val="00E77C4D"/>
    <w:rsid w:val="00E81D01"/>
    <w:rsid w:val="00E82519"/>
    <w:rsid w:val="00E84D87"/>
    <w:rsid w:val="00E928A7"/>
    <w:rsid w:val="00ED6E0E"/>
    <w:rsid w:val="00EE45D8"/>
    <w:rsid w:val="00F17123"/>
    <w:rsid w:val="00F22EDA"/>
    <w:rsid w:val="00F35C16"/>
    <w:rsid w:val="00F465D5"/>
    <w:rsid w:val="00F47952"/>
    <w:rsid w:val="00F93ABB"/>
    <w:rsid w:val="00F95BB7"/>
    <w:rsid w:val="00FA6FCD"/>
    <w:rsid w:val="00FC45FD"/>
    <w:rsid w:val="00FD7ADD"/>
    <w:rsid w:val="00FE19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E80567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954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696</Words>
  <Characters>3475</Characters>
  <Application>Microsoft Office Word</Application>
  <DocSecurity>0</DocSecurity>
  <Lines>28</Lines>
  <Paragraphs>8</Paragraphs>
  <ScaleCrop>false</ScaleCrop>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2018-09-05T11:15:00Z</dcterms:created>
  <dcterms:modified xsi:type="dcterms:W3CDTF">2018-09-05T11:15:00Z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