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BA3" w:rsidRDefault="005F6152">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BF4BA3" w:rsidRDefault="00BF4BA3">
      <w:pPr>
        <w:tabs>
          <w:tab w:val="right" w:pos="9639"/>
        </w:tabs>
        <w:rPr>
          <w:rFonts w:ascii="Book Antiqua" w:hAnsi="Book Antiqua" w:cs="Arial"/>
          <w:b/>
        </w:rPr>
      </w:pPr>
      <w:r>
        <w:rPr>
          <w:rFonts w:ascii="Book Antiqua" w:hAnsi="Book Antiqua" w:cs="Arial"/>
          <w:b/>
        </w:rPr>
        <w:t>Upper Tribunal</w:t>
      </w:r>
    </w:p>
    <w:p w:rsidR="00BF4BA3" w:rsidRPr="005F3E5D" w:rsidRDefault="00BF4BA3">
      <w:pPr>
        <w:tabs>
          <w:tab w:val="right" w:pos="9639"/>
        </w:tabs>
        <w:rPr>
          <w:rFonts w:ascii="Book Antiqua" w:hAnsi="Book Antiqua" w:cs="Arial"/>
          <w:b/>
        </w:rPr>
      </w:pPr>
      <w:r>
        <w:rPr>
          <w:rFonts w:ascii="Book Antiqua" w:hAnsi="Book Antiqua" w:cs="Arial"/>
          <w:b/>
        </w:rPr>
        <w:t>(</w:t>
      </w:r>
      <w:r w:rsidR="005F3E5D">
        <w:rPr>
          <w:rFonts w:ascii="Book Antiqua" w:hAnsi="Book Antiqua" w:cs="Arial"/>
          <w:b/>
        </w:rPr>
        <w:t xml:space="preserve">Immigration and Asylum </w:t>
      </w:r>
      <w:proofErr w:type="gramStart"/>
      <w:r w:rsidR="005F3E5D">
        <w:rPr>
          <w:rFonts w:ascii="Book Antiqua" w:hAnsi="Book Antiqua" w:cs="Arial"/>
          <w:b/>
        </w:rPr>
        <w:t xml:space="preserve">Chamber)   </w:t>
      </w:r>
      <w:proofErr w:type="gramEnd"/>
      <w:r w:rsidR="005F3E5D">
        <w:rPr>
          <w:rFonts w:ascii="Book Antiqua" w:hAnsi="Book Antiqua" w:cs="Arial"/>
          <w:b/>
        </w:rPr>
        <w:t xml:space="preserve">                     </w:t>
      </w:r>
      <w:r w:rsidRPr="005F3E5D">
        <w:rPr>
          <w:rFonts w:ascii="Book Antiqua" w:hAnsi="Book Antiqua" w:cs="Arial"/>
          <w:b/>
        </w:rPr>
        <w:t>Appeal Number: PA/10899/2017</w:t>
      </w:r>
    </w:p>
    <w:p w:rsidR="00BF4BA3" w:rsidRDefault="00BF4BA3">
      <w:pPr>
        <w:jc w:val="center"/>
        <w:rPr>
          <w:rFonts w:ascii="Book Antiqua" w:hAnsi="Book Antiqua" w:cs="Arial"/>
        </w:rPr>
      </w:pPr>
    </w:p>
    <w:p w:rsidR="00BF4BA3" w:rsidRDefault="00BF4BA3">
      <w:pPr>
        <w:jc w:val="center"/>
        <w:rPr>
          <w:rFonts w:ascii="Book Antiqua" w:hAnsi="Book Antiqua" w:cs="Arial"/>
          <w:b/>
          <w:u w:val="single"/>
        </w:rPr>
      </w:pPr>
      <w:r>
        <w:rPr>
          <w:rFonts w:ascii="Book Antiqua" w:hAnsi="Book Antiqua" w:cs="Arial"/>
          <w:b/>
          <w:u w:val="single"/>
        </w:rPr>
        <w:t>THE IMMIGRATION ACTS</w:t>
      </w:r>
    </w:p>
    <w:p w:rsidR="00BF4BA3" w:rsidRDefault="00BF4BA3">
      <w:pPr>
        <w:jc w:val="center"/>
        <w:rPr>
          <w:rFonts w:ascii="Book Antiqua" w:hAnsi="Book Antiqua" w:cs="Arial"/>
          <w:b/>
          <w:u w:val="single"/>
        </w:rPr>
      </w:pPr>
    </w:p>
    <w:tbl>
      <w:tblPr>
        <w:tblW w:w="9854" w:type="dxa"/>
        <w:tblLayout w:type="fixed"/>
        <w:tblLook w:val="0000" w:firstRow="0" w:lastRow="0" w:firstColumn="0" w:lastColumn="0" w:noHBand="0" w:noVBand="0"/>
      </w:tblPr>
      <w:tblGrid>
        <w:gridCol w:w="5387"/>
        <w:gridCol w:w="481"/>
        <w:gridCol w:w="3986"/>
      </w:tblGrid>
      <w:tr w:rsidR="00BF4BA3" w:rsidTr="005F3E5D">
        <w:trPr>
          <w:trHeight w:val="310"/>
        </w:trPr>
        <w:tc>
          <w:tcPr>
            <w:tcW w:w="5387" w:type="dxa"/>
          </w:tcPr>
          <w:p w:rsidR="00BF4BA3" w:rsidRDefault="00BF4BA3">
            <w:pPr>
              <w:jc w:val="both"/>
              <w:rPr>
                <w:rFonts w:ascii="Book Antiqua" w:hAnsi="Book Antiqua" w:cs="Arial"/>
                <w:b/>
              </w:rPr>
            </w:pPr>
            <w:r>
              <w:rPr>
                <w:rFonts w:ascii="Book Antiqua" w:hAnsi="Book Antiqua" w:cs="Arial"/>
                <w:b/>
              </w:rPr>
              <w:t>Heard at Field House</w:t>
            </w:r>
          </w:p>
        </w:tc>
        <w:tc>
          <w:tcPr>
            <w:tcW w:w="4467" w:type="dxa"/>
            <w:gridSpan w:val="2"/>
          </w:tcPr>
          <w:p w:rsidR="00BF4BA3" w:rsidRDefault="00BF4BA3" w:rsidP="00035C7C">
            <w:pPr>
              <w:rPr>
                <w:rFonts w:ascii="Book Antiqua" w:hAnsi="Book Antiqua" w:cs="Arial"/>
                <w:b/>
              </w:rPr>
            </w:pPr>
            <w:r>
              <w:rPr>
                <w:rFonts w:ascii="Book Antiqua" w:hAnsi="Book Antiqua" w:cs="Arial"/>
                <w:b/>
              </w:rPr>
              <w:t>Decision &amp; Reasons Promulgated</w:t>
            </w:r>
          </w:p>
        </w:tc>
      </w:tr>
      <w:tr w:rsidR="00BF4BA3" w:rsidTr="005F3E5D">
        <w:tc>
          <w:tcPr>
            <w:tcW w:w="5387" w:type="dxa"/>
          </w:tcPr>
          <w:p w:rsidR="00BF4BA3" w:rsidRDefault="00BF4BA3">
            <w:pPr>
              <w:jc w:val="both"/>
              <w:rPr>
                <w:rFonts w:ascii="Book Antiqua" w:hAnsi="Book Antiqua" w:cs="Arial"/>
                <w:b/>
              </w:rPr>
            </w:pPr>
            <w:r>
              <w:rPr>
                <w:rFonts w:ascii="Book Antiqua" w:hAnsi="Book Antiqua" w:cs="Arial"/>
                <w:b/>
              </w:rPr>
              <w:t>On 25 May 2018</w:t>
            </w:r>
          </w:p>
        </w:tc>
        <w:tc>
          <w:tcPr>
            <w:tcW w:w="4467" w:type="dxa"/>
            <w:gridSpan w:val="2"/>
          </w:tcPr>
          <w:p w:rsidR="00BF4BA3" w:rsidRDefault="00035C7C">
            <w:pPr>
              <w:jc w:val="both"/>
              <w:rPr>
                <w:rFonts w:ascii="Book Antiqua" w:hAnsi="Book Antiqua" w:cs="Arial"/>
                <w:b/>
              </w:rPr>
            </w:pPr>
            <w:r>
              <w:rPr>
                <w:rFonts w:ascii="Book Antiqua" w:hAnsi="Book Antiqua" w:cs="Arial"/>
                <w:b/>
              </w:rPr>
              <w:t xml:space="preserve">On 08 June 2018 </w:t>
            </w:r>
          </w:p>
        </w:tc>
      </w:tr>
      <w:tr w:rsidR="00035C7C" w:rsidTr="005F3E5D">
        <w:trPr>
          <w:gridAfter w:val="1"/>
          <w:wAfter w:w="3986" w:type="dxa"/>
        </w:trPr>
        <w:tc>
          <w:tcPr>
            <w:tcW w:w="5868" w:type="dxa"/>
            <w:gridSpan w:val="2"/>
          </w:tcPr>
          <w:p w:rsidR="00035C7C" w:rsidRDefault="00035C7C">
            <w:pPr>
              <w:jc w:val="both"/>
              <w:rPr>
                <w:rFonts w:ascii="Book Antiqua" w:hAnsi="Book Antiqua" w:cs="Arial"/>
                <w:b/>
              </w:rPr>
            </w:pPr>
          </w:p>
        </w:tc>
      </w:tr>
    </w:tbl>
    <w:p w:rsidR="00BF4BA3" w:rsidRDefault="00BF4BA3">
      <w:pPr>
        <w:jc w:val="center"/>
        <w:rPr>
          <w:rFonts w:ascii="Book Antiqua" w:hAnsi="Book Antiqua" w:cs="Arial"/>
        </w:rPr>
      </w:pPr>
    </w:p>
    <w:p w:rsidR="00BF4BA3" w:rsidRDefault="00BF4BA3">
      <w:pPr>
        <w:jc w:val="center"/>
        <w:rPr>
          <w:rFonts w:ascii="Book Antiqua" w:hAnsi="Book Antiqua" w:cs="Arial"/>
          <w:b/>
        </w:rPr>
      </w:pPr>
      <w:r>
        <w:rPr>
          <w:rFonts w:ascii="Book Antiqua" w:hAnsi="Book Antiqua" w:cs="Arial"/>
          <w:b/>
        </w:rPr>
        <w:t>Before</w:t>
      </w:r>
    </w:p>
    <w:p w:rsidR="00BF4BA3" w:rsidRDefault="00BF4BA3">
      <w:pPr>
        <w:jc w:val="center"/>
        <w:rPr>
          <w:rFonts w:ascii="Book Antiqua" w:hAnsi="Book Antiqua" w:cs="Arial"/>
          <w:b/>
        </w:rPr>
      </w:pPr>
    </w:p>
    <w:p w:rsidR="00BF4BA3" w:rsidRDefault="00BF4BA3">
      <w:pPr>
        <w:jc w:val="center"/>
        <w:rPr>
          <w:rFonts w:ascii="Book Antiqua" w:hAnsi="Book Antiqua" w:cs="Arial"/>
          <w:b/>
        </w:rPr>
      </w:pPr>
      <w:r>
        <w:rPr>
          <w:rFonts w:ascii="Book Antiqua" w:hAnsi="Book Antiqua" w:cs="Arial"/>
          <w:b/>
        </w:rPr>
        <w:t>DEPUTY UPPER TRIBUNAL JUDGE MONSON</w:t>
      </w:r>
    </w:p>
    <w:p w:rsidR="00BF4BA3" w:rsidRDefault="00BF4BA3">
      <w:pPr>
        <w:jc w:val="center"/>
        <w:rPr>
          <w:rFonts w:ascii="Book Antiqua" w:hAnsi="Book Antiqua" w:cs="Arial"/>
          <w:b/>
        </w:rPr>
      </w:pPr>
    </w:p>
    <w:p w:rsidR="00BF4BA3" w:rsidRDefault="00BF4BA3">
      <w:pPr>
        <w:jc w:val="center"/>
        <w:rPr>
          <w:rFonts w:ascii="Book Antiqua" w:hAnsi="Book Antiqua" w:cs="Arial"/>
          <w:b/>
        </w:rPr>
      </w:pPr>
      <w:r>
        <w:rPr>
          <w:rFonts w:ascii="Book Antiqua" w:hAnsi="Book Antiqua" w:cs="Arial"/>
          <w:b/>
        </w:rPr>
        <w:t>Between</w:t>
      </w:r>
    </w:p>
    <w:p w:rsidR="00BF4BA3" w:rsidRDefault="00BF4BA3">
      <w:pPr>
        <w:jc w:val="center"/>
        <w:rPr>
          <w:rFonts w:ascii="Book Antiqua" w:hAnsi="Book Antiqua" w:cs="Arial"/>
          <w:b/>
        </w:rPr>
      </w:pPr>
    </w:p>
    <w:p w:rsidR="00BF4BA3" w:rsidRDefault="00BF4BA3">
      <w:pPr>
        <w:jc w:val="center"/>
        <w:rPr>
          <w:rFonts w:ascii="Book Antiqua" w:hAnsi="Book Antiqua" w:cs="Arial"/>
          <w:b/>
          <w:caps/>
        </w:rPr>
      </w:pPr>
      <w:r>
        <w:rPr>
          <w:rFonts w:ascii="Book Antiqua" w:hAnsi="Book Antiqua" w:cs="Arial"/>
          <w:b/>
        </w:rPr>
        <w:t>O</w:t>
      </w:r>
      <w:r>
        <w:rPr>
          <w:rFonts w:ascii="Book Antiqua" w:hAnsi="Book Antiqua" w:cs="Arial"/>
          <w:b/>
          <w:caps/>
        </w:rPr>
        <w:t>o (Afghanistan)</w:t>
      </w:r>
    </w:p>
    <w:p w:rsidR="00BF4BA3" w:rsidRPr="005F3E5D" w:rsidRDefault="00BF4BA3">
      <w:pPr>
        <w:jc w:val="center"/>
        <w:rPr>
          <w:rFonts w:ascii="Book Antiqua" w:hAnsi="Book Antiqua" w:cs="Arial"/>
          <w:caps/>
        </w:rPr>
      </w:pPr>
      <w:r w:rsidRPr="005F3E5D">
        <w:rPr>
          <w:rFonts w:ascii="Book Antiqua" w:hAnsi="Book Antiqua" w:cs="Arial"/>
          <w:caps/>
        </w:rPr>
        <w:t>(anonymity direction MADE)</w:t>
      </w:r>
    </w:p>
    <w:p w:rsidR="00BF4BA3" w:rsidRDefault="00BF4BA3">
      <w:pPr>
        <w:jc w:val="right"/>
        <w:rPr>
          <w:rFonts w:ascii="Book Antiqua" w:hAnsi="Book Antiqua" w:cs="Arial"/>
          <w:u w:val="single"/>
        </w:rPr>
      </w:pPr>
      <w:r>
        <w:rPr>
          <w:rFonts w:ascii="Book Antiqua" w:hAnsi="Book Antiqua" w:cs="Arial"/>
          <w:u w:val="single"/>
        </w:rPr>
        <w:t>Appellant</w:t>
      </w:r>
    </w:p>
    <w:p w:rsidR="00BF4BA3" w:rsidRDefault="00BF4BA3">
      <w:pPr>
        <w:jc w:val="center"/>
        <w:rPr>
          <w:rFonts w:ascii="Book Antiqua" w:hAnsi="Book Antiqua" w:cs="Arial"/>
          <w:b/>
        </w:rPr>
      </w:pPr>
    </w:p>
    <w:p w:rsidR="00BF4BA3" w:rsidRDefault="00BF4BA3">
      <w:pPr>
        <w:jc w:val="center"/>
        <w:rPr>
          <w:rFonts w:ascii="Book Antiqua" w:hAnsi="Book Antiqua" w:cs="Arial"/>
          <w:b/>
        </w:rPr>
      </w:pPr>
      <w:r>
        <w:rPr>
          <w:rFonts w:ascii="Book Antiqua" w:hAnsi="Book Antiqua" w:cs="Arial"/>
          <w:b/>
        </w:rPr>
        <w:t>and</w:t>
      </w:r>
    </w:p>
    <w:p w:rsidR="00BF4BA3" w:rsidRDefault="00BF4BA3">
      <w:pPr>
        <w:jc w:val="center"/>
        <w:rPr>
          <w:rFonts w:ascii="Book Antiqua" w:hAnsi="Book Antiqua" w:cs="Arial"/>
          <w:b/>
        </w:rPr>
      </w:pPr>
    </w:p>
    <w:p w:rsidR="00BF4BA3" w:rsidRDefault="00BF4BA3">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BF4BA3" w:rsidRDefault="00BF4BA3">
      <w:pPr>
        <w:jc w:val="right"/>
        <w:rPr>
          <w:rFonts w:ascii="Book Antiqua" w:hAnsi="Book Antiqua" w:cs="Arial"/>
          <w:u w:val="single"/>
        </w:rPr>
      </w:pPr>
      <w:r>
        <w:rPr>
          <w:rFonts w:ascii="Book Antiqua" w:hAnsi="Book Antiqua" w:cs="Arial"/>
          <w:u w:val="single"/>
        </w:rPr>
        <w:t>Respondent</w:t>
      </w:r>
    </w:p>
    <w:p w:rsidR="00BF4BA3" w:rsidRDefault="00BF4BA3">
      <w:pPr>
        <w:rPr>
          <w:rFonts w:ascii="Book Antiqua" w:hAnsi="Book Antiqua" w:cs="Arial"/>
          <w:u w:val="single"/>
        </w:rPr>
      </w:pPr>
    </w:p>
    <w:p w:rsidR="00BF4BA3" w:rsidRDefault="00BF4BA3">
      <w:pPr>
        <w:rPr>
          <w:rFonts w:ascii="Book Antiqua" w:hAnsi="Book Antiqua" w:cs="Arial"/>
        </w:rPr>
      </w:pPr>
      <w:r>
        <w:rPr>
          <w:rFonts w:ascii="Book Antiqua" w:hAnsi="Book Antiqua" w:cs="Arial"/>
          <w:b/>
          <w:u w:val="single"/>
        </w:rPr>
        <w:t>Representation</w:t>
      </w:r>
      <w:r>
        <w:rPr>
          <w:rFonts w:ascii="Book Antiqua" w:hAnsi="Book Antiqua" w:cs="Arial"/>
          <w:b/>
        </w:rPr>
        <w:t>:</w:t>
      </w:r>
    </w:p>
    <w:p w:rsidR="00BF4BA3" w:rsidRDefault="00BF4BA3">
      <w:pPr>
        <w:rPr>
          <w:rFonts w:ascii="Book Antiqua" w:hAnsi="Book Antiqua" w:cs="Arial"/>
        </w:rPr>
      </w:pPr>
    </w:p>
    <w:p w:rsidR="00BF4BA3" w:rsidRDefault="00BF4BA3">
      <w:pPr>
        <w:tabs>
          <w:tab w:val="left" w:pos="2520"/>
        </w:tabs>
        <w:rPr>
          <w:rFonts w:ascii="Book Antiqua" w:hAnsi="Book Antiqua" w:cs="Arial"/>
        </w:rPr>
      </w:pPr>
      <w:r>
        <w:rPr>
          <w:rFonts w:ascii="Book Antiqua" w:hAnsi="Book Antiqua" w:cs="Arial"/>
        </w:rPr>
        <w:t>For the Appellant:</w:t>
      </w:r>
      <w:r>
        <w:rPr>
          <w:rFonts w:ascii="Book Antiqua" w:hAnsi="Book Antiqua" w:cs="Arial"/>
        </w:rPr>
        <w:tab/>
        <w:t xml:space="preserve">Mr A </w:t>
      </w:r>
      <w:proofErr w:type="spellStart"/>
      <w:r>
        <w:rPr>
          <w:rFonts w:ascii="Book Antiqua" w:hAnsi="Book Antiqua" w:cs="Arial"/>
        </w:rPr>
        <w:t>Bandegani</w:t>
      </w:r>
      <w:proofErr w:type="spellEnd"/>
      <w:r>
        <w:rPr>
          <w:rFonts w:ascii="Book Antiqua" w:hAnsi="Book Antiqua" w:cs="Arial"/>
        </w:rPr>
        <w:t>, Counsel instructed</w:t>
      </w:r>
      <w:r w:rsidR="00D41C18">
        <w:rPr>
          <w:rFonts w:ascii="Book Antiqua" w:hAnsi="Book Antiqua" w:cs="Arial"/>
        </w:rPr>
        <w:t xml:space="preserve"> by Duncan Lewis &amp; Co, Sols</w:t>
      </w:r>
    </w:p>
    <w:p w:rsidR="00BF4BA3" w:rsidRDefault="00BF4BA3">
      <w:pPr>
        <w:tabs>
          <w:tab w:val="left" w:pos="2520"/>
        </w:tabs>
        <w:rPr>
          <w:rFonts w:ascii="Book Antiqua" w:hAnsi="Book Antiqua" w:cs="Arial"/>
          <w:lang w:val="en-US"/>
        </w:rPr>
      </w:pPr>
      <w:r>
        <w:rPr>
          <w:rFonts w:ascii="Book Antiqua" w:hAnsi="Book Antiqua" w:cs="Arial"/>
        </w:rPr>
        <w:t>For the Respondent:</w:t>
      </w:r>
      <w:r>
        <w:rPr>
          <w:rFonts w:ascii="Book Antiqua" w:hAnsi="Book Antiqua" w:cs="Arial"/>
        </w:rPr>
        <w:tab/>
        <w:t xml:space="preserve">Ms A </w:t>
      </w:r>
      <w:proofErr w:type="spellStart"/>
      <w:r>
        <w:rPr>
          <w:rFonts w:ascii="Book Antiqua" w:hAnsi="Book Antiqua" w:cs="Arial"/>
        </w:rPr>
        <w:t>Fijiwala</w:t>
      </w:r>
      <w:proofErr w:type="spellEnd"/>
      <w:r>
        <w:rPr>
          <w:rFonts w:ascii="Book Antiqua" w:hAnsi="Book Antiqua" w:cs="Arial"/>
        </w:rPr>
        <w:t>, Senior Home Office Presenting Officer</w:t>
      </w:r>
    </w:p>
    <w:p w:rsidR="00BF4BA3" w:rsidRDefault="00BF4BA3">
      <w:pPr>
        <w:tabs>
          <w:tab w:val="left" w:pos="2520"/>
        </w:tabs>
        <w:jc w:val="center"/>
        <w:rPr>
          <w:rFonts w:ascii="Book Antiqua" w:hAnsi="Book Antiqua" w:cs="Arial"/>
        </w:rPr>
      </w:pPr>
    </w:p>
    <w:p w:rsidR="005F3E5D" w:rsidRDefault="005F3E5D">
      <w:pPr>
        <w:tabs>
          <w:tab w:val="left" w:pos="2520"/>
        </w:tabs>
        <w:jc w:val="center"/>
        <w:rPr>
          <w:rFonts w:ascii="Book Antiqua" w:hAnsi="Book Antiqua" w:cs="Arial"/>
          <w:b/>
          <w:u w:val="single"/>
        </w:rPr>
      </w:pPr>
    </w:p>
    <w:p w:rsidR="00BF4BA3" w:rsidRDefault="00BF4BA3">
      <w:pPr>
        <w:tabs>
          <w:tab w:val="left" w:pos="2520"/>
        </w:tabs>
        <w:jc w:val="center"/>
        <w:rPr>
          <w:rFonts w:ascii="Book Antiqua" w:hAnsi="Book Antiqua" w:cs="Arial"/>
        </w:rPr>
      </w:pPr>
      <w:r>
        <w:rPr>
          <w:rFonts w:ascii="Book Antiqua" w:hAnsi="Book Antiqua" w:cs="Arial"/>
          <w:b/>
          <w:u w:val="single"/>
        </w:rPr>
        <w:t>DECISION AND REASONS</w:t>
      </w:r>
    </w:p>
    <w:p w:rsidR="00BF4BA3" w:rsidRDefault="00BF4BA3">
      <w:pPr>
        <w:tabs>
          <w:tab w:val="left" w:pos="2520"/>
        </w:tabs>
        <w:jc w:val="both"/>
        <w:rPr>
          <w:rFonts w:ascii="Book Antiqua" w:hAnsi="Book Antiqua" w:cs="Arial"/>
        </w:rPr>
      </w:pPr>
    </w:p>
    <w:p w:rsidR="00BF4BA3" w:rsidRDefault="00BF4BA3">
      <w:pPr>
        <w:numPr>
          <w:ilvl w:val="0"/>
          <w:numId w:val="1"/>
        </w:numPr>
        <w:spacing w:before="240"/>
        <w:jc w:val="both"/>
        <w:rPr>
          <w:rFonts w:ascii="Book Antiqua" w:hAnsi="Book Antiqua" w:cs="Arial"/>
        </w:rPr>
      </w:pPr>
      <w:r>
        <w:rPr>
          <w:rFonts w:ascii="Book Antiqua" w:hAnsi="Book Antiqua" w:cs="Arial"/>
        </w:rPr>
        <w:t xml:space="preserve">The appellant appeals from the decision of the First-tier Tribunal (Judge Lodge sitting at Birmingham on 24 November 2017) dismissing his appeal against the refusal of his protection and human rights claims which he had brought on the basis that he had a well-founded fear of persecution in Afghanistan </w:t>
      </w:r>
      <w:proofErr w:type="gramStart"/>
      <w:r>
        <w:rPr>
          <w:rFonts w:ascii="Book Antiqua" w:hAnsi="Book Antiqua" w:cs="Arial"/>
        </w:rPr>
        <w:t>on account of</w:t>
      </w:r>
      <w:proofErr w:type="gramEnd"/>
      <w:r>
        <w:rPr>
          <w:rFonts w:ascii="Book Antiqua" w:hAnsi="Book Antiqua" w:cs="Arial"/>
        </w:rPr>
        <w:t xml:space="preserve"> a long-standing land dispute</w:t>
      </w:r>
      <w:r w:rsidR="00D41C18">
        <w:rPr>
          <w:rFonts w:ascii="Book Antiqua" w:hAnsi="Book Antiqua" w:cs="Arial"/>
        </w:rPr>
        <w:t xml:space="preserve"> and blood feud</w:t>
      </w:r>
      <w:r>
        <w:rPr>
          <w:rFonts w:ascii="Book Antiqua" w:hAnsi="Book Antiqua" w:cs="Arial"/>
        </w:rPr>
        <w:t xml:space="preserve"> between his</w:t>
      </w:r>
      <w:r w:rsidR="00D41C18">
        <w:rPr>
          <w:rFonts w:ascii="Book Antiqua" w:hAnsi="Book Antiqua" w:cs="Arial"/>
        </w:rPr>
        <w:t xml:space="preserve"> family and General Sufi Sharif, who was said to be a powerful member of the Afghan government. The Judge dismissed his appeal as he was not</w:t>
      </w:r>
      <w:r w:rsidR="00A621A5">
        <w:rPr>
          <w:rFonts w:ascii="Book Antiqua" w:hAnsi="Book Antiqua" w:cs="Arial"/>
        </w:rPr>
        <w:t xml:space="preserve"> satisfied </w:t>
      </w:r>
      <w:r w:rsidR="00A621A5">
        <w:rPr>
          <w:rFonts w:ascii="Book Antiqua" w:hAnsi="Book Antiqua" w:cs="Arial"/>
          <w:i/>
        </w:rPr>
        <w:t xml:space="preserve">inter alia </w:t>
      </w:r>
      <w:r w:rsidR="00D41C18">
        <w:rPr>
          <w:rFonts w:ascii="Book Antiqua" w:hAnsi="Book Antiqua" w:cs="Arial"/>
        </w:rPr>
        <w:t xml:space="preserve">that the General ever existed; or, if he did, that he was still alive or </w:t>
      </w:r>
      <w:proofErr w:type="gramStart"/>
      <w:r w:rsidR="00D41C18">
        <w:rPr>
          <w:rFonts w:ascii="Book Antiqua" w:hAnsi="Book Antiqua" w:cs="Arial"/>
        </w:rPr>
        <w:t>in a position to</w:t>
      </w:r>
      <w:proofErr w:type="gramEnd"/>
      <w:r w:rsidR="00D41C18">
        <w:rPr>
          <w:rFonts w:ascii="Book Antiqua" w:hAnsi="Book Antiqua" w:cs="Arial"/>
        </w:rPr>
        <w:t xml:space="preserve"> exercise any influence.</w:t>
      </w:r>
    </w:p>
    <w:p w:rsidR="005F3E5D" w:rsidRDefault="005F3E5D" w:rsidP="005F3E5D">
      <w:pPr>
        <w:tabs>
          <w:tab w:val="left" w:pos="8205"/>
        </w:tabs>
        <w:spacing w:before="240"/>
        <w:jc w:val="both"/>
        <w:rPr>
          <w:rFonts w:ascii="Book Antiqua" w:hAnsi="Book Antiqua" w:cs="Arial"/>
          <w:b/>
          <w:bCs/>
          <w:u w:val="single"/>
        </w:rPr>
      </w:pPr>
    </w:p>
    <w:p w:rsidR="005F3E5D" w:rsidRDefault="005F3E5D" w:rsidP="005F3E5D">
      <w:pPr>
        <w:tabs>
          <w:tab w:val="left" w:pos="8205"/>
        </w:tabs>
        <w:spacing w:before="240"/>
        <w:jc w:val="both"/>
        <w:rPr>
          <w:rFonts w:ascii="Book Antiqua" w:hAnsi="Book Antiqua" w:cs="Arial"/>
          <w:b/>
          <w:bCs/>
          <w:u w:val="single"/>
        </w:rPr>
      </w:pPr>
    </w:p>
    <w:p w:rsidR="00BF4BA3" w:rsidRDefault="00BF4BA3" w:rsidP="005F3E5D">
      <w:pPr>
        <w:tabs>
          <w:tab w:val="left" w:pos="8205"/>
        </w:tabs>
        <w:spacing w:before="240"/>
        <w:jc w:val="both"/>
        <w:rPr>
          <w:rFonts w:ascii="Book Antiqua" w:hAnsi="Book Antiqua" w:cs="Arial"/>
          <w:b/>
          <w:bCs/>
          <w:u w:val="single"/>
        </w:rPr>
      </w:pPr>
      <w:r>
        <w:rPr>
          <w:rFonts w:ascii="Book Antiqua" w:hAnsi="Book Antiqua" w:cs="Arial"/>
          <w:b/>
          <w:bCs/>
          <w:u w:val="single"/>
        </w:rPr>
        <w:lastRenderedPageBreak/>
        <w:t>The Reasons for the Grant of Permission to Appeal</w:t>
      </w:r>
      <w:r w:rsidR="005F3E5D" w:rsidRPr="005F3E5D">
        <w:rPr>
          <w:rFonts w:ascii="Book Antiqua" w:hAnsi="Book Antiqua" w:cs="Arial"/>
          <w:b/>
          <w:bCs/>
        </w:rPr>
        <w:tab/>
      </w:r>
    </w:p>
    <w:p w:rsidR="00BF4BA3" w:rsidRDefault="00BF4BA3">
      <w:pPr>
        <w:numPr>
          <w:ilvl w:val="0"/>
          <w:numId w:val="1"/>
        </w:numPr>
        <w:spacing w:before="240"/>
        <w:jc w:val="both"/>
        <w:rPr>
          <w:rFonts w:ascii="Book Antiqua" w:hAnsi="Book Antiqua" w:cs="Arial"/>
        </w:rPr>
      </w:pPr>
      <w:r>
        <w:rPr>
          <w:rFonts w:ascii="Book Antiqua" w:hAnsi="Book Antiqua" w:cs="Arial"/>
        </w:rPr>
        <w:t>On 17 January 2018 Judge Michael Keane granted permission to appeal for the following reasons: “</w:t>
      </w:r>
      <w:r w:rsidR="00D41C18">
        <w:rPr>
          <w:rFonts w:ascii="Book Antiqua" w:hAnsi="Book Antiqua" w:cs="Arial"/>
          <w:i/>
          <w:iCs/>
        </w:rPr>
        <w:t>First, the Judge arguably</w:t>
      </w:r>
      <w:r>
        <w:rPr>
          <w:rFonts w:ascii="Book Antiqua" w:hAnsi="Book Antiqua" w:cs="Arial"/>
          <w:i/>
          <w:iCs/>
        </w:rPr>
        <w:t xml:space="preserve"> perpetrated procedural irregularity capable of making a material difference to the fairness of the proceedings in failing without adequate reasons to adhere to an unequivocal concession made by the respondent when considering the claim for asylum by the appellant’s uncle that General Sharif existed. Second, in the light of the respondent’s unequivocal concess</w:t>
      </w:r>
      <w:r w:rsidR="00D41C18">
        <w:rPr>
          <w:rFonts w:ascii="Book Antiqua" w:hAnsi="Book Antiqua" w:cs="Arial"/>
          <w:i/>
          <w:iCs/>
        </w:rPr>
        <w:t>ion that General Sharif existed.</w:t>
      </w:r>
      <w:r>
        <w:rPr>
          <w:rFonts w:ascii="Book Antiqua" w:hAnsi="Book Antiqua" w:cs="Arial"/>
          <w:i/>
          <w:iCs/>
        </w:rPr>
        <w:t xml:space="preserve"> it was arguably irrational of the Judge to suggest as a reason in support of a finding that </w:t>
      </w:r>
      <w:r w:rsidR="00A621A5">
        <w:rPr>
          <w:rFonts w:ascii="Book Antiqua" w:hAnsi="Book Antiqua" w:cs="Arial"/>
          <w:i/>
          <w:iCs/>
        </w:rPr>
        <w:t xml:space="preserve">General Sharif did not exist </w:t>
      </w:r>
      <w:r>
        <w:rPr>
          <w:rFonts w:ascii="Book Antiqua" w:hAnsi="Book Antiqua" w:cs="Arial"/>
          <w:i/>
          <w:iCs/>
        </w:rPr>
        <w:t xml:space="preserve">the opinion of Dr </w:t>
      </w:r>
      <w:proofErr w:type="spellStart"/>
      <w:r>
        <w:rPr>
          <w:rFonts w:ascii="Book Antiqua" w:hAnsi="Book Antiqua" w:cs="Arial"/>
          <w:i/>
          <w:iCs/>
        </w:rPr>
        <w:t>Foxley</w:t>
      </w:r>
      <w:proofErr w:type="spellEnd"/>
      <w:r>
        <w:rPr>
          <w:rFonts w:ascii="Book Antiqua" w:hAnsi="Book Antiqua" w:cs="Arial"/>
          <w:i/>
          <w:iCs/>
        </w:rPr>
        <w:t xml:space="preserve"> that he could not positively confirm the General’s existence by reference to independent documentary sources arising from his own researches.  Third, the Judge arguably failed to adhere to the principle of fairness in failing to alert the appellant to his tacit finding that he was not bound by the respondent’s unequivocal concession that General Sharif existed.”</w:t>
      </w:r>
    </w:p>
    <w:p w:rsidR="00BF4BA3" w:rsidRDefault="00BF4BA3">
      <w:pPr>
        <w:spacing w:before="240"/>
        <w:jc w:val="both"/>
        <w:rPr>
          <w:rFonts w:ascii="Book Antiqua" w:hAnsi="Book Antiqua" w:cs="Arial"/>
          <w:b/>
          <w:bCs/>
          <w:u w:val="single"/>
        </w:rPr>
      </w:pPr>
      <w:r>
        <w:rPr>
          <w:rFonts w:ascii="Book Antiqua" w:hAnsi="Book Antiqua" w:cs="Arial"/>
          <w:b/>
          <w:bCs/>
          <w:u w:val="single"/>
        </w:rPr>
        <w:t>The Rule 24 Response</w:t>
      </w:r>
    </w:p>
    <w:p w:rsidR="00BF4BA3" w:rsidRDefault="00A621A5">
      <w:pPr>
        <w:numPr>
          <w:ilvl w:val="0"/>
          <w:numId w:val="1"/>
        </w:numPr>
        <w:spacing w:before="240"/>
        <w:jc w:val="both"/>
        <w:rPr>
          <w:rFonts w:ascii="Book Antiqua" w:hAnsi="Book Antiqua" w:cs="Arial"/>
          <w:b/>
          <w:i/>
          <w:iCs/>
          <w:u w:val="single"/>
        </w:rPr>
      </w:pPr>
      <w:r>
        <w:rPr>
          <w:rFonts w:ascii="Book Antiqua" w:hAnsi="Book Antiqua" w:cs="Arial"/>
        </w:rPr>
        <w:t>On 12 February 2018 Karen Pal</w:t>
      </w:r>
      <w:r w:rsidR="00BF4BA3">
        <w:rPr>
          <w:rFonts w:ascii="Book Antiqua" w:hAnsi="Book Antiqua" w:cs="Arial"/>
        </w:rPr>
        <w:t xml:space="preserve"> of the Spe</w:t>
      </w:r>
      <w:r>
        <w:rPr>
          <w:rFonts w:ascii="Book Antiqua" w:hAnsi="Book Antiqua" w:cs="Arial"/>
        </w:rPr>
        <w:t>cialist Appeals Team settled a</w:t>
      </w:r>
      <w:r w:rsidR="00BF4BA3">
        <w:rPr>
          <w:rFonts w:ascii="Book Antiqua" w:hAnsi="Book Antiqua" w:cs="Arial"/>
        </w:rPr>
        <w:t xml:space="preserve"> Rule 24 r</w:t>
      </w:r>
      <w:r>
        <w:rPr>
          <w:rFonts w:ascii="Book Antiqua" w:hAnsi="Book Antiqua" w:cs="Arial"/>
        </w:rPr>
        <w:t>esponse opposing the appeal.  She</w:t>
      </w:r>
      <w:r w:rsidR="00BF4BA3">
        <w:rPr>
          <w:rFonts w:ascii="Book Antiqua" w:hAnsi="Book Antiqua" w:cs="Arial"/>
        </w:rPr>
        <w:t xml:space="preserve"> said that the Judge did not go behind the respondent’s refusal letter which indicated that Gener</w:t>
      </w:r>
      <w:r>
        <w:rPr>
          <w:rFonts w:ascii="Book Antiqua" w:hAnsi="Book Antiqua" w:cs="Arial"/>
        </w:rPr>
        <w:t>al Sufi Sharif was part of the a</w:t>
      </w:r>
      <w:r w:rsidR="00BF4BA3">
        <w:rPr>
          <w:rFonts w:ascii="Book Antiqua" w:hAnsi="Book Antiqua" w:cs="Arial"/>
        </w:rPr>
        <w:t xml:space="preserve">dministration in the past.  The respondent did not accept that the General was still </w:t>
      </w:r>
      <w:proofErr w:type="gramStart"/>
      <w:r w:rsidR="00BF4BA3">
        <w:rPr>
          <w:rFonts w:ascii="Book Antiqua" w:hAnsi="Book Antiqua" w:cs="Arial"/>
        </w:rPr>
        <w:t>in a position to</w:t>
      </w:r>
      <w:proofErr w:type="gramEnd"/>
      <w:r w:rsidR="00BF4BA3">
        <w:rPr>
          <w:rFonts w:ascii="Book Antiqua" w:hAnsi="Book Antiqua" w:cs="Arial"/>
        </w:rPr>
        <w:t xml:space="preserve"> cause difficulty for the appellant.  The Judge found, at paragraph 43, that there was some ambiguity as the id</w:t>
      </w:r>
      <w:r>
        <w:rPr>
          <w:rFonts w:ascii="Book Antiqua" w:hAnsi="Book Antiqua" w:cs="Arial"/>
        </w:rPr>
        <w:t>entity of the persons identified</w:t>
      </w:r>
      <w:r w:rsidR="00BF4BA3">
        <w:rPr>
          <w:rFonts w:ascii="Book Antiqua" w:hAnsi="Book Antiqua" w:cs="Arial"/>
        </w:rPr>
        <w:t xml:space="preserve"> in the expert’s report.  The Judge was entitled to make this finding </w:t>
      </w:r>
      <w:proofErr w:type="gramStart"/>
      <w:r w:rsidR="00BF4BA3">
        <w:rPr>
          <w:rFonts w:ascii="Book Antiqua" w:hAnsi="Book Antiqua" w:cs="Arial"/>
        </w:rPr>
        <w:t>on the basis of</w:t>
      </w:r>
      <w:proofErr w:type="gramEnd"/>
      <w:r w:rsidR="00BF4BA3">
        <w:rPr>
          <w:rFonts w:ascii="Book Antiqua" w:hAnsi="Book Antiqua" w:cs="Arial"/>
        </w:rPr>
        <w:t xml:space="preserve"> the evidence.  The Judge gave reason</w:t>
      </w:r>
      <w:r>
        <w:rPr>
          <w:rFonts w:ascii="Book Antiqua" w:hAnsi="Book Antiqua" w:cs="Arial"/>
        </w:rPr>
        <w:t>s</w:t>
      </w:r>
      <w:r w:rsidR="00BF4BA3">
        <w:rPr>
          <w:rFonts w:ascii="Book Antiqua" w:hAnsi="Book Antiqua" w:cs="Arial"/>
        </w:rPr>
        <w:t xml:space="preserve"> for not accepting the expert’s report.  </w:t>
      </w:r>
      <w:r>
        <w:rPr>
          <w:rFonts w:ascii="Book Antiqua" w:hAnsi="Book Antiqua" w:cs="Arial"/>
        </w:rPr>
        <w:t xml:space="preserve">In any event, the Judge found on an alternative basis at paragraph 48 </w:t>
      </w:r>
      <w:r w:rsidR="00BF4BA3">
        <w:rPr>
          <w:rFonts w:ascii="Book Antiqua" w:hAnsi="Book Antiqua" w:cs="Arial"/>
        </w:rPr>
        <w:t>that “</w:t>
      </w:r>
      <w:r w:rsidR="00BF4BA3">
        <w:rPr>
          <w:rFonts w:ascii="Book Antiqua" w:hAnsi="Book Antiqua" w:cs="Arial"/>
          <w:i/>
          <w:iCs/>
        </w:rPr>
        <w:t xml:space="preserve">the General was either not alive, or not </w:t>
      </w:r>
      <w:proofErr w:type="gramStart"/>
      <w:r w:rsidR="00BF4BA3">
        <w:rPr>
          <w:rFonts w:ascii="Book Antiqua" w:hAnsi="Book Antiqua" w:cs="Arial"/>
          <w:i/>
          <w:iCs/>
        </w:rPr>
        <w:t>in a position to</w:t>
      </w:r>
      <w:proofErr w:type="gramEnd"/>
      <w:r w:rsidR="00BF4BA3">
        <w:rPr>
          <w:rFonts w:ascii="Book Antiqua" w:hAnsi="Book Antiqua" w:cs="Arial"/>
          <w:i/>
          <w:iCs/>
        </w:rPr>
        <w:t xml:space="preserve"> exercise any influence.”</w:t>
      </w:r>
    </w:p>
    <w:p w:rsidR="00BF4BA3" w:rsidRDefault="00BF4BA3" w:rsidP="00A621A5">
      <w:pPr>
        <w:spacing w:before="240"/>
        <w:jc w:val="both"/>
        <w:rPr>
          <w:rFonts w:ascii="Book Antiqua" w:hAnsi="Book Antiqua" w:cs="Arial"/>
          <w:b/>
          <w:u w:val="single"/>
        </w:rPr>
      </w:pPr>
      <w:r>
        <w:rPr>
          <w:rFonts w:ascii="Book Antiqua" w:hAnsi="Book Antiqua" w:cs="Arial"/>
          <w:b/>
          <w:u w:val="single"/>
        </w:rPr>
        <w:t>Relevant Background Facts</w:t>
      </w:r>
    </w:p>
    <w:p w:rsidR="00A621A5" w:rsidRDefault="00BF4BA3">
      <w:pPr>
        <w:numPr>
          <w:ilvl w:val="0"/>
          <w:numId w:val="1"/>
        </w:numPr>
        <w:spacing w:before="240"/>
        <w:jc w:val="both"/>
        <w:rPr>
          <w:rFonts w:ascii="Book Antiqua" w:hAnsi="Book Antiqua" w:cs="Arial"/>
          <w:bCs/>
        </w:rPr>
      </w:pPr>
      <w:r>
        <w:rPr>
          <w:rFonts w:ascii="Book Antiqua" w:hAnsi="Book Antiqua" w:cs="Arial"/>
          <w:bCs/>
        </w:rPr>
        <w:t xml:space="preserve">The appellant has an accepted date of birth of 1 January 1993.  He is recorded as having claimed asylum on 13 July 2015.  He was an ethnic Tajik, who spoke Dari.  </w:t>
      </w:r>
      <w:r w:rsidR="00A621A5">
        <w:rPr>
          <w:rFonts w:ascii="Book Antiqua" w:hAnsi="Book Antiqua" w:cs="Arial"/>
          <w:bCs/>
        </w:rPr>
        <w:t xml:space="preserve">He originated from </w:t>
      </w:r>
      <w:r>
        <w:rPr>
          <w:rFonts w:ascii="Book Antiqua" w:hAnsi="Book Antiqua" w:cs="Arial"/>
          <w:bCs/>
        </w:rPr>
        <w:t xml:space="preserve">Kabul province.  </w:t>
      </w:r>
    </w:p>
    <w:p w:rsidR="00BF4BA3" w:rsidRDefault="00BF4BA3">
      <w:pPr>
        <w:numPr>
          <w:ilvl w:val="0"/>
          <w:numId w:val="1"/>
        </w:numPr>
        <w:spacing w:before="240"/>
        <w:jc w:val="both"/>
        <w:rPr>
          <w:rFonts w:ascii="Book Antiqua" w:hAnsi="Book Antiqua" w:cs="Arial"/>
          <w:bCs/>
        </w:rPr>
      </w:pPr>
      <w:r>
        <w:rPr>
          <w:rFonts w:ascii="Book Antiqua" w:hAnsi="Book Antiqua" w:cs="Arial"/>
          <w:bCs/>
        </w:rPr>
        <w:t xml:space="preserve">As summarised in the subsequent refusal decision, his claim was that in the 1990s, General Sufi Sharif (who lived in the same locality as his family) had illegally seized land belonging to his family.  As a condition of his family getting the land back, he had forced his father, grandfather and uncle to join the Islamic Society Party of Afghanistan.  In revenge, his father had betrayed General Sufi Sharif by handing over all the General’s weapons to the Taliban.  When the Taliban Government fell and the </w:t>
      </w:r>
      <w:proofErr w:type="spellStart"/>
      <w:r>
        <w:rPr>
          <w:rFonts w:ascii="Book Antiqua" w:hAnsi="Book Antiqua" w:cs="Arial"/>
          <w:bCs/>
        </w:rPr>
        <w:t>Mujahideen</w:t>
      </w:r>
      <w:proofErr w:type="spellEnd"/>
      <w:r>
        <w:rPr>
          <w:rFonts w:ascii="Book Antiqua" w:hAnsi="Book Antiqua" w:cs="Arial"/>
          <w:bCs/>
        </w:rPr>
        <w:t xml:space="preserve"> took over, the General accused his family of helping the Taliban and he harassed the family </w:t>
      </w:r>
      <w:proofErr w:type="gramStart"/>
      <w:r>
        <w:rPr>
          <w:rFonts w:ascii="Book Antiqua" w:hAnsi="Book Antiqua" w:cs="Arial"/>
          <w:bCs/>
        </w:rPr>
        <w:t>in connection with</w:t>
      </w:r>
      <w:proofErr w:type="gramEnd"/>
      <w:r>
        <w:rPr>
          <w:rFonts w:ascii="Book Antiqua" w:hAnsi="Book Antiqua" w:cs="Arial"/>
          <w:bCs/>
        </w:rPr>
        <w:t xml:space="preserve"> the land dispute.</w:t>
      </w:r>
    </w:p>
    <w:p w:rsidR="00BF4BA3" w:rsidRDefault="00BF4BA3">
      <w:pPr>
        <w:numPr>
          <w:ilvl w:val="0"/>
          <w:numId w:val="1"/>
        </w:numPr>
        <w:spacing w:before="240"/>
        <w:jc w:val="both"/>
        <w:rPr>
          <w:rFonts w:ascii="Book Antiqua" w:hAnsi="Book Antiqua" w:cs="Arial"/>
          <w:bCs/>
        </w:rPr>
      </w:pPr>
      <w:r>
        <w:rPr>
          <w:rFonts w:ascii="Book Antiqua" w:hAnsi="Book Antiqua" w:cs="Arial"/>
          <w:bCs/>
        </w:rPr>
        <w:t xml:space="preserve">As the result of </w:t>
      </w:r>
      <w:r w:rsidR="00111AD6">
        <w:rPr>
          <w:rFonts w:ascii="Book Antiqua" w:hAnsi="Book Antiqua" w:cs="Arial"/>
          <w:bCs/>
        </w:rPr>
        <w:t xml:space="preserve">the </w:t>
      </w:r>
      <w:r>
        <w:rPr>
          <w:rFonts w:ascii="Book Antiqua" w:hAnsi="Book Antiqua" w:cs="Arial"/>
          <w:bCs/>
        </w:rPr>
        <w:t>problems that his family had with the General, he had l</w:t>
      </w:r>
      <w:r w:rsidR="00A621A5">
        <w:rPr>
          <w:rFonts w:ascii="Book Antiqua" w:hAnsi="Book Antiqua" w:cs="Arial"/>
          <w:bCs/>
        </w:rPr>
        <w:t>eft Afghanistan with other family members at the age of seven</w:t>
      </w:r>
      <w:r>
        <w:rPr>
          <w:rFonts w:ascii="Book Antiqua" w:hAnsi="Book Antiqua" w:cs="Arial"/>
          <w:bCs/>
        </w:rPr>
        <w:t xml:space="preserve">, and </w:t>
      </w:r>
      <w:r w:rsidR="00A621A5">
        <w:rPr>
          <w:rFonts w:ascii="Book Antiqua" w:hAnsi="Book Antiqua" w:cs="Arial"/>
          <w:bCs/>
        </w:rPr>
        <w:t xml:space="preserve">they </w:t>
      </w:r>
      <w:r>
        <w:rPr>
          <w:rFonts w:ascii="Book Antiqua" w:hAnsi="Book Antiqua" w:cs="Arial"/>
          <w:bCs/>
        </w:rPr>
        <w:t>had travelled to Iran.  He remained with his family in I</w:t>
      </w:r>
      <w:r w:rsidR="00A621A5">
        <w:rPr>
          <w:rFonts w:ascii="Book Antiqua" w:hAnsi="Book Antiqua" w:cs="Arial"/>
          <w:bCs/>
        </w:rPr>
        <w:t>ran for 9 years.  He then</w:t>
      </w:r>
      <w:r>
        <w:rPr>
          <w:rFonts w:ascii="Book Antiqua" w:hAnsi="Book Antiqua" w:cs="Arial"/>
          <w:bCs/>
        </w:rPr>
        <w:t xml:space="preserve"> relocated to Pakistan, wh</w:t>
      </w:r>
      <w:r w:rsidR="00A621A5">
        <w:rPr>
          <w:rFonts w:ascii="Book Antiqua" w:hAnsi="Book Antiqua" w:cs="Arial"/>
          <w:bCs/>
        </w:rPr>
        <w:t>ere he had stayed for 6 years. Finally, h</w:t>
      </w:r>
      <w:r>
        <w:rPr>
          <w:rFonts w:ascii="Book Antiqua" w:hAnsi="Book Antiqua" w:cs="Arial"/>
          <w:bCs/>
        </w:rPr>
        <w:t>e had made his way to the United Kingdom from Pakistan via Turkey and France.</w:t>
      </w:r>
    </w:p>
    <w:p w:rsidR="00BF4BA3" w:rsidRDefault="00BF4BA3">
      <w:pPr>
        <w:numPr>
          <w:ilvl w:val="0"/>
          <w:numId w:val="1"/>
        </w:numPr>
        <w:spacing w:before="240"/>
        <w:jc w:val="both"/>
        <w:rPr>
          <w:rFonts w:ascii="Book Antiqua" w:hAnsi="Book Antiqua" w:cs="Arial"/>
          <w:bCs/>
        </w:rPr>
      </w:pPr>
      <w:r>
        <w:rPr>
          <w:rFonts w:ascii="Book Antiqua" w:hAnsi="Book Antiqua" w:cs="Arial"/>
          <w:bCs/>
        </w:rPr>
        <w:lastRenderedPageBreak/>
        <w:t xml:space="preserve">On 18 October 2017, the respondent gave her reasons for refusing the appellant’s asylum claim.  </w:t>
      </w:r>
      <w:r w:rsidR="00A621A5">
        <w:rPr>
          <w:rFonts w:ascii="Book Antiqua" w:hAnsi="Book Antiqua" w:cs="Arial"/>
          <w:bCs/>
        </w:rPr>
        <w:t>His account did not tally with external information about the Taliban.</w:t>
      </w:r>
      <w:r>
        <w:rPr>
          <w:rFonts w:ascii="Book Antiqua" w:hAnsi="Book Antiqua" w:cs="Arial"/>
          <w:bCs/>
        </w:rPr>
        <w:t xml:space="preserve">  In 1996, the Taliban started conquering parts of the country until 2001, when the US-led forces invaded.  He said that his family had left Afghanistan when the Taliban were in power.  It was not plausible that the</w:t>
      </w:r>
      <w:r w:rsidR="00A621A5">
        <w:rPr>
          <w:rFonts w:ascii="Book Antiqua" w:hAnsi="Book Antiqua" w:cs="Arial"/>
          <w:bCs/>
        </w:rPr>
        <w:t>y had stayed in the country while</w:t>
      </w:r>
      <w:r w:rsidR="00111AD6">
        <w:rPr>
          <w:rFonts w:ascii="Book Antiqua" w:hAnsi="Book Antiqua" w:cs="Arial"/>
          <w:bCs/>
        </w:rPr>
        <w:t xml:space="preserve"> the </w:t>
      </w:r>
      <w:proofErr w:type="spellStart"/>
      <w:r w:rsidR="00111AD6">
        <w:rPr>
          <w:rFonts w:ascii="Book Antiqua" w:hAnsi="Book Antiqua" w:cs="Arial"/>
          <w:bCs/>
        </w:rPr>
        <w:t>Mujahideen</w:t>
      </w:r>
      <w:proofErr w:type="spellEnd"/>
      <w:r w:rsidR="00111AD6">
        <w:rPr>
          <w:rFonts w:ascii="Book Antiqua" w:hAnsi="Book Antiqua" w:cs="Arial"/>
          <w:bCs/>
        </w:rPr>
        <w:t xml:space="preserve">, </w:t>
      </w:r>
      <w:r>
        <w:rPr>
          <w:rFonts w:ascii="Book Antiqua" w:hAnsi="Book Antiqua" w:cs="Arial"/>
          <w:bCs/>
        </w:rPr>
        <w:t xml:space="preserve">whom his family claimed to fear, </w:t>
      </w:r>
      <w:r w:rsidR="00111AD6">
        <w:rPr>
          <w:rFonts w:ascii="Book Antiqua" w:hAnsi="Book Antiqua" w:cs="Arial"/>
          <w:bCs/>
        </w:rPr>
        <w:t xml:space="preserve">were in power; </w:t>
      </w:r>
      <w:r>
        <w:rPr>
          <w:rFonts w:ascii="Book Antiqua" w:hAnsi="Book Antiqua" w:cs="Arial"/>
          <w:bCs/>
        </w:rPr>
        <w:t xml:space="preserve">but </w:t>
      </w:r>
      <w:r w:rsidR="00A621A5">
        <w:rPr>
          <w:rFonts w:ascii="Book Antiqua" w:hAnsi="Book Antiqua" w:cs="Arial"/>
          <w:bCs/>
        </w:rPr>
        <w:t xml:space="preserve">that </w:t>
      </w:r>
      <w:r>
        <w:rPr>
          <w:rFonts w:ascii="Book Antiqua" w:hAnsi="Book Antiqua" w:cs="Arial"/>
          <w:bCs/>
        </w:rPr>
        <w:t xml:space="preserve">the family </w:t>
      </w:r>
      <w:r w:rsidR="00A621A5">
        <w:rPr>
          <w:rFonts w:ascii="Book Antiqua" w:hAnsi="Book Antiqua" w:cs="Arial"/>
          <w:bCs/>
        </w:rPr>
        <w:t xml:space="preserve">had </w:t>
      </w:r>
      <w:r>
        <w:rPr>
          <w:rFonts w:ascii="Book Antiqua" w:hAnsi="Book Antiqua" w:cs="Arial"/>
          <w:bCs/>
        </w:rPr>
        <w:t xml:space="preserve">left the country </w:t>
      </w:r>
      <w:r w:rsidR="00111AD6">
        <w:rPr>
          <w:rFonts w:ascii="Book Antiqua" w:hAnsi="Book Antiqua" w:cs="Arial"/>
          <w:bCs/>
        </w:rPr>
        <w:t xml:space="preserve">when the Taliban, </w:t>
      </w:r>
      <w:r>
        <w:rPr>
          <w:rFonts w:ascii="Book Antiqua" w:hAnsi="Book Antiqua" w:cs="Arial"/>
          <w:bCs/>
        </w:rPr>
        <w:t>who</w:t>
      </w:r>
      <w:r w:rsidR="00A621A5">
        <w:rPr>
          <w:rFonts w:ascii="Book Antiqua" w:hAnsi="Book Antiqua" w:cs="Arial"/>
          <w:bCs/>
        </w:rPr>
        <w:t>m</w:t>
      </w:r>
      <w:r>
        <w:rPr>
          <w:rFonts w:ascii="Book Antiqua" w:hAnsi="Book Antiqua" w:cs="Arial"/>
          <w:bCs/>
        </w:rPr>
        <w:t xml:space="preserve"> he c</w:t>
      </w:r>
      <w:r w:rsidR="00111AD6">
        <w:rPr>
          <w:rFonts w:ascii="Book Antiqua" w:hAnsi="Book Antiqua" w:cs="Arial"/>
          <w:bCs/>
        </w:rPr>
        <w:t>laimed his father supported, were in power</w:t>
      </w:r>
      <w:r>
        <w:rPr>
          <w:rFonts w:ascii="Book Antiqua" w:hAnsi="Book Antiqua" w:cs="Arial"/>
          <w:bCs/>
        </w:rPr>
        <w:t xml:space="preserve">. </w:t>
      </w:r>
    </w:p>
    <w:p w:rsidR="00BF4BA3" w:rsidRDefault="00BF4BA3">
      <w:pPr>
        <w:numPr>
          <w:ilvl w:val="0"/>
          <w:numId w:val="1"/>
        </w:numPr>
        <w:spacing w:before="240"/>
        <w:jc w:val="both"/>
        <w:rPr>
          <w:rFonts w:ascii="Book Antiqua" w:hAnsi="Book Antiqua" w:cs="Arial"/>
          <w:bCs/>
        </w:rPr>
      </w:pPr>
      <w:r>
        <w:rPr>
          <w:rFonts w:ascii="Book Antiqua" w:hAnsi="Book Antiqua" w:cs="Arial"/>
          <w:bCs/>
        </w:rPr>
        <w:t xml:space="preserve">He had not been able to provide any evidence of land ownership or </w:t>
      </w:r>
      <w:r w:rsidR="00A621A5">
        <w:rPr>
          <w:rFonts w:ascii="Book Antiqua" w:hAnsi="Book Antiqua" w:cs="Arial"/>
          <w:bCs/>
        </w:rPr>
        <w:t xml:space="preserve">of </w:t>
      </w:r>
      <w:r>
        <w:rPr>
          <w:rFonts w:ascii="Book Antiqua" w:hAnsi="Book Antiqua" w:cs="Arial"/>
          <w:bCs/>
        </w:rPr>
        <w:t xml:space="preserve">details of the General’s current power and authority.  On the information provided, it was not accepted that his family had faced any difficulties in the past.  </w:t>
      </w:r>
      <w:proofErr w:type="gramStart"/>
      <w:r>
        <w:rPr>
          <w:rFonts w:ascii="Book Antiqua" w:hAnsi="Book Antiqua" w:cs="Arial"/>
          <w:bCs/>
        </w:rPr>
        <w:t>With regard to</w:t>
      </w:r>
      <w:proofErr w:type="gramEnd"/>
      <w:r>
        <w:rPr>
          <w:rFonts w:ascii="Book Antiqua" w:hAnsi="Book Antiqua" w:cs="Arial"/>
          <w:bCs/>
        </w:rPr>
        <w:t xml:space="preserve"> internal relocation, there was no external information to verify General Sharif’s influence and authority.</w:t>
      </w:r>
    </w:p>
    <w:p w:rsidR="00BF4BA3" w:rsidRDefault="00BF4BA3">
      <w:pPr>
        <w:spacing w:before="240"/>
        <w:jc w:val="both"/>
        <w:rPr>
          <w:rFonts w:ascii="Book Antiqua" w:hAnsi="Book Antiqua" w:cs="Arial"/>
          <w:b/>
          <w:u w:val="single"/>
        </w:rPr>
      </w:pPr>
      <w:r>
        <w:rPr>
          <w:rFonts w:ascii="Book Antiqua" w:hAnsi="Book Antiqua" w:cs="Arial"/>
          <w:b/>
          <w:u w:val="single"/>
        </w:rPr>
        <w:t xml:space="preserve">The Hearing Before, and the Decision of, the </w:t>
      </w:r>
      <w:proofErr w:type="spellStart"/>
      <w:r>
        <w:rPr>
          <w:rFonts w:ascii="Book Antiqua" w:hAnsi="Book Antiqua" w:cs="Arial"/>
          <w:b/>
          <w:u w:val="single"/>
        </w:rPr>
        <w:t>Firt</w:t>
      </w:r>
      <w:proofErr w:type="spellEnd"/>
      <w:r>
        <w:rPr>
          <w:rFonts w:ascii="Book Antiqua" w:hAnsi="Book Antiqua" w:cs="Arial"/>
          <w:b/>
          <w:u w:val="single"/>
        </w:rPr>
        <w:t>-Tier Tribunal</w:t>
      </w:r>
    </w:p>
    <w:p w:rsidR="00A621A5" w:rsidRDefault="00BF4BA3">
      <w:pPr>
        <w:numPr>
          <w:ilvl w:val="0"/>
          <w:numId w:val="1"/>
        </w:numPr>
        <w:spacing w:before="240"/>
        <w:jc w:val="both"/>
        <w:rPr>
          <w:rFonts w:ascii="Book Antiqua" w:hAnsi="Book Antiqua" w:cs="Arial"/>
          <w:bCs/>
        </w:rPr>
      </w:pPr>
      <w:r>
        <w:rPr>
          <w:rFonts w:ascii="Book Antiqua" w:hAnsi="Book Antiqua" w:cs="Arial"/>
          <w:bCs/>
        </w:rPr>
        <w:t xml:space="preserve">Both parties were legally represented before Judge Lodge.  He received oral evidence from the appellant, and </w:t>
      </w:r>
      <w:r w:rsidR="00A621A5">
        <w:rPr>
          <w:rFonts w:ascii="Book Antiqua" w:hAnsi="Book Antiqua" w:cs="Arial"/>
          <w:bCs/>
        </w:rPr>
        <w:t xml:space="preserve">from </w:t>
      </w:r>
      <w:r>
        <w:rPr>
          <w:rFonts w:ascii="Book Antiqua" w:hAnsi="Book Antiqua" w:cs="Arial"/>
          <w:bCs/>
        </w:rPr>
        <w:t>his brother ‘AO’ who ha</w:t>
      </w:r>
      <w:r w:rsidR="005E5572">
        <w:rPr>
          <w:rFonts w:ascii="Book Antiqua" w:hAnsi="Book Antiqua" w:cs="Arial"/>
          <w:bCs/>
        </w:rPr>
        <w:t>d been granted asylum in May</w:t>
      </w:r>
      <w:r>
        <w:rPr>
          <w:rFonts w:ascii="Book Antiqua" w:hAnsi="Book Antiqua" w:cs="Arial"/>
          <w:bCs/>
        </w:rPr>
        <w:t xml:space="preserve"> 2010.  </w:t>
      </w:r>
    </w:p>
    <w:p w:rsidR="005E5572" w:rsidRDefault="00A621A5" w:rsidP="005E5572">
      <w:pPr>
        <w:numPr>
          <w:ilvl w:val="0"/>
          <w:numId w:val="1"/>
        </w:numPr>
        <w:spacing w:before="240"/>
        <w:jc w:val="both"/>
        <w:rPr>
          <w:rFonts w:ascii="Book Antiqua" w:hAnsi="Book Antiqua" w:cs="Arial"/>
          <w:bCs/>
        </w:rPr>
      </w:pPr>
      <w:r>
        <w:rPr>
          <w:rFonts w:ascii="Book Antiqua" w:hAnsi="Book Antiqua" w:cs="Arial"/>
          <w:bCs/>
        </w:rPr>
        <w:t>AO’s date of birth was</w:t>
      </w:r>
      <w:r w:rsidR="00BF4BA3">
        <w:rPr>
          <w:rFonts w:ascii="Book Antiqua" w:hAnsi="Book Antiqua" w:cs="Arial"/>
          <w:bCs/>
        </w:rPr>
        <w:t xml:space="preserve"> 1 January 1986.  His evidence was that</w:t>
      </w:r>
      <w:r w:rsidR="005E5572">
        <w:rPr>
          <w:rFonts w:ascii="Book Antiqua" w:hAnsi="Book Antiqua" w:cs="Arial"/>
          <w:bCs/>
        </w:rPr>
        <w:t xml:space="preserve"> General Sharif was a well-known and important person in Afghanistan.  He had MPs in the Government.  He was a well-known person in </w:t>
      </w:r>
      <w:proofErr w:type="spellStart"/>
      <w:r w:rsidR="005E5572">
        <w:rPr>
          <w:rFonts w:ascii="Book Antiqua" w:hAnsi="Book Antiqua" w:cs="Arial"/>
          <w:bCs/>
        </w:rPr>
        <w:t>Jamiat-i-Islami</w:t>
      </w:r>
      <w:proofErr w:type="spellEnd"/>
      <w:r w:rsidR="005E5572">
        <w:rPr>
          <w:rFonts w:ascii="Book Antiqua" w:hAnsi="Book Antiqua" w:cs="Arial"/>
          <w:bCs/>
        </w:rPr>
        <w:t>.  He did not want any member of the family to be alive because, if the government changed, they might get the land back.</w:t>
      </w:r>
    </w:p>
    <w:p w:rsidR="00BF4BA3" w:rsidRPr="005E5572" w:rsidRDefault="005E5572" w:rsidP="005E5572">
      <w:pPr>
        <w:numPr>
          <w:ilvl w:val="0"/>
          <w:numId w:val="1"/>
        </w:numPr>
        <w:spacing w:before="240"/>
        <w:jc w:val="both"/>
        <w:rPr>
          <w:rFonts w:ascii="Book Antiqua" w:hAnsi="Book Antiqua" w:cs="Arial"/>
          <w:bCs/>
        </w:rPr>
      </w:pPr>
      <w:r>
        <w:rPr>
          <w:rFonts w:ascii="Book Antiqua" w:hAnsi="Book Antiqua" w:cs="Arial"/>
          <w:bCs/>
        </w:rPr>
        <w:t>H</w:t>
      </w:r>
      <w:r w:rsidR="00BF4BA3">
        <w:rPr>
          <w:rFonts w:ascii="Book Antiqua" w:hAnsi="Book Antiqua" w:cs="Arial"/>
          <w:bCs/>
        </w:rPr>
        <w:t>e had been deported from Iran to Afghanistan</w:t>
      </w:r>
      <w:r>
        <w:rPr>
          <w:rFonts w:ascii="Book Antiqua" w:hAnsi="Book Antiqua" w:cs="Arial"/>
          <w:bCs/>
        </w:rPr>
        <w:t xml:space="preserve"> in 2008. When he returned to Afghanistan, he had stayed at his aunt’s house.  General Sharif’s men went looking for him at his paternal aunt’s house, and they had seized his aunt and her husband for cooperating with him. He had managed to escape and to make his way to the UK.</w:t>
      </w:r>
    </w:p>
    <w:p w:rsidR="00BF4BA3" w:rsidRDefault="005E5572">
      <w:pPr>
        <w:numPr>
          <w:ilvl w:val="0"/>
          <w:numId w:val="1"/>
        </w:numPr>
        <w:spacing w:before="240"/>
        <w:jc w:val="both"/>
        <w:rPr>
          <w:rFonts w:ascii="Book Antiqua" w:hAnsi="Book Antiqua" w:cs="Arial"/>
          <w:bCs/>
        </w:rPr>
      </w:pPr>
      <w:r>
        <w:rPr>
          <w:rFonts w:ascii="Book Antiqua" w:hAnsi="Book Antiqua" w:cs="Arial"/>
          <w:bCs/>
        </w:rPr>
        <w:t>In his</w:t>
      </w:r>
      <w:r w:rsidR="00BF4BA3">
        <w:rPr>
          <w:rFonts w:ascii="Book Antiqua" w:hAnsi="Book Antiqua" w:cs="Arial"/>
          <w:bCs/>
        </w:rPr>
        <w:t xml:space="preserve"> subsequent decision, the Judge rehearsed the evidence given by the witnesses at paragraphs </w:t>
      </w:r>
      <w:r>
        <w:rPr>
          <w:rFonts w:ascii="Book Antiqua" w:hAnsi="Book Antiqua" w:cs="Arial"/>
          <w:bCs/>
        </w:rPr>
        <w:t>[</w:t>
      </w:r>
      <w:r w:rsidR="00BF4BA3">
        <w:rPr>
          <w:rFonts w:ascii="Book Antiqua" w:hAnsi="Book Antiqua" w:cs="Arial"/>
          <w:bCs/>
        </w:rPr>
        <w:t>9</w:t>
      </w:r>
      <w:r>
        <w:rPr>
          <w:rFonts w:ascii="Book Antiqua" w:hAnsi="Book Antiqua" w:cs="Arial"/>
          <w:bCs/>
        </w:rPr>
        <w:t>]</w:t>
      </w:r>
      <w:r w:rsidR="00BF4BA3">
        <w:rPr>
          <w:rFonts w:ascii="Book Antiqua" w:hAnsi="Book Antiqua" w:cs="Arial"/>
          <w:bCs/>
        </w:rPr>
        <w:t xml:space="preserve"> to </w:t>
      </w:r>
      <w:r>
        <w:rPr>
          <w:rFonts w:ascii="Book Antiqua" w:hAnsi="Book Antiqua" w:cs="Arial"/>
          <w:bCs/>
        </w:rPr>
        <w:t>[</w:t>
      </w:r>
      <w:r w:rsidR="00BF4BA3">
        <w:rPr>
          <w:rFonts w:ascii="Book Antiqua" w:hAnsi="Book Antiqua" w:cs="Arial"/>
          <w:bCs/>
        </w:rPr>
        <w:t>26</w:t>
      </w:r>
      <w:r>
        <w:rPr>
          <w:rFonts w:ascii="Book Antiqua" w:hAnsi="Book Antiqua" w:cs="Arial"/>
          <w:bCs/>
        </w:rPr>
        <w:t>]</w:t>
      </w:r>
      <w:r w:rsidR="00BF4BA3">
        <w:rPr>
          <w:rFonts w:ascii="Book Antiqua" w:hAnsi="Book Antiqua" w:cs="Arial"/>
          <w:bCs/>
        </w:rPr>
        <w:t>; and he set out his findings on the evidence at paragraphs 28-54.</w:t>
      </w:r>
    </w:p>
    <w:p w:rsidR="00BF4BA3" w:rsidRDefault="00BF4BA3">
      <w:pPr>
        <w:numPr>
          <w:ilvl w:val="0"/>
          <w:numId w:val="1"/>
        </w:numPr>
        <w:spacing w:before="240"/>
        <w:jc w:val="both"/>
        <w:rPr>
          <w:rFonts w:ascii="Book Antiqua" w:hAnsi="Book Antiqua" w:cs="Arial"/>
          <w:bCs/>
          <w:i/>
          <w:iCs/>
        </w:rPr>
      </w:pPr>
      <w:r>
        <w:rPr>
          <w:rFonts w:ascii="Book Antiqua" w:hAnsi="Book Antiqua" w:cs="Arial"/>
          <w:bCs/>
        </w:rPr>
        <w:t xml:space="preserve">The Judge began his analysis with a summary of the evidence given by the appellant and his brother about General Sharif.  He then juxtaposed </w:t>
      </w:r>
      <w:r w:rsidR="005E5572">
        <w:rPr>
          <w:rFonts w:ascii="Book Antiqua" w:hAnsi="Book Antiqua" w:cs="Arial"/>
          <w:bCs/>
        </w:rPr>
        <w:t>t</w:t>
      </w:r>
      <w:r>
        <w:rPr>
          <w:rFonts w:ascii="Book Antiqua" w:hAnsi="Book Antiqua" w:cs="Arial"/>
          <w:bCs/>
        </w:rPr>
        <w:t xml:space="preserve">his evidence with </w:t>
      </w:r>
      <w:r w:rsidR="00111AD6">
        <w:rPr>
          <w:rFonts w:ascii="Book Antiqua" w:hAnsi="Book Antiqua" w:cs="Arial"/>
          <w:bCs/>
        </w:rPr>
        <w:t xml:space="preserve">the </w:t>
      </w:r>
      <w:r>
        <w:rPr>
          <w:rFonts w:ascii="Book Antiqua" w:hAnsi="Book Antiqua" w:cs="Arial"/>
          <w:bCs/>
        </w:rPr>
        <w:t>conclusion of the Country Expert that he had been unable to find plausible detail demonstrat</w:t>
      </w:r>
      <w:r w:rsidR="00111AD6">
        <w:rPr>
          <w:rFonts w:ascii="Book Antiqua" w:hAnsi="Book Antiqua" w:cs="Arial"/>
          <w:bCs/>
        </w:rPr>
        <w:t>ing the existence and extent of</w:t>
      </w:r>
      <w:r>
        <w:rPr>
          <w:rFonts w:ascii="Book Antiqua" w:hAnsi="Book Antiqua" w:cs="Arial"/>
          <w:bCs/>
        </w:rPr>
        <w:t xml:space="preserve"> power of Commander or General Sufi Sharif.  </w:t>
      </w:r>
      <w:r w:rsidR="005E5572">
        <w:rPr>
          <w:rFonts w:ascii="Book Antiqua" w:hAnsi="Book Antiqua" w:cs="Arial"/>
          <w:bCs/>
        </w:rPr>
        <w:t>The Judge</w:t>
      </w:r>
      <w:r>
        <w:rPr>
          <w:rFonts w:ascii="Book Antiqua" w:hAnsi="Book Antiqua" w:cs="Arial"/>
          <w:bCs/>
        </w:rPr>
        <w:t xml:space="preserve"> </w:t>
      </w:r>
      <w:r w:rsidR="005E5572">
        <w:rPr>
          <w:rFonts w:ascii="Book Antiqua" w:hAnsi="Book Antiqua" w:cs="Arial"/>
          <w:bCs/>
        </w:rPr>
        <w:t xml:space="preserve">noted the submission of Counsel </w:t>
      </w:r>
      <w:r>
        <w:rPr>
          <w:rFonts w:ascii="Book Antiqua" w:hAnsi="Book Antiqua" w:cs="Arial"/>
          <w:bCs/>
        </w:rPr>
        <w:t xml:space="preserve">that he was possibly one of the three internet references that Mr </w:t>
      </w:r>
      <w:proofErr w:type="spellStart"/>
      <w:r>
        <w:rPr>
          <w:rFonts w:ascii="Book Antiqua" w:hAnsi="Book Antiqua" w:cs="Arial"/>
          <w:bCs/>
        </w:rPr>
        <w:t>Foxley</w:t>
      </w:r>
      <w:proofErr w:type="spellEnd"/>
      <w:r>
        <w:rPr>
          <w:rFonts w:ascii="Book Antiqua" w:hAnsi="Book Antiqua" w:cs="Arial"/>
          <w:bCs/>
        </w:rPr>
        <w:t xml:space="preserve"> had listed at</w:t>
      </w:r>
      <w:r w:rsidR="005E5572">
        <w:rPr>
          <w:rFonts w:ascii="Book Antiqua" w:hAnsi="Book Antiqua" w:cs="Arial"/>
          <w:bCs/>
        </w:rPr>
        <w:t xml:space="preserve"> paragraph 31 of his report.  But in</w:t>
      </w:r>
      <w:r>
        <w:rPr>
          <w:rFonts w:ascii="Book Antiqua" w:hAnsi="Book Antiqua" w:cs="Arial"/>
          <w:bCs/>
        </w:rPr>
        <w:t xml:space="preserve"> his view, the description given by the appellant and his brother did not match any of the three individuals in respect of whom there were references on the internet: “</w:t>
      </w:r>
      <w:r w:rsidR="005E5572">
        <w:rPr>
          <w:rFonts w:ascii="Book Antiqua" w:hAnsi="Book Antiqua" w:cs="Arial"/>
          <w:bCs/>
          <w:i/>
          <w:iCs/>
        </w:rPr>
        <w:t>On the face</w:t>
      </w:r>
      <w:r>
        <w:rPr>
          <w:rFonts w:ascii="Book Antiqua" w:hAnsi="Book Antiqua" w:cs="Arial"/>
          <w:bCs/>
          <w:i/>
          <w:iCs/>
        </w:rPr>
        <w:t xml:space="preserve"> of it, none of them are Sufi Sharif.”</w:t>
      </w:r>
    </w:p>
    <w:p w:rsidR="00BF4BA3" w:rsidRDefault="00BF4BA3">
      <w:pPr>
        <w:numPr>
          <w:ilvl w:val="0"/>
          <w:numId w:val="1"/>
        </w:numPr>
        <w:spacing w:before="240"/>
        <w:jc w:val="both"/>
        <w:rPr>
          <w:rFonts w:ascii="Book Antiqua" w:hAnsi="Book Antiqua" w:cs="Arial"/>
          <w:bCs/>
          <w:i/>
          <w:iCs/>
        </w:rPr>
      </w:pPr>
      <w:r>
        <w:rPr>
          <w:rFonts w:ascii="Book Antiqua" w:hAnsi="Book Antiqua" w:cs="Arial"/>
          <w:bCs/>
        </w:rPr>
        <w:t xml:space="preserve">At paragraph </w:t>
      </w:r>
      <w:r w:rsidR="005E5572">
        <w:rPr>
          <w:rFonts w:ascii="Book Antiqua" w:hAnsi="Book Antiqua" w:cs="Arial"/>
          <w:bCs/>
        </w:rPr>
        <w:t>[</w:t>
      </w:r>
      <w:r>
        <w:rPr>
          <w:rFonts w:ascii="Book Antiqua" w:hAnsi="Book Antiqua" w:cs="Arial"/>
          <w:bCs/>
        </w:rPr>
        <w:t>37</w:t>
      </w:r>
      <w:r w:rsidR="005E5572">
        <w:rPr>
          <w:rFonts w:ascii="Book Antiqua" w:hAnsi="Book Antiqua" w:cs="Arial"/>
          <w:bCs/>
        </w:rPr>
        <w:t>]</w:t>
      </w:r>
      <w:r>
        <w:rPr>
          <w:rFonts w:ascii="Book Antiqua" w:hAnsi="Book Antiqua" w:cs="Arial"/>
          <w:bCs/>
        </w:rPr>
        <w:t xml:space="preserve"> of his decision, the Judge noted that the expert said he could not rule out that any of the three individuals were the General referred to by the appellant: “</w:t>
      </w:r>
      <w:r>
        <w:rPr>
          <w:rFonts w:ascii="Book Antiqua" w:hAnsi="Book Antiqua" w:cs="Arial"/>
          <w:bCs/>
          <w:i/>
          <w:iCs/>
        </w:rPr>
        <w:t>Given, however, that the appellant had obtained some of his information from television, I am struggling to understand why the expert cannot confirm his existence.  It is in my view noteworthy that the appellant said that he had never seen General Sharif, he had never even seen a picture of him.”</w:t>
      </w:r>
    </w:p>
    <w:p w:rsidR="00BF4BA3" w:rsidRDefault="00BF4BA3">
      <w:pPr>
        <w:numPr>
          <w:ilvl w:val="0"/>
          <w:numId w:val="1"/>
        </w:numPr>
        <w:spacing w:before="240"/>
        <w:jc w:val="both"/>
        <w:rPr>
          <w:rFonts w:ascii="Book Antiqua" w:hAnsi="Book Antiqua" w:cs="Arial"/>
          <w:bCs/>
          <w:i/>
          <w:iCs/>
        </w:rPr>
      </w:pPr>
      <w:r>
        <w:rPr>
          <w:rFonts w:ascii="Book Antiqua" w:hAnsi="Book Antiqua" w:cs="Arial"/>
          <w:bCs/>
        </w:rPr>
        <w:lastRenderedPageBreak/>
        <w:t xml:space="preserve">The Judge held, at paragraph </w:t>
      </w:r>
      <w:r w:rsidR="005E5572">
        <w:rPr>
          <w:rFonts w:ascii="Book Antiqua" w:hAnsi="Book Antiqua" w:cs="Arial"/>
          <w:bCs/>
        </w:rPr>
        <w:t>[</w:t>
      </w:r>
      <w:r>
        <w:rPr>
          <w:rFonts w:ascii="Book Antiqua" w:hAnsi="Book Antiqua" w:cs="Arial"/>
          <w:bCs/>
        </w:rPr>
        <w:t>38</w:t>
      </w:r>
      <w:r w:rsidR="005E5572">
        <w:rPr>
          <w:rFonts w:ascii="Book Antiqua" w:hAnsi="Book Antiqua" w:cs="Arial"/>
          <w:bCs/>
        </w:rPr>
        <w:t>]</w:t>
      </w:r>
      <w:r>
        <w:rPr>
          <w:rFonts w:ascii="Book Antiqua" w:hAnsi="Book Antiqua" w:cs="Arial"/>
          <w:bCs/>
        </w:rPr>
        <w:t xml:space="preserve">, that given the expert’s objective testimony, he was driven to conclude that either General Sufi Sharif had never existed, or he was not in existence </w:t>
      </w:r>
      <w:proofErr w:type="gramStart"/>
      <w:r>
        <w:rPr>
          <w:rFonts w:ascii="Book Antiqua" w:hAnsi="Book Antiqua" w:cs="Arial"/>
          <w:bCs/>
        </w:rPr>
        <w:t>at the present time</w:t>
      </w:r>
      <w:proofErr w:type="gramEnd"/>
      <w:r>
        <w:rPr>
          <w:rFonts w:ascii="Book Antiqua" w:hAnsi="Book Antiqua" w:cs="Arial"/>
          <w:bCs/>
        </w:rPr>
        <w:t xml:space="preserve">. </w:t>
      </w:r>
    </w:p>
    <w:p w:rsidR="00BF4BA3" w:rsidRDefault="00BF4BA3">
      <w:pPr>
        <w:numPr>
          <w:ilvl w:val="0"/>
          <w:numId w:val="1"/>
        </w:numPr>
        <w:spacing w:before="240"/>
        <w:jc w:val="both"/>
        <w:rPr>
          <w:rFonts w:ascii="Book Antiqua" w:hAnsi="Book Antiqua" w:cs="Arial"/>
          <w:bCs/>
          <w:i/>
          <w:iCs/>
        </w:rPr>
      </w:pPr>
      <w:proofErr w:type="gramStart"/>
      <w:r>
        <w:rPr>
          <w:rFonts w:ascii="Book Antiqua" w:hAnsi="Book Antiqua" w:cs="Arial"/>
          <w:bCs/>
        </w:rPr>
        <w:t>With regard to</w:t>
      </w:r>
      <w:proofErr w:type="gramEnd"/>
      <w:r>
        <w:rPr>
          <w:rFonts w:ascii="Book Antiqua" w:hAnsi="Book Antiqua" w:cs="Arial"/>
          <w:bCs/>
        </w:rPr>
        <w:t xml:space="preserve"> the finding that he had never existed, the Judge expressed hesitation as the Upper Tribunal and the Home Office appeared to have accepted in the past that General Sufi Sharif was a real individual.  He went on to give his reasons for not being bound by the previous concession of the Home Office or the </w:t>
      </w:r>
      <w:r w:rsidR="005E5572">
        <w:rPr>
          <w:rFonts w:ascii="Book Antiqua" w:hAnsi="Book Antiqua" w:cs="Arial"/>
          <w:bCs/>
        </w:rPr>
        <w:t xml:space="preserve">previous </w:t>
      </w:r>
      <w:r>
        <w:rPr>
          <w:rFonts w:ascii="Book Antiqua" w:hAnsi="Book Antiqua" w:cs="Arial"/>
          <w:bCs/>
        </w:rPr>
        <w:t>finding of the Upper Tribunal.</w:t>
      </w:r>
    </w:p>
    <w:p w:rsidR="00BF4BA3" w:rsidRDefault="00BF4BA3">
      <w:pPr>
        <w:numPr>
          <w:ilvl w:val="0"/>
          <w:numId w:val="1"/>
        </w:numPr>
        <w:spacing w:before="240"/>
        <w:jc w:val="both"/>
        <w:rPr>
          <w:rFonts w:ascii="Book Antiqua" w:hAnsi="Book Antiqua" w:cs="Arial"/>
          <w:bCs/>
          <w:i/>
          <w:iCs/>
        </w:rPr>
      </w:pPr>
      <w:r>
        <w:rPr>
          <w:rFonts w:ascii="Book Antiqua" w:hAnsi="Book Antiqua" w:cs="Arial"/>
          <w:bCs/>
        </w:rPr>
        <w:t xml:space="preserve">At paragraph </w:t>
      </w:r>
      <w:r w:rsidR="005E5572">
        <w:rPr>
          <w:rFonts w:ascii="Book Antiqua" w:hAnsi="Book Antiqua" w:cs="Arial"/>
          <w:bCs/>
        </w:rPr>
        <w:t>[</w:t>
      </w:r>
      <w:r>
        <w:rPr>
          <w:rFonts w:ascii="Book Antiqua" w:hAnsi="Book Antiqua" w:cs="Arial"/>
          <w:bCs/>
        </w:rPr>
        <w:t>48</w:t>
      </w:r>
      <w:r w:rsidR="005E5572">
        <w:rPr>
          <w:rFonts w:ascii="Book Antiqua" w:hAnsi="Book Antiqua" w:cs="Arial"/>
          <w:bCs/>
        </w:rPr>
        <w:t>]</w:t>
      </w:r>
      <w:r>
        <w:rPr>
          <w:rFonts w:ascii="Book Antiqua" w:hAnsi="Book Antiqua" w:cs="Arial"/>
          <w:bCs/>
        </w:rPr>
        <w:t>, he said that if his analysis was faulty, and he was bound by the previous “</w:t>
      </w:r>
      <w:r>
        <w:rPr>
          <w:rFonts w:ascii="Book Antiqua" w:hAnsi="Book Antiqua" w:cs="Arial"/>
          <w:bCs/>
          <w:i/>
          <w:iCs/>
        </w:rPr>
        <w:t xml:space="preserve">findings”, </w:t>
      </w:r>
      <w:r>
        <w:rPr>
          <w:rFonts w:ascii="Book Antiqua" w:hAnsi="Book Antiqua" w:cs="Arial"/>
          <w:bCs/>
        </w:rPr>
        <w:t>he was nonetheless satisfied that the inability of the expert to confirm the existence of General Sharif “</w:t>
      </w:r>
      <w:r>
        <w:rPr>
          <w:rFonts w:ascii="Book Antiqua" w:hAnsi="Book Antiqua" w:cs="Arial"/>
          <w:bCs/>
          <w:i/>
          <w:iCs/>
        </w:rPr>
        <w:t xml:space="preserve">at the present time” </w:t>
      </w:r>
      <w:r>
        <w:rPr>
          <w:rFonts w:ascii="Book Antiqua" w:hAnsi="Book Antiqua" w:cs="Arial"/>
          <w:bCs/>
        </w:rPr>
        <w:t xml:space="preserve">meant that either he was not alive or not </w:t>
      </w:r>
      <w:proofErr w:type="gramStart"/>
      <w:r>
        <w:rPr>
          <w:rFonts w:ascii="Book Antiqua" w:hAnsi="Book Antiqua" w:cs="Arial"/>
          <w:bCs/>
        </w:rPr>
        <w:t>in a position to</w:t>
      </w:r>
      <w:proofErr w:type="gramEnd"/>
      <w:r>
        <w:rPr>
          <w:rFonts w:ascii="Book Antiqua" w:hAnsi="Book Antiqua" w:cs="Arial"/>
          <w:bCs/>
        </w:rPr>
        <w:t xml:space="preserve"> exercise any influence.  At paragraph </w:t>
      </w:r>
      <w:r w:rsidR="005E5572">
        <w:rPr>
          <w:rFonts w:ascii="Book Antiqua" w:hAnsi="Book Antiqua" w:cs="Arial"/>
          <w:bCs/>
        </w:rPr>
        <w:t>[</w:t>
      </w:r>
      <w:r>
        <w:rPr>
          <w:rFonts w:ascii="Book Antiqua" w:hAnsi="Book Antiqua" w:cs="Arial"/>
          <w:bCs/>
        </w:rPr>
        <w:t>54</w:t>
      </w:r>
      <w:r w:rsidR="005E5572">
        <w:rPr>
          <w:rFonts w:ascii="Book Antiqua" w:hAnsi="Book Antiqua" w:cs="Arial"/>
          <w:bCs/>
        </w:rPr>
        <w:t>]</w:t>
      </w:r>
      <w:r>
        <w:rPr>
          <w:rFonts w:ascii="Book Antiqua" w:hAnsi="Book Antiqua" w:cs="Arial"/>
          <w:bCs/>
        </w:rPr>
        <w:t>, he held that in the absence of any objective evidence that General Sharif was exercising any power in Afghanistan, he was not satisfied to the low</w:t>
      </w:r>
      <w:r w:rsidR="005E5572">
        <w:rPr>
          <w:rFonts w:ascii="Book Antiqua" w:hAnsi="Book Antiqua" w:cs="Arial"/>
          <w:bCs/>
        </w:rPr>
        <w:t>er</w:t>
      </w:r>
      <w:r>
        <w:rPr>
          <w:rFonts w:ascii="Book Antiqua" w:hAnsi="Book Antiqua" w:cs="Arial"/>
          <w:bCs/>
        </w:rPr>
        <w:t xml:space="preserve"> standard that the appellant was at risk on return.</w:t>
      </w:r>
    </w:p>
    <w:p w:rsidR="00BF4BA3" w:rsidRDefault="00BF4BA3">
      <w:pPr>
        <w:spacing w:before="240"/>
        <w:jc w:val="both"/>
        <w:rPr>
          <w:rFonts w:ascii="Book Antiqua" w:hAnsi="Book Antiqua" w:cs="Arial"/>
          <w:b/>
          <w:u w:val="single"/>
        </w:rPr>
      </w:pPr>
      <w:r>
        <w:rPr>
          <w:rFonts w:ascii="Book Antiqua" w:hAnsi="Book Antiqua" w:cs="Arial"/>
          <w:b/>
          <w:u w:val="single"/>
        </w:rPr>
        <w:t>The Hearing in the Upper Tribunal</w:t>
      </w:r>
    </w:p>
    <w:p w:rsidR="00BF4BA3" w:rsidRDefault="00BF4BA3">
      <w:pPr>
        <w:numPr>
          <w:ilvl w:val="0"/>
          <w:numId w:val="1"/>
        </w:numPr>
        <w:spacing w:before="240"/>
        <w:jc w:val="both"/>
        <w:rPr>
          <w:rFonts w:ascii="Book Antiqua" w:hAnsi="Book Antiqua" w:cs="Arial"/>
          <w:bCs/>
        </w:rPr>
      </w:pPr>
      <w:r>
        <w:rPr>
          <w:rFonts w:ascii="Book Antiqua" w:hAnsi="Book Antiqua" w:cs="Arial"/>
          <w:bCs/>
        </w:rPr>
        <w:t xml:space="preserve">At the hearing before me to determine whether an error of law was made out, Mr </w:t>
      </w:r>
      <w:proofErr w:type="spellStart"/>
      <w:r>
        <w:rPr>
          <w:rFonts w:ascii="Book Antiqua" w:hAnsi="Book Antiqua" w:cs="Arial"/>
          <w:bCs/>
        </w:rPr>
        <w:t>Bandegani</w:t>
      </w:r>
      <w:proofErr w:type="spellEnd"/>
      <w:r>
        <w:rPr>
          <w:rFonts w:ascii="Book Antiqua" w:hAnsi="Book Antiqua" w:cs="Arial"/>
          <w:bCs/>
        </w:rPr>
        <w:t xml:space="preserve"> (who did not appear below) developed the case pleaded in the grounds of appeal to the Upper Tribunal.  The appellant had fled to Iran with his family because his father and grandfather were abducted by General Sufi Sharif in 2001.  His brother, </w:t>
      </w:r>
      <w:r w:rsidRPr="005365BB">
        <w:rPr>
          <w:rFonts w:ascii="Book Antiqua" w:hAnsi="Book Antiqua" w:cs="Arial"/>
          <w:bCs/>
        </w:rPr>
        <w:t>A</w:t>
      </w:r>
      <w:r w:rsidR="005365BB" w:rsidRPr="005365BB">
        <w:rPr>
          <w:rFonts w:ascii="Book Antiqua" w:hAnsi="Book Antiqua" w:cs="Arial"/>
          <w:bCs/>
        </w:rPr>
        <w:t>O</w:t>
      </w:r>
      <w:r>
        <w:rPr>
          <w:rFonts w:ascii="Book Antiqua" w:hAnsi="Book Antiqua" w:cs="Arial"/>
          <w:bCs/>
        </w:rPr>
        <w:t>, was deported back to Afghanistan in 2008 and he had to flee Afghanistan once General Sufi Sharif</w:t>
      </w:r>
      <w:r w:rsidR="005E5572">
        <w:rPr>
          <w:rFonts w:ascii="Book Antiqua" w:hAnsi="Book Antiqua" w:cs="Arial"/>
          <w:bCs/>
        </w:rPr>
        <w:t xml:space="preserve"> discovered his whereabouts.  A</w:t>
      </w:r>
      <w:r w:rsidR="005365BB">
        <w:rPr>
          <w:rFonts w:ascii="Book Antiqua" w:hAnsi="Book Antiqua" w:cs="Arial"/>
          <w:bCs/>
        </w:rPr>
        <w:t>O</w:t>
      </w:r>
      <w:bookmarkStart w:id="0" w:name="_GoBack"/>
      <w:bookmarkEnd w:id="0"/>
      <w:r>
        <w:rPr>
          <w:rFonts w:ascii="Book Antiqua" w:hAnsi="Book Antiqua" w:cs="Arial"/>
          <w:bCs/>
        </w:rPr>
        <w:t xml:space="preserve"> had arrived in the UK in 2008 and was granted refugee status on the same basis as the claim advanced by the appellant.  The appellant’s uncle was also granted refugee status on the same basis in 2005.</w:t>
      </w:r>
    </w:p>
    <w:p w:rsidR="00BF4BA3" w:rsidRDefault="00BF4BA3">
      <w:pPr>
        <w:numPr>
          <w:ilvl w:val="0"/>
          <w:numId w:val="1"/>
        </w:numPr>
        <w:spacing w:before="240"/>
        <w:jc w:val="both"/>
        <w:rPr>
          <w:rFonts w:ascii="Book Antiqua" w:hAnsi="Book Antiqua" w:cs="Arial"/>
          <w:bCs/>
        </w:rPr>
      </w:pPr>
      <w:r>
        <w:rPr>
          <w:rFonts w:ascii="Book Antiqua" w:hAnsi="Book Antiqua" w:cs="Arial"/>
          <w:bCs/>
        </w:rPr>
        <w:t xml:space="preserve">Mr </w:t>
      </w:r>
      <w:proofErr w:type="spellStart"/>
      <w:r>
        <w:rPr>
          <w:rFonts w:ascii="Book Antiqua" w:hAnsi="Book Antiqua" w:cs="Arial"/>
          <w:bCs/>
        </w:rPr>
        <w:t>Bandegani</w:t>
      </w:r>
      <w:proofErr w:type="spellEnd"/>
      <w:r>
        <w:rPr>
          <w:rFonts w:ascii="Book Antiqua" w:hAnsi="Book Antiqua" w:cs="Arial"/>
          <w:bCs/>
        </w:rPr>
        <w:t xml:space="preserve"> drew my a</w:t>
      </w:r>
      <w:r w:rsidR="005E5572">
        <w:rPr>
          <w:rFonts w:ascii="Book Antiqua" w:hAnsi="Book Antiqua" w:cs="Arial"/>
          <w:bCs/>
        </w:rPr>
        <w:t xml:space="preserve">ttention to the </w:t>
      </w:r>
      <w:r>
        <w:rPr>
          <w:rFonts w:ascii="Book Antiqua" w:hAnsi="Book Antiqua" w:cs="Arial"/>
          <w:bCs/>
        </w:rPr>
        <w:t>documentary evidence which had been placed before the First-tier Tribunal Judge on the issue of the identity and existence of the family’s oppressor.</w:t>
      </w:r>
    </w:p>
    <w:p w:rsidR="00F33ED2" w:rsidRPr="00F33ED2" w:rsidRDefault="00F33ED2" w:rsidP="00F33ED2">
      <w:pPr>
        <w:spacing w:before="240"/>
        <w:jc w:val="both"/>
        <w:rPr>
          <w:rFonts w:ascii="Book Antiqua" w:hAnsi="Book Antiqua" w:cs="Arial"/>
          <w:bCs/>
          <w:i/>
        </w:rPr>
      </w:pPr>
      <w:r>
        <w:rPr>
          <w:rFonts w:ascii="Book Antiqua" w:hAnsi="Book Antiqua" w:cs="Arial"/>
          <w:bCs/>
          <w:i/>
        </w:rPr>
        <w:t>The Concession in the Refusal letter dated 17 December 2008 pertaining to the brother’s asylum claim</w:t>
      </w:r>
    </w:p>
    <w:p w:rsidR="00814099" w:rsidRDefault="005E5572" w:rsidP="005C1E21">
      <w:pPr>
        <w:numPr>
          <w:ilvl w:val="0"/>
          <w:numId w:val="1"/>
        </w:numPr>
        <w:spacing w:before="240"/>
        <w:jc w:val="both"/>
        <w:rPr>
          <w:rFonts w:ascii="Book Antiqua" w:hAnsi="Book Antiqua" w:cs="Arial"/>
          <w:bCs/>
        </w:rPr>
      </w:pPr>
      <w:r w:rsidRPr="00814099">
        <w:rPr>
          <w:rFonts w:ascii="Book Antiqua" w:hAnsi="Book Antiqua" w:cs="Arial"/>
          <w:bCs/>
        </w:rPr>
        <w:t xml:space="preserve">In a </w:t>
      </w:r>
      <w:r w:rsidR="00BF4BA3" w:rsidRPr="00814099">
        <w:rPr>
          <w:rFonts w:ascii="Book Antiqua" w:hAnsi="Book Antiqua" w:cs="Arial"/>
          <w:bCs/>
        </w:rPr>
        <w:t>refusal letter dated 17 Decem</w:t>
      </w:r>
      <w:r w:rsidRPr="00814099">
        <w:rPr>
          <w:rFonts w:ascii="Book Antiqua" w:hAnsi="Book Antiqua" w:cs="Arial"/>
          <w:bCs/>
        </w:rPr>
        <w:t>ber 2008 addressed to AO, the Home Office</w:t>
      </w:r>
      <w:r w:rsidR="005C1E21" w:rsidRPr="00814099">
        <w:rPr>
          <w:rFonts w:ascii="Book Antiqua" w:hAnsi="Book Antiqua" w:cs="Arial"/>
          <w:bCs/>
        </w:rPr>
        <w:t xml:space="preserve"> noted that in his asylum interview he had said that General Sharif was Fahim’s </w:t>
      </w:r>
      <w:r w:rsidR="005C1E21" w:rsidRPr="00814099">
        <w:rPr>
          <w:rFonts w:ascii="Book Antiqua" w:hAnsi="Book Antiqua" w:cs="Arial"/>
          <w:bCs/>
          <w:i/>
        </w:rPr>
        <w:t>“top man”</w:t>
      </w:r>
      <w:r w:rsidR="005C1E21" w:rsidRPr="00814099">
        <w:rPr>
          <w:rFonts w:ascii="Book Antiqua" w:hAnsi="Book Antiqua" w:cs="Arial"/>
          <w:bCs/>
        </w:rPr>
        <w:t>, and he feared him as he had accused the family of working for the Taliban</w:t>
      </w:r>
      <w:r w:rsidR="00BF4BA3" w:rsidRPr="00814099">
        <w:rPr>
          <w:rFonts w:ascii="Book Antiqua" w:hAnsi="Book Antiqua" w:cs="Arial"/>
          <w:bCs/>
        </w:rPr>
        <w:t xml:space="preserve"> </w:t>
      </w:r>
      <w:r w:rsidR="00AD586C">
        <w:rPr>
          <w:rFonts w:ascii="Book Antiqua" w:hAnsi="Book Antiqua" w:cs="Arial"/>
          <w:bCs/>
        </w:rPr>
        <w:t>(in the period when</w:t>
      </w:r>
      <w:r w:rsidR="005C1E21" w:rsidRPr="00814099">
        <w:rPr>
          <w:rFonts w:ascii="Book Antiqua" w:hAnsi="Book Antiqua" w:cs="Arial"/>
          <w:bCs/>
        </w:rPr>
        <w:t xml:space="preserve"> the Taliban </w:t>
      </w:r>
      <w:r w:rsidR="00AD586C">
        <w:rPr>
          <w:rFonts w:ascii="Book Antiqua" w:hAnsi="Book Antiqua" w:cs="Arial"/>
          <w:bCs/>
        </w:rPr>
        <w:t>were in power)</w:t>
      </w:r>
      <w:r w:rsidR="005C1E21" w:rsidRPr="00814099">
        <w:rPr>
          <w:rFonts w:ascii="Book Antiqua" w:hAnsi="Book Antiqua" w:cs="Arial"/>
          <w:bCs/>
        </w:rPr>
        <w:t xml:space="preserve"> and he had still got their land. The Home Office </w:t>
      </w:r>
      <w:r w:rsidR="00AD586C">
        <w:rPr>
          <w:rFonts w:ascii="Book Antiqua" w:hAnsi="Book Antiqua" w:cs="Arial"/>
          <w:bCs/>
        </w:rPr>
        <w:t>s</w:t>
      </w:r>
      <w:r w:rsidR="005C1E21" w:rsidRPr="00814099">
        <w:rPr>
          <w:rFonts w:ascii="Book Antiqua" w:hAnsi="Book Antiqua" w:cs="Arial"/>
          <w:bCs/>
        </w:rPr>
        <w:t xml:space="preserve">aid that the </w:t>
      </w:r>
      <w:r w:rsidR="005C1E21" w:rsidRPr="00814099">
        <w:rPr>
          <w:rFonts w:ascii="Book Antiqua" w:hAnsi="Book Antiqua" w:cs="Arial"/>
          <w:bCs/>
          <w:i/>
        </w:rPr>
        <w:t xml:space="preserve">“only” </w:t>
      </w:r>
      <w:r w:rsidR="005C1E21" w:rsidRPr="00814099">
        <w:rPr>
          <w:rFonts w:ascii="Book Antiqua" w:hAnsi="Book Antiqua" w:cs="Arial"/>
          <w:bCs/>
        </w:rPr>
        <w:t>supporting evidence for Sharif working for Fahim was a blog by a US soldier who had fought</w:t>
      </w:r>
      <w:r w:rsidR="00814099" w:rsidRPr="00814099">
        <w:rPr>
          <w:rFonts w:ascii="Book Antiqua" w:hAnsi="Book Antiqua" w:cs="Arial"/>
          <w:bCs/>
        </w:rPr>
        <w:t xml:space="preserve"> with Fahim against the Taliban near Kabul</w:t>
      </w:r>
      <w:r w:rsidR="005C1E21" w:rsidRPr="00814099">
        <w:rPr>
          <w:rFonts w:ascii="Book Antiqua" w:hAnsi="Book Antiqua" w:cs="Arial"/>
          <w:bCs/>
        </w:rPr>
        <w:t xml:space="preserve">. He said that, </w:t>
      </w:r>
      <w:r w:rsidR="005C1E21" w:rsidRPr="00814099">
        <w:rPr>
          <w:rFonts w:ascii="Book Antiqua" w:hAnsi="Book Antiqua" w:cs="Arial"/>
          <w:bCs/>
          <w:iCs/>
        </w:rPr>
        <w:t xml:space="preserve">after the assassination of Ahmed </w:t>
      </w:r>
      <w:proofErr w:type="spellStart"/>
      <w:r w:rsidR="005C1E21" w:rsidRPr="00814099">
        <w:rPr>
          <w:rFonts w:ascii="Book Antiqua" w:hAnsi="Book Antiqua" w:cs="Arial"/>
          <w:bCs/>
          <w:iCs/>
        </w:rPr>
        <w:t>Massoud</w:t>
      </w:r>
      <w:proofErr w:type="spellEnd"/>
      <w:r w:rsidR="005C1E21" w:rsidRPr="00814099">
        <w:rPr>
          <w:rFonts w:ascii="Book Antiqua" w:hAnsi="Book Antiqua" w:cs="Arial"/>
          <w:bCs/>
          <w:iCs/>
        </w:rPr>
        <w:t xml:space="preserve">, </w:t>
      </w:r>
      <w:r w:rsidR="00814099" w:rsidRPr="00814099">
        <w:rPr>
          <w:rFonts w:ascii="Book Antiqua" w:hAnsi="Book Antiqua" w:cs="Arial"/>
          <w:bCs/>
          <w:iCs/>
        </w:rPr>
        <w:t>G</w:t>
      </w:r>
      <w:r w:rsidR="005C1E21" w:rsidRPr="00814099">
        <w:rPr>
          <w:rFonts w:ascii="Book Antiqua" w:hAnsi="Book Antiqua" w:cs="Arial"/>
          <w:bCs/>
          <w:iCs/>
        </w:rPr>
        <w:t>eneral</w:t>
      </w:r>
      <w:r w:rsidR="00814099" w:rsidRPr="00814099">
        <w:rPr>
          <w:rFonts w:ascii="Book Antiqua" w:hAnsi="Book Antiqua" w:cs="Arial"/>
          <w:bCs/>
          <w:iCs/>
        </w:rPr>
        <w:t xml:space="preserve"> Sharif</w:t>
      </w:r>
      <w:r w:rsidR="005C1E21" w:rsidRPr="00814099">
        <w:rPr>
          <w:rFonts w:ascii="Book Antiqua" w:hAnsi="Book Antiqua" w:cs="Arial"/>
          <w:bCs/>
          <w:iCs/>
        </w:rPr>
        <w:t xml:space="preserve">, </w:t>
      </w:r>
      <w:r w:rsidR="00814099" w:rsidRPr="00814099">
        <w:rPr>
          <w:rFonts w:ascii="Book Antiqua" w:hAnsi="Book Antiqua" w:cs="Arial"/>
          <w:bCs/>
          <w:iCs/>
        </w:rPr>
        <w:t>a “</w:t>
      </w:r>
      <w:r w:rsidR="00814099" w:rsidRPr="00814099">
        <w:rPr>
          <w:rFonts w:ascii="Book Antiqua" w:hAnsi="Book Antiqua" w:cs="Arial"/>
          <w:bCs/>
          <w:i/>
          <w:iCs/>
        </w:rPr>
        <w:t>lower commander”</w:t>
      </w:r>
      <w:r w:rsidR="00814099" w:rsidRPr="00814099">
        <w:rPr>
          <w:rFonts w:ascii="Book Antiqua" w:hAnsi="Book Antiqua" w:cs="Arial"/>
          <w:bCs/>
          <w:iCs/>
        </w:rPr>
        <w:t xml:space="preserve"> to Fahim (who was a warlord </w:t>
      </w:r>
      <w:r w:rsidR="00814099" w:rsidRPr="00814099">
        <w:rPr>
          <w:rFonts w:ascii="Book Antiqua" w:hAnsi="Book Antiqua" w:cs="Arial"/>
          <w:bCs/>
          <w:i/>
          <w:iCs/>
        </w:rPr>
        <w:t>“underneath”</w:t>
      </w:r>
      <w:r w:rsidR="00814099" w:rsidRPr="00814099">
        <w:rPr>
          <w:rFonts w:ascii="Book Antiqua" w:hAnsi="Book Antiqua" w:cs="Arial"/>
          <w:bCs/>
          <w:iCs/>
        </w:rPr>
        <w:t xml:space="preserve"> </w:t>
      </w:r>
      <w:proofErr w:type="spellStart"/>
      <w:r w:rsidR="00814099" w:rsidRPr="00814099">
        <w:rPr>
          <w:rFonts w:ascii="Book Antiqua" w:hAnsi="Book Antiqua" w:cs="Arial"/>
          <w:bCs/>
          <w:iCs/>
        </w:rPr>
        <w:t>Massoud</w:t>
      </w:r>
      <w:proofErr w:type="spellEnd"/>
      <w:r w:rsidR="00814099" w:rsidRPr="00814099">
        <w:rPr>
          <w:rFonts w:ascii="Book Antiqua" w:hAnsi="Book Antiqua" w:cs="Arial"/>
          <w:bCs/>
          <w:iCs/>
        </w:rPr>
        <w:t xml:space="preserve">) was his principal point of contact with Fahim. </w:t>
      </w:r>
      <w:r w:rsidR="00814099">
        <w:rPr>
          <w:rFonts w:ascii="Book Antiqua" w:hAnsi="Book Antiqua" w:cs="Arial"/>
          <w:bCs/>
          <w:iCs/>
        </w:rPr>
        <w:t>The Home Office accepted that</w:t>
      </w:r>
      <w:r w:rsidR="00AD586C">
        <w:rPr>
          <w:rFonts w:ascii="Book Antiqua" w:hAnsi="Book Antiqua" w:cs="Arial"/>
          <w:bCs/>
        </w:rPr>
        <w:t xml:space="preserve"> Mohammed </w:t>
      </w:r>
      <w:proofErr w:type="spellStart"/>
      <w:r w:rsidR="00AD586C">
        <w:rPr>
          <w:rFonts w:ascii="Book Antiqua" w:hAnsi="Book Antiqua" w:cs="Arial"/>
          <w:bCs/>
        </w:rPr>
        <w:t>Q</w:t>
      </w:r>
      <w:r w:rsidR="00BF4BA3" w:rsidRPr="00814099">
        <w:rPr>
          <w:rFonts w:ascii="Book Antiqua" w:hAnsi="Book Antiqua" w:cs="Arial"/>
          <w:bCs/>
        </w:rPr>
        <w:t>asim</w:t>
      </w:r>
      <w:proofErr w:type="spellEnd"/>
      <w:r w:rsidR="00BF4BA3" w:rsidRPr="00814099">
        <w:rPr>
          <w:rFonts w:ascii="Book Antiqua" w:hAnsi="Book Antiqua" w:cs="Arial"/>
          <w:bCs/>
        </w:rPr>
        <w:t xml:space="preserve"> Fahim was a high-profile Afghan official who supported the </w:t>
      </w:r>
      <w:proofErr w:type="spellStart"/>
      <w:r w:rsidR="00BF4BA3" w:rsidRPr="00814099">
        <w:rPr>
          <w:rFonts w:ascii="Book Antiqua" w:hAnsi="Book Antiqua" w:cs="Arial"/>
          <w:bCs/>
        </w:rPr>
        <w:t>Kazai</w:t>
      </w:r>
      <w:proofErr w:type="spellEnd"/>
      <w:r w:rsidR="00BF4BA3" w:rsidRPr="00814099">
        <w:rPr>
          <w:rFonts w:ascii="Book Antiqua" w:hAnsi="Book Antiqua" w:cs="Arial"/>
          <w:bCs/>
        </w:rPr>
        <w:t xml:space="preserve"> Government; and that General Sharif was</w:t>
      </w:r>
      <w:r w:rsidR="00AD586C">
        <w:rPr>
          <w:rFonts w:ascii="Book Antiqua" w:hAnsi="Book Antiqua" w:cs="Arial"/>
          <w:bCs/>
        </w:rPr>
        <w:t xml:space="preserve"> a lower Commander to Mohammed </w:t>
      </w:r>
      <w:proofErr w:type="spellStart"/>
      <w:r w:rsidR="00AD586C">
        <w:rPr>
          <w:rFonts w:ascii="Book Antiqua" w:hAnsi="Book Antiqua" w:cs="Arial"/>
          <w:bCs/>
        </w:rPr>
        <w:t>Q</w:t>
      </w:r>
      <w:r w:rsidR="00BF4BA3" w:rsidRPr="00814099">
        <w:rPr>
          <w:rFonts w:ascii="Book Antiqua" w:hAnsi="Book Antiqua" w:cs="Arial"/>
          <w:bCs/>
        </w:rPr>
        <w:t>asim</w:t>
      </w:r>
      <w:proofErr w:type="spellEnd"/>
      <w:r w:rsidR="00BF4BA3" w:rsidRPr="00814099">
        <w:rPr>
          <w:rFonts w:ascii="Book Antiqua" w:hAnsi="Book Antiqua" w:cs="Arial"/>
          <w:bCs/>
        </w:rPr>
        <w:t xml:space="preserve"> Fahim.  </w:t>
      </w:r>
      <w:r w:rsidR="00814099">
        <w:rPr>
          <w:rFonts w:ascii="Book Antiqua" w:hAnsi="Book Antiqua" w:cs="Arial"/>
          <w:bCs/>
        </w:rPr>
        <w:t>However, it was not accepted that AO had a genuine fear of General Sharif, for reasons which the Home Office had begun to give on page 4, but which suddenly broke off.</w:t>
      </w:r>
    </w:p>
    <w:p w:rsidR="00F33ED2" w:rsidRPr="00F33ED2" w:rsidRDefault="00F33ED2" w:rsidP="00F33ED2">
      <w:pPr>
        <w:spacing w:before="240"/>
        <w:jc w:val="both"/>
        <w:rPr>
          <w:rFonts w:ascii="Book Antiqua" w:hAnsi="Book Antiqua" w:cs="Arial"/>
          <w:bCs/>
          <w:i/>
        </w:rPr>
      </w:pPr>
      <w:r>
        <w:rPr>
          <w:rFonts w:ascii="Book Antiqua" w:hAnsi="Book Antiqua" w:cs="Arial"/>
          <w:bCs/>
          <w:i/>
        </w:rPr>
        <w:lastRenderedPageBreak/>
        <w:t>The finding of the Upper Tribunal in the uncle’s asylum claim</w:t>
      </w:r>
    </w:p>
    <w:p w:rsidR="00BF4BA3" w:rsidRDefault="00814099" w:rsidP="005C1E21">
      <w:pPr>
        <w:numPr>
          <w:ilvl w:val="0"/>
          <w:numId w:val="1"/>
        </w:numPr>
        <w:spacing w:before="240"/>
        <w:jc w:val="both"/>
        <w:rPr>
          <w:rFonts w:ascii="Book Antiqua" w:hAnsi="Book Antiqua" w:cs="Arial"/>
          <w:bCs/>
        </w:rPr>
      </w:pPr>
      <w:r>
        <w:rPr>
          <w:rFonts w:ascii="Book Antiqua" w:hAnsi="Book Antiqua" w:cs="Arial"/>
          <w:bCs/>
        </w:rPr>
        <w:t>In a decision on</w:t>
      </w:r>
      <w:r w:rsidR="00BF4BA3" w:rsidRPr="00814099">
        <w:rPr>
          <w:rFonts w:ascii="Book Antiqua" w:hAnsi="Book Antiqua" w:cs="Arial"/>
          <w:bCs/>
        </w:rPr>
        <w:t xml:space="preserve"> KO’s asylum appeal promulgated on 28 January 2005 (of which only a partial extract is disclosed in the appellant’s bundle) the Upper Tribunal held, at paragraph </w:t>
      </w:r>
      <w:r>
        <w:rPr>
          <w:rFonts w:ascii="Book Antiqua" w:hAnsi="Book Antiqua" w:cs="Arial"/>
          <w:bCs/>
        </w:rPr>
        <w:t>[</w:t>
      </w:r>
      <w:r w:rsidR="00BF4BA3" w:rsidRPr="00814099">
        <w:rPr>
          <w:rFonts w:ascii="Book Antiqua" w:hAnsi="Book Antiqua" w:cs="Arial"/>
          <w:bCs/>
        </w:rPr>
        <w:t>7</w:t>
      </w:r>
      <w:r>
        <w:rPr>
          <w:rFonts w:ascii="Book Antiqua" w:hAnsi="Book Antiqua" w:cs="Arial"/>
          <w:bCs/>
        </w:rPr>
        <w:t>]</w:t>
      </w:r>
      <w:r w:rsidR="00BF4BA3" w:rsidRPr="00814099">
        <w:rPr>
          <w:rFonts w:ascii="Book Antiqua" w:hAnsi="Book Antiqua" w:cs="Arial"/>
          <w:bCs/>
        </w:rPr>
        <w:t xml:space="preserve">, that </w:t>
      </w:r>
      <w:r>
        <w:rPr>
          <w:rFonts w:ascii="Book Antiqua" w:hAnsi="Book Antiqua" w:cs="Arial"/>
          <w:bCs/>
        </w:rPr>
        <w:t>“</w:t>
      </w:r>
      <w:r w:rsidR="00BF4BA3" w:rsidRPr="00814099">
        <w:rPr>
          <w:rFonts w:ascii="Book Antiqua" w:hAnsi="Book Antiqua" w:cs="Arial"/>
          <w:bCs/>
          <w:i/>
        </w:rPr>
        <w:t>Brigadier Sharif</w:t>
      </w:r>
      <w:r>
        <w:rPr>
          <w:rFonts w:ascii="Book Antiqua" w:hAnsi="Book Antiqua" w:cs="Arial"/>
          <w:bCs/>
          <w:i/>
        </w:rPr>
        <w:t>”</w:t>
      </w:r>
      <w:r w:rsidR="00BF4BA3" w:rsidRPr="00814099">
        <w:rPr>
          <w:rFonts w:ascii="Book Antiqua" w:hAnsi="Book Antiqua" w:cs="Arial"/>
          <w:bCs/>
        </w:rPr>
        <w:t xml:space="preserve"> featured large in asylum appeals from Afghanistan.  He was Commander with the Northern Alliance and was based in Kabul.  Whilst he was not a member of the Government, he was clearly someone of influence.  The objective evidence to which they had been referred suggested that if someone was involved in serious conflict with a powerful warlord, they were going to be at risk.</w:t>
      </w:r>
    </w:p>
    <w:p w:rsidR="00F33ED2" w:rsidRPr="00F33ED2" w:rsidRDefault="00F33ED2" w:rsidP="00F33ED2">
      <w:pPr>
        <w:spacing w:before="240"/>
        <w:jc w:val="both"/>
        <w:rPr>
          <w:rFonts w:ascii="Book Antiqua" w:hAnsi="Book Antiqua" w:cs="Arial"/>
          <w:bCs/>
          <w:i/>
        </w:rPr>
      </w:pPr>
      <w:r>
        <w:rPr>
          <w:rFonts w:ascii="Book Antiqua" w:hAnsi="Book Antiqua" w:cs="Arial"/>
          <w:bCs/>
          <w:i/>
        </w:rPr>
        <w:t>The findings of the country expert in the appellant’s asylum claim</w:t>
      </w:r>
    </w:p>
    <w:p w:rsidR="00F33ED2" w:rsidRDefault="00F33ED2" w:rsidP="00F33ED2">
      <w:pPr>
        <w:numPr>
          <w:ilvl w:val="0"/>
          <w:numId w:val="1"/>
        </w:numPr>
        <w:spacing w:before="240"/>
        <w:jc w:val="both"/>
        <w:rPr>
          <w:rFonts w:ascii="Book Antiqua" w:hAnsi="Book Antiqua" w:cs="Arial"/>
          <w:bCs/>
        </w:rPr>
      </w:pPr>
      <w:r>
        <w:rPr>
          <w:rFonts w:ascii="Book Antiqua" w:hAnsi="Book Antiqua" w:cs="Arial"/>
          <w:bCs/>
        </w:rPr>
        <w:t xml:space="preserve">The specific issue which the Country Expert, Mr </w:t>
      </w:r>
      <w:proofErr w:type="spellStart"/>
      <w:r>
        <w:rPr>
          <w:rFonts w:ascii="Book Antiqua" w:hAnsi="Book Antiqua" w:cs="Arial"/>
          <w:bCs/>
        </w:rPr>
        <w:t>Foxley</w:t>
      </w:r>
      <w:proofErr w:type="spellEnd"/>
      <w:r>
        <w:rPr>
          <w:rFonts w:ascii="Book Antiqua" w:hAnsi="Book Antiqua" w:cs="Arial"/>
          <w:bCs/>
        </w:rPr>
        <w:t xml:space="preserve">, was asked to address was whether he </w:t>
      </w:r>
      <w:proofErr w:type="gramStart"/>
      <w:r>
        <w:rPr>
          <w:rFonts w:ascii="Book Antiqua" w:hAnsi="Book Antiqua" w:cs="Arial"/>
          <w:bCs/>
        </w:rPr>
        <w:t>was able to</w:t>
      </w:r>
      <w:proofErr w:type="gramEnd"/>
      <w:r>
        <w:rPr>
          <w:rFonts w:ascii="Book Antiqua" w:hAnsi="Book Antiqua" w:cs="Arial"/>
          <w:bCs/>
        </w:rPr>
        <w:t xml:space="preserve"> verify whether General Sufi Sharif held a political position in the Afghan Government.  At paragraph 30 of his report, he said that in the time available he had been unable to find plausible detail demonstrating the existence and extent of power of a Commander or General Sufi Sharif.</w:t>
      </w:r>
    </w:p>
    <w:p w:rsidR="00F33ED2" w:rsidRDefault="00F33ED2" w:rsidP="00F33ED2">
      <w:pPr>
        <w:numPr>
          <w:ilvl w:val="0"/>
          <w:numId w:val="1"/>
        </w:numPr>
        <w:spacing w:before="240"/>
        <w:jc w:val="both"/>
        <w:rPr>
          <w:rFonts w:ascii="Book Antiqua" w:hAnsi="Book Antiqua" w:cs="Arial"/>
          <w:bCs/>
        </w:rPr>
      </w:pPr>
      <w:r>
        <w:rPr>
          <w:rFonts w:ascii="Book Antiqua" w:hAnsi="Book Antiqua" w:cs="Arial"/>
          <w:bCs/>
        </w:rPr>
        <w:t xml:space="preserve">As he explained at 31, the titles of Commander and General were often self-styled, adopted by the person themselves, rather than representing an official, military position based on an organised, armed force.  It could represent a range of military responsibilities, from a major military warlord (such as Ahmed Shah </w:t>
      </w:r>
      <w:proofErr w:type="spellStart"/>
      <w:r>
        <w:rPr>
          <w:rFonts w:ascii="Book Antiqua" w:hAnsi="Book Antiqua" w:cs="Arial"/>
          <w:bCs/>
        </w:rPr>
        <w:t>Massoud</w:t>
      </w:r>
      <w:proofErr w:type="spellEnd"/>
      <w:r>
        <w:rPr>
          <w:rFonts w:ascii="Book Antiqua" w:hAnsi="Book Antiqua" w:cs="Arial"/>
          <w:bCs/>
        </w:rPr>
        <w:t xml:space="preserve">) commanding tens of thousands of personnel across several provinces, down to a village militia fighter, manning a checkpoint, in charge of 4 or 5 men.  </w:t>
      </w:r>
    </w:p>
    <w:p w:rsidR="00F33ED2" w:rsidRDefault="00F33ED2" w:rsidP="00F33ED2">
      <w:pPr>
        <w:numPr>
          <w:ilvl w:val="0"/>
          <w:numId w:val="1"/>
        </w:numPr>
        <w:spacing w:before="240"/>
        <w:jc w:val="both"/>
        <w:rPr>
          <w:rFonts w:ascii="Book Antiqua" w:hAnsi="Book Antiqua" w:cs="Arial"/>
          <w:bCs/>
        </w:rPr>
      </w:pPr>
      <w:r>
        <w:rPr>
          <w:rFonts w:ascii="Book Antiqua" w:hAnsi="Book Antiqua" w:cs="Arial"/>
          <w:bCs/>
        </w:rPr>
        <w:t xml:space="preserve">Mr </w:t>
      </w:r>
      <w:proofErr w:type="spellStart"/>
      <w:r>
        <w:rPr>
          <w:rFonts w:ascii="Book Antiqua" w:hAnsi="Book Antiqua" w:cs="Arial"/>
          <w:bCs/>
        </w:rPr>
        <w:t>Foxley</w:t>
      </w:r>
      <w:proofErr w:type="spellEnd"/>
      <w:r>
        <w:rPr>
          <w:rFonts w:ascii="Book Antiqua" w:hAnsi="Book Antiqua" w:cs="Arial"/>
          <w:bCs/>
        </w:rPr>
        <w:t xml:space="preserve"> said that he found three internet references: (a) General Mohammed </w:t>
      </w:r>
      <w:proofErr w:type="spellStart"/>
      <w:r>
        <w:rPr>
          <w:rFonts w:ascii="Book Antiqua" w:hAnsi="Book Antiqua" w:cs="Arial"/>
          <w:bCs/>
        </w:rPr>
        <w:t>Sharifi</w:t>
      </w:r>
      <w:proofErr w:type="spellEnd"/>
      <w:r>
        <w:rPr>
          <w:rFonts w:ascii="Book Antiqua" w:hAnsi="Book Antiqua" w:cs="Arial"/>
          <w:bCs/>
        </w:rPr>
        <w:t xml:space="preserve">, a Tajik born in 1960 with a role in the Afghan Intelligence Directorate; (b) Lieutenant General Mohammed Sharif </w:t>
      </w:r>
      <w:proofErr w:type="spellStart"/>
      <w:r>
        <w:rPr>
          <w:rFonts w:ascii="Book Antiqua" w:hAnsi="Book Antiqua" w:cs="Arial"/>
          <w:bCs/>
        </w:rPr>
        <w:t>Yaftali</w:t>
      </w:r>
      <w:proofErr w:type="spellEnd"/>
      <w:r>
        <w:rPr>
          <w:rFonts w:ascii="Book Antiqua" w:hAnsi="Book Antiqua" w:cs="Arial"/>
          <w:bCs/>
        </w:rPr>
        <w:t>, Chief of General Staff for the Afghan National Defence &amp; Security Forces, from Badakhshan province; and (c) General Mohammed Sharif Safi, the Military Prosecutor in Kunduz.</w:t>
      </w:r>
    </w:p>
    <w:p w:rsidR="00F33ED2" w:rsidRDefault="00F33ED2" w:rsidP="00F33ED2">
      <w:pPr>
        <w:numPr>
          <w:ilvl w:val="0"/>
          <w:numId w:val="1"/>
        </w:numPr>
        <w:spacing w:before="240"/>
        <w:jc w:val="both"/>
        <w:rPr>
          <w:rFonts w:ascii="Book Antiqua" w:hAnsi="Book Antiqua" w:cs="Arial"/>
          <w:bCs/>
        </w:rPr>
      </w:pPr>
      <w:r>
        <w:rPr>
          <w:rFonts w:ascii="Book Antiqua" w:hAnsi="Book Antiqua" w:cs="Arial"/>
          <w:bCs/>
        </w:rPr>
        <w:t xml:space="preserve">At paragraph 32, Mr </w:t>
      </w:r>
      <w:proofErr w:type="spellStart"/>
      <w:r>
        <w:rPr>
          <w:rFonts w:ascii="Book Antiqua" w:hAnsi="Book Antiqua" w:cs="Arial"/>
          <w:bCs/>
        </w:rPr>
        <w:t>Foxley</w:t>
      </w:r>
      <w:proofErr w:type="spellEnd"/>
      <w:r>
        <w:rPr>
          <w:rFonts w:ascii="Book Antiqua" w:hAnsi="Book Antiqua" w:cs="Arial"/>
          <w:bCs/>
        </w:rPr>
        <w:t xml:space="preserve"> said that these sorts of fragments did not give them much to work on, and he had been unable to rule any of these in or out, based upon the information that the appellant had provided.</w:t>
      </w:r>
    </w:p>
    <w:p w:rsidR="00F33ED2" w:rsidRPr="00F33ED2" w:rsidRDefault="00F33ED2" w:rsidP="00F33ED2">
      <w:pPr>
        <w:spacing w:before="240"/>
        <w:jc w:val="both"/>
        <w:rPr>
          <w:rFonts w:ascii="Book Antiqua" w:hAnsi="Book Antiqua" w:cs="Arial"/>
          <w:bCs/>
          <w:i/>
        </w:rPr>
      </w:pPr>
      <w:r>
        <w:rPr>
          <w:rFonts w:ascii="Book Antiqua" w:hAnsi="Book Antiqua" w:cs="Arial"/>
          <w:bCs/>
          <w:i/>
        </w:rPr>
        <w:t>The Reply</w:t>
      </w:r>
    </w:p>
    <w:p w:rsidR="00BF4BA3" w:rsidRDefault="00BF4BA3">
      <w:pPr>
        <w:numPr>
          <w:ilvl w:val="0"/>
          <w:numId w:val="1"/>
        </w:numPr>
        <w:spacing w:before="240"/>
        <w:jc w:val="both"/>
        <w:rPr>
          <w:rFonts w:ascii="Book Antiqua" w:hAnsi="Book Antiqua" w:cs="Arial"/>
          <w:bCs/>
        </w:rPr>
      </w:pPr>
      <w:r>
        <w:rPr>
          <w:rFonts w:ascii="Book Antiqua" w:hAnsi="Book Antiqua" w:cs="Arial"/>
          <w:bCs/>
        </w:rPr>
        <w:t xml:space="preserve">In reply, Ms </w:t>
      </w:r>
      <w:proofErr w:type="spellStart"/>
      <w:r>
        <w:rPr>
          <w:rFonts w:ascii="Book Antiqua" w:hAnsi="Book Antiqua" w:cs="Arial"/>
          <w:bCs/>
        </w:rPr>
        <w:t>Fijiwala</w:t>
      </w:r>
      <w:proofErr w:type="spellEnd"/>
      <w:r>
        <w:rPr>
          <w:rFonts w:ascii="Book Antiqua" w:hAnsi="Book Antiqua" w:cs="Arial"/>
          <w:bCs/>
        </w:rPr>
        <w:t xml:space="preserve"> adhered to the Rule 24 response settled by her colleague.</w:t>
      </w:r>
    </w:p>
    <w:p w:rsidR="00BF4BA3" w:rsidRDefault="00BF4BA3">
      <w:pPr>
        <w:spacing w:before="240"/>
        <w:jc w:val="both"/>
        <w:rPr>
          <w:rFonts w:ascii="Book Antiqua" w:hAnsi="Book Antiqua" w:cs="Arial"/>
          <w:b/>
          <w:u w:val="single"/>
        </w:rPr>
      </w:pPr>
      <w:r>
        <w:rPr>
          <w:rFonts w:ascii="Book Antiqua" w:hAnsi="Book Antiqua" w:cs="Arial"/>
          <w:b/>
          <w:u w:val="single"/>
        </w:rPr>
        <w:t>Discussion</w:t>
      </w:r>
    </w:p>
    <w:p w:rsidR="00F33ED2" w:rsidRPr="00F33ED2" w:rsidRDefault="00BF4BA3" w:rsidP="00F33ED2">
      <w:pPr>
        <w:numPr>
          <w:ilvl w:val="0"/>
          <w:numId w:val="1"/>
        </w:numPr>
        <w:spacing w:before="240"/>
        <w:jc w:val="both"/>
        <w:rPr>
          <w:rFonts w:ascii="Book Antiqua" w:hAnsi="Book Antiqua" w:cs="Arial"/>
          <w:bCs/>
        </w:rPr>
      </w:pPr>
      <w:r>
        <w:rPr>
          <w:rFonts w:ascii="Book Antiqua" w:hAnsi="Book Antiqua" w:cs="Arial"/>
          <w:bCs/>
        </w:rPr>
        <w:t xml:space="preserve">Ground 1 is that the Judge failed to take account of the fact that the respondent had granted international protection to the appellant’s brother and uncle for the same reasons advanced by the appellant in his claim for international protection.  </w:t>
      </w:r>
    </w:p>
    <w:p w:rsidR="00BF4BA3" w:rsidRDefault="00BF4BA3">
      <w:pPr>
        <w:numPr>
          <w:ilvl w:val="0"/>
          <w:numId w:val="1"/>
        </w:numPr>
        <w:spacing w:before="240"/>
        <w:jc w:val="both"/>
        <w:rPr>
          <w:rFonts w:ascii="Book Antiqua" w:hAnsi="Book Antiqua" w:cs="Arial"/>
          <w:bCs/>
        </w:rPr>
      </w:pPr>
      <w:r>
        <w:rPr>
          <w:rFonts w:ascii="Book Antiqua" w:hAnsi="Book Antiqua" w:cs="Arial"/>
          <w:bCs/>
        </w:rPr>
        <w:t>I do not consider that there is any merit in this ground, as pleaded.  The Judge clearly took into account that the ap</w:t>
      </w:r>
      <w:r w:rsidR="00F33ED2">
        <w:rPr>
          <w:rFonts w:ascii="Book Antiqua" w:hAnsi="Book Antiqua" w:cs="Arial"/>
          <w:bCs/>
        </w:rPr>
        <w:t>pellant’s brother and uncle had</w:t>
      </w:r>
      <w:r>
        <w:rPr>
          <w:rFonts w:ascii="Book Antiqua" w:hAnsi="Book Antiqua" w:cs="Arial"/>
          <w:bCs/>
        </w:rPr>
        <w:t xml:space="preserve"> successfully advanced a similar claim to that made by the appellant, as paragraphs </w:t>
      </w:r>
      <w:r w:rsidR="00F33ED2">
        <w:rPr>
          <w:rFonts w:ascii="Book Antiqua" w:hAnsi="Book Antiqua" w:cs="Arial"/>
          <w:bCs/>
        </w:rPr>
        <w:t>[</w:t>
      </w:r>
      <w:r>
        <w:rPr>
          <w:rFonts w:ascii="Book Antiqua" w:hAnsi="Book Antiqua" w:cs="Arial"/>
          <w:bCs/>
        </w:rPr>
        <w:t>38</w:t>
      </w:r>
      <w:r w:rsidR="00F33ED2">
        <w:rPr>
          <w:rFonts w:ascii="Book Antiqua" w:hAnsi="Book Antiqua" w:cs="Arial"/>
          <w:bCs/>
        </w:rPr>
        <w:t>]</w:t>
      </w:r>
      <w:proofErr w:type="gramStart"/>
      <w:r>
        <w:rPr>
          <w:rFonts w:ascii="Book Antiqua" w:hAnsi="Book Antiqua" w:cs="Arial"/>
          <w:bCs/>
        </w:rPr>
        <w:t>-</w:t>
      </w:r>
      <w:r w:rsidR="00F33ED2">
        <w:rPr>
          <w:rFonts w:ascii="Book Antiqua" w:hAnsi="Book Antiqua" w:cs="Arial"/>
          <w:bCs/>
        </w:rPr>
        <w:t>[</w:t>
      </w:r>
      <w:proofErr w:type="gramEnd"/>
      <w:r>
        <w:rPr>
          <w:rFonts w:ascii="Book Antiqua" w:hAnsi="Book Antiqua" w:cs="Arial"/>
          <w:bCs/>
        </w:rPr>
        <w:t>43</w:t>
      </w:r>
      <w:r w:rsidR="00F33ED2">
        <w:rPr>
          <w:rFonts w:ascii="Book Antiqua" w:hAnsi="Book Antiqua" w:cs="Arial"/>
          <w:bCs/>
        </w:rPr>
        <w:t>]</w:t>
      </w:r>
      <w:r>
        <w:rPr>
          <w:rFonts w:ascii="Book Antiqua" w:hAnsi="Book Antiqua" w:cs="Arial"/>
          <w:bCs/>
        </w:rPr>
        <w:t xml:space="preserve"> of his decision are directed at explaining why, despite the favourable outcomes for the appe</w:t>
      </w:r>
      <w:r w:rsidR="00F33ED2">
        <w:rPr>
          <w:rFonts w:ascii="Book Antiqua" w:hAnsi="Book Antiqua" w:cs="Arial"/>
          <w:bCs/>
        </w:rPr>
        <w:t xml:space="preserve">llant’s </w:t>
      </w:r>
      <w:r w:rsidR="00F33ED2">
        <w:rPr>
          <w:rFonts w:ascii="Book Antiqua" w:hAnsi="Book Antiqua" w:cs="Arial"/>
          <w:bCs/>
        </w:rPr>
        <w:lastRenderedPageBreak/>
        <w:t>brother and uncle, he was</w:t>
      </w:r>
      <w:r w:rsidR="00AD586C">
        <w:rPr>
          <w:rFonts w:ascii="Book Antiqua" w:hAnsi="Book Antiqua" w:cs="Arial"/>
          <w:bCs/>
        </w:rPr>
        <w:t xml:space="preserve"> satisfied that it was</w:t>
      </w:r>
      <w:r>
        <w:rPr>
          <w:rFonts w:ascii="Book Antiqua" w:hAnsi="Book Antiqua" w:cs="Arial"/>
          <w:bCs/>
        </w:rPr>
        <w:t xml:space="preserve"> open to him to re-examine the appellant’s account “</w:t>
      </w:r>
      <w:r>
        <w:rPr>
          <w:rFonts w:ascii="Book Antiqua" w:hAnsi="Book Antiqua" w:cs="Arial"/>
          <w:bCs/>
          <w:i/>
          <w:iCs/>
        </w:rPr>
        <w:t>ab initio”</w:t>
      </w:r>
      <w:r>
        <w:rPr>
          <w:rFonts w:ascii="Book Antiqua" w:hAnsi="Book Antiqua" w:cs="Arial"/>
          <w:bCs/>
        </w:rPr>
        <w:t>.</w:t>
      </w:r>
    </w:p>
    <w:p w:rsidR="00BF4BA3" w:rsidRDefault="00F33ED2">
      <w:pPr>
        <w:numPr>
          <w:ilvl w:val="0"/>
          <w:numId w:val="1"/>
        </w:numPr>
        <w:spacing w:before="240"/>
        <w:jc w:val="both"/>
        <w:rPr>
          <w:rFonts w:ascii="Book Antiqua" w:hAnsi="Book Antiqua" w:cs="Arial"/>
          <w:b/>
          <w:u w:val="single"/>
        </w:rPr>
      </w:pPr>
      <w:r>
        <w:rPr>
          <w:rFonts w:ascii="Book Antiqua" w:hAnsi="Book Antiqua" w:cs="Arial"/>
          <w:bCs/>
        </w:rPr>
        <w:t>Ground 2 is that the Judge was</w:t>
      </w:r>
      <w:r w:rsidR="00BF4BA3">
        <w:rPr>
          <w:rFonts w:ascii="Book Antiqua" w:hAnsi="Book Antiqua" w:cs="Arial"/>
          <w:bCs/>
        </w:rPr>
        <w:t xml:space="preserve"> prohibited, as a matter of law, from going behind the concession of the respondent made in the decision letter directed to AO.</w:t>
      </w:r>
    </w:p>
    <w:p w:rsidR="00BF4BA3" w:rsidRDefault="00BF4BA3">
      <w:pPr>
        <w:numPr>
          <w:ilvl w:val="0"/>
          <w:numId w:val="1"/>
        </w:numPr>
        <w:spacing w:before="240"/>
        <w:jc w:val="both"/>
        <w:rPr>
          <w:rFonts w:ascii="Book Antiqua" w:hAnsi="Book Antiqua" w:cs="Arial"/>
          <w:b/>
          <w:u w:val="single"/>
        </w:rPr>
      </w:pPr>
      <w:r>
        <w:rPr>
          <w:rFonts w:ascii="Book Antiqua" w:hAnsi="Book Antiqua" w:cs="Arial"/>
          <w:bCs/>
        </w:rPr>
        <w:t xml:space="preserve">As Mr </w:t>
      </w:r>
      <w:proofErr w:type="spellStart"/>
      <w:r>
        <w:rPr>
          <w:rFonts w:ascii="Book Antiqua" w:hAnsi="Book Antiqua" w:cs="Arial"/>
          <w:bCs/>
        </w:rPr>
        <w:t>Bandegani</w:t>
      </w:r>
      <w:proofErr w:type="spellEnd"/>
      <w:r>
        <w:rPr>
          <w:rFonts w:ascii="Book Antiqua" w:hAnsi="Book Antiqua" w:cs="Arial"/>
          <w:bCs/>
        </w:rPr>
        <w:t xml:space="preserve"> clarified in oral argument, his instructions are that the ex</w:t>
      </w:r>
      <w:r w:rsidR="00F33ED2">
        <w:rPr>
          <w:rFonts w:ascii="Book Antiqua" w:hAnsi="Book Antiqua" w:cs="Arial"/>
          <w:bCs/>
        </w:rPr>
        <w:t xml:space="preserve">tract from the decision letter </w:t>
      </w:r>
      <w:r>
        <w:rPr>
          <w:rFonts w:ascii="Book Antiqua" w:hAnsi="Book Antiqua" w:cs="Arial"/>
          <w:bCs/>
        </w:rPr>
        <w:t>dated 17 December 20</w:t>
      </w:r>
      <w:r w:rsidR="00F33ED2">
        <w:rPr>
          <w:rFonts w:ascii="Book Antiqua" w:hAnsi="Book Antiqua" w:cs="Arial"/>
          <w:bCs/>
        </w:rPr>
        <w:t>08</w:t>
      </w:r>
      <w:r>
        <w:rPr>
          <w:rFonts w:ascii="Book Antiqua" w:hAnsi="Book Antiqua" w:cs="Arial"/>
          <w:bCs/>
        </w:rPr>
        <w:t xml:space="preserve"> was produced by the Presenting Officer at the hearing.  He submits that by producing the decision letter containing this concession on the morning of the hearing, the Presenting Officer clearly sought to maintain the concession.</w:t>
      </w:r>
    </w:p>
    <w:p w:rsidR="00BF4BA3" w:rsidRDefault="00F33ED2">
      <w:pPr>
        <w:numPr>
          <w:ilvl w:val="0"/>
          <w:numId w:val="1"/>
        </w:numPr>
        <w:spacing w:before="240"/>
        <w:jc w:val="both"/>
        <w:rPr>
          <w:rFonts w:ascii="Book Antiqua" w:hAnsi="Book Antiqua" w:cs="Arial"/>
          <w:b/>
          <w:u w:val="single"/>
        </w:rPr>
      </w:pPr>
      <w:r>
        <w:rPr>
          <w:rFonts w:ascii="Book Antiqua" w:hAnsi="Book Antiqua" w:cs="Arial"/>
          <w:bCs/>
        </w:rPr>
        <w:t>There is a clear</w:t>
      </w:r>
      <w:r w:rsidR="00BF4BA3">
        <w:rPr>
          <w:rFonts w:ascii="Book Antiqua" w:hAnsi="Book Antiqua" w:cs="Arial"/>
          <w:bCs/>
        </w:rPr>
        <w:t xml:space="preserve"> anomaly in </w:t>
      </w:r>
      <w:r>
        <w:rPr>
          <w:rFonts w:ascii="Book Antiqua" w:hAnsi="Book Antiqua" w:cs="Arial"/>
          <w:bCs/>
        </w:rPr>
        <w:t>the refusal letter.  It</w:t>
      </w:r>
      <w:r w:rsidR="00BF4BA3">
        <w:rPr>
          <w:rFonts w:ascii="Book Antiqua" w:hAnsi="Book Antiqua" w:cs="Arial"/>
          <w:bCs/>
        </w:rPr>
        <w:t xml:space="preserve"> only purports to be 4 pages long, and it ends prematurely.  In short, it presents as an abandoned draft letter which was never served, which is consistent with the fact that the appellant’s bundle only contains a letter dated May 2010 granting asylum to AO.</w:t>
      </w:r>
    </w:p>
    <w:p w:rsidR="0027466D" w:rsidRPr="0027466D" w:rsidRDefault="00BF4BA3">
      <w:pPr>
        <w:numPr>
          <w:ilvl w:val="0"/>
          <w:numId w:val="1"/>
        </w:numPr>
        <w:spacing w:before="240"/>
        <w:jc w:val="both"/>
        <w:rPr>
          <w:rFonts w:ascii="Book Antiqua" w:hAnsi="Book Antiqua" w:cs="Arial"/>
          <w:b/>
          <w:u w:val="single"/>
        </w:rPr>
      </w:pPr>
      <w:r>
        <w:rPr>
          <w:rFonts w:ascii="Book Antiqua" w:hAnsi="Book Antiqua" w:cs="Arial"/>
          <w:bCs/>
        </w:rPr>
        <w:t>I do not consider that, by producing this document, the Presenting Officer was making a concession that t</w:t>
      </w:r>
      <w:r w:rsidR="00F33ED2">
        <w:rPr>
          <w:rFonts w:ascii="Book Antiqua" w:hAnsi="Book Antiqua" w:cs="Arial"/>
          <w:bCs/>
        </w:rPr>
        <w:t>he General Sharif referred to in the letter, whose existence was accepted by the Home Office in 2008, was</w:t>
      </w:r>
      <w:r>
        <w:rPr>
          <w:rFonts w:ascii="Book Antiqua" w:hAnsi="Book Antiqua" w:cs="Arial"/>
          <w:bCs/>
        </w:rPr>
        <w:t xml:space="preserve"> the oppressor of the appellant’s family. </w:t>
      </w:r>
    </w:p>
    <w:p w:rsidR="0027466D" w:rsidRPr="0027466D" w:rsidRDefault="0027466D">
      <w:pPr>
        <w:numPr>
          <w:ilvl w:val="0"/>
          <w:numId w:val="1"/>
        </w:numPr>
        <w:spacing w:before="240"/>
        <w:jc w:val="both"/>
        <w:rPr>
          <w:rFonts w:ascii="Book Antiqua" w:hAnsi="Book Antiqua" w:cs="Arial"/>
          <w:b/>
          <w:u w:val="single"/>
        </w:rPr>
      </w:pPr>
      <w:r>
        <w:rPr>
          <w:rFonts w:ascii="Book Antiqua" w:hAnsi="Book Antiqua" w:cs="Arial"/>
          <w:bCs/>
        </w:rPr>
        <w:t xml:space="preserve">The Judge goes on to refer at paragraph [49] to Fahim’s obituary, which shows that he died in March 2014, holding the office of Vice President of Afghanistan. This obituary is also not in the appellant’s bundle. So, insofar as it is material, I infer that the Presenting Officer produced both documents </w:t>
      </w:r>
      <w:proofErr w:type="gramStart"/>
      <w:r>
        <w:rPr>
          <w:rFonts w:ascii="Book Antiqua" w:hAnsi="Book Antiqua" w:cs="Arial"/>
          <w:bCs/>
        </w:rPr>
        <w:t>in order to</w:t>
      </w:r>
      <w:proofErr w:type="gramEnd"/>
      <w:r>
        <w:rPr>
          <w:rFonts w:ascii="Book Antiqua" w:hAnsi="Book Antiqua" w:cs="Arial"/>
          <w:bCs/>
        </w:rPr>
        <w:t xml:space="preserve"> show that the General Sharif referred to in 2008 had lost his patron, and hence had lost his power, which is the finding of fact made by the Judge in the same paragraph.</w:t>
      </w:r>
    </w:p>
    <w:p w:rsidR="00BF4BA3" w:rsidRDefault="0027466D">
      <w:pPr>
        <w:numPr>
          <w:ilvl w:val="0"/>
          <w:numId w:val="1"/>
        </w:numPr>
        <w:spacing w:before="240"/>
        <w:jc w:val="both"/>
        <w:rPr>
          <w:rFonts w:ascii="Book Antiqua" w:hAnsi="Book Antiqua" w:cs="Arial"/>
          <w:b/>
          <w:u w:val="single"/>
        </w:rPr>
      </w:pPr>
      <w:r>
        <w:rPr>
          <w:rFonts w:ascii="Book Antiqua" w:hAnsi="Book Antiqua" w:cs="Arial"/>
          <w:bCs/>
        </w:rPr>
        <w:t>Whatever her reasons for introducing the letter into evidence, I accept that it was</w:t>
      </w:r>
      <w:r w:rsidR="00BF4BA3">
        <w:rPr>
          <w:rFonts w:ascii="Book Antiqua" w:hAnsi="Book Antiqua" w:cs="Arial"/>
          <w:bCs/>
        </w:rPr>
        <w:t xml:space="preserve"> helpful to the appellant’s case insofar as it showed that in 2008 the Home Office had been able to find one piece of objective evidence that supported AO’s account of the identity </w:t>
      </w:r>
      <w:r>
        <w:rPr>
          <w:rFonts w:ascii="Book Antiqua" w:hAnsi="Book Antiqua" w:cs="Arial"/>
          <w:bCs/>
        </w:rPr>
        <w:t xml:space="preserve">and influence </w:t>
      </w:r>
      <w:r w:rsidR="00BF4BA3">
        <w:rPr>
          <w:rFonts w:ascii="Book Antiqua" w:hAnsi="Book Antiqua" w:cs="Arial"/>
          <w:bCs/>
        </w:rPr>
        <w:t xml:space="preserve">of the family’s </w:t>
      </w:r>
      <w:r>
        <w:rPr>
          <w:rFonts w:ascii="Book Antiqua" w:hAnsi="Book Antiqua" w:cs="Arial"/>
          <w:bCs/>
        </w:rPr>
        <w:t xml:space="preserve">alleged </w:t>
      </w:r>
      <w:r w:rsidR="00BF4BA3">
        <w:rPr>
          <w:rFonts w:ascii="Book Antiqua" w:hAnsi="Book Antiqua" w:cs="Arial"/>
          <w:bCs/>
        </w:rPr>
        <w:t>oppressor.</w:t>
      </w:r>
    </w:p>
    <w:p w:rsidR="0027466D" w:rsidRPr="0027466D" w:rsidRDefault="00BF4BA3">
      <w:pPr>
        <w:numPr>
          <w:ilvl w:val="0"/>
          <w:numId w:val="1"/>
        </w:numPr>
        <w:spacing w:before="240"/>
        <w:jc w:val="both"/>
        <w:rPr>
          <w:rFonts w:ascii="Book Antiqua" w:hAnsi="Book Antiqua" w:cs="Arial"/>
          <w:b/>
          <w:u w:val="single"/>
        </w:rPr>
      </w:pPr>
      <w:r>
        <w:rPr>
          <w:rFonts w:ascii="Book Antiqua" w:hAnsi="Book Antiqua" w:cs="Arial"/>
          <w:bCs/>
        </w:rPr>
        <w:t xml:space="preserve">I do not </w:t>
      </w:r>
      <w:r w:rsidR="0027466D">
        <w:rPr>
          <w:rFonts w:ascii="Book Antiqua" w:hAnsi="Book Antiqua" w:cs="Arial"/>
          <w:bCs/>
        </w:rPr>
        <w:t xml:space="preserve">however </w:t>
      </w:r>
      <w:r>
        <w:rPr>
          <w:rFonts w:ascii="Book Antiqua" w:hAnsi="Book Antiqua" w:cs="Arial"/>
          <w:bCs/>
        </w:rPr>
        <w:t xml:space="preserve">consider that the Judge was legally prohibited, as Mr </w:t>
      </w:r>
      <w:proofErr w:type="spellStart"/>
      <w:r>
        <w:rPr>
          <w:rFonts w:ascii="Book Antiqua" w:hAnsi="Book Antiqua" w:cs="Arial"/>
          <w:bCs/>
        </w:rPr>
        <w:t>Bandegani</w:t>
      </w:r>
      <w:proofErr w:type="spellEnd"/>
      <w:r>
        <w:rPr>
          <w:rFonts w:ascii="Book Antiqua" w:hAnsi="Book Antiqua" w:cs="Arial"/>
          <w:bCs/>
        </w:rPr>
        <w:t xml:space="preserve"> puts it, from going behind the concession made in the letter of December 2008.  It was open to the Judge not to treat himself as bound by the concession for the reason</w:t>
      </w:r>
      <w:r w:rsidR="00AD586C">
        <w:rPr>
          <w:rFonts w:ascii="Book Antiqua" w:hAnsi="Book Antiqua" w:cs="Arial"/>
          <w:bCs/>
        </w:rPr>
        <w:t>s</w:t>
      </w:r>
      <w:r>
        <w:rPr>
          <w:rFonts w:ascii="Book Antiqua" w:hAnsi="Book Antiqua" w:cs="Arial"/>
          <w:bCs/>
        </w:rPr>
        <w:t xml:space="preserve"> which he gave</w:t>
      </w:r>
      <w:r w:rsidR="00AD586C">
        <w:rPr>
          <w:rFonts w:ascii="Book Antiqua" w:hAnsi="Book Antiqua" w:cs="Arial"/>
          <w:bCs/>
        </w:rPr>
        <w:t>.</w:t>
      </w:r>
    </w:p>
    <w:p w:rsidR="00BF4BA3" w:rsidRDefault="00BF4BA3">
      <w:pPr>
        <w:numPr>
          <w:ilvl w:val="0"/>
          <w:numId w:val="1"/>
        </w:numPr>
        <w:spacing w:before="240"/>
        <w:jc w:val="both"/>
        <w:rPr>
          <w:rFonts w:ascii="Book Antiqua" w:hAnsi="Book Antiqua" w:cs="Arial"/>
          <w:b/>
          <w:u w:val="single"/>
        </w:rPr>
      </w:pPr>
      <w:r>
        <w:rPr>
          <w:rFonts w:ascii="Book Antiqua" w:hAnsi="Book Antiqua" w:cs="Arial"/>
          <w:bCs/>
        </w:rPr>
        <w:t xml:space="preserve">The first was that the description given by AO in his asylum claim of General Sharif did not match that given by the uncle in his earlier asylum claim.  In short, the uncle described a person with a higher status than was indicated by the description of General Sharif in the blog post, and indeed </w:t>
      </w:r>
      <w:r w:rsidR="0027466D">
        <w:rPr>
          <w:rFonts w:ascii="Book Antiqua" w:hAnsi="Book Antiqua" w:cs="Arial"/>
          <w:bCs/>
        </w:rPr>
        <w:t xml:space="preserve">as </w:t>
      </w:r>
      <w:r>
        <w:rPr>
          <w:rFonts w:ascii="Book Antiqua" w:hAnsi="Book Antiqua" w:cs="Arial"/>
          <w:bCs/>
        </w:rPr>
        <w:t xml:space="preserve">was indicated by the oral evidence of the appellant and his brother at the hearing. </w:t>
      </w:r>
      <w:r w:rsidR="00CD04B0">
        <w:rPr>
          <w:rFonts w:ascii="Book Antiqua" w:hAnsi="Book Antiqua" w:cs="Arial"/>
          <w:bCs/>
        </w:rPr>
        <w:t xml:space="preserve">The contrast was pointed up by the Judge at paragraph [40] where he said: </w:t>
      </w:r>
      <w:r w:rsidR="00CD04B0">
        <w:rPr>
          <w:rFonts w:ascii="Book Antiqua" w:hAnsi="Book Antiqua" w:cs="Arial"/>
          <w:bCs/>
          <w:i/>
        </w:rPr>
        <w:t>“</w:t>
      </w:r>
      <w:r w:rsidR="00CD04B0">
        <w:rPr>
          <w:rFonts w:ascii="Book Antiqua" w:hAnsi="Book Antiqua" w:cs="Arial"/>
          <w:bCs/>
          <w:i/>
          <w:iCs/>
        </w:rPr>
        <w:t>I</w:t>
      </w:r>
      <w:r>
        <w:rPr>
          <w:rFonts w:ascii="Book Antiqua" w:hAnsi="Book Antiqua" w:cs="Arial"/>
          <w:bCs/>
          <w:i/>
          <w:iCs/>
        </w:rPr>
        <w:t>t would indeed be extraordinary if Brigadier Sharif had been reduced to the rank of General Sharif even though he would appear to be under the patronage of the Vice Present of Afghanistan.”</w:t>
      </w:r>
    </w:p>
    <w:p w:rsidR="00BF4BA3" w:rsidRDefault="00BF4BA3">
      <w:pPr>
        <w:numPr>
          <w:ilvl w:val="0"/>
          <w:numId w:val="1"/>
        </w:numPr>
        <w:spacing w:before="240"/>
        <w:jc w:val="both"/>
        <w:rPr>
          <w:rFonts w:ascii="Book Antiqua" w:hAnsi="Book Antiqua" w:cs="Arial"/>
          <w:bCs/>
        </w:rPr>
      </w:pPr>
      <w:r>
        <w:rPr>
          <w:rFonts w:ascii="Book Antiqua" w:hAnsi="Book Antiqua" w:cs="Arial"/>
          <w:bCs/>
        </w:rPr>
        <w:t xml:space="preserve">Secondly, it was open to the Judge to find that none of the three living candidates identified by the Country Expert through internet research matched the description given by the appellant and his brother, which was of a person by the name of Sufi </w:t>
      </w:r>
      <w:r>
        <w:rPr>
          <w:rFonts w:ascii="Book Antiqua" w:hAnsi="Book Antiqua" w:cs="Arial"/>
          <w:bCs/>
        </w:rPr>
        <w:lastRenderedPageBreak/>
        <w:t>Sharif who allegedly remained “</w:t>
      </w:r>
      <w:r>
        <w:rPr>
          <w:rFonts w:ascii="Book Antiqua" w:hAnsi="Book Antiqua" w:cs="Arial"/>
          <w:bCs/>
          <w:i/>
          <w:iCs/>
        </w:rPr>
        <w:t xml:space="preserve">a powerful member of the present Government exercising power through the police and army and has been such a figure for some considerable time.” </w:t>
      </w:r>
      <w:r w:rsidRPr="00CD04B0">
        <w:rPr>
          <w:rFonts w:ascii="Book Antiqua" w:hAnsi="Book Antiqua" w:cs="Arial"/>
          <w:bCs/>
          <w:iCs/>
        </w:rPr>
        <w:t>(paragraph 33).</w:t>
      </w:r>
      <w:r>
        <w:rPr>
          <w:rFonts w:ascii="Book Antiqua" w:hAnsi="Book Antiqua" w:cs="Arial"/>
          <w:bCs/>
          <w:i/>
          <w:iCs/>
        </w:rPr>
        <w:t xml:space="preserve">  </w:t>
      </w:r>
    </w:p>
    <w:p w:rsidR="00BF4BA3" w:rsidRDefault="00CD04B0">
      <w:pPr>
        <w:numPr>
          <w:ilvl w:val="0"/>
          <w:numId w:val="1"/>
        </w:numPr>
        <w:spacing w:before="240"/>
        <w:jc w:val="both"/>
        <w:rPr>
          <w:rFonts w:ascii="Book Antiqua" w:hAnsi="Book Antiqua" w:cs="Arial"/>
          <w:bCs/>
        </w:rPr>
      </w:pPr>
      <w:r>
        <w:rPr>
          <w:rFonts w:ascii="Book Antiqua" w:hAnsi="Book Antiqua" w:cs="Arial"/>
          <w:bCs/>
        </w:rPr>
        <w:t>Ground 3 is</w:t>
      </w:r>
      <w:r w:rsidR="00BF4BA3">
        <w:rPr>
          <w:rFonts w:ascii="Book Antiqua" w:hAnsi="Book Antiqua" w:cs="Arial"/>
          <w:bCs/>
        </w:rPr>
        <w:t xml:space="preserve"> that the Judge was irrational in treating the expert’s “</w:t>
      </w:r>
      <w:r w:rsidR="00BF4BA3">
        <w:rPr>
          <w:rFonts w:ascii="Book Antiqua" w:hAnsi="Book Antiqua" w:cs="Arial"/>
          <w:bCs/>
          <w:i/>
          <w:iCs/>
        </w:rPr>
        <w:t>inconclusive, limited and at worst neutral assessmen</w:t>
      </w:r>
      <w:r w:rsidR="00BF4BA3">
        <w:rPr>
          <w:rFonts w:ascii="Book Antiqua" w:hAnsi="Book Antiqua" w:cs="Arial"/>
          <w:bCs/>
        </w:rPr>
        <w:t>t” as constituting a good reason for going behind the positive concession made in the refusal letter of December 2018 and “</w:t>
      </w:r>
      <w:r w:rsidR="00BF4BA3">
        <w:rPr>
          <w:rFonts w:ascii="Book Antiqua" w:hAnsi="Book Antiqua" w:cs="Arial"/>
          <w:bCs/>
          <w:i/>
          <w:iCs/>
        </w:rPr>
        <w:t>subsequently maintained by the primary decision maker.”</w:t>
      </w:r>
    </w:p>
    <w:p w:rsidR="00BF4BA3" w:rsidRDefault="00BF4BA3">
      <w:pPr>
        <w:numPr>
          <w:ilvl w:val="0"/>
          <w:numId w:val="1"/>
        </w:numPr>
        <w:spacing w:before="240"/>
        <w:jc w:val="both"/>
        <w:rPr>
          <w:rFonts w:ascii="Book Antiqua" w:hAnsi="Book Antiqua" w:cs="Arial"/>
          <w:bCs/>
        </w:rPr>
      </w:pPr>
      <w:r>
        <w:rPr>
          <w:rFonts w:ascii="Book Antiqua" w:hAnsi="Book Antiqua" w:cs="Arial"/>
          <w:bCs/>
        </w:rPr>
        <w:t>I consider that the error of law challenge is no more than an expression of dis</w:t>
      </w:r>
      <w:r w:rsidR="00CD04B0">
        <w:rPr>
          <w:rFonts w:ascii="Book Antiqua" w:hAnsi="Book Antiqua" w:cs="Arial"/>
          <w:bCs/>
        </w:rPr>
        <w:t xml:space="preserve">agreement with findings that </w:t>
      </w:r>
      <w:r>
        <w:rPr>
          <w:rFonts w:ascii="Book Antiqua" w:hAnsi="Book Antiqua" w:cs="Arial"/>
          <w:bCs/>
        </w:rPr>
        <w:t>was reasonably open to the Judge for the reasons which he</w:t>
      </w:r>
      <w:r w:rsidR="00CD04B0">
        <w:rPr>
          <w:rFonts w:ascii="Book Antiqua" w:hAnsi="Book Antiqua" w:cs="Arial"/>
          <w:bCs/>
        </w:rPr>
        <w:t xml:space="preserve"> gave.  The Judge acknowledged in paragraph [34] Mr </w:t>
      </w:r>
      <w:proofErr w:type="spellStart"/>
      <w:r w:rsidR="00CD04B0">
        <w:rPr>
          <w:rFonts w:ascii="Book Antiqua" w:hAnsi="Book Antiqua" w:cs="Arial"/>
          <w:bCs/>
        </w:rPr>
        <w:t>Foxley’s</w:t>
      </w:r>
      <w:proofErr w:type="spellEnd"/>
      <w:r w:rsidR="00CD04B0">
        <w:rPr>
          <w:rFonts w:ascii="Book Antiqua" w:hAnsi="Book Antiqua" w:cs="Arial"/>
          <w:bCs/>
        </w:rPr>
        <w:t xml:space="preserve"> evidence</w:t>
      </w:r>
      <w:r>
        <w:rPr>
          <w:rFonts w:ascii="Book Antiqua" w:hAnsi="Book Antiqua" w:cs="Arial"/>
          <w:bCs/>
        </w:rPr>
        <w:t xml:space="preserve"> that the title “</w:t>
      </w:r>
      <w:r>
        <w:rPr>
          <w:rFonts w:ascii="Book Antiqua" w:hAnsi="Book Antiqua" w:cs="Arial"/>
          <w:bCs/>
          <w:i/>
          <w:iCs/>
        </w:rPr>
        <w:t xml:space="preserve">General” </w:t>
      </w:r>
      <w:r>
        <w:rPr>
          <w:rFonts w:ascii="Book Antiqua" w:hAnsi="Book Antiqua" w:cs="Arial"/>
          <w:bCs/>
        </w:rPr>
        <w:t>might be self-styled, and his observation that the explanation for the absence of pla</w:t>
      </w:r>
      <w:r w:rsidR="00CD04B0">
        <w:rPr>
          <w:rFonts w:ascii="Book Antiqua" w:hAnsi="Book Antiqua" w:cs="Arial"/>
          <w:bCs/>
        </w:rPr>
        <w:t xml:space="preserve">usible detail demonstrating Sufi Sharif’s </w:t>
      </w:r>
      <w:r>
        <w:rPr>
          <w:rFonts w:ascii="Book Antiqua" w:hAnsi="Book Antiqua" w:cs="Arial"/>
          <w:bCs/>
        </w:rPr>
        <w:t xml:space="preserve">existence and </w:t>
      </w:r>
      <w:r w:rsidR="00CD04B0">
        <w:rPr>
          <w:rFonts w:ascii="Book Antiqua" w:hAnsi="Book Antiqua" w:cs="Arial"/>
          <w:bCs/>
        </w:rPr>
        <w:t xml:space="preserve">the </w:t>
      </w:r>
      <w:r>
        <w:rPr>
          <w:rFonts w:ascii="Book Antiqua" w:hAnsi="Book Antiqua" w:cs="Arial"/>
          <w:bCs/>
        </w:rPr>
        <w:t>extent of his power might be that data and documentation had been d</w:t>
      </w:r>
      <w:r w:rsidR="00CD04B0">
        <w:rPr>
          <w:rFonts w:ascii="Book Antiqua" w:hAnsi="Book Antiqua" w:cs="Arial"/>
          <w:bCs/>
        </w:rPr>
        <w:t>estroyed.  The Judge continued in paragraph [35]</w:t>
      </w:r>
      <w:r>
        <w:rPr>
          <w:rFonts w:ascii="Book Antiqua" w:hAnsi="Book Antiqua" w:cs="Arial"/>
          <w:bCs/>
        </w:rPr>
        <w:t>: “</w:t>
      </w:r>
      <w:r>
        <w:rPr>
          <w:rFonts w:ascii="Book Antiqua" w:hAnsi="Book Antiqua" w:cs="Arial"/>
          <w:bCs/>
          <w:i/>
          <w:iCs/>
        </w:rPr>
        <w:t>I cannot however, find, given the descriptions of the General by the appellant and his witnesses and references to Government, Army and police</w:t>
      </w:r>
      <w:r w:rsidR="00AD586C">
        <w:rPr>
          <w:rFonts w:ascii="Book Antiqua" w:hAnsi="Book Antiqua" w:cs="Arial"/>
          <w:bCs/>
          <w:i/>
          <w:iCs/>
        </w:rPr>
        <w:t>,</w:t>
      </w:r>
      <w:r>
        <w:rPr>
          <w:rFonts w:ascii="Book Antiqua" w:hAnsi="Book Antiqua" w:cs="Arial"/>
          <w:bCs/>
          <w:i/>
          <w:iCs/>
        </w:rPr>
        <w:t xml:space="preserve"> that ‘General’ is an</w:t>
      </w:r>
      <w:r w:rsidRPr="00CD04B0">
        <w:rPr>
          <w:rFonts w:ascii="Book Antiqua" w:hAnsi="Book Antiqua" w:cs="Arial"/>
          <w:bCs/>
          <w:i/>
          <w:iCs/>
        </w:rPr>
        <w:t xml:space="preserve"> honorific</w:t>
      </w:r>
      <w:r w:rsidR="00CD04B0">
        <w:rPr>
          <w:rFonts w:ascii="Book Antiqua" w:hAnsi="Book Antiqua" w:cs="Arial"/>
          <w:bCs/>
          <w:i/>
          <w:iCs/>
        </w:rPr>
        <w:t xml:space="preserve"> </w:t>
      </w:r>
      <w:r>
        <w:rPr>
          <w:rFonts w:ascii="Book Antiqua" w:hAnsi="Book Antiqua" w:cs="Arial"/>
          <w:bCs/>
          <w:i/>
          <w:iCs/>
        </w:rPr>
        <w:t>title and</w:t>
      </w:r>
      <w:r w:rsidR="00AD586C">
        <w:rPr>
          <w:rFonts w:ascii="Book Antiqua" w:hAnsi="Book Antiqua" w:cs="Arial"/>
          <w:bCs/>
          <w:i/>
          <w:iCs/>
        </w:rPr>
        <w:t>,</w:t>
      </w:r>
      <w:r>
        <w:rPr>
          <w:rFonts w:ascii="Book Antiqua" w:hAnsi="Book Antiqua" w:cs="Arial"/>
          <w:bCs/>
          <w:i/>
          <w:iCs/>
        </w:rPr>
        <w:t xml:space="preserve"> given that he is exercising power </w:t>
      </w:r>
      <w:proofErr w:type="gramStart"/>
      <w:r>
        <w:rPr>
          <w:rFonts w:ascii="Book Antiqua" w:hAnsi="Book Antiqua" w:cs="Arial"/>
          <w:bCs/>
          <w:i/>
          <w:iCs/>
        </w:rPr>
        <w:t>at the moment</w:t>
      </w:r>
      <w:proofErr w:type="gramEnd"/>
      <w:r>
        <w:rPr>
          <w:rFonts w:ascii="Book Antiqua" w:hAnsi="Book Antiqua" w:cs="Arial"/>
          <w:bCs/>
          <w:i/>
          <w:iCs/>
        </w:rPr>
        <w:t xml:space="preserve"> on the appellant’s evidence I cannot see why Mr </w:t>
      </w:r>
      <w:proofErr w:type="spellStart"/>
      <w:r w:rsidR="00CD04B0">
        <w:rPr>
          <w:rFonts w:ascii="Book Antiqua" w:hAnsi="Book Antiqua" w:cs="Arial"/>
          <w:bCs/>
          <w:i/>
          <w:iCs/>
        </w:rPr>
        <w:t>Foxley</w:t>
      </w:r>
      <w:proofErr w:type="spellEnd"/>
      <w:r>
        <w:rPr>
          <w:rFonts w:ascii="Book Antiqua" w:hAnsi="Book Antiqua" w:cs="Arial"/>
          <w:bCs/>
          <w:i/>
          <w:iCs/>
        </w:rPr>
        <w:t xml:space="preserve"> is unable to confirm his existence.”</w:t>
      </w:r>
    </w:p>
    <w:p w:rsidR="00BF4BA3" w:rsidRDefault="00BF4BA3">
      <w:pPr>
        <w:numPr>
          <w:ilvl w:val="0"/>
          <w:numId w:val="1"/>
        </w:numPr>
        <w:spacing w:before="240"/>
        <w:jc w:val="both"/>
        <w:rPr>
          <w:rFonts w:ascii="Book Antiqua" w:hAnsi="Book Antiqua" w:cs="Arial"/>
          <w:bCs/>
        </w:rPr>
      </w:pPr>
      <w:r>
        <w:rPr>
          <w:rFonts w:ascii="Book Antiqua" w:hAnsi="Book Antiqua" w:cs="Arial"/>
          <w:bCs/>
        </w:rPr>
        <w:t xml:space="preserve">At paragraph </w:t>
      </w:r>
      <w:r w:rsidR="00CD04B0">
        <w:rPr>
          <w:rFonts w:ascii="Book Antiqua" w:hAnsi="Book Antiqua" w:cs="Arial"/>
          <w:bCs/>
        </w:rPr>
        <w:t>[</w:t>
      </w:r>
      <w:r>
        <w:rPr>
          <w:rFonts w:ascii="Book Antiqua" w:hAnsi="Book Antiqua" w:cs="Arial"/>
          <w:bCs/>
        </w:rPr>
        <w:t>36</w:t>
      </w:r>
      <w:r w:rsidR="00CD04B0">
        <w:rPr>
          <w:rFonts w:ascii="Book Antiqua" w:hAnsi="Book Antiqua" w:cs="Arial"/>
          <w:bCs/>
        </w:rPr>
        <w:t>]</w:t>
      </w:r>
      <w:r>
        <w:rPr>
          <w:rFonts w:ascii="Book Antiqua" w:hAnsi="Book Antiqua" w:cs="Arial"/>
          <w:bCs/>
        </w:rPr>
        <w:t>, the Judge addressed the question of whether the Ge</w:t>
      </w:r>
      <w:r w:rsidR="00CD04B0">
        <w:rPr>
          <w:rFonts w:ascii="Book Antiqua" w:hAnsi="Book Antiqua" w:cs="Arial"/>
          <w:bCs/>
        </w:rPr>
        <w:t xml:space="preserve">neral Sharif referred to by </w:t>
      </w:r>
      <w:r>
        <w:rPr>
          <w:rFonts w:ascii="Book Antiqua" w:hAnsi="Book Antiqua" w:cs="Arial"/>
          <w:bCs/>
        </w:rPr>
        <w:t>the appellant and his witnesses was one of the three individuals of whom reference had been found by the expert on the internet.  It was open to the Judge to find that</w:t>
      </w:r>
      <w:r w:rsidR="00AD586C">
        <w:rPr>
          <w:rFonts w:ascii="Book Antiqua" w:hAnsi="Book Antiqua" w:cs="Arial"/>
          <w:bCs/>
        </w:rPr>
        <w:t>,</w:t>
      </w:r>
      <w:r>
        <w:rPr>
          <w:rFonts w:ascii="Book Antiqua" w:hAnsi="Book Antiqua" w:cs="Arial"/>
          <w:bCs/>
        </w:rPr>
        <w:t xml:space="preserve"> on the face of it, none of them were “</w:t>
      </w:r>
      <w:r>
        <w:rPr>
          <w:rFonts w:ascii="Book Antiqua" w:hAnsi="Book Antiqua" w:cs="Arial"/>
          <w:bCs/>
          <w:i/>
          <w:iCs/>
        </w:rPr>
        <w:t>Sufi Sharif”</w:t>
      </w:r>
      <w:r>
        <w:rPr>
          <w:rFonts w:ascii="Book Antiqua" w:hAnsi="Book Antiqua" w:cs="Arial"/>
          <w:bCs/>
        </w:rPr>
        <w:t>, for the simple reason that none of them had this precise name, altho</w:t>
      </w:r>
      <w:r w:rsidR="00CD04B0">
        <w:rPr>
          <w:rFonts w:ascii="Book Antiqua" w:hAnsi="Book Antiqua" w:cs="Arial"/>
          <w:bCs/>
        </w:rPr>
        <w:t>ugh the appellant and his brother</w:t>
      </w:r>
      <w:r>
        <w:rPr>
          <w:rFonts w:ascii="Book Antiqua" w:hAnsi="Book Antiqua" w:cs="Arial"/>
          <w:bCs/>
        </w:rPr>
        <w:t xml:space="preserve"> had always consistently maintained that this was the oppressor’s name</w:t>
      </w:r>
      <w:r w:rsidR="00CD04B0">
        <w:rPr>
          <w:rFonts w:ascii="Book Antiqua" w:hAnsi="Book Antiqua" w:cs="Arial"/>
          <w:bCs/>
        </w:rPr>
        <w:t>.</w:t>
      </w:r>
    </w:p>
    <w:p w:rsidR="00BF4BA3" w:rsidRDefault="00BF4BA3">
      <w:pPr>
        <w:numPr>
          <w:ilvl w:val="0"/>
          <w:numId w:val="1"/>
        </w:numPr>
        <w:spacing w:before="240"/>
        <w:jc w:val="both"/>
        <w:rPr>
          <w:rFonts w:ascii="Book Antiqua" w:hAnsi="Book Antiqua" w:cs="Arial"/>
          <w:bCs/>
        </w:rPr>
      </w:pPr>
      <w:r>
        <w:rPr>
          <w:rFonts w:ascii="Book Antiqua" w:hAnsi="Book Antiqua" w:cs="Arial"/>
          <w:bCs/>
        </w:rPr>
        <w:t xml:space="preserve">Mr </w:t>
      </w:r>
      <w:proofErr w:type="spellStart"/>
      <w:r>
        <w:rPr>
          <w:rFonts w:ascii="Book Antiqua" w:hAnsi="Book Antiqua" w:cs="Arial"/>
          <w:bCs/>
        </w:rPr>
        <w:t>Ba</w:t>
      </w:r>
      <w:r w:rsidR="00CD04B0">
        <w:rPr>
          <w:rFonts w:ascii="Book Antiqua" w:hAnsi="Book Antiqua" w:cs="Arial"/>
          <w:bCs/>
        </w:rPr>
        <w:t>n</w:t>
      </w:r>
      <w:r>
        <w:rPr>
          <w:rFonts w:ascii="Book Antiqua" w:hAnsi="Book Antiqua" w:cs="Arial"/>
          <w:bCs/>
        </w:rPr>
        <w:t>degani</w:t>
      </w:r>
      <w:proofErr w:type="spellEnd"/>
      <w:r>
        <w:rPr>
          <w:rFonts w:ascii="Book Antiqua" w:hAnsi="Book Antiqua" w:cs="Arial"/>
          <w:bCs/>
        </w:rPr>
        <w:t xml:space="preserve"> pleads that Mr </w:t>
      </w:r>
      <w:proofErr w:type="spellStart"/>
      <w:r>
        <w:rPr>
          <w:rFonts w:ascii="Book Antiqua" w:hAnsi="Book Antiqua" w:cs="Arial"/>
          <w:bCs/>
        </w:rPr>
        <w:t>Foxley</w:t>
      </w:r>
      <w:proofErr w:type="spellEnd"/>
      <w:r>
        <w:rPr>
          <w:rFonts w:ascii="Book Antiqua" w:hAnsi="Book Antiqua" w:cs="Arial"/>
          <w:bCs/>
        </w:rPr>
        <w:t xml:space="preserve"> did not say anything in his report that contradicted the concession made by the respondent in the refusal letter of December 2018.  But he also did not say anything in his report to support the continued existence of the General Sharif r</w:t>
      </w:r>
      <w:r w:rsidR="00CD04B0">
        <w:rPr>
          <w:rFonts w:ascii="Book Antiqua" w:hAnsi="Book Antiqua" w:cs="Arial"/>
          <w:bCs/>
        </w:rPr>
        <w:t>eferred to in the blog.  Moreover</w:t>
      </w:r>
      <w:r>
        <w:rPr>
          <w:rFonts w:ascii="Book Antiqua" w:hAnsi="Book Antiqua" w:cs="Arial"/>
          <w:bCs/>
        </w:rPr>
        <w:t xml:space="preserve">, as the Judge noted, the appellant did not advance a positive case at the hearing </w:t>
      </w:r>
      <w:r w:rsidR="00CD04B0">
        <w:rPr>
          <w:rFonts w:ascii="Book Antiqua" w:hAnsi="Book Antiqua" w:cs="Arial"/>
          <w:bCs/>
        </w:rPr>
        <w:t>t</w:t>
      </w:r>
      <w:r>
        <w:rPr>
          <w:rFonts w:ascii="Book Antiqua" w:hAnsi="Book Antiqua" w:cs="Arial"/>
          <w:bCs/>
        </w:rPr>
        <w:t>hat one of the three individuals identified by the expert was his family’s oppressor.  The burden of proof rested with the appellant to show substantial grounds for believing that his account of past persecution and future risk was true.  Given the time which had elapsed since the family’s departure from Afghanistan in 2001, it was incumbent upon the appellant to show that the all</w:t>
      </w:r>
      <w:r w:rsidR="00CD04B0">
        <w:rPr>
          <w:rFonts w:ascii="Book Antiqua" w:hAnsi="Book Antiqua" w:cs="Arial"/>
          <w:bCs/>
        </w:rPr>
        <w:t xml:space="preserve">eged oppressor of the family since </w:t>
      </w:r>
      <w:r>
        <w:rPr>
          <w:rFonts w:ascii="Book Antiqua" w:hAnsi="Book Antiqua" w:cs="Arial"/>
          <w:bCs/>
        </w:rPr>
        <w:t xml:space="preserve">the 1990s still existed and </w:t>
      </w:r>
      <w:proofErr w:type="gramStart"/>
      <w:r w:rsidR="00AD586C">
        <w:rPr>
          <w:rFonts w:ascii="Book Antiqua" w:hAnsi="Book Antiqua" w:cs="Arial"/>
          <w:bCs/>
        </w:rPr>
        <w:t>still remained</w:t>
      </w:r>
      <w:proofErr w:type="gramEnd"/>
      <w:r w:rsidR="00AD586C">
        <w:rPr>
          <w:rFonts w:ascii="Book Antiqua" w:hAnsi="Book Antiqua" w:cs="Arial"/>
          <w:bCs/>
        </w:rPr>
        <w:t xml:space="preserve"> an </w:t>
      </w:r>
      <w:r>
        <w:rPr>
          <w:rFonts w:ascii="Book Antiqua" w:hAnsi="Book Antiqua" w:cs="Arial"/>
          <w:bCs/>
        </w:rPr>
        <w:t xml:space="preserve">influential person in </w:t>
      </w:r>
      <w:proofErr w:type="spellStart"/>
      <w:r>
        <w:rPr>
          <w:rFonts w:ascii="Book Antiqua" w:hAnsi="Book Antiqua" w:cs="Arial"/>
          <w:bCs/>
        </w:rPr>
        <w:t>Jamiat-i-Isl</w:t>
      </w:r>
      <w:r w:rsidR="00FE3216">
        <w:rPr>
          <w:rFonts w:ascii="Book Antiqua" w:hAnsi="Book Antiqua" w:cs="Arial"/>
          <w:bCs/>
        </w:rPr>
        <w:t>ami</w:t>
      </w:r>
      <w:proofErr w:type="spellEnd"/>
      <w:r w:rsidR="00FE3216">
        <w:rPr>
          <w:rFonts w:ascii="Book Antiqua" w:hAnsi="Book Antiqua" w:cs="Arial"/>
          <w:bCs/>
        </w:rPr>
        <w:t>.  Since</w:t>
      </w:r>
      <w:r w:rsidR="00CD04B0">
        <w:rPr>
          <w:rFonts w:ascii="Book Antiqua" w:hAnsi="Book Antiqua" w:cs="Arial"/>
          <w:bCs/>
        </w:rPr>
        <w:t xml:space="preserve"> </w:t>
      </w:r>
      <w:r>
        <w:rPr>
          <w:rFonts w:ascii="Book Antiqua" w:hAnsi="Book Antiqua" w:cs="Arial"/>
          <w:bCs/>
        </w:rPr>
        <w:t>t</w:t>
      </w:r>
      <w:r w:rsidR="00CD04B0">
        <w:rPr>
          <w:rFonts w:ascii="Book Antiqua" w:hAnsi="Book Antiqua" w:cs="Arial"/>
          <w:bCs/>
        </w:rPr>
        <w:t xml:space="preserve">he appellant and his brother insisted that their oppressor </w:t>
      </w:r>
      <w:r w:rsidR="00AD586C">
        <w:rPr>
          <w:rFonts w:ascii="Book Antiqua" w:hAnsi="Book Antiqua" w:cs="Arial"/>
          <w:bCs/>
        </w:rPr>
        <w:t>continued to have</w:t>
      </w:r>
      <w:r w:rsidR="00CD04B0">
        <w:rPr>
          <w:rFonts w:ascii="Book Antiqua" w:hAnsi="Book Antiqua" w:cs="Arial"/>
          <w:bCs/>
        </w:rPr>
        <w:t xml:space="preserve"> a</w:t>
      </w:r>
      <w:r w:rsidR="00AD586C">
        <w:rPr>
          <w:rFonts w:ascii="Book Antiqua" w:hAnsi="Book Antiqua" w:cs="Arial"/>
          <w:bCs/>
        </w:rPr>
        <w:t xml:space="preserve"> </w:t>
      </w:r>
      <w:r w:rsidR="00664992">
        <w:rPr>
          <w:rFonts w:ascii="Book Antiqua" w:hAnsi="Book Antiqua" w:cs="Arial"/>
          <w:bCs/>
        </w:rPr>
        <w:t xml:space="preserve">media profile </w:t>
      </w:r>
      <w:r>
        <w:rPr>
          <w:rFonts w:ascii="Book Antiqua" w:hAnsi="Book Antiqua" w:cs="Arial"/>
          <w:bCs/>
        </w:rPr>
        <w:t>it was by no means perverse of the Judge to find that the expert evidence damaged the credibility of the core claim, rather than supporting it, or being at worst neutral.</w:t>
      </w:r>
    </w:p>
    <w:p w:rsidR="00BF4BA3" w:rsidRDefault="00FE3216">
      <w:pPr>
        <w:numPr>
          <w:ilvl w:val="0"/>
          <w:numId w:val="1"/>
        </w:numPr>
        <w:spacing w:before="240"/>
        <w:jc w:val="both"/>
        <w:rPr>
          <w:rFonts w:ascii="Book Antiqua" w:hAnsi="Book Antiqua" w:cs="Arial"/>
          <w:bCs/>
        </w:rPr>
      </w:pPr>
      <w:r>
        <w:rPr>
          <w:rFonts w:ascii="Book Antiqua" w:hAnsi="Book Antiqua" w:cs="Arial"/>
          <w:bCs/>
        </w:rPr>
        <w:t xml:space="preserve">Ground 4 is that the Judge </w:t>
      </w:r>
      <w:r w:rsidR="00BF4BA3">
        <w:rPr>
          <w:rFonts w:ascii="Book Antiqua" w:hAnsi="Book Antiqua" w:cs="Arial"/>
          <w:bCs/>
        </w:rPr>
        <w:t>acted unfairly by not giving the appellant an opportunity to secure the expert’s comments and/or allowing the appellant the opportunity to make representations.</w:t>
      </w:r>
    </w:p>
    <w:p w:rsidR="00BF4BA3" w:rsidRDefault="00FE3216">
      <w:pPr>
        <w:numPr>
          <w:ilvl w:val="0"/>
          <w:numId w:val="1"/>
        </w:numPr>
        <w:spacing w:before="240"/>
        <w:jc w:val="both"/>
        <w:rPr>
          <w:rFonts w:ascii="Book Antiqua" w:hAnsi="Book Antiqua" w:cs="Arial"/>
          <w:bCs/>
        </w:rPr>
      </w:pPr>
      <w:r>
        <w:rPr>
          <w:rFonts w:ascii="Book Antiqua" w:hAnsi="Book Antiqua" w:cs="Arial"/>
          <w:bCs/>
        </w:rPr>
        <w:t>The</w:t>
      </w:r>
      <w:r w:rsidR="00BF4BA3">
        <w:rPr>
          <w:rFonts w:ascii="Book Antiqua" w:hAnsi="Book Antiqua" w:cs="Arial"/>
          <w:bCs/>
        </w:rPr>
        <w:t xml:space="preserve"> appellant knew from the contents of the refusal letter directed to him that the respondent did not accept any material aspect of his account of past persecution or future risk.  The appellant’s advisers prepared for the hearing in the knowledge that both past persecution and future risk were an issue; and that one of the crucial sub-</w:t>
      </w:r>
      <w:r w:rsidR="00BF4BA3">
        <w:rPr>
          <w:rFonts w:ascii="Book Antiqua" w:hAnsi="Book Antiqua" w:cs="Arial"/>
          <w:bCs/>
        </w:rPr>
        <w:lastRenderedPageBreak/>
        <w:t xml:space="preserve">issues was the existence </w:t>
      </w:r>
      <w:r>
        <w:rPr>
          <w:rFonts w:ascii="Book Antiqua" w:hAnsi="Book Antiqua" w:cs="Arial"/>
          <w:bCs/>
        </w:rPr>
        <w:t xml:space="preserve">of, </w:t>
      </w:r>
      <w:r w:rsidR="00BF4BA3">
        <w:rPr>
          <w:rFonts w:ascii="Book Antiqua" w:hAnsi="Book Antiqua" w:cs="Arial"/>
          <w:bCs/>
        </w:rPr>
        <w:t>and current influence exercised by</w:t>
      </w:r>
      <w:r>
        <w:rPr>
          <w:rFonts w:ascii="Book Antiqua" w:hAnsi="Book Antiqua" w:cs="Arial"/>
          <w:bCs/>
        </w:rPr>
        <w:t>,</w:t>
      </w:r>
      <w:r w:rsidR="00BF4BA3">
        <w:rPr>
          <w:rFonts w:ascii="Book Antiqua" w:hAnsi="Book Antiqua" w:cs="Arial"/>
          <w:bCs/>
        </w:rPr>
        <w:t xml:space="preserve"> General Sufi Sharif.  Since the refusal letter of December 2008 was only produced by the Presenting Officer at the outset of the hearing, the appellant’s legal advisers did not</w:t>
      </w:r>
      <w:r>
        <w:rPr>
          <w:rFonts w:ascii="Book Antiqua" w:hAnsi="Book Antiqua" w:cs="Arial"/>
          <w:bCs/>
        </w:rPr>
        <w:t xml:space="preserve"> prepare for the hearing on the premise that </w:t>
      </w:r>
      <w:r w:rsidR="00BF4BA3">
        <w:rPr>
          <w:rFonts w:ascii="Book Antiqua" w:hAnsi="Book Antiqua" w:cs="Arial"/>
          <w:bCs/>
        </w:rPr>
        <w:t xml:space="preserve">the </w:t>
      </w:r>
      <w:r>
        <w:rPr>
          <w:rFonts w:ascii="Book Antiqua" w:hAnsi="Book Antiqua" w:cs="Arial"/>
          <w:bCs/>
        </w:rPr>
        <w:t>existence of a General Sharif had been conceded by the Home Office in 2008.</w:t>
      </w:r>
    </w:p>
    <w:p w:rsidR="00BF4BA3" w:rsidRPr="00FE3216" w:rsidRDefault="00BF4BA3" w:rsidP="00FE3216">
      <w:pPr>
        <w:numPr>
          <w:ilvl w:val="0"/>
          <w:numId w:val="1"/>
        </w:numPr>
        <w:spacing w:before="240"/>
        <w:jc w:val="both"/>
        <w:rPr>
          <w:rFonts w:ascii="Book Antiqua" w:hAnsi="Book Antiqua" w:cs="Arial"/>
          <w:bCs/>
        </w:rPr>
      </w:pPr>
      <w:r>
        <w:rPr>
          <w:rFonts w:ascii="Book Antiqua" w:hAnsi="Book Antiqua" w:cs="Arial"/>
          <w:bCs/>
        </w:rPr>
        <w:t>It would have been open to Counsel for the appellant to seek an adjournment</w:t>
      </w:r>
      <w:r w:rsidR="00AD586C">
        <w:rPr>
          <w:rFonts w:ascii="Book Antiqua" w:hAnsi="Book Antiqua" w:cs="Arial"/>
          <w:bCs/>
        </w:rPr>
        <w:t xml:space="preserve">, following the disclosure of the letter, </w:t>
      </w:r>
      <w:proofErr w:type="gramStart"/>
      <w:r>
        <w:rPr>
          <w:rFonts w:ascii="Book Antiqua" w:hAnsi="Book Antiqua" w:cs="Arial"/>
          <w:bCs/>
        </w:rPr>
        <w:t>so as to</w:t>
      </w:r>
      <w:proofErr w:type="gramEnd"/>
      <w:r>
        <w:rPr>
          <w:rFonts w:ascii="Book Antiqua" w:hAnsi="Book Antiqua" w:cs="Arial"/>
          <w:bCs/>
        </w:rPr>
        <w:t xml:space="preserve"> enable the expert to see if he could find a connection between one of the three </w:t>
      </w:r>
      <w:proofErr w:type="spellStart"/>
      <w:r>
        <w:rPr>
          <w:rFonts w:ascii="Book Antiqua" w:hAnsi="Book Antiqua" w:cs="Arial"/>
          <w:bCs/>
        </w:rPr>
        <w:t>Sharifs</w:t>
      </w:r>
      <w:proofErr w:type="spellEnd"/>
      <w:r>
        <w:rPr>
          <w:rFonts w:ascii="Book Antiqua" w:hAnsi="Book Antiqua" w:cs="Arial"/>
          <w:bCs/>
        </w:rPr>
        <w:t xml:space="preserve"> that he had found on the internet with the General Sharif referred</w:t>
      </w:r>
      <w:r w:rsidR="00FE3216">
        <w:rPr>
          <w:rFonts w:ascii="Book Antiqua" w:hAnsi="Book Antiqua" w:cs="Arial"/>
          <w:bCs/>
        </w:rPr>
        <w:t xml:space="preserve"> to in the blog. However,</w:t>
      </w:r>
      <w:r>
        <w:rPr>
          <w:rFonts w:ascii="Book Antiqua" w:hAnsi="Book Antiqua" w:cs="Arial"/>
          <w:bCs/>
        </w:rPr>
        <w:t xml:space="preserve"> Counsel for the appellant was content to proceed with the hearing on the evidence as it stood, which included the late disclosure of the refusal letter extract</w:t>
      </w:r>
      <w:r w:rsidR="00FE3216">
        <w:rPr>
          <w:rFonts w:ascii="Book Antiqua" w:hAnsi="Book Antiqua" w:cs="Arial"/>
          <w:bCs/>
        </w:rPr>
        <w:t xml:space="preserve"> of December 2008 and Fahim’s obituary. </w:t>
      </w:r>
      <w:r w:rsidRPr="00FE3216">
        <w:rPr>
          <w:rFonts w:ascii="Book Antiqua" w:hAnsi="Book Antiqua" w:cs="Arial"/>
          <w:bCs/>
        </w:rPr>
        <w:t>In the circumstances, I do not consider that there has been procedural unfairness.</w:t>
      </w:r>
    </w:p>
    <w:p w:rsidR="00BF4BA3" w:rsidRDefault="00BF4BA3">
      <w:pPr>
        <w:numPr>
          <w:ilvl w:val="0"/>
          <w:numId w:val="1"/>
        </w:numPr>
        <w:spacing w:before="240"/>
        <w:jc w:val="both"/>
        <w:rPr>
          <w:rFonts w:ascii="Book Antiqua" w:hAnsi="Book Antiqua" w:cs="Arial"/>
          <w:bCs/>
        </w:rPr>
      </w:pPr>
      <w:r>
        <w:rPr>
          <w:rFonts w:ascii="Book Antiqua" w:hAnsi="Book Antiqua" w:cs="Arial"/>
          <w:bCs/>
        </w:rPr>
        <w:t>Ground 5 is that the Judge had erred in law in failing to determine whether there was a real risk of persecution to the appellant in Kabul, as eithe</w:t>
      </w:r>
      <w:r w:rsidR="00FE3216">
        <w:rPr>
          <w:rFonts w:ascii="Book Antiqua" w:hAnsi="Book Antiqua" w:cs="Arial"/>
          <w:bCs/>
        </w:rPr>
        <w:t xml:space="preserve">r being a westernised returnee </w:t>
      </w:r>
      <w:r>
        <w:rPr>
          <w:rFonts w:ascii="Book Antiqua" w:hAnsi="Book Antiqua" w:cs="Arial"/>
          <w:bCs/>
        </w:rPr>
        <w:t xml:space="preserve">or as a returnee from a western country. </w:t>
      </w:r>
    </w:p>
    <w:p w:rsidR="00BF4BA3" w:rsidRDefault="00BF4BA3">
      <w:pPr>
        <w:numPr>
          <w:ilvl w:val="0"/>
          <w:numId w:val="1"/>
        </w:numPr>
        <w:spacing w:before="240"/>
        <w:jc w:val="both"/>
        <w:rPr>
          <w:rFonts w:ascii="Book Antiqua" w:hAnsi="Book Antiqua" w:cs="Arial"/>
          <w:bCs/>
        </w:rPr>
      </w:pPr>
      <w:r>
        <w:rPr>
          <w:rFonts w:ascii="Book Antiqua" w:hAnsi="Book Antiqua" w:cs="Arial"/>
          <w:bCs/>
        </w:rPr>
        <w:t xml:space="preserve">The Judge addressed the issue of the appellant’s returnability to Kabul at paragraph </w:t>
      </w:r>
      <w:r w:rsidR="00FE3216">
        <w:rPr>
          <w:rFonts w:ascii="Book Antiqua" w:hAnsi="Book Antiqua" w:cs="Arial"/>
          <w:bCs/>
        </w:rPr>
        <w:t>[</w:t>
      </w:r>
      <w:r>
        <w:rPr>
          <w:rFonts w:ascii="Book Antiqua" w:hAnsi="Book Antiqua" w:cs="Arial"/>
          <w:bCs/>
        </w:rPr>
        <w:t>56</w:t>
      </w:r>
      <w:r w:rsidR="00FE3216">
        <w:rPr>
          <w:rFonts w:ascii="Book Antiqua" w:hAnsi="Book Antiqua" w:cs="Arial"/>
          <w:bCs/>
        </w:rPr>
        <w:t>]</w:t>
      </w:r>
      <w:r>
        <w:rPr>
          <w:rFonts w:ascii="Book Antiqua" w:hAnsi="Book Antiqua" w:cs="Arial"/>
          <w:bCs/>
        </w:rPr>
        <w:t xml:space="preserve">.  </w:t>
      </w:r>
      <w:proofErr w:type="gramStart"/>
      <w:r>
        <w:rPr>
          <w:rFonts w:ascii="Book Antiqua" w:hAnsi="Book Antiqua" w:cs="Arial"/>
          <w:bCs/>
        </w:rPr>
        <w:t>In light of</w:t>
      </w:r>
      <w:proofErr w:type="gramEnd"/>
      <w:r>
        <w:rPr>
          <w:rFonts w:ascii="Book Antiqua" w:hAnsi="Book Antiqua" w:cs="Arial"/>
          <w:bCs/>
        </w:rPr>
        <w:t xml:space="preserve"> the Judge’s primary findings of</w:t>
      </w:r>
      <w:r w:rsidR="00FE3216">
        <w:rPr>
          <w:rFonts w:ascii="Book Antiqua" w:hAnsi="Book Antiqua" w:cs="Arial"/>
          <w:bCs/>
        </w:rPr>
        <w:t xml:space="preserve"> fact on the core claim, it was</w:t>
      </w:r>
      <w:r>
        <w:rPr>
          <w:rFonts w:ascii="Book Antiqua" w:hAnsi="Book Antiqua" w:cs="Arial"/>
          <w:bCs/>
        </w:rPr>
        <w:t xml:space="preserve"> open to the Judge to find that the appellant’s return to Kabul would be safe, reasonable and not unduly harsh.  Following </w:t>
      </w:r>
      <w:r>
        <w:rPr>
          <w:rFonts w:ascii="Book Antiqua" w:hAnsi="Book Antiqua" w:cs="Arial"/>
          <w:b/>
          <w:u w:val="single"/>
        </w:rPr>
        <w:t>AS (Safety of Kabul) Afghanistan, CG</w:t>
      </w:r>
      <w:r>
        <w:rPr>
          <w:rFonts w:ascii="Book Antiqua" w:hAnsi="Book Antiqua" w:cs="Arial"/>
          <w:b/>
        </w:rPr>
        <w:t xml:space="preserve"> [2018] UKUT 00118 (IAC),</w:t>
      </w:r>
      <w:r>
        <w:rPr>
          <w:rFonts w:ascii="Book Antiqua" w:hAnsi="Book Antiqua" w:cs="Arial"/>
          <w:bCs/>
        </w:rPr>
        <w:t xml:space="preserve"> the Judge did not err in law in not </w:t>
      </w:r>
      <w:proofErr w:type="gramStart"/>
      <w:r>
        <w:rPr>
          <w:rFonts w:ascii="Book Antiqua" w:hAnsi="Book Antiqua" w:cs="Arial"/>
          <w:bCs/>
        </w:rPr>
        <w:t>givin</w:t>
      </w:r>
      <w:r w:rsidR="00FE3216">
        <w:rPr>
          <w:rFonts w:ascii="Book Antiqua" w:hAnsi="Book Antiqua" w:cs="Arial"/>
          <w:bCs/>
        </w:rPr>
        <w:t>g express consideration</w:t>
      </w:r>
      <w:r>
        <w:rPr>
          <w:rFonts w:ascii="Book Antiqua" w:hAnsi="Book Antiqua" w:cs="Arial"/>
          <w:bCs/>
        </w:rPr>
        <w:t xml:space="preserve"> to</w:t>
      </w:r>
      <w:proofErr w:type="gramEnd"/>
      <w:r>
        <w:rPr>
          <w:rFonts w:ascii="Book Antiqua" w:hAnsi="Book Antiqua" w:cs="Arial"/>
          <w:bCs/>
        </w:rPr>
        <w:t xml:space="preserve"> whether the appellant would face a real risk of persecution or serious harm as a returnee from the West.</w:t>
      </w:r>
    </w:p>
    <w:p w:rsidR="00BF4BA3" w:rsidRDefault="00BF4BA3">
      <w:pPr>
        <w:jc w:val="both"/>
        <w:outlineLvl w:val="0"/>
        <w:rPr>
          <w:rFonts w:ascii="Book Antiqua" w:hAnsi="Book Antiqua" w:cs="Arial"/>
          <w:b/>
          <w:u w:val="single"/>
        </w:rPr>
      </w:pPr>
    </w:p>
    <w:p w:rsidR="00BF4BA3" w:rsidRDefault="00BF4BA3">
      <w:pPr>
        <w:jc w:val="both"/>
        <w:outlineLvl w:val="0"/>
        <w:rPr>
          <w:rFonts w:ascii="Book Antiqua" w:hAnsi="Book Antiqua" w:cs="Arial"/>
          <w:b/>
          <w:u w:val="single"/>
        </w:rPr>
      </w:pPr>
      <w:r>
        <w:rPr>
          <w:rFonts w:ascii="Book Antiqua" w:hAnsi="Book Antiqua" w:cs="Arial"/>
          <w:b/>
          <w:u w:val="single"/>
        </w:rPr>
        <w:t>Notice of Decision</w:t>
      </w:r>
    </w:p>
    <w:p w:rsidR="00BF4BA3" w:rsidRDefault="00BF4BA3">
      <w:pPr>
        <w:tabs>
          <w:tab w:val="left" w:pos="567"/>
        </w:tabs>
        <w:jc w:val="both"/>
        <w:rPr>
          <w:rFonts w:ascii="Book Antiqua" w:hAnsi="Book Antiqua" w:cs="Arial"/>
        </w:rPr>
      </w:pPr>
    </w:p>
    <w:p w:rsidR="00BF4BA3" w:rsidRDefault="00BF4BA3">
      <w:pPr>
        <w:tabs>
          <w:tab w:val="left" w:pos="567"/>
        </w:tabs>
        <w:jc w:val="both"/>
        <w:rPr>
          <w:rFonts w:ascii="Book Antiqua" w:hAnsi="Book Antiqua" w:cs="Arial"/>
        </w:rPr>
      </w:pPr>
      <w:r>
        <w:rPr>
          <w:rFonts w:ascii="Book Antiqua" w:hAnsi="Book Antiqua" w:cs="Arial"/>
        </w:rPr>
        <w:t>The decision of the First-tier Tribunal did not contain an error of law, and accordingly the decision stands.  This appeal to the Upper Tribunal is dismissed.</w:t>
      </w:r>
    </w:p>
    <w:p w:rsidR="00BF4BA3" w:rsidRDefault="00BF4BA3">
      <w:pPr>
        <w:tabs>
          <w:tab w:val="left" w:pos="567"/>
        </w:tabs>
        <w:jc w:val="both"/>
        <w:rPr>
          <w:rFonts w:ascii="Book Antiqua" w:hAnsi="Book Antiqua" w:cs="Arial"/>
        </w:rPr>
      </w:pPr>
    </w:p>
    <w:p w:rsidR="00BF4BA3" w:rsidRDefault="00BF4BA3">
      <w:pPr>
        <w:jc w:val="both"/>
        <w:rPr>
          <w:rFonts w:ascii="Book Antiqua" w:hAnsi="Book Antiqua"/>
        </w:rPr>
      </w:pPr>
      <w:r>
        <w:rPr>
          <w:rFonts w:ascii="Book Antiqua" w:hAnsi="Book Antiqua"/>
          <w:b/>
          <w:u w:val="single"/>
        </w:rPr>
        <w:t xml:space="preserve">Direction Regarding Anonymity – </w:t>
      </w:r>
      <w:r w:rsidR="00AD586C">
        <w:rPr>
          <w:rFonts w:ascii="Book Antiqua" w:hAnsi="Book Antiqua" w:cs="Arial"/>
          <w:b/>
          <w:u w:val="single"/>
        </w:rPr>
        <w:t>rule 14</w:t>
      </w:r>
      <w:r>
        <w:rPr>
          <w:rFonts w:ascii="Book Antiqua" w:hAnsi="Book Antiqua" w:cs="Arial"/>
          <w:b/>
          <w:u w:val="single"/>
        </w:rPr>
        <w:t xml:space="preserve"> of th</w:t>
      </w:r>
      <w:r w:rsidR="00AD586C">
        <w:rPr>
          <w:rFonts w:ascii="Book Antiqua" w:hAnsi="Book Antiqua" w:cs="Arial"/>
          <w:b/>
          <w:u w:val="single"/>
        </w:rPr>
        <w:t>e Tribunal Procedure (Upper</w:t>
      </w:r>
      <w:r>
        <w:rPr>
          <w:rFonts w:ascii="Book Antiqua" w:hAnsi="Book Antiqua" w:cs="Arial"/>
          <w:b/>
          <w:u w:val="single"/>
        </w:rPr>
        <w:t xml:space="preserve"> Tribunal) </w:t>
      </w:r>
      <w:r w:rsidR="00AD586C">
        <w:rPr>
          <w:rFonts w:ascii="Book Antiqua" w:hAnsi="Book Antiqua" w:cs="Arial"/>
          <w:b/>
          <w:u w:val="single"/>
        </w:rPr>
        <w:t>Rules 2008</w:t>
      </w:r>
    </w:p>
    <w:p w:rsidR="00BF4BA3" w:rsidRDefault="00BF4BA3">
      <w:pPr>
        <w:jc w:val="both"/>
        <w:rPr>
          <w:rFonts w:ascii="Book Antiqua" w:hAnsi="Book Antiqua"/>
        </w:rPr>
      </w:pPr>
    </w:p>
    <w:p w:rsidR="00BF4BA3" w:rsidRDefault="00BF4BA3">
      <w:pPr>
        <w:jc w:val="both"/>
        <w:rPr>
          <w:rFonts w:ascii="Book Antiqua" w:hAnsi="Book Antiqua" w:cs="Arial"/>
        </w:rPr>
      </w:pPr>
      <w:r>
        <w:rPr>
          <w:rFonts w:ascii="Book Antiqua" w:hAnsi="Book Antiqua"/>
        </w:rPr>
        <w:t>Unless and 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BF4BA3" w:rsidRDefault="00BF4BA3">
      <w:pPr>
        <w:jc w:val="both"/>
        <w:rPr>
          <w:rFonts w:ascii="Book Antiqua" w:hAnsi="Book Antiqua" w:cs="Arial"/>
        </w:rPr>
      </w:pPr>
    </w:p>
    <w:p w:rsidR="00BF4BA3" w:rsidRDefault="00BF4BA3">
      <w:pPr>
        <w:jc w:val="both"/>
        <w:rPr>
          <w:rFonts w:ascii="Book Antiqua" w:hAnsi="Book Antiqua"/>
        </w:rPr>
      </w:pPr>
    </w:p>
    <w:p w:rsidR="00BF4BA3" w:rsidRDefault="00BF4BA3">
      <w:pPr>
        <w:jc w:val="both"/>
        <w:rPr>
          <w:rFonts w:ascii="Book Antiqua" w:hAnsi="Book Antiqua" w:cs="Arial"/>
        </w:rPr>
      </w:pPr>
    </w:p>
    <w:p w:rsidR="00BF4BA3" w:rsidRDefault="00BF4BA3">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AD586C">
        <w:rPr>
          <w:rFonts w:ascii="Book Antiqua" w:hAnsi="Book Antiqua" w:cs="Arial"/>
        </w:rPr>
        <w:t>7 June</w:t>
      </w:r>
      <w:r>
        <w:rPr>
          <w:rFonts w:ascii="Book Antiqua" w:hAnsi="Book Antiqua" w:cs="Arial"/>
        </w:rPr>
        <w:t xml:space="preserve"> 2018</w:t>
      </w:r>
    </w:p>
    <w:p w:rsidR="00BF4BA3" w:rsidRDefault="00BF4BA3">
      <w:pPr>
        <w:jc w:val="both"/>
        <w:rPr>
          <w:rFonts w:ascii="Book Antiqua" w:hAnsi="Book Antiqua" w:cs="Arial"/>
        </w:rPr>
      </w:pPr>
    </w:p>
    <w:p w:rsidR="00BF4BA3" w:rsidRDefault="00BF4BA3">
      <w:pPr>
        <w:jc w:val="both"/>
        <w:rPr>
          <w:rFonts w:ascii="Book Antiqua" w:hAnsi="Book Antiqua" w:cs="Arial"/>
        </w:rPr>
      </w:pPr>
    </w:p>
    <w:p w:rsidR="00BF4BA3" w:rsidRDefault="00BF4BA3">
      <w:pPr>
        <w:jc w:val="both"/>
        <w:rPr>
          <w:rFonts w:ascii="Book Antiqua" w:hAnsi="Book Antiqua" w:cs="Arial"/>
        </w:rPr>
      </w:pPr>
      <w:r>
        <w:rPr>
          <w:rFonts w:ascii="Book Antiqua" w:hAnsi="Book Antiqua" w:cs="Arial"/>
        </w:rPr>
        <w:t>Judge Monson</w:t>
      </w:r>
    </w:p>
    <w:p w:rsidR="00BF4BA3" w:rsidRDefault="00BF4BA3">
      <w:pPr>
        <w:jc w:val="both"/>
        <w:rPr>
          <w:rFonts w:ascii="Book Antiqua" w:hAnsi="Book Antiqua" w:cs="Arial"/>
        </w:rPr>
      </w:pPr>
    </w:p>
    <w:p w:rsidR="00BF4BA3" w:rsidRDefault="00BF4BA3">
      <w:pPr>
        <w:jc w:val="both"/>
        <w:rPr>
          <w:rFonts w:ascii="Book Antiqua" w:hAnsi="Book Antiqua" w:cs="Arial"/>
        </w:rPr>
      </w:pPr>
      <w:r>
        <w:rPr>
          <w:rFonts w:ascii="Book Antiqua" w:hAnsi="Book Antiqua" w:cs="Arial"/>
        </w:rPr>
        <w:t>Deputy Upper Tribunal Judge</w:t>
      </w:r>
    </w:p>
    <w:p w:rsidR="00BF4BA3" w:rsidRDefault="00BF4BA3">
      <w:pPr>
        <w:jc w:val="both"/>
        <w:rPr>
          <w:rFonts w:ascii="Book Antiqua" w:hAnsi="Book Antiqua"/>
          <w:color w:val="0000FF"/>
        </w:rPr>
      </w:pPr>
    </w:p>
    <w:sectPr w:rsidR="00BF4BA3" w:rsidSect="005F3E5D">
      <w:headerReference w:type="default" r:id="rId8"/>
      <w:footerReference w:type="default" r:id="rId9"/>
      <w:headerReference w:type="first" r:id="rId10"/>
      <w:footerReference w:type="first" r:id="rId11"/>
      <w:pgSz w:w="11906" w:h="16838"/>
      <w:pgMar w:top="567" w:right="1134" w:bottom="1135"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BA3" w:rsidRDefault="00BF4BA3">
      <w:r>
        <w:separator/>
      </w:r>
    </w:p>
  </w:endnote>
  <w:endnote w:type="continuationSeparator" w:id="0">
    <w:p w:rsidR="00BF4BA3" w:rsidRDefault="00BF4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BA3" w:rsidRPr="005F3E5D" w:rsidRDefault="00BF4BA3">
    <w:pPr>
      <w:pStyle w:val="Footer"/>
      <w:jc w:val="center"/>
      <w:rPr>
        <w:rFonts w:ascii="Book Antiqua" w:hAnsi="Book Antiqua" w:cs="Arial"/>
      </w:rPr>
    </w:pPr>
    <w:r w:rsidRPr="005F3E5D">
      <w:rPr>
        <w:rFonts w:ascii="Book Antiqua" w:hAnsi="Book Antiqua" w:cs="Arial"/>
      </w:rPr>
      <w:fldChar w:fldCharType="begin"/>
    </w:r>
    <w:r w:rsidRPr="005F3E5D">
      <w:rPr>
        <w:rStyle w:val="PageNumber"/>
        <w:rFonts w:ascii="Book Antiqua" w:hAnsi="Book Antiqua" w:cs="Arial"/>
      </w:rPr>
      <w:instrText xml:space="preserve"> PAGE </w:instrText>
    </w:r>
    <w:r w:rsidRPr="005F3E5D">
      <w:rPr>
        <w:rFonts w:ascii="Book Antiqua" w:hAnsi="Book Antiqua" w:cs="Arial"/>
      </w:rPr>
      <w:fldChar w:fldCharType="separate"/>
    </w:r>
    <w:r w:rsidR="00C22407">
      <w:rPr>
        <w:rStyle w:val="PageNumber"/>
        <w:rFonts w:ascii="Book Antiqua" w:hAnsi="Book Antiqua" w:cs="Arial"/>
        <w:noProof/>
      </w:rPr>
      <w:t>5</w:t>
    </w:r>
    <w:r w:rsidRPr="005F3E5D">
      <w:rP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BA3" w:rsidRDefault="00BF4BA3">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BA3" w:rsidRDefault="00BF4BA3">
      <w:r>
        <w:separator/>
      </w:r>
    </w:p>
  </w:footnote>
  <w:footnote w:type="continuationSeparator" w:id="0">
    <w:p w:rsidR="00BF4BA3" w:rsidRDefault="00BF4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BA3" w:rsidRDefault="00BF4BA3">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PA/10899/2017</w:t>
    </w:r>
  </w:p>
  <w:p w:rsidR="005F3E5D" w:rsidRDefault="005F3E5D">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BA3" w:rsidRDefault="00BF4BA3">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5C7C"/>
    <w:rsid w:val="000C23BB"/>
    <w:rsid w:val="00111AD6"/>
    <w:rsid w:val="00172A27"/>
    <w:rsid w:val="001F169F"/>
    <w:rsid w:val="0027466D"/>
    <w:rsid w:val="005365BB"/>
    <w:rsid w:val="005C1E21"/>
    <w:rsid w:val="005E5572"/>
    <w:rsid w:val="005F3E5D"/>
    <w:rsid w:val="005F6152"/>
    <w:rsid w:val="00664992"/>
    <w:rsid w:val="00685BB6"/>
    <w:rsid w:val="00814099"/>
    <w:rsid w:val="00967589"/>
    <w:rsid w:val="00A621A5"/>
    <w:rsid w:val="00AD586C"/>
    <w:rsid w:val="00BF4BA3"/>
    <w:rsid w:val="00C22407"/>
    <w:rsid w:val="00CD04B0"/>
    <w:rsid w:val="00D41C18"/>
    <w:rsid w:val="00F33ED2"/>
    <w:rsid w:val="00FE3216"/>
    <w:rsid w:val="01025BDF"/>
    <w:rsid w:val="015D0790"/>
    <w:rsid w:val="017770E9"/>
    <w:rsid w:val="03E1783D"/>
    <w:rsid w:val="057D74F1"/>
    <w:rsid w:val="059A5658"/>
    <w:rsid w:val="0963596E"/>
    <w:rsid w:val="0CE06A9D"/>
    <w:rsid w:val="0D9D376D"/>
    <w:rsid w:val="0E0202C3"/>
    <w:rsid w:val="0E1C2B52"/>
    <w:rsid w:val="0F19354B"/>
    <w:rsid w:val="126E172F"/>
    <w:rsid w:val="13B66D86"/>
    <w:rsid w:val="13F5090E"/>
    <w:rsid w:val="14132D1C"/>
    <w:rsid w:val="14B71948"/>
    <w:rsid w:val="172C630B"/>
    <w:rsid w:val="174635BB"/>
    <w:rsid w:val="17914C39"/>
    <w:rsid w:val="1A25057E"/>
    <w:rsid w:val="1F036D4B"/>
    <w:rsid w:val="2029338F"/>
    <w:rsid w:val="20E00039"/>
    <w:rsid w:val="214841D7"/>
    <w:rsid w:val="21F903AD"/>
    <w:rsid w:val="23B57380"/>
    <w:rsid w:val="23C710EF"/>
    <w:rsid w:val="254F7817"/>
    <w:rsid w:val="26D91087"/>
    <w:rsid w:val="2A74080D"/>
    <w:rsid w:val="2C7D6E9D"/>
    <w:rsid w:val="2CDF0A78"/>
    <w:rsid w:val="2E1B37E5"/>
    <w:rsid w:val="30593EC5"/>
    <w:rsid w:val="3360420D"/>
    <w:rsid w:val="37345559"/>
    <w:rsid w:val="38AF58CE"/>
    <w:rsid w:val="3A1958AE"/>
    <w:rsid w:val="3FE14789"/>
    <w:rsid w:val="40E450B8"/>
    <w:rsid w:val="420C57E1"/>
    <w:rsid w:val="453A383F"/>
    <w:rsid w:val="4599530C"/>
    <w:rsid w:val="46F72B3E"/>
    <w:rsid w:val="47334429"/>
    <w:rsid w:val="47D5272C"/>
    <w:rsid w:val="48ED08B0"/>
    <w:rsid w:val="48F2781B"/>
    <w:rsid w:val="4A4C588A"/>
    <w:rsid w:val="4CC32A5F"/>
    <w:rsid w:val="4D8F66A6"/>
    <w:rsid w:val="4FF8249B"/>
    <w:rsid w:val="529A0E8C"/>
    <w:rsid w:val="586E76D8"/>
    <w:rsid w:val="5B483581"/>
    <w:rsid w:val="5B6B5594"/>
    <w:rsid w:val="5C396EE6"/>
    <w:rsid w:val="5D6436BD"/>
    <w:rsid w:val="5E55107B"/>
    <w:rsid w:val="5E585404"/>
    <w:rsid w:val="5EF51AD7"/>
    <w:rsid w:val="638F284C"/>
    <w:rsid w:val="64D256BC"/>
    <w:rsid w:val="64E651BE"/>
    <w:rsid w:val="650132BD"/>
    <w:rsid w:val="655B0196"/>
    <w:rsid w:val="655C01FB"/>
    <w:rsid w:val="676D5DDC"/>
    <w:rsid w:val="68F82D2A"/>
    <w:rsid w:val="690865AE"/>
    <w:rsid w:val="695C13C0"/>
    <w:rsid w:val="6AE506BA"/>
    <w:rsid w:val="6BDC3232"/>
    <w:rsid w:val="6C073C6A"/>
    <w:rsid w:val="6D6C07F2"/>
    <w:rsid w:val="6E693E10"/>
    <w:rsid w:val="6EBF1317"/>
    <w:rsid w:val="71215A94"/>
    <w:rsid w:val="740F786A"/>
    <w:rsid w:val="743B3A34"/>
    <w:rsid w:val="75270A11"/>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3978CD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3882</Words>
  <Characters>18777</Characters>
  <Application>Microsoft Office Word</Application>
  <DocSecurity>0</DocSecurity>
  <PresentationFormat/>
  <Lines>156</Lines>
  <Paragraphs>45</Paragraphs>
  <Slides>0</Slides>
  <Notes>0</Notes>
  <HiddenSlides>0</HiddenSlides>
  <MMClips>0</MMClips>
  <ScaleCrop>false</ScaleCrop>
  <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2018-07-03T15:26:00Z</dcterms:created>
  <dcterms:modified xsi:type="dcterms:W3CDTF">2018-07-03T15:26:00Z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