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121768" w:rsidRDefault="00261BFB" w:rsidP="00F97703">
      <w:pPr>
        <w:jc w:val="center"/>
        <w:rPr>
          <w:rFonts w:ascii="Book Antiqua" w:hAnsi="Book Antiqua" w:cs="Arial"/>
          <w:color w:val="000000"/>
        </w:rPr>
      </w:pPr>
      <w:r w:rsidRPr="00121768">
        <w:rPr>
          <w:rFonts w:ascii="Book Antiqua" w:hAnsi="Book Antiqua" w:cs="Arial"/>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121768" w:rsidRDefault="00F97703" w:rsidP="00780F86">
      <w:pPr>
        <w:tabs>
          <w:tab w:val="right" w:pos="9720"/>
        </w:tabs>
        <w:ind w:right="-82"/>
        <w:rPr>
          <w:rFonts w:ascii="Book Antiqua" w:hAnsi="Book Antiqua" w:cs="Arial"/>
          <w:color w:val="000000"/>
        </w:rPr>
      </w:pPr>
      <w:r w:rsidRPr="00121768">
        <w:rPr>
          <w:rFonts w:ascii="Book Antiqua" w:hAnsi="Book Antiqua" w:cs="Arial"/>
          <w:b/>
          <w:color w:val="000000"/>
        </w:rPr>
        <w:t>(Immigration and Asylum Chamber)</w:t>
      </w:r>
      <w:r w:rsidR="00DB70AE" w:rsidRPr="00121768">
        <w:rPr>
          <w:rFonts w:ascii="Book Antiqua" w:hAnsi="Book Antiqua" w:cs="Arial"/>
          <w:b/>
          <w:color w:val="000000"/>
        </w:rPr>
        <w:tab/>
      </w:r>
      <w:r w:rsidR="00B3524D" w:rsidRPr="00121768">
        <w:rPr>
          <w:rFonts w:ascii="Book Antiqua" w:hAnsi="Book Antiqua" w:cs="Arial"/>
          <w:color w:val="000000"/>
        </w:rPr>
        <w:t>Appeal Number</w:t>
      </w:r>
      <w:r w:rsidR="00D53769" w:rsidRPr="00121768">
        <w:rPr>
          <w:rFonts w:ascii="Book Antiqua" w:hAnsi="Book Antiqua" w:cs="Arial"/>
          <w:color w:val="000000"/>
        </w:rPr>
        <w:t>:</w:t>
      </w:r>
      <w:r w:rsidR="00B3524D" w:rsidRPr="00121768">
        <w:rPr>
          <w:rFonts w:ascii="Book Antiqua" w:hAnsi="Book Antiqua" w:cs="Arial"/>
          <w:color w:val="000000"/>
        </w:rPr>
        <w:t xml:space="preserve"> </w:t>
      </w:r>
      <w:r w:rsidR="001E2292">
        <w:rPr>
          <w:rFonts w:ascii="Book Antiqua" w:hAnsi="Book Antiqua" w:cs="Arial"/>
          <w:color w:val="000000"/>
        </w:rPr>
        <w:t xml:space="preserve"> </w:t>
      </w:r>
      <w:bookmarkStart w:id="0" w:name="_Hlk514076515"/>
      <w:r w:rsidR="001E2292">
        <w:rPr>
          <w:rFonts w:ascii="Book Antiqua" w:hAnsi="Book Antiqua" w:cs="Arial"/>
          <w:color w:val="000000"/>
        </w:rPr>
        <w:t>PA/12062/2017</w:t>
      </w:r>
      <w:bookmarkEnd w:id="0"/>
    </w:p>
    <w:p w:rsidR="00C345E1" w:rsidRPr="00121768" w:rsidRDefault="00C345E1" w:rsidP="00C345E1">
      <w:pPr>
        <w:jc w:val="center"/>
        <w:rPr>
          <w:rFonts w:ascii="Book Antiqua" w:hAnsi="Book Antiqua" w:cs="Arial"/>
          <w:color w:val="000000"/>
        </w:rPr>
      </w:pPr>
    </w:p>
    <w:p w:rsidR="00C345E1" w:rsidRPr="00121768"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C345E1" w:rsidRPr="00121768"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685"/>
        <w:gridCol w:w="4953"/>
      </w:tblGrid>
      <w:tr w:rsidR="00D22636" w:rsidRPr="00B64F28" w:rsidTr="0017211F">
        <w:tc>
          <w:tcPr>
            <w:tcW w:w="4786" w:type="dxa"/>
            <w:shd w:val="clear" w:color="auto" w:fill="auto"/>
          </w:tcPr>
          <w:p w:rsidR="00D22636" w:rsidRPr="00B64F28" w:rsidRDefault="00D22636" w:rsidP="00B64F28">
            <w:pPr>
              <w:jc w:val="both"/>
              <w:rPr>
                <w:rFonts w:ascii="Book Antiqua" w:hAnsi="Book Antiqua" w:cs="Arial"/>
                <w:b/>
              </w:rPr>
            </w:pPr>
            <w:r w:rsidRPr="00B64F28">
              <w:rPr>
                <w:rFonts w:ascii="Book Antiqua" w:hAnsi="Book Antiqua" w:cs="Arial"/>
                <w:b/>
              </w:rPr>
              <w:t xml:space="preserve">Heard at </w:t>
            </w:r>
            <w:r w:rsidR="001E2292" w:rsidRPr="00B64F28">
              <w:rPr>
                <w:rFonts w:ascii="Book Antiqua" w:hAnsi="Book Antiqua" w:cs="Arial"/>
                <w:b/>
              </w:rPr>
              <w:t>Field House</w:t>
            </w:r>
          </w:p>
        </w:tc>
        <w:tc>
          <w:tcPr>
            <w:tcW w:w="5042" w:type="dxa"/>
            <w:shd w:val="clear" w:color="auto" w:fill="auto"/>
          </w:tcPr>
          <w:p w:rsidR="00D22636" w:rsidRPr="00B64F28" w:rsidRDefault="00261BFB" w:rsidP="00B64F28">
            <w:pPr>
              <w:jc w:val="both"/>
              <w:rPr>
                <w:rFonts w:ascii="Book Antiqua" w:hAnsi="Book Antiqua" w:cs="Arial"/>
                <w:b/>
                <w:color w:val="000000"/>
              </w:rPr>
            </w:pPr>
            <w:r>
              <w:rPr>
                <w:rFonts w:ascii="Book Antiqua" w:hAnsi="Book Antiqua" w:cs="Arial"/>
                <w:b/>
                <w:color w:val="000000"/>
              </w:rPr>
              <w:t>Decision &amp; Reasons</w:t>
            </w:r>
            <w:r w:rsidR="00283659" w:rsidRPr="00B64F28">
              <w:rPr>
                <w:rFonts w:ascii="Book Antiqua" w:hAnsi="Book Antiqua" w:cs="Arial"/>
                <w:b/>
                <w:color w:val="000000"/>
              </w:rPr>
              <w:t xml:space="preserve"> Promulgated</w:t>
            </w:r>
          </w:p>
        </w:tc>
      </w:tr>
      <w:tr w:rsidR="00D22636" w:rsidRPr="00B64F28" w:rsidTr="0017211F">
        <w:tc>
          <w:tcPr>
            <w:tcW w:w="4786" w:type="dxa"/>
            <w:shd w:val="clear" w:color="auto" w:fill="auto"/>
          </w:tcPr>
          <w:p w:rsidR="00D22636" w:rsidRPr="00B64F28" w:rsidRDefault="00D22636" w:rsidP="00B64F28">
            <w:pPr>
              <w:jc w:val="both"/>
              <w:rPr>
                <w:rFonts w:ascii="Book Antiqua" w:hAnsi="Book Antiqua" w:cs="Arial"/>
                <w:b/>
              </w:rPr>
            </w:pPr>
            <w:r w:rsidRPr="00B64F28">
              <w:rPr>
                <w:rFonts w:ascii="Book Antiqua" w:hAnsi="Book Antiqua" w:cs="Arial"/>
                <w:b/>
              </w:rPr>
              <w:t xml:space="preserve">On </w:t>
            </w:r>
            <w:r w:rsidR="001E2292" w:rsidRPr="00B64F28">
              <w:rPr>
                <w:rFonts w:ascii="Book Antiqua" w:hAnsi="Book Antiqua" w:cs="Arial"/>
                <w:b/>
              </w:rPr>
              <w:t>28 March 2018</w:t>
            </w:r>
          </w:p>
        </w:tc>
        <w:tc>
          <w:tcPr>
            <w:tcW w:w="5042" w:type="dxa"/>
            <w:shd w:val="clear" w:color="auto" w:fill="auto"/>
          </w:tcPr>
          <w:p w:rsidR="00D22636" w:rsidRPr="00B64F28" w:rsidRDefault="00261BFB" w:rsidP="00B64F28">
            <w:pPr>
              <w:jc w:val="both"/>
              <w:rPr>
                <w:rFonts w:ascii="Book Antiqua" w:hAnsi="Book Antiqua" w:cs="Arial"/>
                <w:b/>
              </w:rPr>
            </w:pPr>
            <w:r>
              <w:rPr>
                <w:rFonts w:ascii="Book Antiqua" w:hAnsi="Book Antiqua" w:cs="Arial"/>
                <w:b/>
              </w:rPr>
              <w:t>On 18 May 2018</w:t>
            </w:r>
          </w:p>
        </w:tc>
      </w:tr>
      <w:tr w:rsidR="00D22636" w:rsidRPr="00B64F28" w:rsidTr="0017211F">
        <w:tc>
          <w:tcPr>
            <w:tcW w:w="4786" w:type="dxa"/>
            <w:shd w:val="clear" w:color="auto" w:fill="auto"/>
          </w:tcPr>
          <w:p w:rsidR="00D22636" w:rsidRPr="00B64F28" w:rsidRDefault="00D22636" w:rsidP="00B64F28">
            <w:pPr>
              <w:jc w:val="both"/>
              <w:rPr>
                <w:rFonts w:ascii="Book Antiqua" w:hAnsi="Book Antiqua" w:cs="Arial"/>
                <w:b/>
              </w:rPr>
            </w:pPr>
          </w:p>
        </w:tc>
        <w:tc>
          <w:tcPr>
            <w:tcW w:w="5042" w:type="dxa"/>
            <w:shd w:val="clear" w:color="auto" w:fill="auto"/>
          </w:tcPr>
          <w:p w:rsidR="00D22636" w:rsidRPr="00B64F28" w:rsidRDefault="00D22636" w:rsidP="00B64F28">
            <w:pPr>
              <w:jc w:val="both"/>
              <w:rPr>
                <w:rFonts w:ascii="Book Antiqua" w:hAnsi="Book Antiqua" w:cs="Arial"/>
                <w:b/>
              </w:rPr>
            </w:pPr>
          </w:p>
        </w:tc>
      </w:tr>
    </w:tbl>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 xml:space="preserve">JUDGE </w:t>
      </w:r>
      <w:r w:rsidR="001E2292">
        <w:rPr>
          <w:rFonts w:ascii="Book Antiqua" w:hAnsi="Book Antiqua" w:cs="Arial"/>
          <w:b/>
          <w:color w:val="000000"/>
        </w:rPr>
        <w:t xml:space="preserve">I A M </w:t>
      </w:r>
      <w:smartTag w:uri="urn:schemas-microsoft-com:office:smarttags" w:element="City">
        <w:smartTag w:uri="urn:schemas-microsoft-com:office:smarttags" w:element="place">
          <w:r w:rsidR="00885390" w:rsidRPr="00121768">
            <w:rPr>
              <w:rFonts w:ascii="Book Antiqua" w:hAnsi="Book Antiqua" w:cs="Arial"/>
              <w:b/>
              <w:color w:val="000000"/>
            </w:rPr>
            <w:t>MURRAY</w:t>
          </w:r>
        </w:smartTag>
      </w:smartTag>
    </w:p>
    <w:p w:rsidR="00D20757" w:rsidRPr="00121768" w:rsidRDefault="00D20757" w:rsidP="00A15234">
      <w:pPr>
        <w:jc w:val="center"/>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1E2292" w:rsidRDefault="00B5215E" w:rsidP="00DA4D91">
      <w:pPr>
        <w:jc w:val="center"/>
        <w:outlineLvl w:val="0"/>
        <w:rPr>
          <w:rFonts w:ascii="Book Antiqua" w:hAnsi="Book Antiqua" w:cs="Arial"/>
          <w:b/>
          <w:caps/>
        </w:rPr>
      </w:pPr>
      <w:r>
        <w:rPr>
          <w:rFonts w:ascii="Book Antiqua" w:hAnsi="Book Antiqua" w:cs="Arial"/>
          <w:b/>
          <w:caps/>
        </w:rPr>
        <w:t>HKH</w:t>
      </w:r>
      <w:r w:rsidR="001E2292">
        <w:rPr>
          <w:rFonts w:ascii="Book Antiqua" w:hAnsi="Book Antiqua" w:cs="Arial"/>
          <w:b/>
          <w:caps/>
        </w:rPr>
        <w:t>A</w:t>
      </w:r>
    </w:p>
    <w:p w:rsidR="00A845DC" w:rsidRPr="00121768" w:rsidRDefault="001E2292" w:rsidP="00DA4D91">
      <w:pPr>
        <w:jc w:val="center"/>
        <w:outlineLvl w:val="0"/>
        <w:rPr>
          <w:rFonts w:ascii="Book Antiqua" w:hAnsi="Book Antiqua" w:cs="Arial"/>
          <w:b/>
          <w:caps/>
        </w:rPr>
      </w:pPr>
      <w:r>
        <w:rPr>
          <w:rFonts w:ascii="Book Antiqua" w:hAnsi="Book Antiqua" w:cs="Arial"/>
          <w:b/>
          <w:caps/>
        </w:rPr>
        <w:t>(anonymity direction made)</w:t>
      </w:r>
      <w:r w:rsidRPr="00121768">
        <w:rPr>
          <w:rFonts w:ascii="Book Antiqua" w:hAnsi="Book Antiqua" w:cs="Arial"/>
          <w:b/>
          <w:caps/>
        </w:rPr>
        <w:t xml:space="preserve"> </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Pr="00121768" w:rsidRDefault="00DD5071" w:rsidP="00704B61">
      <w:pPr>
        <w:jc w:val="center"/>
        <w:rPr>
          <w:rFonts w:ascii="Book Antiqua" w:hAnsi="Book Antiqua" w:cs="Arial"/>
          <w:b/>
        </w:rPr>
      </w:pPr>
    </w:p>
    <w:p w:rsidR="00FD779B" w:rsidRPr="00121768" w:rsidRDefault="00DD5071" w:rsidP="00FD779B">
      <w:pPr>
        <w:jc w:val="center"/>
        <w:outlineLvl w:val="0"/>
        <w:rPr>
          <w:rFonts w:ascii="Book Antiqua" w:hAnsi="Book Antiqua" w:cs="Arial"/>
          <w:b/>
        </w:rPr>
      </w:pPr>
      <w:r w:rsidRPr="00121768">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21768">
        <w:rPr>
          <w:rFonts w:ascii="Book Antiqua" w:hAnsi="Book Antiqua" w:cs="Arial"/>
          <w:b/>
        </w:rPr>
        <w:instrText xml:space="preserve"> FORMTEXT </w:instrText>
      </w:r>
      <w:r w:rsidRPr="00121768">
        <w:rPr>
          <w:rFonts w:ascii="Book Antiqua" w:hAnsi="Book Antiqua" w:cs="Arial"/>
          <w:b/>
        </w:rPr>
      </w:r>
      <w:r w:rsidRPr="00121768">
        <w:rPr>
          <w:rFonts w:ascii="Book Antiqua" w:hAnsi="Book Antiqua" w:cs="Arial"/>
          <w:b/>
        </w:rPr>
        <w:fldChar w:fldCharType="separate"/>
      </w:r>
      <w:r w:rsidRPr="00121768">
        <w:rPr>
          <w:rFonts w:ascii="Book Antiqua" w:hAnsi="Book Antiqua" w:cs="Arial"/>
          <w:b/>
          <w:noProof/>
        </w:rPr>
        <w:t>THE SECRETARY OF STATE FOR THE HOME DEPARTMENT</w:t>
      </w:r>
      <w:r w:rsidRPr="00121768">
        <w:rPr>
          <w:rFonts w:ascii="Book Antiqua" w:hAnsi="Book Antiqua" w:cs="Arial"/>
          <w:b/>
        </w:rPr>
        <w:fldChar w:fldCharType="end"/>
      </w:r>
      <w:bookmarkEnd w:id="1"/>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Pr="00121768" w:rsidRDefault="00DD5071"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DD5071">
      <w:pPr>
        <w:rPr>
          <w:rFonts w:ascii="Book Antiqua" w:hAnsi="Book Antiqua" w:cs="Arial"/>
        </w:rPr>
      </w:pP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1E2292">
        <w:rPr>
          <w:rFonts w:ascii="Book Antiqua" w:hAnsi="Book Antiqua" w:cs="Arial"/>
        </w:rPr>
        <w:t xml:space="preserve">Mr Hodson, Counsel for Elder Rehimi Solicitors, </w:t>
      </w:r>
      <w:smartTag w:uri="urn:schemas-microsoft-com:office:smarttags" w:element="City">
        <w:smartTag w:uri="urn:schemas-microsoft-com:office:smarttags" w:element="place">
          <w:r w:rsidR="001E2292">
            <w:rPr>
              <w:rFonts w:ascii="Book Antiqua" w:hAnsi="Book Antiqua" w:cs="Arial"/>
            </w:rPr>
            <w:t>London</w:t>
          </w:r>
        </w:smartTag>
      </w:smartTag>
    </w:p>
    <w:p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B5215E">
        <w:rPr>
          <w:rFonts w:ascii="Book Antiqua" w:hAnsi="Book Antiqua" w:cs="Arial"/>
        </w:rPr>
        <w:t>M</w:t>
      </w:r>
      <w:r w:rsidR="001E2292">
        <w:rPr>
          <w:rFonts w:ascii="Book Antiqua" w:hAnsi="Book Antiqua" w:cs="Arial"/>
        </w:rPr>
        <w:t>s Holmes, Home Office Presenting Officer</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9F5220" w:rsidRDefault="003D73D1" w:rsidP="00FD779B">
      <w:pPr>
        <w:numPr>
          <w:ilvl w:val="0"/>
          <w:numId w:val="1"/>
        </w:numPr>
        <w:jc w:val="both"/>
        <w:rPr>
          <w:rFonts w:ascii="Book Antiqua" w:hAnsi="Book Antiqua" w:cs="Arial"/>
        </w:rPr>
      </w:pPr>
      <w:r>
        <w:rPr>
          <w:rFonts w:ascii="Book Antiqua" w:hAnsi="Book Antiqua" w:cs="Arial"/>
        </w:rPr>
        <w:t xml:space="preserve">The appellant is a citizen of </w:t>
      </w:r>
      <w:smartTag w:uri="urn:schemas-microsoft-com:office:smarttags" w:element="country-region">
        <w:smartTag w:uri="urn:schemas-microsoft-com:office:smarttags" w:element="place">
          <w:r>
            <w:rPr>
              <w:rFonts w:ascii="Book Antiqua" w:hAnsi="Book Antiqua" w:cs="Arial"/>
            </w:rPr>
            <w:t>Iran</w:t>
          </w:r>
        </w:smartTag>
      </w:smartTag>
      <w:r>
        <w:rPr>
          <w:rFonts w:ascii="Book Antiqua" w:hAnsi="Book Antiqua" w:cs="Arial"/>
        </w:rPr>
        <w:t xml:space="preserve"> born on 7 February 1986.  He appeals the decision of the respondent made on 9 November 2017 refusing his protection and human rights claims.  His appeal was heard by Judge of the First-Tier Tribunal Real on 19 December 2017 and was dismissed on all grounds in a decision promulgated on 2 January 2018.</w:t>
      </w:r>
    </w:p>
    <w:p w:rsidR="003D73D1" w:rsidRDefault="003D73D1" w:rsidP="003D73D1">
      <w:pPr>
        <w:jc w:val="both"/>
        <w:rPr>
          <w:rFonts w:ascii="Book Antiqua" w:hAnsi="Book Antiqua" w:cs="Arial"/>
        </w:rPr>
      </w:pPr>
    </w:p>
    <w:p w:rsidR="003D73D1" w:rsidRDefault="003D73D1" w:rsidP="00FD779B">
      <w:pPr>
        <w:numPr>
          <w:ilvl w:val="0"/>
          <w:numId w:val="1"/>
        </w:numPr>
        <w:jc w:val="both"/>
        <w:rPr>
          <w:rFonts w:ascii="Book Antiqua" w:hAnsi="Book Antiqua" w:cs="Arial"/>
        </w:rPr>
      </w:pPr>
      <w:r>
        <w:rPr>
          <w:rFonts w:ascii="Book Antiqua" w:hAnsi="Book Antiqua" w:cs="Arial"/>
        </w:rPr>
        <w:t>An application for permission to appeal was made and permission was granted by Judge of the First-Tier Tribunal Hodgkinson on 31 January 2018.  The grounds argue that the Judge erred in concluding that the appellant was not a genuine Christian convert because of the timing of the claimed conversion and the overall lack of s</w:t>
      </w:r>
      <w:r w:rsidR="00B5215E">
        <w:rPr>
          <w:rFonts w:ascii="Book Antiqua" w:hAnsi="Book Antiqua" w:cs="Arial"/>
        </w:rPr>
        <w:t xml:space="preserve">upporting evidence. </w:t>
      </w:r>
      <w:r w:rsidR="00D211AB">
        <w:rPr>
          <w:rFonts w:ascii="Book Antiqua" w:hAnsi="Book Antiqua" w:cs="Arial"/>
        </w:rPr>
        <w:t>They argue</w:t>
      </w:r>
      <w:r w:rsidR="00B5215E">
        <w:rPr>
          <w:rFonts w:ascii="Book Antiqua" w:hAnsi="Book Antiqua" w:cs="Arial"/>
        </w:rPr>
        <w:t xml:space="preserve"> that the judge failed </w:t>
      </w:r>
      <w:r>
        <w:rPr>
          <w:rFonts w:ascii="Book Antiqua" w:hAnsi="Book Antiqua" w:cs="Arial"/>
        </w:rPr>
        <w:t>to give necessary weight to the fact that the appellant had been a regular</w:t>
      </w:r>
      <w:r w:rsidR="00B5215E">
        <w:rPr>
          <w:rFonts w:ascii="Book Antiqua" w:hAnsi="Book Antiqua" w:cs="Arial"/>
        </w:rPr>
        <w:t xml:space="preserve"> church attender for five years, failed </w:t>
      </w:r>
      <w:r>
        <w:rPr>
          <w:rFonts w:ascii="Book Antiqua" w:hAnsi="Book Antiqua" w:cs="Arial"/>
        </w:rPr>
        <w:t>completely to engage with the appellant’s detailed statement evidence as to wha</w:t>
      </w:r>
      <w:r w:rsidR="00B5215E">
        <w:rPr>
          <w:rFonts w:ascii="Book Antiqua" w:hAnsi="Book Antiqua" w:cs="Arial"/>
        </w:rPr>
        <w:t xml:space="preserve">t </w:t>
      </w:r>
      <w:r w:rsidR="00B5215E">
        <w:rPr>
          <w:rFonts w:ascii="Book Antiqua" w:hAnsi="Book Antiqua" w:cs="Arial"/>
        </w:rPr>
        <w:lastRenderedPageBreak/>
        <w:t>brought about his conversion, failed</w:t>
      </w:r>
      <w:r>
        <w:rPr>
          <w:rFonts w:ascii="Book Antiqua" w:hAnsi="Book Antiqua" w:cs="Arial"/>
        </w:rPr>
        <w:t xml:space="preserve"> to give appropriate weight to the appellant’s indication in his earlier appeal that he had shown an interest in Christianity while in Iran</w:t>
      </w:r>
      <w:r w:rsidR="00D211AB">
        <w:rPr>
          <w:rFonts w:ascii="Book Antiqua" w:hAnsi="Book Antiqua" w:cs="Arial"/>
        </w:rPr>
        <w:t>,</w:t>
      </w:r>
      <w:r>
        <w:rPr>
          <w:rFonts w:ascii="Book Antiqua" w:hAnsi="Book Antiqua" w:cs="Arial"/>
        </w:rPr>
        <w:t xml:space="preserve"> arising from his relationship with an Arme</w:t>
      </w:r>
      <w:r w:rsidR="00B5215E">
        <w:rPr>
          <w:rFonts w:ascii="Book Antiqua" w:hAnsi="Book Antiqua" w:cs="Arial"/>
        </w:rPr>
        <w:t>nian Christian girl and</w:t>
      </w:r>
      <w:r>
        <w:rPr>
          <w:rFonts w:ascii="Book Antiqua" w:hAnsi="Book Antiqua" w:cs="Arial"/>
        </w:rPr>
        <w:t xml:space="preserve"> wro</w:t>
      </w:r>
      <w:r w:rsidR="00B5215E">
        <w:rPr>
          <w:rFonts w:ascii="Book Antiqua" w:hAnsi="Book Antiqua" w:cs="Arial"/>
        </w:rPr>
        <w:t>ngly and speculatively required</w:t>
      </w:r>
      <w:r>
        <w:rPr>
          <w:rFonts w:ascii="Book Antiqua" w:hAnsi="Book Antiqua" w:cs="Arial"/>
        </w:rPr>
        <w:t xml:space="preserve"> corroborative evidence whilst indicating that such was not required.</w:t>
      </w:r>
    </w:p>
    <w:p w:rsidR="003D73D1" w:rsidRDefault="003D73D1" w:rsidP="003D73D1">
      <w:pPr>
        <w:pStyle w:val="ListParagraph"/>
        <w:rPr>
          <w:rFonts w:ascii="Book Antiqua" w:hAnsi="Book Antiqua" w:cs="Arial"/>
        </w:rPr>
      </w:pPr>
    </w:p>
    <w:p w:rsidR="003D73D1" w:rsidRDefault="003D73D1" w:rsidP="00FD779B">
      <w:pPr>
        <w:numPr>
          <w:ilvl w:val="0"/>
          <w:numId w:val="1"/>
        </w:numPr>
        <w:jc w:val="both"/>
        <w:rPr>
          <w:rFonts w:ascii="Book Antiqua" w:hAnsi="Book Antiqua" w:cs="Arial"/>
        </w:rPr>
      </w:pPr>
      <w:r>
        <w:rPr>
          <w:rFonts w:ascii="Book Antiqua" w:hAnsi="Book Antiqua" w:cs="Arial"/>
        </w:rPr>
        <w:t>There is no Rule 24 response.</w:t>
      </w:r>
    </w:p>
    <w:p w:rsidR="003D73D1" w:rsidRDefault="003D73D1" w:rsidP="003D73D1">
      <w:pPr>
        <w:pStyle w:val="ListParagraph"/>
        <w:rPr>
          <w:rFonts w:ascii="Book Antiqua" w:hAnsi="Book Antiqua" w:cs="Arial"/>
        </w:rPr>
      </w:pPr>
    </w:p>
    <w:p w:rsidR="003D73D1" w:rsidRPr="003D73D1" w:rsidRDefault="003D73D1" w:rsidP="003D73D1">
      <w:pPr>
        <w:jc w:val="both"/>
        <w:rPr>
          <w:rFonts w:ascii="Book Antiqua" w:hAnsi="Book Antiqua" w:cs="Arial"/>
          <w:b/>
          <w:u w:val="single"/>
        </w:rPr>
      </w:pPr>
      <w:r w:rsidRPr="003D73D1">
        <w:rPr>
          <w:rFonts w:ascii="Book Antiqua" w:hAnsi="Book Antiqua" w:cs="Arial"/>
          <w:b/>
          <w:u w:val="single"/>
        </w:rPr>
        <w:t>The Hearing</w:t>
      </w:r>
    </w:p>
    <w:p w:rsidR="003D73D1" w:rsidRDefault="003D73D1" w:rsidP="003D73D1">
      <w:pPr>
        <w:pStyle w:val="ListParagraph"/>
        <w:rPr>
          <w:rFonts w:ascii="Book Antiqua" w:hAnsi="Book Antiqua" w:cs="Arial"/>
        </w:rPr>
      </w:pPr>
    </w:p>
    <w:p w:rsidR="003D73D1" w:rsidRDefault="003D73D1" w:rsidP="00FD779B">
      <w:pPr>
        <w:numPr>
          <w:ilvl w:val="0"/>
          <w:numId w:val="1"/>
        </w:numPr>
        <w:jc w:val="both"/>
        <w:rPr>
          <w:rFonts w:ascii="Book Antiqua" w:hAnsi="Book Antiqua" w:cs="Arial"/>
        </w:rPr>
      </w:pPr>
      <w:r>
        <w:rPr>
          <w:rFonts w:ascii="Book Antiqua" w:hAnsi="Book Antiqua" w:cs="Arial"/>
        </w:rPr>
        <w:t>I asked if anything could be agreed and the Presenting Officer submitted that the First-Tier Tribunal Judge has taken a superficial view of the evidence and has not properly analysed it.</w:t>
      </w:r>
      <w:r w:rsidR="00543784">
        <w:rPr>
          <w:rFonts w:ascii="Book Antiqua" w:hAnsi="Book Antiqua" w:cs="Arial"/>
        </w:rPr>
        <w:t xml:space="preserve">  </w:t>
      </w:r>
    </w:p>
    <w:p w:rsidR="00543784" w:rsidRDefault="00543784" w:rsidP="00543784">
      <w:pPr>
        <w:jc w:val="both"/>
        <w:rPr>
          <w:rFonts w:ascii="Book Antiqua" w:hAnsi="Book Antiqua" w:cs="Arial"/>
        </w:rPr>
      </w:pPr>
    </w:p>
    <w:p w:rsidR="00543784" w:rsidRDefault="00543784" w:rsidP="00FD779B">
      <w:pPr>
        <w:numPr>
          <w:ilvl w:val="0"/>
          <w:numId w:val="1"/>
        </w:numPr>
        <w:jc w:val="both"/>
        <w:rPr>
          <w:rFonts w:ascii="Book Antiqua" w:hAnsi="Book Antiqua" w:cs="Arial"/>
        </w:rPr>
      </w:pPr>
      <w:r>
        <w:rPr>
          <w:rFonts w:ascii="Book Antiqua" w:hAnsi="Book Antiqua" w:cs="Arial"/>
        </w:rPr>
        <w:t>Counsel for the appellant referred to the grounds of appeal and submitted that t</w:t>
      </w:r>
      <w:r w:rsidR="00D211AB">
        <w:rPr>
          <w:rFonts w:ascii="Book Antiqua" w:hAnsi="Book Antiqua" w:cs="Arial"/>
        </w:rPr>
        <w:t>he First-Tier Tribunal Judge did not take</w:t>
      </w:r>
      <w:r>
        <w:rPr>
          <w:rFonts w:ascii="Book Antiqua" w:hAnsi="Book Antiqua" w:cs="Arial"/>
        </w:rPr>
        <w:t xml:space="preserve"> proper consideration of the appellant’s e</w:t>
      </w:r>
      <w:r w:rsidR="00D211AB">
        <w:rPr>
          <w:rFonts w:ascii="Book Antiqua" w:hAnsi="Book Antiqua" w:cs="Arial"/>
        </w:rPr>
        <w:t>vidence and the fact that he has</w:t>
      </w:r>
      <w:r>
        <w:rPr>
          <w:rFonts w:ascii="Book Antiqua" w:hAnsi="Book Antiqua" w:cs="Arial"/>
        </w:rPr>
        <w:t xml:space="preserve"> been attending church since 2013.  He submitted that her finding on the appellant’s lack of faith is perverse based on the evidence before her and the fact that the appellant had a brush with Christianity in </w:t>
      </w:r>
      <w:smartTag w:uri="urn:schemas-microsoft-com:office:smarttags" w:element="country-region">
        <w:smartTag w:uri="urn:schemas-microsoft-com:office:smarttags" w:element="place">
          <w:r>
            <w:rPr>
              <w:rFonts w:ascii="Book Antiqua" w:hAnsi="Book Antiqua" w:cs="Arial"/>
            </w:rPr>
            <w:t>Iran</w:t>
          </w:r>
        </w:smartTag>
      </w:smartTag>
      <w:r>
        <w:rPr>
          <w:rFonts w:ascii="Book Antiqua" w:hAnsi="Book Antiqua" w:cs="Arial"/>
        </w:rPr>
        <w:t xml:space="preserve"> which was accepted by the Judge.</w:t>
      </w:r>
    </w:p>
    <w:p w:rsidR="00543784" w:rsidRDefault="00543784" w:rsidP="00543784">
      <w:pPr>
        <w:pStyle w:val="ListParagraph"/>
        <w:rPr>
          <w:rFonts w:ascii="Book Antiqua" w:hAnsi="Book Antiqua" w:cs="Arial"/>
        </w:rPr>
      </w:pPr>
    </w:p>
    <w:p w:rsidR="00543784" w:rsidRDefault="00543784" w:rsidP="00FD779B">
      <w:pPr>
        <w:numPr>
          <w:ilvl w:val="0"/>
          <w:numId w:val="1"/>
        </w:numPr>
        <w:jc w:val="both"/>
        <w:rPr>
          <w:rFonts w:ascii="Book Antiqua" w:hAnsi="Book Antiqua" w:cs="Arial"/>
        </w:rPr>
      </w:pPr>
      <w:r>
        <w:rPr>
          <w:rFonts w:ascii="Book Antiqua" w:hAnsi="Book Antiqua" w:cs="Arial"/>
        </w:rPr>
        <w:t>He submitted that the appellant’s evidence before the Judge was consistent</w:t>
      </w:r>
      <w:r w:rsidR="00D211AB">
        <w:rPr>
          <w:rFonts w:ascii="Book Antiqua" w:hAnsi="Book Antiqua" w:cs="Arial"/>
        </w:rPr>
        <w:t>. T</w:t>
      </w:r>
      <w:r>
        <w:rPr>
          <w:rFonts w:ascii="Book Antiqua" w:hAnsi="Book Antiqua" w:cs="Arial"/>
        </w:rPr>
        <w:t xml:space="preserve">his is an appellant who has had a </w:t>
      </w:r>
      <w:proofErr w:type="gramStart"/>
      <w:r>
        <w:rPr>
          <w:rFonts w:ascii="Book Antiqua" w:hAnsi="Book Antiqua" w:cs="Arial"/>
        </w:rPr>
        <w:t>long term</w:t>
      </w:r>
      <w:proofErr w:type="gramEnd"/>
      <w:r>
        <w:rPr>
          <w:rFonts w:ascii="Book Antiqua" w:hAnsi="Book Antiqua" w:cs="Arial"/>
        </w:rPr>
        <w:t xml:space="preserve"> interest in Chri</w:t>
      </w:r>
      <w:r w:rsidR="00D211AB">
        <w:rPr>
          <w:rFonts w:ascii="Book Antiqua" w:hAnsi="Book Antiqua" w:cs="Arial"/>
        </w:rPr>
        <w:t xml:space="preserve">stianity since before 2013.  Counsel </w:t>
      </w:r>
      <w:r>
        <w:rPr>
          <w:rFonts w:ascii="Book Antiqua" w:hAnsi="Book Antiqua" w:cs="Arial"/>
        </w:rPr>
        <w:t>referred to the appellant’s previous asylum application in</w:t>
      </w:r>
      <w:r w:rsidR="00D211AB">
        <w:rPr>
          <w:rFonts w:ascii="Book Antiqua" w:hAnsi="Book Antiqua" w:cs="Arial"/>
        </w:rPr>
        <w:t xml:space="preserve"> December 2011 in which</w:t>
      </w:r>
      <w:r>
        <w:rPr>
          <w:rFonts w:ascii="Book Antiqua" w:hAnsi="Book Antiqua" w:cs="Arial"/>
        </w:rPr>
        <w:t xml:space="preserve"> he mentioned he had been detained for on</w:t>
      </w:r>
      <w:r w:rsidR="00D211AB">
        <w:rPr>
          <w:rFonts w:ascii="Book Antiqua" w:hAnsi="Book Antiqua" w:cs="Arial"/>
        </w:rPr>
        <w:t>e week in Iran for questioning about his interest in Christianity</w:t>
      </w:r>
      <w:r w:rsidR="001777F5">
        <w:rPr>
          <w:rFonts w:ascii="Book Antiqua" w:hAnsi="Book Antiqua" w:cs="Arial"/>
        </w:rPr>
        <w:t>.</w:t>
      </w:r>
      <w:r w:rsidR="00D211AB">
        <w:rPr>
          <w:rFonts w:ascii="Book Antiqua" w:hAnsi="Book Antiqua" w:cs="Arial"/>
        </w:rPr>
        <w:t xml:space="preserve"> </w:t>
      </w:r>
      <w:proofErr w:type="gramStart"/>
      <w:r w:rsidR="00D211AB">
        <w:rPr>
          <w:rFonts w:ascii="Book Antiqua" w:hAnsi="Book Antiqua" w:cs="Arial"/>
        </w:rPr>
        <w:t>T</w:t>
      </w:r>
      <w:r>
        <w:rPr>
          <w:rFonts w:ascii="Book Antiqua" w:hAnsi="Book Antiqua" w:cs="Arial"/>
        </w:rPr>
        <w:t>he</w:t>
      </w:r>
      <w:proofErr w:type="gramEnd"/>
      <w:r>
        <w:rPr>
          <w:rFonts w:ascii="Book Antiqua" w:hAnsi="Book Antiqua" w:cs="Arial"/>
        </w:rPr>
        <w:t xml:space="preserve"> appellant at that time had stated that his claim was not based on t</w:t>
      </w:r>
      <w:r w:rsidR="00D211AB">
        <w:rPr>
          <w:rFonts w:ascii="Book Antiqua" w:hAnsi="Book Antiqua" w:cs="Arial"/>
        </w:rPr>
        <w:t>his so it was not</w:t>
      </w:r>
      <w:r>
        <w:rPr>
          <w:rFonts w:ascii="Book Antiqua" w:hAnsi="Book Antiqua" w:cs="Arial"/>
        </w:rPr>
        <w:t xml:space="preserve"> considered. At that point the appellant had said that he was interested in Christianity but had not converted. Counsel submitted that the First-Tier Tribunal Judge should have incorporated this into h</w:t>
      </w:r>
      <w:r w:rsidR="00EC37EB">
        <w:rPr>
          <w:rFonts w:ascii="Book Antiqua" w:hAnsi="Book Antiqua" w:cs="Arial"/>
        </w:rPr>
        <w:t>er</w:t>
      </w:r>
      <w:r>
        <w:rPr>
          <w:rFonts w:ascii="Book Antiqua" w:hAnsi="Book Antiqua" w:cs="Arial"/>
        </w:rPr>
        <w:t xml:space="preserve"> decision along with the fact that the appellant’s family has turned against him.</w:t>
      </w:r>
    </w:p>
    <w:p w:rsidR="00543784" w:rsidRDefault="00543784" w:rsidP="00543784">
      <w:pPr>
        <w:pStyle w:val="ListParagraph"/>
        <w:rPr>
          <w:rFonts w:ascii="Book Antiqua" w:hAnsi="Book Antiqua" w:cs="Arial"/>
        </w:rPr>
      </w:pPr>
    </w:p>
    <w:p w:rsidR="00543784" w:rsidRDefault="00543784" w:rsidP="00FD779B">
      <w:pPr>
        <w:numPr>
          <w:ilvl w:val="0"/>
          <w:numId w:val="1"/>
        </w:numPr>
        <w:jc w:val="both"/>
        <w:rPr>
          <w:rFonts w:ascii="Book Antiqua" w:hAnsi="Book Antiqua" w:cs="Arial"/>
        </w:rPr>
      </w:pPr>
      <w:r>
        <w:rPr>
          <w:rFonts w:ascii="Book Antiqua" w:hAnsi="Book Antiqua" w:cs="Arial"/>
        </w:rPr>
        <w:t>He submitted that the First-Tier Tribunal Judge did not engage with the evidence an</w:t>
      </w:r>
      <w:r w:rsidR="00D211AB">
        <w:rPr>
          <w:rFonts w:ascii="Book Antiqua" w:hAnsi="Book Antiqua" w:cs="Arial"/>
        </w:rPr>
        <w:t>d</w:t>
      </w:r>
      <w:r>
        <w:rPr>
          <w:rFonts w:ascii="Book Antiqua" w:hAnsi="Book Antiqua" w:cs="Arial"/>
        </w:rPr>
        <w:t xml:space="preserve"> that although the Judge does not require to accept the evidence and submissions made on behalf of the appellant </w:t>
      </w:r>
      <w:r w:rsidR="003776B3">
        <w:rPr>
          <w:rFonts w:ascii="Book Antiqua" w:hAnsi="Book Antiqua" w:cs="Arial"/>
        </w:rPr>
        <w:t>s</w:t>
      </w:r>
      <w:r>
        <w:rPr>
          <w:rFonts w:ascii="Book Antiqua" w:hAnsi="Book Antiqua" w:cs="Arial"/>
        </w:rPr>
        <w:t xml:space="preserve">he does require to consider these.  He submitted that when the decision was made the appellant was attending church in </w:t>
      </w:r>
      <w:smartTag w:uri="urn:schemas-microsoft-com:office:smarttags" w:element="City">
        <w:smartTag w:uri="urn:schemas-microsoft-com:office:smarttags" w:element="place">
          <w:r>
            <w:rPr>
              <w:rFonts w:ascii="Book Antiqua" w:hAnsi="Book Antiqua" w:cs="Arial"/>
            </w:rPr>
            <w:t>London</w:t>
          </w:r>
        </w:smartTag>
      </w:smartTag>
      <w:r>
        <w:rPr>
          <w:rFonts w:ascii="Book Antiqua" w:hAnsi="Book Antiqua" w:cs="Arial"/>
        </w:rPr>
        <w:t xml:space="preserve"> at the Chis</w:t>
      </w:r>
      <w:r w:rsidR="00D211AB">
        <w:rPr>
          <w:rFonts w:ascii="Book Antiqua" w:hAnsi="Book Antiqua" w:cs="Arial"/>
        </w:rPr>
        <w:t>wick Iranian Fellowship and</w:t>
      </w:r>
      <w:r>
        <w:rPr>
          <w:rFonts w:ascii="Book Antiqua" w:hAnsi="Book Antiqua" w:cs="Arial"/>
        </w:rPr>
        <w:t xml:space="preserve"> much of the evidence before the Judge was not taken into account when she made her decision.</w:t>
      </w:r>
    </w:p>
    <w:p w:rsidR="00543784" w:rsidRDefault="00543784" w:rsidP="00543784">
      <w:pPr>
        <w:pStyle w:val="ListParagraph"/>
        <w:rPr>
          <w:rFonts w:ascii="Book Antiqua" w:hAnsi="Book Antiqua" w:cs="Arial"/>
        </w:rPr>
      </w:pPr>
    </w:p>
    <w:p w:rsidR="00543784" w:rsidRDefault="00543784" w:rsidP="00FD779B">
      <w:pPr>
        <w:numPr>
          <w:ilvl w:val="0"/>
          <w:numId w:val="1"/>
        </w:numPr>
        <w:jc w:val="both"/>
        <w:rPr>
          <w:rFonts w:ascii="Book Antiqua" w:hAnsi="Book Antiqua" w:cs="Arial"/>
        </w:rPr>
      </w:pPr>
      <w:r>
        <w:rPr>
          <w:rFonts w:ascii="Book Antiqua" w:hAnsi="Book Antiqua" w:cs="Arial"/>
        </w:rPr>
        <w:t>The Presenting Officer submitted that her decision is superficial.  The Judge did not grapple with what was before her and she stated that she had no objection to this matter being remitted to the First-Tier Tribunal.</w:t>
      </w:r>
    </w:p>
    <w:p w:rsidR="00543784" w:rsidRDefault="00543784" w:rsidP="00543784">
      <w:pPr>
        <w:pStyle w:val="ListParagraph"/>
        <w:rPr>
          <w:rFonts w:ascii="Book Antiqua" w:hAnsi="Book Antiqua" w:cs="Arial"/>
        </w:rPr>
      </w:pPr>
    </w:p>
    <w:p w:rsidR="00543784" w:rsidRPr="00543784" w:rsidRDefault="00543784" w:rsidP="00543784">
      <w:pPr>
        <w:jc w:val="both"/>
        <w:rPr>
          <w:rFonts w:ascii="Book Antiqua" w:hAnsi="Book Antiqua" w:cs="Arial"/>
          <w:b/>
          <w:u w:val="single"/>
        </w:rPr>
      </w:pPr>
      <w:r w:rsidRPr="00543784">
        <w:rPr>
          <w:rFonts w:ascii="Book Antiqua" w:hAnsi="Book Antiqua" w:cs="Arial"/>
          <w:b/>
          <w:u w:val="single"/>
        </w:rPr>
        <w:t>Decision and Reasons</w:t>
      </w:r>
    </w:p>
    <w:p w:rsidR="00543784" w:rsidRDefault="00543784" w:rsidP="00543784">
      <w:pPr>
        <w:pStyle w:val="ListParagraph"/>
        <w:rPr>
          <w:rFonts w:ascii="Book Antiqua" w:hAnsi="Book Antiqua" w:cs="Arial"/>
        </w:rPr>
      </w:pPr>
    </w:p>
    <w:p w:rsidR="00543784" w:rsidRDefault="00543784" w:rsidP="00FD779B">
      <w:pPr>
        <w:numPr>
          <w:ilvl w:val="0"/>
          <w:numId w:val="1"/>
        </w:numPr>
        <w:jc w:val="both"/>
        <w:rPr>
          <w:rFonts w:ascii="Book Antiqua" w:hAnsi="Book Antiqua" w:cs="Arial"/>
        </w:rPr>
      </w:pPr>
      <w:r>
        <w:rPr>
          <w:rFonts w:ascii="Book Antiqua" w:hAnsi="Book Antiqua" w:cs="Arial"/>
        </w:rPr>
        <w:t>I have carefully</w:t>
      </w:r>
      <w:r w:rsidR="00F1407C">
        <w:rPr>
          <w:rFonts w:ascii="Book Antiqua" w:hAnsi="Book Antiqua" w:cs="Arial"/>
        </w:rPr>
        <w:t xml:space="preserve"> considered </w:t>
      </w:r>
      <w:r>
        <w:rPr>
          <w:rFonts w:ascii="Book Antiqua" w:hAnsi="Book Antiqua" w:cs="Arial"/>
        </w:rPr>
        <w:t>the First-Tier Tribunal Judge’s decision and have to accept the fact that it is superficial.  The Judge referred to the relevant case law and appears to have dismissed the appeal because of an overall lack of supporting eviden</w:t>
      </w:r>
      <w:r w:rsidR="00D211AB">
        <w:rPr>
          <w:rFonts w:ascii="Book Antiqua" w:hAnsi="Book Antiqua" w:cs="Arial"/>
        </w:rPr>
        <w:t xml:space="preserve">ce.  She </w:t>
      </w:r>
      <w:r w:rsidR="00D211AB">
        <w:rPr>
          <w:rFonts w:ascii="Book Antiqua" w:hAnsi="Book Antiqua" w:cs="Arial"/>
        </w:rPr>
        <w:lastRenderedPageBreak/>
        <w:t>has not</w:t>
      </w:r>
      <w:r>
        <w:rPr>
          <w:rFonts w:ascii="Book Antiqua" w:hAnsi="Book Antiqua" w:cs="Arial"/>
        </w:rPr>
        <w:t xml:space="preserve"> given proper weight to</w:t>
      </w:r>
      <w:r w:rsidR="00D211AB">
        <w:rPr>
          <w:rFonts w:ascii="Book Antiqua" w:hAnsi="Book Antiqua" w:cs="Arial"/>
        </w:rPr>
        <w:t xml:space="preserve"> the fact that the appellant has</w:t>
      </w:r>
      <w:r>
        <w:rPr>
          <w:rFonts w:ascii="Book Antiqua" w:hAnsi="Book Antiqua" w:cs="Arial"/>
        </w:rPr>
        <w:t xml:space="preserve"> been going to church for five years and she failed to deal with what brought about his conversion.  There is also the mention of corroborating evidence which of course is not required.</w:t>
      </w:r>
    </w:p>
    <w:p w:rsidR="00543784" w:rsidRDefault="00543784" w:rsidP="00543784">
      <w:pPr>
        <w:jc w:val="both"/>
        <w:rPr>
          <w:rFonts w:ascii="Book Antiqua" w:hAnsi="Book Antiqua" w:cs="Arial"/>
        </w:rPr>
      </w:pPr>
    </w:p>
    <w:p w:rsidR="00543784" w:rsidRDefault="00543784" w:rsidP="00FD779B">
      <w:pPr>
        <w:numPr>
          <w:ilvl w:val="0"/>
          <w:numId w:val="1"/>
        </w:numPr>
        <w:jc w:val="both"/>
        <w:rPr>
          <w:rFonts w:ascii="Book Antiqua" w:hAnsi="Book Antiqua" w:cs="Arial"/>
        </w:rPr>
      </w:pPr>
      <w:r>
        <w:rPr>
          <w:rFonts w:ascii="Book Antiqua" w:hAnsi="Book Antiqua" w:cs="Arial"/>
        </w:rPr>
        <w:t>I find that there are material errors of law in the First-Tier Tribunal Judge’s decision.</w:t>
      </w:r>
    </w:p>
    <w:p w:rsidR="00543784" w:rsidRDefault="00543784" w:rsidP="00543784">
      <w:pPr>
        <w:pStyle w:val="ListParagraph"/>
        <w:rPr>
          <w:rFonts w:ascii="Book Antiqua" w:hAnsi="Book Antiqua" w:cs="Arial"/>
        </w:rPr>
      </w:pPr>
    </w:p>
    <w:p w:rsidR="00543784" w:rsidRPr="00543784" w:rsidRDefault="00543784" w:rsidP="00543784">
      <w:pPr>
        <w:jc w:val="both"/>
        <w:rPr>
          <w:rFonts w:ascii="Book Antiqua" w:hAnsi="Book Antiqua" w:cs="Arial"/>
          <w:b/>
          <w:u w:val="single"/>
        </w:rPr>
      </w:pPr>
      <w:r w:rsidRPr="00543784">
        <w:rPr>
          <w:rFonts w:ascii="Book Antiqua" w:hAnsi="Book Antiqua" w:cs="Arial"/>
          <w:b/>
          <w:u w:val="single"/>
        </w:rPr>
        <w:t>Notice of Decision</w:t>
      </w:r>
    </w:p>
    <w:p w:rsidR="00543784" w:rsidRDefault="00543784" w:rsidP="00543784">
      <w:pPr>
        <w:pStyle w:val="ListParagraph"/>
        <w:ind w:left="0"/>
        <w:rPr>
          <w:rFonts w:ascii="Book Antiqua" w:hAnsi="Book Antiqua" w:cs="Arial"/>
        </w:rPr>
      </w:pPr>
    </w:p>
    <w:p w:rsidR="00543784" w:rsidRDefault="00543784" w:rsidP="00543784">
      <w:pPr>
        <w:pStyle w:val="ListParagraph"/>
        <w:ind w:left="0"/>
        <w:rPr>
          <w:rFonts w:ascii="Book Antiqua" w:hAnsi="Book Antiqua" w:cs="Arial"/>
        </w:rPr>
      </w:pPr>
      <w:r>
        <w:rPr>
          <w:rFonts w:ascii="Book Antiqua" w:hAnsi="Book Antiqua" w:cs="Arial"/>
        </w:rPr>
        <w:t>I direct that the decision of the First-Tier Tr</w:t>
      </w:r>
      <w:r w:rsidR="00D211AB">
        <w:rPr>
          <w:rFonts w:ascii="Book Antiqua" w:hAnsi="Book Antiqua" w:cs="Arial"/>
        </w:rPr>
        <w:t>ibunal is set aside. None of its</w:t>
      </w:r>
      <w:r>
        <w:rPr>
          <w:rFonts w:ascii="Book Antiqua" w:hAnsi="Book Antiqua" w:cs="Arial"/>
        </w:rPr>
        <w:t xml:space="preserve"> findings are to stand other than as a record of what was said on that occasion.  It is appropriate in terms of Section 12(2)(b)(i) of the 2007 Act and of Practice Statement 7.2 to remit the case to the First-Tier Tribunal for an entirely fresh hearing.</w:t>
      </w:r>
    </w:p>
    <w:p w:rsidR="00543784" w:rsidRDefault="00543784" w:rsidP="00543784">
      <w:pPr>
        <w:pStyle w:val="ListParagraph"/>
        <w:ind w:left="0"/>
        <w:rPr>
          <w:rFonts w:ascii="Book Antiqua" w:hAnsi="Book Antiqua" w:cs="Arial"/>
        </w:rPr>
      </w:pPr>
    </w:p>
    <w:p w:rsidR="00543784" w:rsidRDefault="00543784" w:rsidP="00543784">
      <w:pPr>
        <w:pStyle w:val="ListParagraph"/>
        <w:ind w:left="0"/>
        <w:rPr>
          <w:rFonts w:ascii="Book Antiqua" w:hAnsi="Book Antiqua" w:cs="Arial"/>
        </w:rPr>
      </w:pPr>
      <w:r>
        <w:rPr>
          <w:rFonts w:ascii="Book Antiqua" w:hAnsi="Book Antiqua" w:cs="Arial"/>
        </w:rPr>
        <w:t>The members of the First-Tier Tribunal chosen to consider the case are not to include Judge Real.</w:t>
      </w:r>
    </w:p>
    <w:p w:rsidR="00543784" w:rsidRDefault="00543784" w:rsidP="00543784">
      <w:pPr>
        <w:pStyle w:val="ListParagraph"/>
        <w:ind w:left="0"/>
        <w:rPr>
          <w:rFonts w:ascii="Book Antiqua" w:hAnsi="Book Antiqua" w:cs="Arial"/>
        </w:rPr>
      </w:pPr>
    </w:p>
    <w:p w:rsidR="00543784" w:rsidRDefault="00543784" w:rsidP="00543784">
      <w:pPr>
        <w:pStyle w:val="ListParagraph"/>
        <w:ind w:left="0"/>
        <w:rPr>
          <w:rFonts w:ascii="Book Antiqua" w:hAnsi="Book Antiqua" w:cs="Arial"/>
        </w:rPr>
      </w:pPr>
      <w:r>
        <w:rPr>
          <w:rFonts w:ascii="Book Antiqua" w:hAnsi="Book Antiqua" w:cs="Arial"/>
        </w:rPr>
        <w:t>Anonymity has been directed.</w:t>
      </w:r>
    </w:p>
    <w:p w:rsidR="00543784" w:rsidRDefault="00543784" w:rsidP="00543784">
      <w:pPr>
        <w:pStyle w:val="ListParagraph"/>
        <w:ind w:left="0"/>
        <w:rPr>
          <w:rFonts w:ascii="Book Antiqua" w:hAnsi="Book Antiqua" w:cs="Arial"/>
        </w:rPr>
      </w:pPr>
    </w:p>
    <w:p w:rsidR="00426BDA" w:rsidRPr="00121768" w:rsidRDefault="00426BDA" w:rsidP="00426BDA">
      <w:pPr>
        <w:rPr>
          <w:rFonts w:ascii="Book Antiqua" w:hAnsi="Book Antiqua" w:cs="Arial"/>
        </w:rPr>
      </w:pPr>
    </w:p>
    <w:p w:rsidR="001F2716" w:rsidRPr="00121768" w:rsidRDefault="00780F86" w:rsidP="00426BDA">
      <w:pPr>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1F2716" w:rsidRPr="00121768">
        <w:rPr>
          <w:rFonts w:ascii="Book Antiqua" w:hAnsi="Book Antiqua" w:cs="Arial"/>
        </w:rPr>
        <w:t>Date</w:t>
      </w:r>
    </w:p>
    <w:p w:rsidR="00426BDA" w:rsidRPr="00121768" w:rsidRDefault="00426BDA" w:rsidP="00426BDA">
      <w:pPr>
        <w:tabs>
          <w:tab w:val="left" w:pos="2520"/>
        </w:tabs>
        <w:rPr>
          <w:rFonts w:ascii="Book Antiqua" w:hAnsi="Book Antiqua" w:cs="Arial"/>
        </w:rPr>
      </w:pPr>
    </w:p>
    <w:p w:rsidR="00B95326" w:rsidRPr="00121768" w:rsidRDefault="002F6743" w:rsidP="0017211F">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Murray</w:t>
      </w:r>
      <w:bookmarkStart w:id="2" w:name="_GoBack"/>
      <w:bookmarkEnd w:id="2"/>
    </w:p>
    <w:sectPr w:rsidR="00B95326" w:rsidRPr="00121768" w:rsidSect="00E747AF">
      <w:headerReference w:type="default" r:id="rId8"/>
      <w:footerReference w:type="default" r:id="rId9"/>
      <w:footerReference w:type="first" r:id="rId10"/>
      <w:pgSz w:w="11906" w:h="16838"/>
      <w:pgMar w:top="113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C1D" w:rsidRDefault="000B7C1D">
      <w:r>
        <w:separator/>
      </w:r>
    </w:p>
  </w:endnote>
  <w:endnote w:type="continuationSeparator" w:id="0">
    <w:p w:rsidR="000B7C1D" w:rsidRDefault="000B7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593795" w:rsidRDefault="00885390"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B3761">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090CF9" w:rsidRDefault="00885390" w:rsidP="00090CF9">
    <w:pPr>
      <w:jc w:val="center"/>
      <w:rPr>
        <w:rFonts w:ascii="Arial" w:hAnsi="Arial" w:cs="Arial"/>
        <w:b/>
      </w:rPr>
    </w:pPr>
    <w:r w:rsidRPr="00090CF9">
      <w:rPr>
        <w:rFonts w:ascii="Arial" w:hAnsi="Arial" w:cs="Arial"/>
        <w:b/>
        <w:spacing w:val="-6"/>
      </w:rPr>
      <w:t>©</w:t>
    </w:r>
    <w:r w:rsidR="00E76DED">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C1D" w:rsidRDefault="000B7C1D">
      <w:r>
        <w:separator/>
      </w:r>
    </w:p>
  </w:footnote>
  <w:footnote w:type="continuationSeparator" w:id="0">
    <w:p w:rsidR="000B7C1D" w:rsidRDefault="000B7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E76DED" w:rsidRDefault="00885390" w:rsidP="00593795">
    <w:pPr>
      <w:pStyle w:val="Header"/>
      <w:jc w:val="right"/>
      <w:rPr>
        <w:rFonts w:ascii="Book Antiqua" w:hAnsi="Book Antiqua" w:cs="Arial"/>
        <w:sz w:val="16"/>
        <w:szCs w:val="16"/>
      </w:rPr>
    </w:pPr>
    <w:r w:rsidRPr="00E76DED">
      <w:rPr>
        <w:rFonts w:ascii="Book Antiqua" w:hAnsi="Book Antiqua" w:cs="Arial"/>
        <w:sz w:val="16"/>
        <w:szCs w:val="16"/>
      </w:rPr>
      <w:t xml:space="preserve">Appeal Number: </w:t>
    </w:r>
    <w:r w:rsidR="00E76DED" w:rsidRPr="00E76DED">
      <w:rPr>
        <w:rFonts w:ascii="Book Antiqua" w:hAnsi="Book Antiqua" w:cs="Arial"/>
        <w:color w:val="000000"/>
        <w:sz w:val="16"/>
        <w:szCs w:val="16"/>
      </w:rPr>
      <w:t>PA/12062/2017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62F02"/>
    <w:rsid w:val="0006672B"/>
    <w:rsid w:val="00071A7E"/>
    <w:rsid w:val="000746C0"/>
    <w:rsid w:val="00074D1D"/>
    <w:rsid w:val="00080C8D"/>
    <w:rsid w:val="00090CF9"/>
    <w:rsid w:val="00092580"/>
    <w:rsid w:val="00093D4D"/>
    <w:rsid w:val="000A2FBC"/>
    <w:rsid w:val="000B190B"/>
    <w:rsid w:val="000B7C1D"/>
    <w:rsid w:val="000D5D94"/>
    <w:rsid w:val="000E3782"/>
    <w:rsid w:val="000F1A0E"/>
    <w:rsid w:val="001165A7"/>
    <w:rsid w:val="00121768"/>
    <w:rsid w:val="00167D3A"/>
    <w:rsid w:val="0017211F"/>
    <w:rsid w:val="001777F5"/>
    <w:rsid w:val="001A3082"/>
    <w:rsid w:val="001B186A"/>
    <w:rsid w:val="001B2F75"/>
    <w:rsid w:val="001E2292"/>
    <w:rsid w:val="001F2716"/>
    <w:rsid w:val="00207617"/>
    <w:rsid w:val="0023134B"/>
    <w:rsid w:val="00261BFB"/>
    <w:rsid w:val="00270E13"/>
    <w:rsid w:val="00283659"/>
    <w:rsid w:val="0029225E"/>
    <w:rsid w:val="002C2453"/>
    <w:rsid w:val="002C4F5C"/>
    <w:rsid w:val="002C6BD4"/>
    <w:rsid w:val="002D68BF"/>
    <w:rsid w:val="002F6743"/>
    <w:rsid w:val="002F6B98"/>
    <w:rsid w:val="00327667"/>
    <w:rsid w:val="00336CBF"/>
    <w:rsid w:val="00343FE3"/>
    <w:rsid w:val="003509D4"/>
    <w:rsid w:val="003546C8"/>
    <w:rsid w:val="00360C42"/>
    <w:rsid w:val="003776B3"/>
    <w:rsid w:val="003A7CF2"/>
    <w:rsid w:val="003C14C9"/>
    <w:rsid w:val="003C5CE5"/>
    <w:rsid w:val="003D388C"/>
    <w:rsid w:val="003D73D1"/>
    <w:rsid w:val="003E267B"/>
    <w:rsid w:val="003E7CD1"/>
    <w:rsid w:val="00401B03"/>
    <w:rsid w:val="00402B9E"/>
    <w:rsid w:val="004249CB"/>
    <w:rsid w:val="00426BDA"/>
    <w:rsid w:val="0044127D"/>
    <w:rsid w:val="004448DB"/>
    <w:rsid w:val="00446C9A"/>
    <w:rsid w:val="00452F2B"/>
    <w:rsid w:val="00477193"/>
    <w:rsid w:val="004A1848"/>
    <w:rsid w:val="004A5EE1"/>
    <w:rsid w:val="004A6F4A"/>
    <w:rsid w:val="004B1C36"/>
    <w:rsid w:val="004B1D2E"/>
    <w:rsid w:val="004D2C44"/>
    <w:rsid w:val="004D5B48"/>
    <w:rsid w:val="004E4717"/>
    <w:rsid w:val="004F054E"/>
    <w:rsid w:val="005035E7"/>
    <w:rsid w:val="00507FEC"/>
    <w:rsid w:val="00510F0E"/>
    <w:rsid w:val="00543784"/>
    <w:rsid w:val="005479E1"/>
    <w:rsid w:val="00553E0A"/>
    <w:rsid w:val="005570FD"/>
    <w:rsid w:val="005575EA"/>
    <w:rsid w:val="00557E32"/>
    <w:rsid w:val="00565824"/>
    <w:rsid w:val="00570EF1"/>
    <w:rsid w:val="0057790C"/>
    <w:rsid w:val="00593795"/>
    <w:rsid w:val="00593821"/>
    <w:rsid w:val="005A549B"/>
    <w:rsid w:val="005A75FF"/>
    <w:rsid w:val="005D10AB"/>
    <w:rsid w:val="00601D8F"/>
    <w:rsid w:val="00653708"/>
    <w:rsid w:val="00653E97"/>
    <w:rsid w:val="0065600F"/>
    <w:rsid w:val="006664A5"/>
    <w:rsid w:val="006828C3"/>
    <w:rsid w:val="00684A74"/>
    <w:rsid w:val="0068696B"/>
    <w:rsid w:val="00690B8A"/>
    <w:rsid w:val="00694A02"/>
    <w:rsid w:val="006B6487"/>
    <w:rsid w:val="006F2CF1"/>
    <w:rsid w:val="007038ED"/>
    <w:rsid w:val="00703BC3"/>
    <w:rsid w:val="00704B61"/>
    <w:rsid w:val="007334B3"/>
    <w:rsid w:val="007552A9"/>
    <w:rsid w:val="00761858"/>
    <w:rsid w:val="00767D59"/>
    <w:rsid w:val="00776E97"/>
    <w:rsid w:val="00780548"/>
    <w:rsid w:val="00780F86"/>
    <w:rsid w:val="00784D03"/>
    <w:rsid w:val="007912AD"/>
    <w:rsid w:val="007937AD"/>
    <w:rsid w:val="007B0824"/>
    <w:rsid w:val="007B3761"/>
    <w:rsid w:val="007B5D3C"/>
    <w:rsid w:val="00821B72"/>
    <w:rsid w:val="00823EF2"/>
    <w:rsid w:val="008303B8"/>
    <w:rsid w:val="00833DCE"/>
    <w:rsid w:val="00853481"/>
    <w:rsid w:val="00871D34"/>
    <w:rsid w:val="00885390"/>
    <w:rsid w:val="00896BDD"/>
    <w:rsid w:val="008A46F3"/>
    <w:rsid w:val="008B270C"/>
    <w:rsid w:val="008B5078"/>
    <w:rsid w:val="008C3D3D"/>
    <w:rsid w:val="008D4131"/>
    <w:rsid w:val="008D5C75"/>
    <w:rsid w:val="008F1932"/>
    <w:rsid w:val="00921062"/>
    <w:rsid w:val="00925AB2"/>
    <w:rsid w:val="009722BC"/>
    <w:rsid w:val="009727A3"/>
    <w:rsid w:val="00987774"/>
    <w:rsid w:val="00990EDB"/>
    <w:rsid w:val="00994698"/>
    <w:rsid w:val="009A11E8"/>
    <w:rsid w:val="009B1FC1"/>
    <w:rsid w:val="009C1417"/>
    <w:rsid w:val="009F5220"/>
    <w:rsid w:val="00A061E5"/>
    <w:rsid w:val="00A15234"/>
    <w:rsid w:val="00A201AB"/>
    <w:rsid w:val="00A31C8B"/>
    <w:rsid w:val="00A320D2"/>
    <w:rsid w:val="00A509FA"/>
    <w:rsid w:val="00A80B6F"/>
    <w:rsid w:val="00A845DC"/>
    <w:rsid w:val="00A91607"/>
    <w:rsid w:val="00B26616"/>
    <w:rsid w:val="00B26AA2"/>
    <w:rsid w:val="00B3524D"/>
    <w:rsid w:val="00B40F69"/>
    <w:rsid w:val="00B46616"/>
    <w:rsid w:val="00B5215E"/>
    <w:rsid w:val="00B574ED"/>
    <w:rsid w:val="00B64F28"/>
    <w:rsid w:val="00B7040A"/>
    <w:rsid w:val="00B74E87"/>
    <w:rsid w:val="00B76FEE"/>
    <w:rsid w:val="00B83391"/>
    <w:rsid w:val="00B866FB"/>
    <w:rsid w:val="00B94048"/>
    <w:rsid w:val="00B95326"/>
    <w:rsid w:val="00BD4196"/>
    <w:rsid w:val="00BF22CA"/>
    <w:rsid w:val="00BF23BB"/>
    <w:rsid w:val="00C12F97"/>
    <w:rsid w:val="00C23585"/>
    <w:rsid w:val="00C26032"/>
    <w:rsid w:val="00C345E1"/>
    <w:rsid w:val="00C43BFD"/>
    <w:rsid w:val="00C52CF9"/>
    <w:rsid w:val="00C72FAC"/>
    <w:rsid w:val="00CB6E35"/>
    <w:rsid w:val="00CE1A46"/>
    <w:rsid w:val="00CE2618"/>
    <w:rsid w:val="00D03C02"/>
    <w:rsid w:val="00D03E1E"/>
    <w:rsid w:val="00D20757"/>
    <w:rsid w:val="00D20AA6"/>
    <w:rsid w:val="00D211AB"/>
    <w:rsid w:val="00D22636"/>
    <w:rsid w:val="00D40FD9"/>
    <w:rsid w:val="00D53769"/>
    <w:rsid w:val="00D85C13"/>
    <w:rsid w:val="00D9111A"/>
    <w:rsid w:val="00D91BE3"/>
    <w:rsid w:val="00D94AFC"/>
    <w:rsid w:val="00DA4D91"/>
    <w:rsid w:val="00DB70AE"/>
    <w:rsid w:val="00DB7B70"/>
    <w:rsid w:val="00DC7792"/>
    <w:rsid w:val="00DC783A"/>
    <w:rsid w:val="00DD5071"/>
    <w:rsid w:val="00DD5C39"/>
    <w:rsid w:val="00DD7829"/>
    <w:rsid w:val="00DE7DB7"/>
    <w:rsid w:val="00E00A0A"/>
    <w:rsid w:val="00E066DE"/>
    <w:rsid w:val="00E07F57"/>
    <w:rsid w:val="00E12889"/>
    <w:rsid w:val="00E30683"/>
    <w:rsid w:val="00E453D8"/>
    <w:rsid w:val="00E50BCE"/>
    <w:rsid w:val="00E56789"/>
    <w:rsid w:val="00E574BF"/>
    <w:rsid w:val="00E61292"/>
    <w:rsid w:val="00E747AF"/>
    <w:rsid w:val="00E76DED"/>
    <w:rsid w:val="00E77C4D"/>
    <w:rsid w:val="00E80AD9"/>
    <w:rsid w:val="00E81D01"/>
    <w:rsid w:val="00E83B5F"/>
    <w:rsid w:val="00EC37EB"/>
    <w:rsid w:val="00EE45D8"/>
    <w:rsid w:val="00F1407C"/>
    <w:rsid w:val="00F22EDA"/>
    <w:rsid w:val="00F52FEC"/>
    <w:rsid w:val="00F97703"/>
    <w:rsid w:val="00FC239E"/>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3073"/>
    <o:shapelayout v:ext="edit">
      <o:idmap v:ext="edit" data="1"/>
    </o:shapelayout>
  </w:shapeDefaults>
  <w:decimalSymbol w:val="."/>
  <w:listSeparator w:val=","/>
  <w14:docId w14:val="463BB7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3D73D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4226</Characters>
  <Application>Microsoft Office Word</Application>
  <DocSecurity>0</DocSecurity>
  <Lines>35</Lines>
  <Paragraphs>10</Paragraphs>
  <ScaleCrop>false</ScaleCrop>
  <Company/>
  <LinksUpToDate>false</LinksUpToDate>
  <CharactersWithSpaces>5053</CharactersWithSpaces>
  <SharedDoc>false</SharedDoc>
  <HLinks>
    <vt:vector size="6" baseType="variant">
      <vt:variant>
        <vt:i4>983074</vt:i4>
      </vt:variant>
      <vt:variant>
        <vt:i4>3</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2018-06-08T14:32:00Z</dcterms:created>
  <dcterms:modified xsi:type="dcterms:W3CDTF">2018-06-08T14:32:00Z</dcterms:modified>
</cp:coreProperties>
</file>