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8D43F1"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r w:rsidR="00267BA6">
        <w:rPr>
          <w:rFonts w:ascii="Book Antiqua" w:hAnsi="Book Antiqua" w:cs="Arial"/>
          <w:color w:val="000000"/>
        </w:rPr>
        <w:t>PA</w:t>
      </w:r>
      <w:r w:rsidR="00306EE9">
        <w:rPr>
          <w:rFonts w:ascii="Book Antiqua" w:hAnsi="Book Antiqua" w:cs="Arial"/>
          <w:color w:val="000000"/>
        </w:rPr>
        <w:t>/</w:t>
      </w:r>
      <w:r w:rsidR="00267BA6">
        <w:rPr>
          <w:rFonts w:ascii="Book Antiqua" w:hAnsi="Book Antiqua" w:cs="Arial"/>
          <w:color w:val="000000"/>
        </w:rPr>
        <w:t>13154</w:t>
      </w:r>
      <w:r w:rsidR="007D6500">
        <w:rPr>
          <w:rFonts w:ascii="Book Antiqua" w:hAnsi="Book Antiqua" w:cs="Arial"/>
          <w:color w:val="000000"/>
        </w:rPr>
        <w:t>/201</w:t>
      </w:r>
      <w:r w:rsidR="00267BA6">
        <w:rPr>
          <w:rFonts w:ascii="Book Antiqua" w:hAnsi="Book Antiqua" w:cs="Arial"/>
          <w:color w:val="000000"/>
        </w:rPr>
        <w:t>6</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10296" w:type="dxa"/>
        <w:tblLook w:val="01E0" w:firstRow="1" w:lastRow="1" w:firstColumn="1" w:lastColumn="1" w:noHBand="0" w:noVBand="0"/>
      </w:tblPr>
      <w:tblGrid>
        <w:gridCol w:w="6336"/>
        <w:gridCol w:w="3960"/>
      </w:tblGrid>
      <w:tr w:rsidR="00933B65" w:rsidRPr="003B5957" w:rsidTr="001F610C">
        <w:trPr>
          <w:trHeight w:val="697"/>
        </w:trPr>
        <w:tc>
          <w:tcPr>
            <w:tcW w:w="6336" w:type="dxa"/>
            <w:shd w:val="clear" w:color="auto" w:fill="auto"/>
          </w:tcPr>
          <w:p w:rsidR="00933B65" w:rsidRDefault="00933B65" w:rsidP="003B5957">
            <w:pPr>
              <w:jc w:val="both"/>
              <w:rPr>
                <w:rFonts w:ascii="Book Antiqua" w:hAnsi="Book Antiqua" w:cs="Arial"/>
                <w:b/>
              </w:rPr>
            </w:pPr>
            <w:r w:rsidRPr="003B5957">
              <w:rPr>
                <w:rFonts w:ascii="Book Antiqua" w:hAnsi="Book Antiqua" w:cs="Arial"/>
                <w:b/>
              </w:rPr>
              <w:t>Heard at Field House</w:t>
            </w:r>
          </w:p>
          <w:p w:rsidR="001F610C" w:rsidRPr="003B5957" w:rsidRDefault="001F610C" w:rsidP="003B5957">
            <w:pPr>
              <w:jc w:val="both"/>
              <w:rPr>
                <w:rFonts w:ascii="Book Antiqua" w:hAnsi="Book Antiqua" w:cs="Arial"/>
                <w:b/>
              </w:rPr>
            </w:pPr>
            <w:r>
              <w:rPr>
                <w:rFonts w:ascii="Book Antiqua" w:hAnsi="Book Antiqua" w:cs="Arial"/>
                <w:b/>
              </w:rPr>
              <w:t>On 12</w:t>
            </w:r>
            <w:r w:rsidRPr="001F610C">
              <w:rPr>
                <w:rFonts w:ascii="Book Antiqua" w:hAnsi="Book Antiqua" w:cs="Arial"/>
                <w:b/>
                <w:vertAlign w:val="superscript"/>
              </w:rPr>
              <w:t>th</w:t>
            </w:r>
            <w:r>
              <w:rPr>
                <w:rFonts w:ascii="Book Antiqua" w:hAnsi="Book Antiqua" w:cs="Arial"/>
                <w:b/>
              </w:rPr>
              <w:t xml:space="preserve"> June</w:t>
            </w:r>
            <w:r w:rsidR="001578F4">
              <w:rPr>
                <w:rFonts w:ascii="Book Antiqua" w:hAnsi="Book Antiqua" w:cs="Arial"/>
                <w:b/>
              </w:rPr>
              <w:t xml:space="preserve"> 2018</w:t>
            </w:r>
            <w:bookmarkStart w:id="0" w:name="_GoBack"/>
            <w:bookmarkEnd w:id="0"/>
          </w:p>
        </w:tc>
        <w:tc>
          <w:tcPr>
            <w:tcW w:w="3960" w:type="dxa"/>
            <w:shd w:val="clear" w:color="auto" w:fill="auto"/>
          </w:tcPr>
          <w:p w:rsidR="00933B65" w:rsidRDefault="001F610C" w:rsidP="003B5957">
            <w:pPr>
              <w:jc w:val="both"/>
              <w:rPr>
                <w:rFonts w:ascii="Book Antiqua" w:hAnsi="Book Antiqua" w:cs="Arial"/>
                <w:b/>
                <w:color w:val="000000"/>
              </w:rPr>
            </w:pPr>
            <w:r>
              <w:rPr>
                <w:rFonts w:ascii="Book Antiqua" w:hAnsi="Book Antiqua" w:cs="Arial"/>
                <w:b/>
                <w:color w:val="000000"/>
              </w:rPr>
              <w:t>Decision &amp; Reasons</w:t>
            </w:r>
            <w:r w:rsidR="00933B65" w:rsidRPr="003B5957">
              <w:rPr>
                <w:rFonts w:ascii="Book Antiqua" w:hAnsi="Book Antiqua" w:cs="Arial"/>
                <w:b/>
                <w:color w:val="000000"/>
              </w:rPr>
              <w:t xml:space="preserve"> Promulgated</w:t>
            </w:r>
          </w:p>
          <w:p w:rsidR="001F610C" w:rsidRPr="003B5957" w:rsidRDefault="001F610C" w:rsidP="003B5957">
            <w:pPr>
              <w:jc w:val="both"/>
              <w:rPr>
                <w:rFonts w:ascii="Book Antiqua" w:hAnsi="Book Antiqua" w:cs="Arial"/>
                <w:b/>
                <w:color w:val="000000"/>
              </w:rPr>
            </w:pPr>
            <w:r>
              <w:rPr>
                <w:rFonts w:ascii="Book Antiqua" w:hAnsi="Book Antiqua" w:cs="Arial"/>
                <w:b/>
                <w:color w:val="000000"/>
              </w:rPr>
              <w:t>On 13th June 2018</w:t>
            </w:r>
          </w:p>
        </w:tc>
      </w:tr>
      <w:tr w:rsidR="00933B65" w:rsidRPr="003B5957" w:rsidTr="001F610C">
        <w:trPr>
          <w:trHeight w:val="348"/>
        </w:trPr>
        <w:tc>
          <w:tcPr>
            <w:tcW w:w="6336" w:type="dxa"/>
            <w:shd w:val="clear" w:color="auto" w:fill="auto"/>
          </w:tcPr>
          <w:p w:rsidR="00933B65" w:rsidRPr="003B5957" w:rsidRDefault="00933B65" w:rsidP="003B5957">
            <w:pPr>
              <w:jc w:val="both"/>
              <w:rPr>
                <w:rFonts w:ascii="Book Antiqua" w:hAnsi="Book Antiqua" w:cs="Arial"/>
                <w:b/>
              </w:rPr>
            </w:pPr>
          </w:p>
        </w:tc>
        <w:tc>
          <w:tcPr>
            <w:tcW w:w="3960" w:type="dxa"/>
            <w:shd w:val="clear" w:color="auto" w:fill="auto"/>
          </w:tcPr>
          <w:p w:rsidR="00933B65" w:rsidRPr="003B5957" w:rsidRDefault="00933B65" w:rsidP="003B5957">
            <w:pPr>
              <w:jc w:val="both"/>
              <w:rPr>
                <w:rFonts w:ascii="Book Antiqua" w:hAnsi="Book Antiqua" w:cs="Arial"/>
                <w:b/>
              </w:rPr>
            </w:pPr>
          </w:p>
        </w:tc>
      </w:tr>
      <w:tr w:rsidR="00933B65" w:rsidRPr="003B5957" w:rsidTr="001F610C">
        <w:trPr>
          <w:trHeight w:val="348"/>
        </w:trPr>
        <w:tc>
          <w:tcPr>
            <w:tcW w:w="6336" w:type="dxa"/>
            <w:shd w:val="clear" w:color="auto" w:fill="auto"/>
          </w:tcPr>
          <w:p w:rsidR="00933B65" w:rsidRPr="003B5957" w:rsidRDefault="00933B65" w:rsidP="003B5957">
            <w:pPr>
              <w:jc w:val="both"/>
              <w:rPr>
                <w:rFonts w:ascii="Book Antiqua" w:hAnsi="Book Antiqua" w:cs="Arial"/>
                <w:b/>
              </w:rPr>
            </w:pPr>
          </w:p>
        </w:tc>
        <w:tc>
          <w:tcPr>
            <w:tcW w:w="3960" w:type="dxa"/>
            <w:shd w:val="clear" w:color="auto" w:fill="auto"/>
          </w:tcPr>
          <w:p w:rsidR="00933B65" w:rsidRPr="003B5957" w:rsidRDefault="00933B65" w:rsidP="003B5957">
            <w:pPr>
              <w:jc w:val="both"/>
              <w:rPr>
                <w:rFonts w:ascii="Book Antiqua" w:hAnsi="Book Antiqua" w:cs="Arial"/>
                <w:b/>
              </w:rPr>
            </w:pPr>
          </w:p>
        </w:tc>
      </w:tr>
    </w:tbl>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Default="00933B65" w:rsidP="00933B65">
      <w:pPr>
        <w:jc w:val="center"/>
        <w:rPr>
          <w:rFonts w:ascii="Book Antiqua" w:hAnsi="Book Antiqua" w:cs="Arial"/>
          <w:b/>
        </w:rPr>
      </w:pPr>
    </w:p>
    <w:p w:rsidR="00E45034" w:rsidRPr="00F97703" w:rsidRDefault="00E45034"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E45034" w:rsidRDefault="00E45034" w:rsidP="00933B65">
      <w:pPr>
        <w:jc w:val="center"/>
        <w:rPr>
          <w:rFonts w:ascii="Book Antiqua" w:hAnsi="Book Antiqua" w:cs="Arial"/>
          <w:b/>
        </w:rPr>
      </w:pPr>
    </w:p>
    <w:p w:rsidR="007D6500" w:rsidRDefault="00267BA6" w:rsidP="00933B65">
      <w:pPr>
        <w:jc w:val="center"/>
        <w:rPr>
          <w:rFonts w:ascii="Book Antiqua" w:hAnsi="Book Antiqua" w:cs="Arial"/>
          <w:b/>
        </w:rPr>
      </w:pPr>
      <w:r>
        <w:rPr>
          <w:rFonts w:ascii="Book Antiqua" w:hAnsi="Book Antiqua" w:cs="Arial"/>
          <w:b/>
        </w:rPr>
        <w:t>J R B</w:t>
      </w:r>
    </w:p>
    <w:p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E45034" w:rsidRPr="00F97703" w:rsidRDefault="00E45034"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C612B8">
        <w:rPr>
          <w:rFonts w:ascii="Book Antiqua" w:hAnsi="Book Antiqua" w:cs="Arial"/>
        </w:rPr>
        <w:t>s N Braganza of Counsel</w:t>
      </w:r>
      <w:r w:rsidR="00546523">
        <w:rPr>
          <w:rFonts w:ascii="Book Antiqua" w:hAnsi="Book Antiqua" w:cs="Arial"/>
        </w:rPr>
        <w:t xml:space="preserve"> </w:t>
      </w:r>
      <w:r>
        <w:rPr>
          <w:rFonts w:ascii="Book Antiqua" w:hAnsi="Book Antiqua" w:cs="Arial"/>
        </w:rPr>
        <w:t>instructed by</w:t>
      </w:r>
      <w:r w:rsidR="00306EE9">
        <w:rPr>
          <w:rFonts w:ascii="Book Antiqua" w:hAnsi="Book Antiqua" w:cs="Arial"/>
        </w:rPr>
        <w:t xml:space="preserve"> </w:t>
      </w:r>
      <w:r w:rsidR="00267BA6">
        <w:rPr>
          <w:rFonts w:ascii="Book Antiqua" w:hAnsi="Book Antiqua" w:cs="Arial"/>
        </w:rPr>
        <w:t xml:space="preserve">Migrant Legal Action </w:t>
      </w:r>
      <w:r w:rsidR="00306EE9">
        <w:rPr>
          <w:rFonts w:ascii="Book Antiqua" w:hAnsi="Book Antiqua" w:cs="Arial"/>
        </w:rPr>
        <w:t xml:space="preserve">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C612B8">
        <w:rPr>
          <w:rFonts w:ascii="Book Antiqua" w:hAnsi="Book Antiqua" w:cs="Arial"/>
        </w:rPr>
        <w:t xml:space="preserve">r E </w:t>
      </w:r>
      <w:proofErr w:type="spellStart"/>
      <w:r w:rsidR="00C612B8">
        <w:rPr>
          <w:rFonts w:ascii="Book Antiqua" w:hAnsi="Book Antiqua" w:cs="Arial"/>
        </w:rPr>
        <w:t>Tufan</w:t>
      </w:r>
      <w:proofErr w:type="spellEnd"/>
      <w:r w:rsidR="00C612B8">
        <w:rPr>
          <w:rFonts w:ascii="Book Antiqua" w:hAnsi="Book Antiqua" w:cs="Arial"/>
        </w:rPr>
        <w:t>,</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C612B8" w:rsidRPr="00C612B8"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is a citizen of </w:t>
      </w:r>
      <w:r w:rsidR="001A03CF">
        <w:rPr>
          <w:rFonts w:ascii="Book Antiqua" w:hAnsi="Book Antiqua" w:cs="Arial"/>
        </w:rPr>
        <w:t>Trinidad and Tobago</w:t>
      </w:r>
      <w:r>
        <w:rPr>
          <w:rFonts w:ascii="Book Antiqua" w:hAnsi="Book Antiqua" w:cs="Arial"/>
        </w:rPr>
        <w:t xml:space="preserve"> born </w:t>
      </w:r>
      <w:r w:rsidR="001A03CF">
        <w:rPr>
          <w:rFonts w:ascii="Book Antiqua" w:hAnsi="Book Antiqua" w:cs="Arial"/>
        </w:rPr>
        <w:t>in 1972.</w:t>
      </w:r>
      <w:r>
        <w:rPr>
          <w:rFonts w:ascii="Book Antiqua" w:hAnsi="Book Antiqua" w:cs="Arial"/>
        </w:rPr>
        <w:t xml:space="preserve"> </w:t>
      </w:r>
      <w:r w:rsidR="001A03CF">
        <w:rPr>
          <w:rFonts w:ascii="Book Antiqua" w:hAnsi="Book Antiqua" w:cs="Arial"/>
        </w:rPr>
        <w:t>Sh</w:t>
      </w:r>
      <w:r>
        <w:rPr>
          <w:rFonts w:ascii="Book Antiqua" w:hAnsi="Book Antiqua" w:cs="Arial"/>
        </w:rPr>
        <w:t xml:space="preserve">e </w:t>
      </w:r>
      <w:r w:rsidR="001A03CF">
        <w:rPr>
          <w:rFonts w:ascii="Book Antiqua" w:hAnsi="Book Antiqua" w:cs="Arial"/>
        </w:rPr>
        <w:t>says she first came to the</w:t>
      </w:r>
      <w:r>
        <w:rPr>
          <w:rFonts w:ascii="Book Antiqua" w:hAnsi="Book Antiqua" w:cs="Arial"/>
        </w:rPr>
        <w:t xml:space="preserve"> UK </w:t>
      </w:r>
      <w:r w:rsidR="001A03CF">
        <w:rPr>
          <w:rFonts w:ascii="Book Antiqua" w:hAnsi="Book Antiqua" w:cs="Arial"/>
        </w:rPr>
        <w:t xml:space="preserve">as a visitor in 2005 but returned to her country of origin. She says </w:t>
      </w:r>
      <w:r w:rsidR="00C612B8">
        <w:rPr>
          <w:rFonts w:ascii="Book Antiqua" w:hAnsi="Book Antiqua" w:cs="Arial"/>
        </w:rPr>
        <w:t xml:space="preserve">she </w:t>
      </w:r>
      <w:r w:rsidR="001A03CF">
        <w:rPr>
          <w:rFonts w:ascii="Book Antiqua" w:hAnsi="Book Antiqua" w:cs="Arial"/>
        </w:rPr>
        <w:t>re-entered the UK in June 2008 as a visitor again and</w:t>
      </w:r>
      <w:r w:rsidR="00C612B8">
        <w:rPr>
          <w:rFonts w:ascii="Book Antiqua" w:hAnsi="Book Antiqua" w:cs="Arial"/>
        </w:rPr>
        <w:t xml:space="preserve"> on this occasion</w:t>
      </w:r>
      <w:r w:rsidR="001A03CF">
        <w:rPr>
          <w:rFonts w:ascii="Book Antiqua" w:hAnsi="Book Antiqua" w:cs="Arial"/>
        </w:rPr>
        <w:t xml:space="preserve"> overstayed her visa</w:t>
      </w:r>
      <w:r w:rsidR="00C612B8">
        <w:rPr>
          <w:rFonts w:ascii="Book Antiqua" w:hAnsi="Book Antiqua" w:cs="Arial"/>
        </w:rPr>
        <w:t>.</w:t>
      </w:r>
      <w:r w:rsidR="001A03CF">
        <w:rPr>
          <w:rFonts w:ascii="Book Antiqua" w:hAnsi="Book Antiqua" w:cs="Arial"/>
        </w:rPr>
        <w:t xml:space="preserve"> </w:t>
      </w:r>
    </w:p>
    <w:p w:rsidR="00546523" w:rsidRPr="003B12DA" w:rsidRDefault="00C612B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The appellant</w:t>
      </w:r>
      <w:r w:rsidR="001A03CF">
        <w:rPr>
          <w:rFonts w:ascii="Book Antiqua" w:hAnsi="Book Antiqua" w:cs="Arial"/>
        </w:rPr>
        <w:t xml:space="preserve"> made an application for asylum on 27</w:t>
      </w:r>
      <w:r w:rsidR="001A03CF" w:rsidRPr="001A03CF">
        <w:rPr>
          <w:rFonts w:ascii="Book Antiqua" w:hAnsi="Book Antiqua" w:cs="Arial"/>
          <w:vertAlign w:val="superscript"/>
        </w:rPr>
        <w:t>th</w:t>
      </w:r>
      <w:r w:rsidR="001A03CF">
        <w:rPr>
          <w:rFonts w:ascii="Book Antiqua" w:hAnsi="Book Antiqua" w:cs="Arial"/>
        </w:rPr>
        <w:t xml:space="preserve"> November 2014. Her asylum claim is based on her mental health problems</w:t>
      </w:r>
      <w:r w:rsidR="00F03A3A">
        <w:rPr>
          <w:rFonts w:ascii="Book Antiqua" w:hAnsi="Book Antiqua" w:cs="Arial"/>
        </w:rPr>
        <w:t xml:space="preserve"> (including suicidal ideation)</w:t>
      </w:r>
      <w:r w:rsidR="001A03CF">
        <w:rPr>
          <w:rFonts w:ascii="Book Antiqua" w:hAnsi="Book Antiqua" w:cs="Arial"/>
        </w:rPr>
        <w:t xml:space="preserve"> and her lack of sight in one eye</w:t>
      </w:r>
      <w:r w:rsidR="00F03A3A">
        <w:rPr>
          <w:rFonts w:ascii="Book Antiqua" w:hAnsi="Book Antiqua" w:cs="Arial"/>
        </w:rPr>
        <w:t>, and fear of harassment</w:t>
      </w:r>
      <w:r w:rsidR="00204DCB" w:rsidRPr="00204DCB">
        <w:rPr>
          <w:rFonts w:ascii="Book Antiqua" w:hAnsi="Book Antiqua" w:cs="Arial"/>
        </w:rPr>
        <w:t xml:space="preserve"> </w:t>
      </w:r>
      <w:r w:rsidR="00204DCB">
        <w:rPr>
          <w:rFonts w:ascii="Book Antiqua" w:hAnsi="Book Antiqua" w:cs="Arial"/>
        </w:rPr>
        <w:t>in her country of origin</w:t>
      </w:r>
      <w:r w:rsidR="00F03A3A">
        <w:rPr>
          <w:rFonts w:ascii="Book Antiqua" w:hAnsi="Book Antiqua" w:cs="Arial"/>
        </w:rPr>
        <w:t xml:space="preserve"> due to these issues</w:t>
      </w:r>
      <w:r w:rsidR="00204DCB">
        <w:rPr>
          <w:rFonts w:ascii="Book Antiqua" w:hAnsi="Book Antiqua" w:cs="Arial"/>
        </w:rPr>
        <w:t>,</w:t>
      </w:r>
      <w:r w:rsidR="00F03A3A">
        <w:rPr>
          <w:rFonts w:ascii="Book Antiqua" w:hAnsi="Book Antiqua" w:cs="Arial"/>
        </w:rPr>
        <w:t xml:space="preserve"> and due to her father’s mental health problems, and fear that she might not receive suitable treatment on return and might die as a result. </w:t>
      </w:r>
      <w:r w:rsidR="001A03CF">
        <w:rPr>
          <w:rFonts w:ascii="Book Antiqua" w:hAnsi="Book Antiqua" w:cs="Arial"/>
        </w:rPr>
        <w:t>This application was refused following a full interview in 2015 in a decision dated 11</w:t>
      </w:r>
      <w:r w:rsidR="001A03CF" w:rsidRPr="001A03CF">
        <w:rPr>
          <w:rFonts w:ascii="Book Antiqua" w:hAnsi="Book Antiqua" w:cs="Arial"/>
          <w:vertAlign w:val="superscript"/>
        </w:rPr>
        <w:t>th</w:t>
      </w:r>
      <w:r w:rsidR="001A03CF">
        <w:rPr>
          <w:rFonts w:ascii="Book Antiqua" w:hAnsi="Book Antiqua" w:cs="Arial"/>
        </w:rPr>
        <w:t xml:space="preserve"> November 2016</w:t>
      </w:r>
      <w:r w:rsidR="00546523">
        <w:rPr>
          <w:rFonts w:ascii="Book Antiqua" w:hAnsi="Book Antiqua" w:cs="Arial"/>
        </w:rPr>
        <w:t>. H</w:t>
      </w:r>
      <w:r w:rsidR="001A03CF">
        <w:rPr>
          <w:rFonts w:ascii="Book Antiqua" w:hAnsi="Book Antiqua" w:cs="Arial"/>
        </w:rPr>
        <w:t>er</w:t>
      </w:r>
      <w:r w:rsidR="00546523">
        <w:rPr>
          <w:rFonts w:ascii="Book Antiqua" w:hAnsi="Book Antiqua" w:cs="Arial"/>
        </w:rPr>
        <w:t xml:space="preserve"> appeal against the decision was dismissed by First-tier Tribunal Judge</w:t>
      </w:r>
      <w:r w:rsidR="00F03A3A">
        <w:rPr>
          <w:rFonts w:ascii="Book Antiqua" w:hAnsi="Book Antiqua" w:cs="Arial"/>
        </w:rPr>
        <w:t xml:space="preserve"> N Lodge</w:t>
      </w:r>
      <w:r w:rsidR="00546523">
        <w:rPr>
          <w:rFonts w:ascii="Book Antiqua" w:hAnsi="Book Antiqua" w:cs="Arial"/>
        </w:rPr>
        <w:t xml:space="preserve"> in a determination promulgated on the </w:t>
      </w:r>
      <w:r w:rsidR="00F03A3A">
        <w:rPr>
          <w:rFonts w:ascii="Book Antiqua" w:hAnsi="Book Antiqua" w:cs="Arial"/>
        </w:rPr>
        <w:t>2</w:t>
      </w:r>
      <w:r w:rsidR="00F03A3A" w:rsidRPr="00F03A3A">
        <w:rPr>
          <w:rFonts w:ascii="Book Antiqua" w:hAnsi="Book Antiqua" w:cs="Arial"/>
          <w:vertAlign w:val="superscript"/>
        </w:rPr>
        <w:t>nd</w:t>
      </w:r>
      <w:r w:rsidR="00F03A3A">
        <w:rPr>
          <w:rFonts w:ascii="Book Antiqua" w:hAnsi="Book Antiqua" w:cs="Arial"/>
        </w:rPr>
        <w:t xml:space="preserve"> March 2017.</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F03A3A">
        <w:rPr>
          <w:rFonts w:ascii="Book Antiqua" w:hAnsi="Book Antiqua" w:cs="Arial"/>
        </w:rPr>
        <w:t xml:space="preserve"> by the Vice President of the Upper Tribunal CMG Ockelton on 12</w:t>
      </w:r>
      <w:r w:rsidR="00F03A3A" w:rsidRPr="00F03A3A">
        <w:rPr>
          <w:rFonts w:ascii="Book Antiqua" w:hAnsi="Book Antiqua" w:cs="Arial"/>
          <w:vertAlign w:val="superscript"/>
        </w:rPr>
        <w:t>th</w:t>
      </w:r>
      <w:r w:rsidR="00F03A3A">
        <w:rPr>
          <w:rFonts w:ascii="Book Antiqua" w:hAnsi="Book Antiqua" w:cs="Arial"/>
        </w:rPr>
        <w:t xml:space="preserve"> December 2017</w:t>
      </w:r>
      <w:r>
        <w:rPr>
          <w:rFonts w:ascii="Book Antiqua" w:hAnsi="Book Antiqua" w:cs="Arial"/>
        </w:rPr>
        <w:t xml:space="preserve"> on the basis that </w:t>
      </w:r>
      <w:r w:rsidR="00F03A3A">
        <w:rPr>
          <w:rFonts w:ascii="Book Antiqua" w:hAnsi="Book Antiqua" w:cs="Arial"/>
        </w:rPr>
        <w:t xml:space="preserve">the High Court had granted permission in a </w:t>
      </w:r>
      <w:r w:rsidR="00F03A3A">
        <w:rPr>
          <w:rFonts w:ascii="Book Antiqua" w:hAnsi="Book Antiqua" w:cs="Arial"/>
          <w:u w:val="single"/>
        </w:rPr>
        <w:t>Cart</w:t>
      </w:r>
      <w:r w:rsidR="00F03A3A">
        <w:rPr>
          <w:rFonts w:ascii="Book Antiqua" w:hAnsi="Book Antiqua" w:cs="Arial"/>
        </w:rPr>
        <w:t xml:space="preserve"> judicial review of the refusal to grant permission to appeal.</w:t>
      </w:r>
      <w:r>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F03A3A">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F03A3A">
        <w:rPr>
          <w:rFonts w:ascii="Book Antiqua" w:hAnsi="Book Antiqua" w:cs="Arial"/>
          <w:i/>
        </w:rPr>
        <w:t xml:space="preserve"> – Error of Law</w:t>
      </w:r>
    </w:p>
    <w:p w:rsidR="00A93FFF" w:rsidRPr="00A93FFF" w:rsidRDefault="00F03A3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grounds of appeal contend</w:t>
      </w:r>
      <w:r w:rsidR="00C612B8">
        <w:rPr>
          <w:rFonts w:ascii="Book Antiqua" w:hAnsi="Book Antiqua" w:cs="Arial"/>
        </w:rPr>
        <w:t xml:space="preserve"> in summary</w:t>
      </w:r>
      <w:r>
        <w:rPr>
          <w:rFonts w:ascii="Book Antiqua" w:hAnsi="Book Antiqua" w:cs="Arial"/>
        </w:rPr>
        <w:t xml:space="preserve"> that the First-tier Tribunal erred in law by failing to adjourn the hearing in the absence of the appellant. This</w:t>
      </w:r>
      <w:r w:rsidR="00204DCB">
        <w:rPr>
          <w:rFonts w:ascii="Book Antiqua" w:hAnsi="Book Antiqua" w:cs="Arial"/>
        </w:rPr>
        <w:t>, it is argued,</w:t>
      </w:r>
      <w:r>
        <w:rPr>
          <w:rFonts w:ascii="Book Antiqua" w:hAnsi="Book Antiqua" w:cs="Arial"/>
        </w:rPr>
        <w:t xml:space="preserve"> was unlawful as the decision not to adjourn did not comply with </w:t>
      </w:r>
      <w:proofErr w:type="spellStart"/>
      <w:r>
        <w:rPr>
          <w:rFonts w:ascii="Book Antiqua" w:hAnsi="Book Antiqua" w:cs="Arial"/>
          <w:u w:val="single"/>
        </w:rPr>
        <w:t>Nwaigwe</w:t>
      </w:r>
      <w:proofErr w:type="spellEnd"/>
      <w:r>
        <w:rPr>
          <w:rFonts w:ascii="Book Antiqua" w:hAnsi="Book Antiqua" w:cs="Arial"/>
          <w:u w:val="single"/>
        </w:rPr>
        <w:t xml:space="preserve"> (adjournment; fairness)</w:t>
      </w:r>
      <w:r>
        <w:rPr>
          <w:rFonts w:ascii="Book Antiqua" w:hAnsi="Book Antiqua" w:cs="Arial"/>
        </w:rPr>
        <w:t xml:space="preserve"> [2014] UKUT 418. Counsel</w:t>
      </w:r>
      <w:r w:rsidR="00204DCB">
        <w:rPr>
          <w:rFonts w:ascii="Book Antiqua" w:hAnsi="Book Antiqua" w:cs="Arial"/>
        </w:rPr>
        <w:t xml:space="preserve"> had</w:t>
      </w:r>
      <w:r>
        <w:rPr>
          <w:rFonts w:ascii="Book Antiqua" w:hAnsi="Book Antiqua" w:cs="Arial"/>
        </w:rPr>
        <w:t xml:space="preserve"> applied for an adjournment</w:t>
      </w:r>
      <w:r w:rsidR="00C612B8">
        <w:rPr>
          <w:rFonts w:ascii="Book Antiqua" w:hAnsi="Book Antiqua" w:cs="Arial"/>
        </w:rPr>
        <w:t xml:space="preserve"> to the First-tier Tribunal</w:t>
      </w:r>
      <w:r>
        <w:rPr>
          <w:rFonts w:ascii="Book Antiqua" w:hAnsi="Book Antiqua" w:cs="Arial"/>
        </w:rPr>
        <w:t xml:space="preserve"> on the basis that the appellant had severe mental health problems and that Migrant Legal Action had expressed concerns she might have a panic attack on the day of the hearing</w:t>
      </w:r>
      <w:r w:rsidR="00C612B8">
        <w:rPr>
          <w:rFonts w:ascii="Book Antiqua" w:hAnsi="Book Antiqua" w:cs="Arial"/>
        </w:rPr>
        <w:t>,</w:t>
      </w:r>
      <w:r w:rsidR="00A93FFF">
        <w:rPr>
          <w:rFonts w:ascii="Book Antiqua" w:hAnsi="Book Antiqua" w:cs="Arial"/>
        </w:rPr>
        <w:t xml:space="preserve"> and there was evidence in </w:t>
      </w:r>
      <w:r w:rsidR="00C612B8">
        <w:rPr>
          <w:rFonts w:ascii="Book Antiqua" w:hAnsi="Book Antiqua" w:cs="Arial"/>
        </w:rPr>
        <w:t>the appellant’s</w:t>
      </w:r>
      <w:r w:rsidR="00A93FFF">
        <w:rPr>
          <w:rFonts w:ascii="Book Antiqua" w:hAnsi="Book Antiqua" w:cs="Arial"/>
        </w:rPr>
        <w:t xml:space="preserve"> witness statement that she had attempted suicide in November 2016</w:t>
      </w:r>
      <w:r>
        <w:rPr>
          <w:rFonts w:ascii="Book Antiqua" w:hAnsi="Book Antiqua" w:cs="Arial"/>
        </w:rPr>
        <w:t>. The First-tier Tribunal gave no reasons for proceeding with the hearing, and indicated that if there was evidence that the appellant had failed to attend due to health problems she could apply to have the decision set aside.</w:t>
      </w:r>
      <w:r w:rsidR="00A93FFF">
        <w:rPr>
          <w:rFonts w:ascii="Book Antiqua" w:hAnsi="Book Antiqua" w:cs="Arial"/>
        </w:rPr>
        <w:t xml:space="preserve"> This</w:t>
      </w:r>
      <w:r w:rsidR="00C612B8">
        <w:rPr>
          <w:rFonts w:ascii="Book Antiqua" w:hAnsi="Book Antiqua" w:cs="Arial"/>
        </w:rPr>
        <w:t xml:space="preserve">, it </w:t>
      </w:r>
      <w:r w:rsidR="00204DCB">
        <w:rPr>
          <w:rFonts w:ascii="Book Antiqua" w:hAnsi="Book Antiqua" w:cs="Arial"/>
        </w:rPr>
        <w:t>i</w:t>
      </w:r>
      <w:r w:rsidR="00C612B8">
        <w:rPr>
          <w:rFonts w:ascii="Book Antiqua" w:hAnsi="Book Antiqua" w:cs="Arial"/>
        </w:rPr>
        <w:t>s contended,</w:t>
      </w:r>
      <w:r w:rsidR="00A93FFF">
        <w:rPr>
          <w:rFonts w:ascii="Book Antiqua" w:hAnsi="Book Antiqua" w:cs="Arial"/>
        </w:rPr>
        <w:t xml:space="preserve"> was an irrelevant consideration. </w:t>
      </w:r>
      <w:r>
        <w:rPr>
          <w:rFonts w:ascii="Book Antiqua" w:hAnsi="Book Antiqua" w:cs="Arial"/>
        </w:rPr>
        <w:t xml:space="preserve"> There was a failure to consider whether the case could be dealt with</w:t>
      </w:r>
      <w:r w:rsidR="00A93FFF">
        <w:rPr>
          <w:rFonts w:ascii="Book Antiqua" w:hAnsi="Book Antiqua" w:cs="Arial"/>
        </w:rPr>
        <w:t xml:space="preserve"> fairly and</w:t>
      </w:r>
      <w:r>
        <w:rPr>
          <w:rFonts w:ascii="Book Antiqua" w:hAnsi="Book Antiqua" w:cs="Arial"/>
        </w:rPr>
        <w:t xml:space="preserve"> justly in the absence of the appellant</w:t>
      </w:r>
      <w:r w:rsidR="00A93FFF">
        <w:rPr>
          <w:rFonts w:ascii="Book Antiqua" w:hAnsi="Book Antiqua" w:cs="Arial"/>
        </w:rPr>
        <w:t>, see the overriding objective at Rule 2(1)</w:t>
      </w:r>
      <w:r w:rsidR="00C612B8">
        <w:rPr>
          <w:rFonts w:ascii="Book Antiqua" w:hAnsi="Book Antiqua" w:cs="Arial"/>
        </w:rPr>
        <w:t xml:space="preserve"> </w:t>
      </w:r>
      <w:r w:rsidR="00A93FFF">
        <w:rPr>
          <w:rFonts w:ascii="Book Antiqua" w:hAnsi="Book Antiqua" w:cs="Arial"/>
        </w:rPr>
        <w:t>of the Tribunal Procedure (First-tier Tribunal, Immigration and Asylum Chamber) Rules 2014. There was also a failure to consider the Joint Presidential Guidance Note No 2 of 2010: Child, vulnerable adult and sensitive appellant guidance.</w:t>
      </w:r>
    </w:p>
    <w:p w:rsidR="00546523" w:rsidRPr="00840A62" w:rsidRDefault="00C612B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In addition, it is argued, that</w:t>
      </w:r>
      <w:r w:rsidR="00A93FFF">
        <w:rPr>
          <w:rFonts w:ascii="Book Antiqua" w:hAnsi="Book Antiqua" w:cs="Arial"/>
        </w:rPr>
        <w:t xml:space="preserve"> in determining the appeal the First-tier Tribunal failed to consider the evidence of the appellant in her witness statement, and only consider the evidence of Cath Brown. </w:t>
      </w:r>
      <w:r w:rsidR="00F03A3A">
        <w:rPr>
          <w:rFonts w:ascii="Book Antiqua" w:hAnsi="Book Antiqua" w:cs="Arial"/>
        </w:rPr>
        <w:t xml:space="preserve"> </w:t>
      </w:r>
    </w:p>
    <w:p w:rsidR="00840A62" w:rsidRPr="00840A62" w:rsidRDefault="00840A6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Ms Braganza informed the Tribunal that the appellant was current in hospital having agreed to be an in-patient due to significant fears of self-harm</w:t>
      </w:r>
      <w:r w:rsidR="00204DCB">
        <w:rPr>
          <w:rFonts w:ascii="Book Antiqua" w:hAnsi="Book Antiqua" w:cs="Arial"/>
        </w:rPr>
        <w:t xml:space="preserve"> by medical staff,</w:t>
      </w:r>
      <w:r>
        <w:rPr>
          <w:rFonts w:ascii="Book Antiqua" w:hAnsi="Book Antiqua" w:cs="Arial"/>
        </w:rPr>
        <w:t xml:space="preserve"> and</w:t>
      </w:r>
      <w:r w:rsidR="00204DCB">
        <w:rPr>
          <w:rFonts w:ascii="Book Antiqua" w:hAnsi="Book Antiqua" w:cs="Arial"/>
        </w:rPr>
        <w:t xml:space="preserve"> in the context of her having</w:t>
      </w:r>
      <w:r>
        <w:rPr>
          <w:rFonts w:ascii="Book Antiqua" w:hAnsi="Book Antiqua" w:cs="Arial"/>
        </w:rPr>
        <w:t xml:space="preserve"> suicidal thoughts.</w:t>
      </w:r>
      <w:r w:rsidR="00204DCB">
        <w:rPr>
          <w:rFonts w:ascii="Book Antiqua" w:hAnsi="Book Antiqua" w:cs="Arial"/>
        </w:rPr>
        <w:t xml:space="preserve"> She provided a letter from North Staffordshire Combined Healthcare NHS Trust which is undated but refers to the appellant being admitted to </w:t>
      </w:r>
      <w:proofErr w:type="spellStart"/>
      <w:r w:rsidR="00204DCB">
        <w:rPr>
          <w:rFonts w:ascii="Book Antiqua" w:hAnsi="Book Antiqua" w:cs="Arial"/>
        </w:rPr>
        <w:t>Harplands</w:t>
      </w:r>
      <w:proofErr w:type="spellEnd"/>
      <w:r w:rsidR="00204DCB">
        <w:rPr>
          <w:rFonts w:ascii="Book Antiqua" w:hAnsi="Book Antiqua" w:cs="Arial"/>
        </w:rPr>
        <w:t xml:space="preserve"> Hospital on 29</w:t>
      </w:r>
      <w:r w:rsidR="00204DCB" w:rsidRPr="00204DCB">
        <w:rPr>
          <w:rFonts w:ascii="Book Antiqua" w:hAnsi="Book Antiqua" w:cs="Arial"/>
          <w:vertAlign w:val="superscript"/>
        </w:rPr>
        <w:t>th</w:t>
      </w:r>
      <w:r w:rsidR="00204DCB">
        <w:rPr>
          <w:rFonts w:ascii="Book Antiqua" w:hAnsi="Book Antiqua" w:cs="Arial"/>
        </w:rPr>
        <w:t xml:space="preserve"> May 2018.</w:t>
      </w:r>
    </w:p>
    <w:p w:rsidR="00840A62" w:rsidRDefault="00840A6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accepted that the First-tier Tribunal had erred in law by failing to adjourn in the light of the medical evidence.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lastRenderedPageBreak/>
        <w:t>Conclusions</w:t>
      </w:r>
      <w:r w:rsidR="00A93FFF">
        <w:rPr>
          <w:rFonts w:ascii="Book Antiqua" w:hAnsi="Book Antiqua" w:cs="Arial"/>
          <w:i/>
        </w:rPr>
        <w:t xml:space="preserve"> – Error of Law</w:t>
      </w:r>
    </w:p>
    <w:p w:rsidR="00546523" w:rsidRDefault="00A93FF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w:t>
      </w:r>
      <w:proofErr w:type="spellStart"/>
      <w:r>
        <w:rPr>
          <w:rFonts w:ascii="Book Antiqua" w:hAnsi="Book Antiqua" w:cs="Arial"/>
          <w:u w:val="single"/>
        </w:rPr>
        <w:t>Nwaigwe</w:t>
      </w:r>
      <w:proofErr w:type="spellEnd"/>
      <w:r>
        <w:rPr>
          <w:rFonts w:ascii="Book Antiqua" w:hAnsi="Book Antiqua" w:cs="Arial"/>
        </w:rPr>
        <w:t xml:space="preserve"> the Upper Tribunal held as follows:</w:t>
      </w:r>
      <w:r w:rsidRPr="00A93FFF">
        <w:rPr>
          <w:rFonts w:ascii="Book Antiqua" w:hAnsi="Book Antiqua" w:cs="Arial"/>
          <w:i/>
        </w:rPr>
        <w:t xml:space="preserve"> </w:t>
      </w:r>
      <w:r>
        <w:rPr>
          <w:rFonts w:ascii="Book Antiqua" w:hAnsi="Book Antiqua" w:cs="Arial"/>
          <w:i/>
        </w:rPr>
        <w:t>“</w:t>
      </w:r>
      <w:r w:rsidRPr="00DF109D">
        <w:rPr>
          <w:rFonts w:ascii="Book Antiqua" w:hAnsi="Book Antiqua" w:cs="Arial"/>
          <w:i/>
        </w:rPr>
        <w:t xml:space="preserve">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sidRPr="00DF109D">
        <w:rPr>
          <w:rFonts w:ascii="Book Antiqua" w:hAnsi="Book Antiqua" w:cs="Arial"/>
          <w:i/>
        </w:rPr>
        <w:t>FtT</w:t>
      </w:r>
      <w:proofErr w:type="spellEnd"/>
      <w:r w:rsidRPr="00DF109D">
        <w:rPr>
          <w:rFonts w:ascii="Book Antiqua" w:hAnsi="Book Antiqua" w:cs="Arial"/>
          <w:i/>
        </w:rPr>
        <w:t xml:space="preserve"> acted </w:t>
      </w:r>
      <w:r w:rsidRPr="00DF109D">
        <w:rPr>
          <w:rFonts w:ascii="Book Antiqua" w:hAnsi="Book Antiqua" w:cs="Arial"/>
          <w:i/>
          <w:u w:val="single"/>
        </w:rPr>
        <w:t>reasonably</w:t>
      </w:r>
      <w:r w:rsidRPr="00DF109D">
        <w:rPr>
          <w:rFonts w:ascii="Book Antiqua" w:hAnsi="Book Antiqua" w:cs="Arial"/>
          <w:i/>
        </w:rPr>
        <w:t xml:space="preserve">.  Rather, the test to be applied is that of </w:t>
      </w:r>
      <w:r w:rsidRPr="00DF109D">
        <w:rPr>
          <w:rFonts w:ascii="Book Antiqua" w:hAnsi="Book Antiqua" w:cs="Arial"/>
          <w:i/>
          <w:u w:val="single"/>
        </w:rPr>
        <w:t>fairness</w:t>
      </w:r>
      <w:r w:rsidRPr="00DF109D">
        <w:rPr>
          <w:rFonts w:ascii="Book Antiqua" w:hAnsi="Book Antiqua" w:cs="Arial"/>
          <w:i/>
        </w:rPr>
        <w:t>:  was there any deprivation of the affected party’s</w:t>
      </w:r>
      <w:r w:rsidRPr="00DF109D">
        <w:rPr>
          <w:rFonts w:ascii="Book Antiqua" w:hAnsi="Book Antiqua" w:cs="Arial"/>
          <w:i/>
          <w:u w:val="single"/>
        </w:rPr>
        <w:t xml:space="preserve"> </w:t>
      </w:r>
      <w:r w:rsidRPr="00DF109D">
        <w:rPr>
          <w:rFonts w:ascii="Book Antiqua" w:hAnsi="Book Antiqua" w:cs="Arial"/>
          <w:i/>
        </w:rPr>
        <w:t>right to a fair hearing?</w:t>
      </w:r>
      <w:r>
        <w:rPr>
          <w:rFonts w:ascii="Book Antiqua" w:hAnsi="Book Antiqua" w:cs="Arial"/>
          <w:i/>
        </w:rPr>
        <w:t xml:space="preserve"> </w:t>
      </w:r>
      <w:r w:rsidRPr="00DF109D">
        <w:rPr>
          <w:rFonts w:ascii="Book Antiqua" w:hAnsi="Book Antiqua" w:cs="Arial"/>
          <w:i/>
        </w:rPr>
        <w:t xml:space="preserve">See </w:t>
      </w:r>
      <w:r w:rsidRPr="00DF109D">
        <w:rPr>
          <w:rFonts w:ascii="Book Antiqua" w:hAnsi="Book Antiqua" w:cs="Arial"/>
          <w:i/>
          <w:u w:val="single"/>
        </w:rPr>
        <w:t>SH (Afghanistan) v Secretary of State for the Home Department</w:t>
      </w:r>
      <w:r w:rsidRPr="00DF109D">
        <w:rPr>
          <w:rFonts w:ascii="Book Antiqua" w:hAnsi="Book Antiqua" w:cs="Arial"/>
          <w:i/>
        </w:rPr>
        <w:t xml:space="preserve"> [2011] EWCA </w:t>
      </w:r>
      <w:proofErr w:type="spellStart"/>
      <w:r w:rsidRPr="00DF109D">
        <w:rPr>
          <w:rFonts w:ascii="Book Antiqua" w:hAnsi="Book Antiqua" w:cs="Arial"/>
          <w:i/>
        </w:rPr>
        <w:t>Civ</w:t>
      </w:r>
      <w:proofErr w:type="spellEnd"/>
      <w:r w:rsidRPr="00DF109D">
        <w:rPr>
          <w:rFonts w:ascii="Book Antiqua" w:hAnsi="Book Antiqua" w:cs="Arial"/>
          <w:i/>
        </w:rPr>
        <w:t xml:space="preserve"> 1284</w:t>
      </w:r>
      <w:r>
        <w:rPr>
          <w:rFonts w:ascii="Book Antiqua" w:hAnsi="Book Antiqua" w:cs="Arial"/>
          <w:i/>
        </w:rPr>
        <w:t>.”</w:t>
      </w:r>
    </w:p>
    <w:p w:rsidR="00A93FFF" w:rsidRDefault="000A311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find that the First-tier Tribunal erred in law as the appellant h</w:t>
      </w:r>
      <w:r w:rsidR="00C612B8">
        <w:rPr>
          <w:rFonts w:ascii="Book Antiqua" w:hAnsi="Book Antiqua" w:cs="Arial"/>
        </w:rPr>
        <w:t>as shown, with supporting evidence from her</w:t>
      </w:r>
      <w:r>
        <w:rPr>
          <w:rFonts w:ascii="Book Antiqua" w:hAnsi="Book Antiqua" w:cs="Arial"/>
        </w:rPr>
        <w:t xml:space="preserve"> medical notes that she was suffering with low mood and worried when she visited her GP the next day, and that this had led to her not going to court the previous day. The medical notes also indicate that she suffers from depression and is on medication for this condition. A supplementary statement from the appellant provides full details of how the appellant was mentally unwell</w:t>
      </w:r>
      <w:r w:rsidR="00204DCB">
        <w:rPr>
          <w:rFonts w:ascii="Book Antiqua" w:hAnsi="Book Antiqua" w:cs="Arial"/>
        </w:rPr>
        <w:t>, having a mental</w:t>
      </w:r>
      <w:r w:rsidR="00A44B58">
        <w:rPr>
          <w:rFonts w:ascii="Book Antiqua" w:hAnsi="Book Antiqua" w:cs="Arial"/>
        </w:rPr>
        <w:t xml:space="preserve"> breakdown</w:t>
      </w:r>
      <w:r>
        <w:rPr>
          <w:rFonts w:ascii="Book Antiqua" w:hAnsi="Book Antiqua" w:cs="Arial"/>
        </w:rPr>
        <w:t xml:space="preserve"> in the two weeks before the hearing</w:t>
      </w:r>
      <w:r w:rsidR="00204DCB">
        <w:rPr>
          <w:rFonts w:ascii="Book Antiqua" w:hAnsi="Book Antiqua" w:cs="Arial"/>
        </w:rPr>
        <w:t>;</w:t>
      </w:r>
      <w:r>
        <w:rPr>
          <w:rFonts w:ascii="Book Antiqua" w:hAnsi="Book Antiqua" w:cs="Arial"/>
        </w:rPr>
        <w:t xml:space="preserve"> had come close to ending her life</w:t>
      </w:r>
      <w:r w:rsidR="00204DCB">
        <w:rPr>
          <w:rFonts w:ascii="Book Antiqua" w:hAnsi="Book Antiqua" w:cs="Arial"/>
        </w:rPr>
        <w:t>;</w:t>
      </w:r>
      <w:r>
        <w:rPr>
          <w:rFonts w:ascii="Book Antiqua" w:hAnsi="Book Antiqua" w:cs="Arial"/>
        </w:rPr>
        <w:t xml:space="preserve"> and that she had</w:t>
      </w:r>
      <w:r w:rsidR="00A44B58">
        <w:rPr>
          <w:rFonts w:ascii="Book Antiqua" w:hAnsi="Book Antiqua" w:cs="Arial"/>
        </w:rPr>
        <w:t xml:space="preserve"> suffered a</w:t>
      </w:r>
      <w:r>
        <w:rPr>
          <w:rFonts w:ascii="Book Antiqua" w:hAnsi="Book Antiqua" w:cs="Arial"/>
        </w:rPr>
        <w:t xml:space="preserve"> panic</w:t>
      </w:r>
      <w:r w:rsidR="00A44B58">
        <w:rPr>
          <w:rFonts w:ascii="Book Antiqua" w:hAnsi="Book Antiqua" w:cs="Arial"/>
        </w:rPr>
        <w:t xml:space="preserve"> attack</w:t>
      </w:r>
      <w:r>
        <w:rPr>
          <w:rFonts w:ascii="Book Antiqua" w:hAnsi="Book Antiqua" w:cs="Arial"/>
        </w:rPr>
        <w:t xml:space="preserve"> on the day of her hearing.  </w:t>
      </w:r>
    </w:p>
    <w:p w:rsidR="00A93FFF" w:rsidRPr="00840A62" w:rsidRDefault="000A311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In these circumstances I am satisfied that it was an error of law not to have adjourned the hearing</w:t>
      </w:r>
      <w:r w:rsidR="00840A62">
        <w:rPr>
          <w:rFonts w:ascii="Book Antiqua" w:hAnsi="Book Antiqua" w:cs="Arial"/>
        </w:rPr>
        <w:t xml:space="preserve"> so that the appellant could give evidence at her appeal</w:t>
      </w:r>
      <w:r>
        <w:rPr>
          <w:rFonts w:ascii="Book Antiqua" w:hAnsi="Book Antiqua" w:cs="Arial"/>
        </w:rPr>
        <w:t xml:space="preserve"> as it was not</w:t>
      </w:r>
      <w:r w:rsidR="00A44B58">
        <w:rPr>
          <w:rFonts w:ascii="Book Antiqua" w:hAnsi="Book Antiqua" w:cs="Arial"/>
        </w:rPr>
        <w:t xml:space="preserve"> procedurally</w:t>
      </w:r>
      <w:r>
        <w:rPr>
          <w:rFonts w:ascii="Book Antiqua" w:hAnsi="Book Antiqua" w:cs="Arial"/>
        </w:rPr>
        <w:t xml:space="preserve"> fair in all the circumstances to have refused to adjourn the hearing</w:t>
      </w:r>
      <w:r w:rsidR="00A44B58">
        <w:rPr>
          <w:rFonts w:ascii="Book Antiqua" w:hAnsi="Book Antiqua" w:cs="Arial"/>
        </w:rPr>
        <w:t xml:space="preserve"> in the context of </w:t>
      </w:r>
      <w:r w:rsidR="00840A62">
        <w:rPr>
          <w:rFonts w:ascii="Book Antiqua" w:hAnsi="Book Antiqua" w:cs="Arial"/>
        </w:rPr>
        <w:t>the appellant’s</w:t>
      </w:r>
      <w:r w:rsidR="00204DCB">
        <w:rPr>
          <w:rFonts w:ascii="Book Antiqua" w:hAnsi="Book Antiqua" w:cs="Arial"/>
        </w:rPr>
        <w:t xml:space="preserve"> mental</w:t>
      </w:r>
      <w:r w:rsidR="00A44B58">
        <w:rPr>
          <w:rFonts w:ascii="Book Antiqua" w:hAnsi="Book Antiqua" w:cs="Arial"/>
        </w:rPr>
        <w:t xml:space="preserve"> ill-health. It cannot be said that it could not have made a difference to the outcome of the appeal if she had been able to give oral testimony, particularly as her lack of instructions at the hearing meant that Counsel was</w:t>
      </w:r>
      <w:r w:rsidR="00840A62">
        <w:rPr>
          <w:rFonts w:ascii="Book Antiqua" w:hAnsi="Book Antiqua" w:cs="Arial"/>
        </w:rPr>
        <w:t xml:space="preserve"> also</w:t>
      </w:r>
      <w:r w:rsidR="00A44B58">
        <w:rPr>
          <w:rFonts w:ascii="Book Antiqua" w:hAnsi="Book Antiqua" w:cs="Arial"/>
        </w:rPr>
        <w:t xml:space="preserve"> unable to make submissions on her behalf. </w:t>
      </w:r>
      <w:r>
        <w:rPr>
          <w:rFonts w:ascii="Book Antiqua" w:hAnsi="Book Antiqua" w:cs="Arial"/>
        </w:rPr>
        <w:t xml:space="preserve"> </w:t>
      </w:r>
      <w:r w:rsidR="00840A62">
        <w:rPr>
          <w:rFonts w:ascii="Book Antiqua" w:hAnsi="Book Antiqua" w:cs="Arial"/>
        </w:rPr>
        <w:t>It is therefore appropriate to set the decision and all</w:t>
      </w:r>
      <w:r w:rsidR="00204DCB">
        <w:rPr>
          <w:rFonts w:ascii="Book Antiqua" w:hAnsi="Book Antiqua" w:cs="Arial"/>
        </w:rPr>
        <w:t xml:space="preserve"> the</w:t>
      </w:r>
      <w:r w:rsidR="00840A62">
        <w:rPr>
          <w:rFonts w:ascii="Book Antiqua" w:hAnsi="Book Antiqua" w:cs="Arial"/>
        </w:rPr>
        <w:t xml:space="preserve"> findings of the First-tier Tribunal aside.</w:t>
      </w:r>
    </w:p>
    <w:p w:rsidR="00A44B58" w:rsidRPr="00FE0DF3" w:rsidRDefault="00C612B8"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In light of the Senior President’s Practice Statement</w:t>
      </w:r>
      <w:r w:rsidR="00B47DF9">
        <w:rPr>
          <w:rFonts w:ascii="Book Antiqua" w:hAnsi="Book Antiqua" w:cs="Arial"/>
        </w:rPr>
        <w:t xml:space="preserve"> at paragraph</w:t>
      </w:r>
      <w:r>
        <w:rPr>
          <w:rFonts w:ascii="Book Antiqua" w:hAnsi="Book Antiqua" w:cs="Arial"/>
        </w:rPr>
        <w:t xml:space="preserve"> 7.2</w:t>
      </w:r>
      <w:r w:rsidR="00840A62">
        <w:rPr>
          <w:rFonts w:ascii="Book Antiqua" w:hAnsi="Book Antiqua" w:cs="Arial"/>
        </w:rPr>
        <w:t>(a) the remaking of this appeal is remitted to the First-tier Tribunal as the error</w:t>
      </w:r>
      <w:r w:rsidR="00B47DF9">
        <w:rPr>
          <w:rFonts w:ascii="Book Antiqua" w:hAnsi="Book Antiqua" w:cs="Arial"/>
        </w:rPr>
        <w:t xml:space="preserve"> of law</w:t>
      </w:r>
      <w:r w:rsidR="00840A62">
        <w:rPr>
          <w:rFonts w:ascii="Book Antiqua" w:hAnsi="Book Antiqua" w:cs="Arial"/>
        </w:rPr>
        <w:t xml:space="preserve"> has deprived the appellant of a fair hearing. </w:t>
      </w:r>
      <w:r w:rsidR="00A44B58">
        <w:rPr>
          <w:rFonts w:ascii="Book Antiqua" w:hAnsi="Book Antiqua" w:cs="Arial"/>
        </w:rPr>
        <w:t xml:space="preserve"> </w:t>
      </w:r>
    </w:p>
    <w:p w:rsidR="00270D89" w:rsidRDefault="00270D89" w:rsidP="00270D89">
      <w:pPr>
        <w:tabs>
          <w:tab w:val="left" w:pos="567"/>
        </w:tabs>
        <w:ind w:left="567"/>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840A62">
        <w:rPr>
          <w:rFonts w:ascii="Book Antiqua" w:hAnsi="Book Antiqua" w:cs="Arial"/>
        </w:rPr>
        <w:t>d</w:t>
      </w:r>
      <w:r>
        <w:rPr>
          <w:rFonts w:ascii="Book Antiqua" w:hAnsi="Book Antiqua" w:cs="Arial"/>
        </w:rPr>
        <w:t xml:space="preserve"> 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 the </w:t>
      </w:r>
      <w:r>
        <w:rPr>
          <w:rFonts w:ascii="Book Antiqua" w:hAnsi="Book Antiqua" w:cs="Arial"/>
        </w:rPr>
        <w:t>decision</w:t>
      </w:r>
      <w:r w:rsidR="00840A62">
        <w:rPr>
          <w:rFonts w:ascii="Book Antiqua" w:hAnsi="Book Antiqua" w:cs="Arial"/>
        </w:rPr>
        <w:t xml:space="preserve"> in its entirety.</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w:t>
      </w:r>
      <w:r w:rsidR="00840A62">
        <w:rPr>
          <w:rFonts w:ascii="Book Antiqua" w:hAnsi="Book Antiqua" w:cs="Arial"/>
        </w:rPr>
        <w:t>mit the appeal to the First-tier Tribunal for remaking</w:t>
      </w:r>
      <w:r w:rsidR="00270D89">
        <w:rPr>
          <w:rFonts w:ascii="Book Antiqua" w:hAnsi="Book Antiqua" w:cs="Arial"/>
        </w:rPr>
        <w:t>.</w:t>
      </w:r>
    </w:p>
    <w:p w:rsidR="00270D89" w:rsidRDefault="00270D89"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546523" w:rsidRPr="00270D89" w:rsidRDefault="00546523" w:rsidP="00546523">
      <w:pPr>
        <w:tabs>
          <w:tab w:val="left" w:pos="567"/>
        </w:tabs>
        <w:ind w:left="567"/>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w:t>
      </w:r>
      <w:r w:rsidR="00840A62">
        <w:rPr>
          <w:rFonts w:ascii="Book Antiqua" w:hAnsi="Book Antiqua"/>
          <w:bCs/>
        </w:rPr>
        <w:t>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sidR="00A44B58">
        <w:rPr>
          <w:rFonts w:ascii="Book Antiqua" w:hAnsi="Book Antiqua" w:cs="Arial"/>
        </w:rPr>
        <w:t>I</w:t>
      </w:r>
      <w:r>
        <w:rPr>
          <w:rFonts w:ascii="Book Antiqua" w:hAnsi="Book Antiqua" w:cs="Arial"/>
        </w:rPr>
        <w:t xml:space="preserve"> do so in order to avoid a likelihood of serious harm arising to the appellant </w:t>
      </w:r>
      <w:r w:rsidR="00A44B58">
        <w:rPr>
          <w:rFonts w:ascii="Book Antiqua" w:hAnsi="Book Antiqua" w:cs="Arial"/>
        </w:rPr>
        <w:t>due to her mental health problems</w:t>
      </w:r>
      <w:r>
        <w:rPr>
          <w:rFonts w:ascii="Book Antiqua" w:hAnsi="Book Antiqua" w:cs="Arial"/>
        </w:rPr>
        <w:t xml:space="preserve">. </w:t>
      </w: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A44B58">
        <w:rPr>
          <w:rFonts w:ascii="Book Antiqua" w:hAnsi="Book Antiqua" w:cs="Arial"/>
        </w:rPr>
        <w:t>12</w:t>
      </w:r>
      <w:r w:rsidR="00A44B58" w:rsidRPr="00A44B58">
        <w:rPr>
          <w:rFonts w:ascii="Book Antiqua" w:hAnsi="Book Antiqua" w:cs="Arial"/>
          <w:vertAlign w:val="superscript"/>
        </w:rPr>
        <w:t>th</w:t>
      </w:r>
      <w:r w:rsidR="00A44B58">
        <w:rPr>
          <w:rFonts w:ascii="Book Antiqua" w:hAnsi="Book Antiqua" w:cs="Arial"/>
        </w:rPr>
        <w:t xml:space="preserve"> June</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C22" w:rsidRDefault="00CE2C22">
      <w:r>
        <w:separator/>
      </w:r>
    </w:p>
  </w:endnote>
  <w:endnote w:type="continuationSeparator" w:id="0">
    <w:p w:rsidR="00CE2C22" w:rsidRDefault="00CE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05902">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C22" w:rsidRDefault="00CE2C22">
      <w:r>
        <w:separator/>
      </w:r>
    </w:p>
  </w:footnote>
  <w:footnote w:type="continuationSeparator" w:id="0">
    <w:p w:rsidR="00CE2C22" w:rsidRDefault="00CE2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 xml:space="preserve">Appeal Number: </w:t>
    </w:r>
    <w:r w:rsidR="00A44B58">
      <w:rPr>
        <w:rFonts w:ascii="Arial" w:hAnsi="Arial" w:cs="Arial"/>
        <w:sz w:val="16"/>
        <w:szCs w:val="16"/>
      </w:rPr>
      <w:t>PA/13154/2016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73814"/>
    <w:rsid w:val="00081ABF"/>
    <w:rsid w:val="000A3110"/>
    <w:rsid w:val="001578F4"/>
    <w:rsid w:val="001A03CF"/>
    <w:rsid w:val="001F5280"/>
    <w:rsid w:val="001F610C"/>
    <w:rsid w:val="00204DCB"/>
    <w:rsid w:val="00266FFE"/>
    <w:rsid w:val="00267BA6"/>
    <w:rsid w:val="00270D89"/>
    <w:rsid w:val="00282753"/>
    <w:rsid w:val="00284315"/>
    <w:rsid w:val="002B4AEE"/>
    <w:rsid w:val="00306EE9"/>
    <w:rsid w:val="003700F1"/>
    <w:rsid w:val="003B5957"/>
    <w:rsid w:val="00405902"/>
    <w:rsid w:val="004171D0"/>
    <w:rsid w:val="004229FB"/>
    <w:rsid w:val="004A012D"/>
    <w:rsid w:val="004B75FE"/>
    <w:rsid w:val="004E3D7D"/>
    <w:rsid w:val="00546523"/>
    <w:rsid w:val="0057020B"/>
    <w:rsid w:val="00607ACC"/>
    <w:rsid w:val="0061120E"/>
    <w:rsid w:val="00614E94"/>
    <w:rsid w:val="00644A70"/>
    <w:rsid w:val="00685F6F"/>
    <w:rsid w:val="006A364A"/>
    <w:rsid w:val="0071702E"/>
    <w:rsid w:val="00787B10"/>
    <w:rsid w:val="007D6500"/>
    <w:rsid w:val="00840A62"/>
    <w:rsid w:val="008832E8"/>
    <w:rsid w:val="008D43F1"/>
    <w:rsid w:val="00933B65"/>
    <w:rsid w:val="009701EB"/>
    <w:rsid w:val="00A44B58"/>
    <w:rsid w:val="00A86A8D"/>
    <w:rsid w:val="00A93FFF"/>
    <w:rsid w:val="00AB645B"/>
    <w:rsid w:val="00B47DF9"/>
    <w:rsid w:val="00C30DB1"/>
    <w:rsid w:val="00C612B8"/>
    <w:rsid w:val="00CB4622"/>
    <w:rsid w:val="00CC4BE0"/>
    <w:rsid w:val="00CE2C22"/>
    <w:rsid w:val="00D32D06"/>
    <w:rsid w:val="00D36F32"/>
    <w:rsid w:val="00E1607A"/>
    <w:rsid w:val="00E45034"/>
    <w:rsid w:val="00F03A3A"/>
    <w:rsid w:val="00F648C0"/>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4782E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2018-07-10T13:37:00Z</dcterms:created>
  <dcterms:modified xsi:type="dcterms:W3CDTF">2018-07-10T13:37:00Z</dcterms:modified>
</cp:coreProperties>
</file>