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95DE" w14:textId="6834D4FF" w:rsidR="008A6059" w:rsidRPr="009B7433" w:rsidRDefault="00C900D7" w:rsidP="008A6059">
      <w:pPr>
        <w:jc w:val="center"/>
        <w:rPr>
          <w:rFonts w:ascii="Book Antiqua" w:hAnsi="Book Antiqua" w:cs="Arial"/>
          <w:caps/>
          <w:color w:val="000000"/>
          <w:sz w:val="16"/>
          <w:szCs w:val="16"/>
        </w:rPr>
      </w:pPr>
      <w:r>
        <w:rPr>
          <w:noProof/>
          <w:lang w:val="en-US" w:eastAsia="en-US"/>
        </w:rPr>
        <w:drawing>
          <wp:inline distT="0" distB="0" distL="0" distR="0" wp14:anchorId="35A2B1F9" wp14:editId="4803EBF5">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0332E99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3390AF8" w14:textId="69AE6D5C" w:rsidR="007B0824" w:rsidRPr="003130D7"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130D7">
        <w:rPr>
          <w:rFonts w:ascii="Book Antiqua" w:hAnsi="Book Antiqua" w:cs="Arial"/>
          <w:b/>
          <w:color w:val="000000"/>
        </w:rPr>
        <w:t xml:space="preserve">   </w:t>
      </w:r>
      <w:proofErr w:type="gramEnd"/>
      <w:r w:rsidR="003130D7">
        <w:rPr>
          <w:rFonts w:ascii="Book Antiqua" w:hAnsi="Book Antiqua" w:cs="Arial"/>
          <w:b/>
          <w:color w:val="000000"/>
        </w:rPr>
        <w:t xml:space="preserve">                   </w:t>
      </w:r>
      <w:r w:rsidR="00B3524D" w:rsidRPr="003130D7">
        <w:rPr>
          <w:rFonts w:ascii="Book Antiqua" w:hAnsi="Book Antiqua" w:cs="Arial"/>
          <w:b/>
          <w:color w:val="000000"/>
        </w:rPr>
        <w:t>Appeal Number</w:t>
      </w:r>
      <w:r w:rsidR="00D53769" w:rsidRPr="003130D7">
        <w:rPr>
          <w:rFonts w:ascii="Book Antiqua" w:hAnsi="Book Antiqua" w:cs="Arial"/>
          <w:b/>
          <w:color w:val="000000"/>
        </w:rPr>
        <w:t>:</w:t>
      </w:r>
      <w:r w:rsidR="00B3524D" w:rsidRPr="003130D7">
        <w:rPr>
          <w:rFonts w:ascii="Book Antiqua" w:hAnsi="Book Antiqua" w:cs="Arial"/>
          <w:b/>
          <w:color w:val="000000"/>
        </w:rPr>
        <w:t xml:space="preserve"> </w:t>
      </w:r>
      <w:r w:rsidR="000863CA" w:rsidRPr="003130D7">
        <w:rPr>
          <w:rFonts w:ascii="Book Antiqua" w:hAnsi="Book Antiqua" w:cs="Arial"/>
          <w:b/>
          <w:caps/>
          <w:color w:val="000000"/>
        </w:rPr>
        <w:t>PA/13417/2017</w:t>
      </w:r>
    </w:p>
    <w:p w14:paraId="4E66AB41" w14:textId="77777777" w:rsidR="00C345E1" w:rsidRPr="003130D7" w:rsidRDefault="00C345E1" w:rsidP="00C345E1">
      <w:pPr>
        <w:jc w:val="center"/>
        <w:rPr>
          <w:rFonts w:ascii="Book Antiqua" w:hAnsi="Book Antiqua" w:cs="Arial"/>
          <w:b/>
          <w:color w:val="000000"/>
        </w:rPr>
      </w:pPr>
    </w:p>
    <w:p w14:paraId="3E391F10"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764D944"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9B7433" w14:paraId="1F4BEFF9" w14:textId="77777777" w:rsidTr="003130D7">
        <w:tc>
          <w:tcPr>
            <w:tcW w:w="5103" w:type="dxa"/>
          </w:tcPr>
          <w:p w14:paraId="52EFEBE8" w14:textId="79D3333C"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0863CA">
              <w:rPr>
                <w:rFonts w:ascii="Book Antiqua" w:hAnsi="Book Antiqua" w:cs="Arial"/>
                <w:b/>
              </w:rPr>
              <w:t>Field House</w:t>
            </w:r>
          </w:p>
        </w:tc>
        <w:tc>
          <w:tcPr>
            <w:tcW w:w="4905" w:type="dxa"/>
            <w:gridSpan w:val="2"/>
          </w:tcPr>
          <w:p w14:paraId="5939F3D4" w14:textId="4BEC54F9" w:rsidR="00D22636" w:rsidRPr="009B7433" w:rsidRDefault="003130D7"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2FB1C41" w14:textId="77777777" w:rsidTr="003130D7">
        <w:tc>
          <w:tcPr>
            <w:tcW w:w="5103" w:type="dxa"/>
          </w:tcPr>
          <w:p w14:paraId="3F41E2C6" w14:textId="60D2E19A"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0863CA">
              <w:rPr>
                <w:rFonts w:ascii="Book Antiqua" w:hAnsi="Book Antiqua" w:cs="Arial"/>
                <w:b/>
              </w:rPr>
              <w:t>4 June 2018</w:t>
            </w:r>
          </w:p>
        </w:tc>
        <w:tc>
          <w:tcPr>
            <w:tcW w:w="4905" w:type="dxa"/>
            <w:gridSpan w:val="2"/>
          </w:tcPr>
          <w:p w14:paraId="5DA58C10" w14:textId="0EF77F44" w:rsidR="00D22636" w:rsidRPr="009B7433" w:rsidRDefault="003130D7" w:rsidP="004A1848">
            <w:pPr>
              <w:jc w:val="both"/>
              <w:rPr>
                <w:rFonts w:ascii="Book Antiqua" w:hAnsi="Book Antiqua" w:cs="Arial"/>
                <w:b/>
              </w:rPr>
            </w:pPr>
            <w:r>
              <w:rPr>
                <w:rFonts w:ascii="Book Antiqua" w:hAnsi="Book Antiqua" w:cs="Arial"/>
                <w:b/>
              </w:rPr>
              <w:t xml:space="preserve">  </w:t>
            </w:r>
            <w:r w:rsidR="00657DF9">
              <w:rPr>
                <w:rFonts w:ascii="Book Antiqua" w:hAnsi="Book Antiqua" w:cs="Arial"/>
                <w:b/>
              </w:rPr>
              <w:t xml:space="preserve">On 8 June 2018 </w:t>
            </w:r>
          </w:p>
        </w:tc>
      </w:tr>
      <w:tr w:rsidR="00D22636" w:rsidRPr="009B7433" w14:paraId="3BB6BF7C" w14:textId="77777777" w:rsidTr="00D949B7">
        <w:tc>
          <w:tcPr>
            <w:tcW w:w="6048" w:type="dxa"/>
            <w:gridSpan w:val="2"/>
          </w:tcPr>
          <w:p w14:paraId="6677A64E" w14:textId="77777777" w:rsidR="00D22636" w:rsidRPr="009B7433" w:rsidRDefault="00D22636" w:rsidP="004A1848">
            <w:pPr>
              <w:jc w:val="both"/>
              <w:rPr>
                <w:rFonts w:ascii="Book Antiqua" w:hAnsi="Book Antiqua" w:cs="Arial"/>
                <w:b/>
              </w:rPr>
            </w:pPr>
          </w:p>
        </w:tc>
        <w:tc>
          <w:tcPr>
            <w:tcW w:w="3960" w:type="dxa"/>
          </w:tcPr>
          <w:p w14:paraId="1733DD1F" w14:textId="7C70B231" w:rsidR="00D22636" w:rsidRPr="009B7433" w:rsidRDefault="00D22636" w:rsidP="004A1848">
            <w:pPr>
              <w:jc w:val="both"/>
              <w:rPr>
                <w:rFonts w:ascii="Book Antiqua" w:hAnsi="Book Antiqua" w:cs="Arial"/>
                <w:b/>
              </w:rPr>
            </w:pPr>
          </w:p>
        </w:tc>
      </w:tr>
    </w:tbl>
    <w:p w14:paraId="6CDCCDFD" w14:textId="77777777" w:rsidR="00A15234" w:rsidRPr="009B7433" w:rsidRDefault="00A15234" w:rsidP="00A15234">
      <w:pPr>
        <w:jc w:val="center"/>
        <w:rPr>
          <w:rFonts w:ascii="Book Antiqua" w:hAnsi="Book Antiqua" w:cs="Arial"/>
        </w:rPr>
      </w:pPr>
    </w:p>
    <w:p w14:paraId="77396CF0"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115224E" w14:textId="77777777" w:rsidR="00A15234" w:rsidRPr="009B7433" w:rsidRDefault="00A15234" w:rsidP="00A15234">
      <w:pPr>
        <w:jc w:val="center"/>
        <w:rPr>
          <w:rFonts w:ascii="Book Antiqua" w:hAnsi="Book Antiqua" w:cs="Arial"/>
          <w:b/>
        </w:rPr>
      </w:pPr>
    </w:p>
    <w:p w14:paraId="52D1F28F"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0323694E" w14:textId="6C7F46A8" w:rsidR="00D20757" w:rsidRDefault="00D20757" w:rsidP="00A15234">
      <w:pPr>
        <w:jc w:val="center"/>
        <w:rPr>
          <w:rFonts w:ascii="Book Antiqua" w:hAnsi="Book Antiqua" w:cs="Arial"/>
          <w:b/>
          <w:color w:val="000000"/>
        </w:rPr>
      </w:pPr>
    </w:p>
    <w:p w14:paraId="008B897D"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4264414" w14:textId="77777777" w:rsidR="00A845DC" w:rsidRPr="009B7433" w:rsidRDefault="00A845DC" w:rsidP="00A15234">
      <w:pPr>
        <w:jc w:val="center"/>
        <w:rPr>
          <w:rFonts w:ascii="Book Antiqua" w:hAnsi="Book Antiqua" w:cs="Arial"/>
          <w:b/>
        </w:rPr>
      </w:pPr>
    </w:p>
    <w:p w14:paraId="4B0E5833" w14:textId="147F8864" w:rsidR="00A845DC" w:rsidRDefault="00657DF9" w:rsidP="00A15234">
      <w:pPr>
        <w:jc w:val="center"/>
        <w:rPr>
          <w:rFonts w:ascii="Book Antiqua" w:hAnsi="Book Antiqua" w:cs="Arial"/>
          <w:b/>
          <w:caps/>
        </w:rPr>
      </w:pPr>
      <w:r>
        <w:rPr>
          <w:rFonts w:ascii="Book Antiqua" w:hAnsi="Book Antiqua" w:cs="Arial"/>
          <w:b/>
          <w:caps/>
        </w:rPr>
        <w:t xml:space="preserve">H </w:t>
      </w:r>
      <w:r w:rsidR="00A948DD">
        <w:rPr>
          <w:rFonts w:ascii="Book Antiqua" w:hAnsi="Book Antiqua" w:cs="Arial"/>
          <w:b/>
          <w:caps/>
        </w:rPr>
        <w:t>I</w:t>
      </w:r>
    </w:p>
    <w:p w14:paraId="005A784D" w14:textId="088BB40F" w:rsidR="00D949B7" w:rsidRPr="003130D7" w:rsidRDefault="00D949B7" w:rsidP="00D949B7">
      <w:pPr>
        <w:jc w:val="center"/>
        <w:rPr>
          <w:rFonts w:ascii="Book Antiqua" w:hAnsi="Book Antiqua" w:cs="Arial"/>
          <w:caps/>
        </w:rPr>
      </w:pPr>
      <w:r w:rsidRPr="003130D7">
        <w:rPr>
          <w:rFonts w:ascii="Book Antiqua" w:hAnsi="Book Antiqua" w:cs="Arial"/>
          <w:caps/>
        </w:rPr>
        <w:t xml:space="preserve">(ANONYMITY DIRECTION </w:t>
      </w:r>
      <w:r w:rsidR="00B83218" w:rsidRPr="003130D7">
        <w:rPr>
          <w:rFonts w:ascii="Book Antiqua" w:hAnsi="Book Antiqua" w:cs="Arial"/>
          <w:caps/>
        </w:rPr>
        <w:t>made</w:t>
      </w:r>
      <w:r w:rsidRPr="003130D7">
        <w:rPr>
          <w:rFonts w:ascii="Book Antiqua" w:hAnsi="Book Antiqua" w:cs="Arial"/>
          <w:caps/>
        </w:rPr>
        <w:t>)</w:t>
      </w:r>
    </w:p>
    <w:p w14:paraId="23F6C156"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608FA577" w14:textId="77777777" w:rsidR="003130D7" w:rsidRDefault="003130D7" w:rsidP="00704B61">
      <w:pPr>
        <w:jc w:val="center"/>
        <w:rPr>
          <w:rFonts w:ascii="Book Antiqua" w:hAnsi="Book Antiqua" w:cs="Arial"/>
          <w:b/>
        </w:rPr>
      </w:pPr>
    </w:p>
    <w:p w14:paraId="4C63B584" w14:textId="4FCF58D4" w:rsidR="00704B61" w:rsidRPr="009B7433" w:rsidRDefault="00DD5071" w:rsidP="00704B61">
      <w:pPr>
        <w:jc w:val="center"/>
        <w:rPr>
          <w:rFonts w:ascii="Book Antiqua" w:hAnsi="Book Antiqua" w:cs="Arial"/>
          <w:b/>
        </w:rPr>
      </w:pPr>
      <w:r w:rsidRPr="009B7433">
        <w:rPr>
          <w:rFonts w:ascii="Book Antiqua" w:hAnsi="Book Antiqua" w:cs="Arial"/>
          <w:b/>
        </w:rPr>
        <w:t>and</w:t>
      </w:r>
    </w:p>
    <w:p w14:paraId="2837686A" w14:textId="53D508C2" w:rsidR="00DD5071" w:rsidRDefault="00DD5071" w:rsidP="00704B61">
      <w:pPr>
        <w:jc w:val="center"/>
        <w:rPr>
          <w:rFonts w:ascii="Book Antiqua" w:hAnsi="Book Antiqua" w:cs="Arial"/>
          <w:b/>
        </w:rPr>
      </w:pPr>
    </w:p>
    <w:p w14:paraId="2EBDDD02" w14:textId="7F63055D" w:rsidR="003130D7" w:rsidRPr="009B7433" w:rsidRDefault="003130D7" w:rsidP="00704B61">
      <w:pPr>
        <w:jc w:val="center"/>
        <w:rPr>
          <w:rFonts w:ascii="Book Antiqua" w:hAnsi="Book Antiqua" w:cs="Arial"/>
          <w:b/>
        </w:rPr>
      </w:pPr>
      <w:r>
        <w:rPr>
          <w:rFonts w:ascii="Book Antiqua" w:hAnsi="Book Antiqua" w:cs="Arial"/>
          <w:b/>
        </w:rPr>
        <w:t>THE SECRETARY OF STATE FOR THE HOME DEPARTMENT</w:t>
      </w:r>
    </w:p>
    <w:p w14:paraId="4D1D40C6"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64ABC1A" w14:textId="77777777" w:rsidR="00DD5071" w:rsidRPr="009B7433" w:rsidRDefault="00DD5071" w:rsidP="00DD5071">
      <w:pPr>
        <w:rPr>
          <w:rFonts w:ascii="Book Antiqua" w:hAnsi="Book Antiqua" w:cs="Arial"/>
          <w:u w:val="single"/>
        </w:rPr>
      </w:pPr>
    </w:p>
    <w:p w14:paraId="400BE9BB"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412762A" w14:textId="77777777" w:rsidR="00DE7DB7" w:rsidRPr="009B7433" w:rsidRDefault="00DE7DB7" w:rsidP="00DD5071">
      <w:pPr>
        <w:rPr>
          <w:rFonts w:ascii="Book Antiqua" w:hAnsi="Book Antiqua" w:cs="Arial"/>
        </w:rPr>
      </w:pPr>
    </w:p>
    <w:p w14:paraId="734BEAD1" w14:textId="4FB87622"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948DD">
        <w:rPr>
          <w:rFonts w:ascii="Book Antiqua" w:hAnsi="Book Antiqua" w:cs="Arial"/>
        </w:rPr>
        <w:t xml:space="preserve">Ms B </w:t>
      </w:r>
      <w:proofErr w:type="spellStart"/>
      <w:r w:rsidR="00A948DD">
        <w:rPr>
          <w:rFonts w:ascii="Book Antiqua" w:hAnsi="Book Antiqua" w:cs="Arial"/>
        </w:rPr>
        <w:t>Asanovic</w:t>
      </w:r>
      <w:proofErr w:type="spellEnd"/>
      <w:r w:rsidR="00A948DD">
        <w:rPr>
          <w:rFonts w:ascii="Book Antiqua" w:hAnsi="Book Antiqua" w:cs="Arial"/>
        </w:rPr>
        <w:t xml:space="preserve">, </w:t>
      </w:r>
      <w:r w:rsidR="000863CA">
        <w:rPr>
          <w:rFonts w:ascii="Book Antiqua" w:hAnsi="Book Antiqua" w:cs="Arial"/>
        </w:rPr>
        <w:t xml:space="preserve">Counsel, </w:t>
      </w:r>
      <w:r w:rsidR="00A948DD">
        <w:rPr>
          <w:rFonts w:ascii="Book Antiqua" w:hAnsi="Book Antiqua" w:cs="Arial"/>
        </w:rPr>
        <w:t xml:space="preserve">instructed by </w:t>
      </w:r>
      <w:r w:rsidR="000863CA">
        <w:rPr>
          <w:rFonts w:ascii="Book Antiqua" w:hAnsi="Book Antiqua" w:cs="Arial"/>
        </w:rPr>
        <w:t>Lupins</w:t>
      </w:r>
    </w:p>
    <w:p w14:paraId="427C51A8" w14:textId="7298E864"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863CA">
        <w:rPr>
          <w:rFonts w:ascii="Book Antiqua" w:hAnsi="Book Antiqua" w:cs="Arial"/>
        </w:rPr>
        <w:t xml:space="preserve">Ms K Pal, </w:t>
      </w:r>
      <w:r w:rsidR="00A948DD">
        <w:rPr>
          <w:rFonts w:ascii="Book Antiqua" w:hAnsi="Book Antiqua" w:cs="Arial"/>
        </w:rPr>
        <w:t xml:space="preserve">Senior </w:t>
      </w:r>
      <w:r w:rsidR="000863CA">
        <w:rPr>
          <w:rFonts w:ascii="Book Antiqua" w:hAnsi="Book Antiqua" w:cs="Arial"/>
        </w:rPr>
        <w:t>Home Office Presenting Officer</w:t>
      </w:r>
    </w:p>
    <w:p w14:paraId="36556C14" w14:textId="77777777" w:rsidR="00DE7DB7" w:rsidRPr="009B7433" w:rsidRDefault="00DE7DB7" w:rsidP="00D609F4">
      <w:pPr>
        <w:jc w:val="center"/>
        <w:rPr>
          <w:rFonts w:ascii="Book Antiqua" w:hAnsi="Book Antiqua" w:cs="Arial"/>
        </w:rPr>
      </w:pPr>
    </w:p>
    <w:p w14:paraId="173E2556"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62B21DE" w14:textId="0DEACB1C" w:rsidR="00D609F4" w:rsidRDefault="000863CA" w:rsidP="00CD4CF3">
      <w:pPr>
        <w:numPr>
          <w:ilvl w:val="0"/>
          <w:numId w:val="1"/>
        </w:numPr>
        <w:tabs>
          <w:tab w:val="clear" w:pos="567"/>
        </w:tabs>
        <w:spacing w:before="240"/>
        <w:jc w:val="both"/>
        <w:rPr>
          <w:rFonts w:ascii="Book Antiqua" w:hAnsi="Book Antiqua" w:cs="Arial"/>
        </w:rPr>
      </w:pPr>
      <w:r>
        <w:rPr>
          <w:rFonts w:ascii="Book Antiqua" w:hAnsi="Book Antiqua" w:cs="Arial"/>
        </w:rPr>
        <w:t>This is the challenge by the Appellant against the decision of First-tier Tribunal Judge N M K Lawrence (the judge)</w:t>
      </w:r>
      <w:r w:rsidR="00A948DD">
        <w:rPr>
          <w:rFonts w:ascii="Book Antiqua" w:hAnsi="Book Antiqua" w:cs="Arial"/>
        </w:rPr>
        <w:t>,</w:t>
      </w:r>
      <w:r>
        <w:rPr>
          <w:rFonts w:ascii="Book Antiqua" w:hAnsi="Book Antiqua" w:cs="Arial"/>
        </w:rPr>
        <w:t xml:space="preserve"> promulgated on 5</w:t>
      </w:r>
      <w:r>
        <w:rPr>
          <w:rFonts w:ascii="Book Antiqua" w:hAnsi="Book Antiqua" w:cs="Arial"/>
          <w:vertAlign w:val="superscript"/>
        </w:rPr>
        <w:t xml:space="preserve"> </w:t>
      </w:r>
      <w:r>
        <w:rPr>
          <w:rFonts w:ascii="Book Antiqua" w:hAnsi="Book Antiqua" w:cs="Arial"/>
        </w:rPr>
        <w:t>March 2018</w:t>
      </w:r>
      <w:r w:rsidR="00A948DD">
        <w:rPr>
          <w:rFonts w:ascii="Book Antiqua" w:hAnsi="Book Antiqua" w:cs="Arial"/>
        </w:rPr>
        <w:t>,</w:t>
      </w:r>
      <w:r>
        <w:rPr>
          <w:rFonts w:ascii="Book Antiqua" w:hAnsi="Book Antiqua" w:cs="Arial"/>
        </w:rPr>
        <w:t xml:space="preserve"> in which he dismissed the appeal on all grounds.  That appeal had in turn been against the Respondent’s decision of 30 November 2017, refusing the Appellant’s protection and human rights claims.  Those claims were based upon essentially two issues: first, an alleged land dispute in Pakistan; second, the Appellant’s claimed homosexuality.  </w:t>
      </w:r>
    </w:p>
    <w:p w14:paraId="67AFCDDA" w14:textId="5E06A8DD" w:rsidR="000863CA" w:rsidRPr="000863CA" w:rsidRDefault="00A948DD" w:rsidP="000863CA">
      <w:pPr>
        <w:spacing w:before="240"/>
        <w:jc w:val="both"/>
        <w:rPr>
          <w:rFonts w:ascii="Book Antiqua" w:hAnsi="Book Antiqua" w:cs="Arial"/>
          <w:b/>
          <w:u w:val="single"/>
        </w:rPr>
      </w:pPr>
      <w:r>
        <w:rPr>
          <w:rFonts w:ascii="Book Antiqua" w:hAnsi="Book Antiqua" w:cs="Arial"/>
          <w:b/>
          <w:u w:val="single"/>
        </w:rPr>
        <w:t>The judge’s d</w:t>
      </w:r>
      <w:r w:rsidR="000863CA" w:rsidRPr="000863CA">
        <w:rPr>
          <w:rFonts w:ascii="Book Antiqua" w:hAnsi="Book Antiqua" w:cs="Arial"/>
          <w:b/>
          <w:u w:val="single"/>
        </w:rPr>
        <w:t>ecision</w:t>
      </w:r>
    </w:p>
    <w:p w14:paraId="7C5B9B73" w14:textId="538CB437" w:rsidR="000863CA" w:rsidRDefault="000863CA" w:rsidP="00CD4CF3">
      <w:pPr>
        <w:numPr>
          <w:ilvl w:val="0"/>
          <w:numId w:val="1"/>
        </w:numPr>
        <w:tabs>
          <w:tab w:val="clear" w:pos="567"/>
        </w:tabs>
        <w:spacing w:before="240"/>
        <w:jc w:val="both"/>
        <w:rPr>
          <w:rFonts w:ascii="Book Antiqua" w:hAnsi="Book Antiqua" w:cs="Arial"/>
        </w:rPr>
      </w:pPr>
      <w:r>
        <w:rPr>
          <w:rFonts w:ascii="Book Antiqua" w:hAnsi="Book Antiqua" w:cs="Arial"/>
        </w:rPr>
        <w:t>The judge sets out numerous adverse credibility findings in respect of the</w:t>
      </w:r>
      <w:r w:rsidR="00A948DD">
        <w:rPr>
          <w:rFonts w:ascii="Book Antiqua" w:hAnsi="Book Antiqua" w:cs="Arial"/>
        </w:rPr>
        <w:t xml:space="preserve"> land dispute issue ([</w:t>
      </w:r>
      <w:r>
        <w:rPr>
          <w:rFonts w:ascii="Book Antiqua" w:hAnsi="Book Antiqua" w:cs="Arial"/>
        </w:rPr>
        <w:t>8</w:t>
      </w:r>
      <w:r w:rsidR="00A948DD">
        <w:rPr>
          <w:rFonts w:ascii="Book Antiqua" w:hAnsi="Book Antiqua" w:cs="Arial"/>
        </w:rPr>
        <w:t>]</w:t>
      </w:r>
      <w:r>
        <w:rPr>
          <w:rFonts w:ascii="Book Antiqua" w:hAnsi="Book Antiqua" w:cs="Arial"/>
        </w:rPr>
        <w:t xml:space="preserve"> – </w:t>
      </w:r>
      <w:r w:rsidR="00A948DD">
        <w:rPr>
          <w:rFonts w:ascii="Book Antiqua" w:hAnsi="Book Antiqua" w:cs="Arial"/>
        </w:rPr>
        <w:t>[</w:t>
      </w:r>
      <w:r>
        <w:rPr>
          <w:rFonts w:ascii="Book Antiqua" w:hAnsi="Book Antiqua" w:cs="Arial"/>
        </w:rPr>
        <w:t>24</w:t>
      </w:r>
      <w:r w:rsidR="00A948DD">
        <w:rPr>
          <w:rFonts w:ascii="Book Antiqua" w:hAnsi="Book Antiqua" w:cs="Arial"/>
        </w:rPr>
        <w:t>]</w:t>
      </w:r>
      <w:r>
        <w:rPr>
          <w:rFonts w:ascii="Book Antiqua" w:hAnsi="Book Antiqua" w:cs="Arial"/>
        </w:rPr>
        <w:t>).  The whole of this aspect of the claim is rejected.  The Appellant’s claimed homosexuality is then considered</w:t>
      </w:r>
      <w:r w:rsidR="00A948DD">
        <w:rPr>
          <w:rFonts w:ascii="Book Antiqua" w:hAnsi="Book Antiqua" w:cs="Arial"/>
        </w:rPr>
        <w:t xml:space="preserve"> and for reasons set out at [</w:t>
      </w:r>
      <w:r>
        <w:rPr>
          <w:rFonts w:ascii="Book Antiqua" w:hAnsi="Book Antiqua" w:cs="Arial"/>
        </w:rPr>
        <w:t>25</w:t>
      </w:r>
      <w:r w:rsidR="00A948DD">
        <w:rPr>
          <w:rFonts w:ascii="Book Antiqua" w:hAnsi="Book Antiqua" w:cs="Arial"/>
        </w:rPr>
        <w:t>]</w:t>
      </w:r>
      <w:r>
        <w:rPr>
          <w:rFonts w:ascii="Book Antiqua" w:hAnsi="Book Antiqua" w:cs="Arial"/>
        </w:rPr>
        <w:t xml:space="preserve"> </w:t>
      </w:r>
      <w:r w:rsidR="008C7440">
        <w:rPr>
          <w:rFonts w:ascii="Book Antiqua" w:hAnsi="Book Antiqua" w:cs="Arial"/>
        </w:rPr>
        <w:t xml:space="preserve">to </w:t>
      </w:r>
      <w:r w:rsidR="00A948DD">
        <w:rPr>
          <w:rFonts w:ascii="Book Antiqua" w:hAnsi="Book Antiqua" w:cs="Arial"/>
        </w:rPr>
        <w:t>[</w:t>
      </w:r>
      <w:r w:rsidR="008C7440">
        <w:rPr>
          <w:rFonts w:ascii="Book Antiqua" w:hAnsi="Book Antiqua" w:cs="Arial"/>
        </w:rPr>
        <w:t>46</w:t>
      </w:r>
      <w:r w:rsidR="00A948DD">
        <w:rPr>
          <w:rFonts w:ascii="Book Antiqua" w:hAnsi="Book Antiqua" w:cs="Arial"/>
        </w:rPr>
        <w:t>]</w:t>
      </w:r>
      <w:r w:rsidR="008C7440">
        <w:rPr>
          <w:rFonts w:ascii="Book Antiqua" w:hAnsi="Book Antiqua" w:cs="Arial"/>
        </w:rPr>
        <w:t xml:space="preserve"> this too is rejected.  </w:t>
      </w:r>
    </w:p>
    <w:p w14:paraId="1F6CECAF" w14:textId="74E81A5A" w:rsidR="008C7440" w:rsidRPr="008C7440" w:rsidRDefault="008C7440" w:rsidP="008C7440">
      <w:pPr>
        <w:spacing w:before="240"/>
        <w:jc w:val="both"/>
        <w:rPr>
          <w:rFonts w:ascii="Book Antiqua" w:hAnsi="Book Antiqua" w:cs="Arial"/>
          <w:b/>
          <w:u w:val="single"/>
        </w:rPr>
      </w:pPr>
      <w:r w:rsidRPr="008C7440">
        <w:rPr>
          <w:rFonts w:ascii="Book Antiqua" w:hAnsi="Book Antiqua" w:cs="Arial"/>
          <w:b/>
          <w:u w:val="single"/>
        </w:rPr>
        <w:lastRenderedPageBreak/>
        <w:t xml:space="preserve">The </w:t>
      </w:r>
      <w:r w:rsidR="00A948DD">
        <w:rPr>
          <w:rFonts w:ascii="Book Antiqua" w:hAnsi="Book Antiqua" w:cs="Arial"/>
          <w:b/>
          <w:u w:val="single"/>
        </w:rPr>
        <w:t>grounds of appeal and grant of p</w:t>
      </w:r>
      <w:r w:rsidRPr="008C7440">
        <w:rPr>
          <w:rFonts w:ascii="Book Antiqua" w:hAnsi="Book Antiqua" w:cs="Arial"/>
          <w:b/>
          <w:u w:val="single"/>
        </w:rPr>
        <w:t>ermiss</w:t>
      </w:r>
      <w:r>
        <w:rPr>
          <w:rFonts w:ascii="Book Antiqua" w:hAnsi="Book Antiqua" w:cs="Arial"/>
          <w:b/>
          <w:u w:val="single"/>
        </w:rPr>
        <w:t>ion</w:t>
      </w:r>
    </w:p>
    <w:p w14:paraId="593638C2" w14:textId="2DC0BA0F" w:rsidR="00A948DD" w:rsidRDefault="008C7440" w:rsidP="00CD4CF3">
      <w:pPr>
        <w:numPr>
          <w:ilvl w:val="0"/>
          <w:numId w:val="1"/>
        </w:numPr>
        <w:tabs>
          <w:tab w:val="clear" w:pos="567"/>
        </w:tabs>
        <w:spacing w:before="240"/>
        <w:jc w:val="both"/>
        <w:rPr>
          <w:rFonts w:ascii="Book Antiqua" w:hAnsi="Book Antiqua" w:cs="Arial"/>
        </w:rPr>
      </w:pPr>
      <w:r>
        <w:rPr>
          <w:rFonts w:ascii="Book Antiqua" w:hAnsi="Book Antiqua" w:cs="Arial"/>
        </w:rPr>
        <w:t>The grounds essentially make the</w:t>
      </w:r>
      <w:r w:rsidR="00A948DD">
        <w:rPr>
          <w:rFonts w:ascii="Book Antiqua" w:hAnsi="Book Antiqua" w:cs="Arial"/>
        </w:rPr>
        <w:t xml:space="preserve"> following points.  First, that the contents of [25]</w:t>
      </w:r>
      <w:r>
        <w:rPr>
          <w:rFonts w:ascii="Book Antiqua" w:hAnsi="Book Antiqua" w:cs="Arial"/>
        </w:rPr>
        <w:t xml:space="preserve"> are confused or contradictory.  Second, the judge failed to make any allowance for the Appellant’s late disclosure of claimed sexual abuse a</w:t>
      </w:r>
      <w:r w:rsidR="00A948DD">
        <w:rPr>
          <w:rFonts w:ascii="Book Antiqua" w:hAnsi="Book Antiqua" w:cs="Arial"/>
        </w:rPr>
        <w:t>s a child.  Third, at [</w:t>
      </w:r>
      <w:r>
        <w:rPr>
          <w:rFonts w:ascii="Book Antiqua" w:hAnsi="Book Antiqua" w:cs="Arial"/>
        </w:rPr>
        <w:t>46</w:t>
      </w:r>
      <w:r w:rsidR="00A948DD">
        <w:rPr>
          <w:rFonts w:ascii="Book Antiqua" w:hAnsi="Book Antiqua" w:cs="Arial"/>
        </w:rPr>
        <w:t>]</w:t>
      </w:r>
      <w:r>
        <w:rPr>
          <w:rFonts w:ascii="Book Antiqua" w:hAnsi="Book Antiqua" w:cs="Arial"/>
        </w:rPr>
        <w:t xml:space="preserve"> the judge appears to be contradicting himself when he says that the </w:t>
      </w:r>
      <w:r w:rsidR="00B83218">
        <w:rPr>
          <w:rFonts w:ascii="Book Antiqua" w:hAnsi="Book Antiqua" w:cs="Arial"/>
        </w:rPr>
        <w:t>Appellant</w:t>
      </w:r>
      <w:r>
        <w:rPr>
          <w:rFonts w:ascii="Book Antiqua" w:hAnsi="Book Antiqua" w:cs="Arial"/>
        </w:rPr>
        <w:t xml:space="preserve"> and his witnesses were truthful, having set out numerous adverse credibility findings in the pr</w:t>
      </w:r>
      <w:r w:rsidR="00B204DC">
        <w:rPr>
          <w:rFonts w:ascii="Book Antiqua" w:hAnsi="Book Antiqua" w:cs="Arial"/>
        </w:rPr>
        <w:t>ec</w:t>
      </w:r>
      <w:r>
        <w:rPr>
          <w:rFonts w:ascii="Book Antiqua" w:hAnsi="Book Antiqua" w:cs="Arial"/>
        </w:rPr>
        <w:t xml:space="preserve">eding paragraphs.  Fourth, the judge had failed to take </w:t>
      </w:r>
      <w:r w:rsidR="00813DBB">
        <w:rPr>
          <w:rFonts w:ascii="Book Antiqua" w:hAnsi="Book Antiqua" w:cs="Arial"/>
        </w:rPr>
        <w:t xml:space="preserve">the </w:t>
      </w:r>
      <w:r>
        <w:rPr>
          <w:rFonts w:ascii="Book Antiqua" w:hAnsi="Book Antiqua" w:cs="Arial"/>
        </w:rPr>
        <w:t xml:space="preserve">relevant written evidence of the </w:t>
      </w:r>
      <w:r w:rsidR="00B83218">
        <w:rPr>
          <w:rFonts w:ascii="Book Antiqua" w:hAnsi="Book Antiqua" w:cs="Arial"/>
        </w:rPr>
        <w:t>Appellant</w:t>
      </w:r>
      <w:r w:rsidR="00813DBB">
        <w:rPr>
          <w:rFonts w:ascii="Book Antiqua" w:hAnsi="Book Antiqua" w:cs="Arial"/>
        </w:rPr>
        <w:t xml:space="preserve"> into account.  Fif</w:t>
      </w:r>
      <w:r>
        <w:rPr>
          <w:rFonts w:ascii="Book Antiqua" w:hAnsi="Book Antiqua" w:cs="Arial"/>
        </w:rPr>
        <w:t>th</w:t>
      </w:r>
      <w:r w:rsidR="00813DBB">
        <w:rPr>
          <w:rFonts w:ascii="Book Antiqua" w:hAnsi="Book Antiqua" w:cs="Arial"/>
        </w:rPr>
        <w:t>,</w:t>
      </w:r>
      <w:r>
        <w:rPr>
          <w:rFonts w:ascii="Book Antiqua" w:hAnsi="Book Antiqua" w:cs="Arial"/>
        </w:rPr>
        <w:t xml:space="preserve"> the judge had failed to deal adequately with expert medical evidence</w:t>
      </w:r>
      <w:r w:rsidR="00A948DD">
        <w:rPr>
          <w:rFonts w:ascii="Book Antiqua" w:hAnsi="Book Antiqua" w:cs="Arial"/>
        </w:rPr>
        <w:t xml:space="preserve"> from </w:t>
      </w:r>
      <w:r w:rsidR="00E83B83">
        <w:rPr>
          <w:rFonts w:ascii="Book Antiqua" w:hAnsi="Book Antiqua" w:cs="Arial"/>
        </w:rPr>
        <w:t>a psychiatrist, Dr Foster</w:t>
      </w:r>
      <w:r>
        <w:rPr>
          <w:rFonts w:ascii="Book Antiqua" w:hAnsi="Book Antiqua" w:cs="Arial"/>
        </w:rPr>
        <w:t xml:space="preserve">.  </w:t>
      </w:r>
    </w:p>
    <w:p w14:paraId="17810564" w14:textId="102C41FF" w:rsidR="008C7440" w:rsidRDefault="008C74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w:t>
      </w:r>
      <w:proofErr w:type="spellStart"/>
      <w:r>
        <w:rPr>
          <w:rFonts w:ascii="Book Antiqua" w:hAnsi="Book Antiqua" w:cs="Arial"/>
        </w:rPr>
        <w:t>Landes</w:t>
      </w:r>
      <w:proofErr w:type="spellEnd"/>
      <w:r>
        <w:rPr>
          <w:rFonts w:ascii="Book Antiqua" w:hAnsi="Book Antiqua" w:cs="Arial"/>
        </w:rPr>
        <w:t xml:space="preserve"> on 28 March 2018.  </w:t>
      </w:r>
    </w:p>
    <w:p w14:paraId="0CEC8D1C" w14:textId="77777777" w:rsidR="00A948DD" w:rsidRDefault="00A948DD" w:rsidP="00A948DD">
      <w:pPr>
        <w:spacing w:before="240"/>
        <w:ind w:left="567"/>
        <w:jc w:val="both"/>
        <w:rPr>
          <w:rFonts w:ascii="Book Antiqua" w:hAnsi="Book Antiqua" w:cs="Arial"/>
        </w:rPr>
      </w:pPr>
    </w:p>
    <w:p w14:paraId="44399A26" w14:textId="6140D66F" w:rsidR="008C7440" w:rsidRPr="008C7440" w:rsidRDefault="00A948DD" w:rsidP="008C7440">
      <w:pPr>
        <w:spacing w:before="240"/>
        <w:jc w:val="both"/>
        <w:rPr>
          <w:rFonts w:ascii="Book Antiqua" w:hAnsi="Book Antiqua" w:cs="Arial"/>
          <w:b/>
          <w:u w:val="single"/>
        </w:rPr>
      </w:pPr>
      <w:r>
        <w:rPr>
          <w:rFonts w:ascii="Book Antiqua" w:hAnsi="Book Antiqua" w:cs="Arial"/>
          <w:b/>
          <w:u w:val="single"/>
        </w:rPr>
        <w:t>The hearing before m</w:t>
      </w:r>
      <w:r w:rsidR="008C7440" w:rsidRPr="008C7440">
        <w:rPr>
          <w:rFonts w:ascii="Book Antiqua" w:hAnsi="Book Antiqua" w:cs="Arial"/>
          <w:b/>
          <w:u w:val="single"/>
        </w:rPr>
        <w:t>e</w:t>
      </w:r>
    </w:p>
    <w:p w14:paraId="474B44B5" w14:textId="77777777" w:rsidR="00E83B83" w:rsidRDefault="008C74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Asanovic</w:t>
      </w:r>
      <w:proofErr w:type="spellEnd"/>
      <w:r>
        <w:rPr>
          <w:rFonts w:ascii="Book Antiqua" w:hAnsi="Book Antiqua" w:cs="Arial"/>
        </w:rPr>
        <w:t xml:space="preserve"> concentrated on the medical report of Dr Foster.  She submitted that it had not been d</w:t>
      </w:r>
      <w:r w:rsidR="00E83B83">
        <w:rPr>
          <w:rFonts w:ascii="Book Antiqua" w:hAnsi="Book Antiqua" w:cs="Arial"/>
        </w:rPr>
        <w:t>ealt with properly in [</w:t>
      </w:r>
      <w:r>
        <w:rPr>
          <w:rFonts w:ascii="Book Antiqua" w:hAnsi="Book Antiqua" w:cs="Arial"/>
        </w:rPr>
        <w:t>46</w:t>
      </w:r>
      <w:r w:rsidR="00E83B83">
        <w:rPr>
          <w:rFonts w:ascii="Book Antiqua" w:hAnsi="Book Antiqua" w:cs="Arial"/>
        </w:rPr>
        <w:t>]</w:t>
      </w:r>
      <w:r>
        <w:rPr>
          <w:rFonts w:ascii="Book Antiqua" w:hAnsi="Book Antiqua" w:cs="Arial"/>
        </w:rPr>
        <w:t>.  The judge had either not had regard to it when considering other various issues of credibility in respect of past events and his claimed sexuality</w:t>
      </w:r>
      <w:r w:rsidR="00E83B83">
        <w:rPr>
          <w:rFonts w:ascii="Book Antiqua" w:hAnsi="Book Antiqua" w:cs="Arial"/>
        </w:rPr>
        <w:t>,</w:t>
      </w:r>
      <w:r>
        <w:rPr>
          <w:rFonts w:ascii="Book Antiqua" w:hAnsi="Book Antiqua" w:cs="Arial"/>
        </w:rPr>
        <w:t xml:space="preserve"> or alternatively had failed to provide any reasons for rejecting what appeared to be unchallenged expert evidence.  In respect of the appa</w:t>
      </w:r>
      <w:r w:rsidR="00E83B83">
        <w:rPr>
          <w:rFonts w:ascii="Book Antiqua" w:hAnsi="Book Antiqua" w:cs="Arial"/>
        </w:rPr>
        <w:t>rent contradiction in [</w:t>
      </w:r>
      <w:r>
        <w:rPr>
          <w:rFonts w:ascii="Book Antiqua" w:hAnsi="Book Antiqua" w:cs="Arial"/>
        </w:rPr>
        <w:t>46</w:t>
      </w:r>
      <w:r w:rsidR="00E83B83">
        <w:rPr>
          <w:rFonts w:ascii="Book Antiqua" w:hAnsi="Book Antiqua" w:cs="Arial"/>
        </w:rPr>
        <w:t>] referred to in paragraph 6 of the grounds,</w:t>
      </w:r>
      <w:r>
        <w:rPr>
          <w:rFonts w:ascii="Book Antiqua" w:hAnsi="Book Antiqua" w:cs="Arial"/>
        </w:rPr>
        <w:t xml:space="preserve"> she submitted that whilst this may appear to be a minor issue </w:t>
      </w:r>
      <w:proofErr w:type="gramStart"/>
      <w:r>
        <w:rPr>
          <w:rFonts w:ascii="Book Antiqua" w:hAnsi="Book Antiqua" w:cs="Arial"/>
        </w:rPr>
        <w:t>in itself, when</w:t>
      </w:r>
      <w:proofErr w:type="gramEnd"/>
      <w:r>
        <w:rPr>
          <w:rFonts w:ascii="Book Antiqua" w:hAnsi="Book Antiqua" w:cs="Arial"/>
        </w:rPr>
        <w:t xml:space="preserve"> combined with other matters, it undermined the whole of </w:t>
      </w:r>
      <w:r w:rsidR="00813DBB">
        <w:rPr>
          <w:rFonts w:ascii="Book Antiqua" w:hAnsi="Book Antiqua" w:cs="Arial"/>
        </w:rPr>
        <w:t xml:space="preserve">the </w:t>
      </w:r>
      <w:r>
        <w:rPr>
          <w:rFonts w:ascii="Book Antiqua" w:hAnsi="Book Antiqua" w:cs="Arial"/>
        </w:rPr>
        <w:t xml:space="preserve">decision.  </w:t>
      </w:r>
    </w:p>
    <w:p w14:paraId="153FBF73" w14:textId="77777777" w:rsidR="00E83B83" w:rsidRDefault="008C74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Ms Pal submitted that </w:t>
      </w:r>
      <w:r w:rsidR="00E83B83">
        <w:rPr>
          <w:rFonts w:ascii="Book Antiqua" w:hAnsi="Book Antiqua" w:cs="Arial"/>
        </w:rPr>
        <w:t>the apparent error in [</w:t>
      </w:r>
      <w:r>
        <w:rPr>
          <w:rFonts w:ascii="Book Antiqua" w:hAnsi="Book Antiqua" w:cs="Arial"/>
        </w:rPr>
        <w:t>46</w:t>
      </w:r>
      <w:r w:rsidR="00E83B83">
        <w:rPr>
          <w:rFonts w:ascii="Book Antiqua" w:hAnsi="Book Antiqua" w:cs="Arial"/>
        </w:rPr>
        <w:t>]</w:t>
      </w:r>
      <w:r>
        <w:rPr>
          <w:rFonts w:ascii="Book Antiqua" w:hAnsi="Book Antiqua" w:cs="Arial"/>
        </w:rPr>
        <w:t xml:space="preserve"> was simply a slip by the judge and it was clear that he meant to say that the Appellant and his witnesses had not be truthful.  In relation to the report of Dr Foster she submitted that it had in fact been considered.  Even if there were errors in relation to it</w:t>
      </w:r>
      <w:r w:rsidR="00E83B83">
        <w:rPr>
          <w:rFonts w:ascii="Book Antiqua" w:hAnsi="Book Antiqua" w:cs="Arial"/>
        </w:rPr>
        <w:t>,</w:t>
      </w:r>
      <w:r>
        <w:rPr>
          <w:rFonts w:ascii="Book Antiqua" w:hAnsi="Book Antiqua" w:cs="Arial"/>
        </w:rPr>
        <w:t xml:space="preserve"> these were not material.  </w:t>
      </w:r>
    </w:p>
    <w:p w14:paraId="2FEC7859" w14:textId="77777777" w:rsidR="00E83B83" w:rsidRDefault="008C74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Ms </w:t>
      </w:r>
      <w:proofErr w:type="spellStart"/>
      <w:r>
        <w:rPr>
          <w:rFonts w:ascii="Book Antiqua" w:hAnsi="Book Antiqua" w:cs="Arial"/>
        </w:rPr>
        <w:t>Asanovic</w:t>
      </w:r>
      <w:proofErr w:type="spellEnd"/>
      <w:r>
        <w:rPr>
          <w:rFonts w:ascii="Book Antiqua" w:hAnsi="Book Antiqua" w:cs="Arial"/>
        </w:rPr>
        <w:t xml:space="preserve"> noted a further point in relation to the treatment of the medical report</w:t>
      </w:r>
      <w:r w:rsidR="00E83B83">
        <w:rPr>
          <w:rFonts w:ascii="Book Antiqua" w:hAnsi="Book Antiqua" w:cs="Arial"/>
        </w:rPr>
        <w:t>. In [</w:t>
      </w:r>
      <w:r>
        <w:rPr>
          <w:rFonts w:ascii="Book Antiqua" w:hAnsi="Book Antiqua" w:cs="Arial"/>
        </w:rPr>
        <w:t>56</w:t>
      </w:r>
      <w:r w:rsidR="00E83B83">
        <w:rPr>
          <w:rFonts w:ascii="Book Antiqua" w:hAnsi="Book Antiqua" w:cs="Arial"/>
        </w:rPr>
        <w:t>]</w:t>
      </w:r>
      <w:r>
        <w:rPr>
          <w:rFonts w:ascii="Book Antiqua" w:hAnsi="Book Antiqua" w:cs="Arial"/>
        </w:rPr>
        <w:t xml:space="preserve"> the judge had stated that Dr Foster had asked the </w:t>
      </w:r>
      <w:r w:rsidR="00B83218">
        <w:rPr>
          <w:rFonts w:ascii="Book Antiqua" w:hAnsi="Book Antiqua" w:cs="Arial"/>
        </w:rPr>
        <w:t>Appellant</w:t>
      </w:r>
      <w:r>
        <w:rPr>
          <w:rFonts w:ascii="Book Antiqua" w:hAnsi="Book Antiqua" w:cs="Arial"/>
        </w:rPr>
        <w:t xml:space="preserve"> for an explanation in respect of an apparent inconsi</w:t>
      </w:r>
      <w:r w:rsidR="00E83B83">
        <w:rPr>
          <w:rFonts w:ascii="Book Antiqua" w:hAnsi="Book Antiqua" w:cs="Arial"/>
        </w:rPr>
        <w:t xml:space="preserve">stency, and it was not his (the expert’s) role to have done so.  </w:t>
      </w:r>
      <w:r>
        <w:rPr>
          <w:rFonts w:ascii="Book Antiqua" w:hAnsi="Book Antiqua" w:cs="Arial"/>
        </w:rPr>
        <w:t xml:space="preserve">Ms </w:t>
      </w:r>
      <w:proofErr w:type="spellStart"/>
      <w:r>
        <w:rPr>
          <w:rFonts w:ascii="Book Antiqua" w:hAnsi="Book Antiqua" w:cs="Arial"/>
        </w:rPr>
        <w:t>Asanovic</w:t>
      </w:r>
      <w:proofErr w:type="spellEnd"/>
      <w:r>
        <w:rPr>
          <w:rFonts w:ascii="Book Antiqua" w:hAnsi="Book Antiqua" w:cs="Arial"/>
        </w:rPr>
        <w:t xml:space="preserve"> </w:t>
      </w:r>
      <w:r w:rsidR="00E83B83">
        <w:rPr>
          <w:rFonts w:ascii="Book Antiqua" w:hAnsi="Book Antiqua" w:cs="Arial"/>
        </w:rPr>
        <w:t xml:space="preserve">pointed out </w:t>
      </w:r>
      <w:r>
        <w:rPr>
          <w:rFonts w:ascii="Book Antiqua" w:hAnsi="Book Antiqua" w:cs="Arial"/>
        </w:rPr>
        <w:t xml:space="preserve">that Dr Foster had not in fact asked the </w:t>
      </w:r>
      <w:r w:rsidR="00B83218">
        <w:rPr>
          <w:rFonts w:ascii="Book Antiqua" w:hAnsi="Book Antiqua" w:cs="Arial"/>
        </w:rPr>
        <w:t>Appellant</w:t>
      </w:r>
      <w:r>
        <w:rPr>
          <w:rFonts w:ascii="Book Antiqua" w:hAnsi="Book Antiqua" w:cs="Arial"/>
        </w:rPr>
        <w:t xml:space="preserve"> any such thing.  </w:t>
      </w:r>
    </w:p>
    <w:p w14:paraId="7D33D0BA" w14:textId="1DD1B07F" w:rsidR="008C7440" w:rsidRDefault="00834C3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end of the hearing I reserved my decision.  </w:t>
      </w:r>
    </w:p>
    <w:p w14:paraId="106CBA87" w14:textId="77777777" w:rsidR="00E83B83" w:rsidRDefault="00E83B83" w:rsidP="00E83B83">
      <w:pPr>
        <w:spacing w:before="240"/>
        <w:ind w:left="567"/>
        <w:jc w:val="both"/>
        <w:rPr>
          <w:rFonts w:ascii="Book Antiqua" w:hAnsi="Book Antiqua" w:cs="Arial"/>
        </w:rPr>
      </w:pPr>
    </w:p>
    <w:p w14:paraId="409C79C6" w14:textId="633FFF4D" w:rsidR="00834C34" w:rsidRPr="00834C34" w:rsidRDefault="00E83B83" w:rsidP="00834C34">
      <w:pPr>
        <w:spacing w:before="240"/>
        <w:jc w:val="both"/>
        <w:rPr>
          <w:rFonts w:ascii="Book Antiqua" w:hAnsi="Book Antiqua" w:cs="Arial"/>
          <w:b/>
          <w:u w:val="single"/>
        </w:rPr>
      </w:pPr>
      <w:r>
        <w:rPr>
          <w:rFonts w:ascii="Book Antiqua" w:hAnsi="Book Antiqua" w:cs="Arial"/>
          <w:b/>
          <w:u w:val="single"/>
        </w:rPr>
        <w:t>Decision on error of l</w:t>
      </w:r>
      <w:r w:rsidR="00834C34" w:rsidRPr="00834C34">
        <w:rPr>
          <w:rFonts w:ascii="Book Antiqua" w:hAnsi="Book Antiqua" w:cs="Arial"/>
          <w:b/>
          <w:u w:val="single"/>
        </w:rPr>
        <w:t>aw</w:t>
      </w:r>
    </w:p>
    <w:p w14:paraId="650BF3C3" w14:textId="77777777" w:rsidR="00E83B83" w:rsidRDefault="00834C34" w:rsidP="00CD4CF3">
      <w:pPr>
        <w:numPr>
          <w:ilvl w:val="0"/>
          <w:numId w:val="1"/>
        </w:numPr>
        <w:tabs>
          <w:tab w:val="clear" w:pos="567"/>
        </w:tabs>
        <w:spacing w:before="240"/>
        <w:jc w:val="both"/>
        <w:rPr>
          <w:rFonts w:ascii="Book Antiqua" w:hAnsi="Book Antiqua" w:cs="Arial"/>
        </w:rPr>
      </w:pPr>
      <w:r>
        <w:rPr>
          <w:rFonts w:ascii="Book Antiqua" w:hAnsi="Book Antiqua" w:cs="Arial"/>
        </w:rPr>
        <w:t>After careful consideration and with a degree of hesitation I have concluded that there are material errors of law in the judge’s decision and I should set it aside in e</w:t>
      </w:r>
      <w:r w:rsidR="00E83B83">
        <w:rPr>
          <w:rFonts w:ascii="Book Antiqua" w:hAnsi="Book Antiqua" w:cs="Arial"/>
        </w:rPr>
        <w:t>xercise of my discretion under s</w:t>
      </w:r>
      <w:r>
        <w:rPr>
          <w:rFonts w:ascii="Book Antiqua" w:hAnsi="Book Antiqua" w:cs="Arial"/>
        </w:rPr>
        <w:t xml:space="preserve">ection 12(2)(a) of the Tribunals, Courts and Enforcement Act 2007.  My reasons for this conclusion are as follows.  </w:t>
      </w:r>
    </w:p>
    <w:p w14:paraId="1B2F699D" w14:textId="79A20C86" w:rsidR="00834C34" w:rsidRDefault="00834C34"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I do not see the apparent cont</w:t>
      </w:r>
      <w:r w:rsidR="00E83B83">
        <w:rPr>
          <w:rFonts w:ascii="Book Antiqua" w:hAnsi="Book Antiqua" w:cs="Arial"/>
        </w:rPr>
        <w:t>radiction stated in [46]</w:t>
      </w:r>
      <w:r>
        <w:rPr>
          <w:rFonts w:ascii="Book Antiqua" w:hAnsi="Book Antiqua" w:cs="Arial"/>
        </w:rPr>
        <w:t xml:space="preserve"> as being of any material significance</w:t>
      </w:r>
      <w:r w:rsidR="00E83B83">
        <w:rPr>
          <w:rFonts w:ascii="Book Antiqua" w:hAnsi="Book Antiqua" w:cs="Arial"/>
        </w:rPr>
        <w:t xml:space="preserve"> when viewed in isolation</w:t>
      </w:r>
      <w:r>
        <w:rPr>
          <w:rFonts w:ascii="Book Antiqua" w:hAnsi="Book Antiqua" w:cs="Arial"/>
        </w:rPr>
        <w:t xml:space="preserve">.  It is unfortunate </w:t>
      </w:r>
      <w:r w:rsidR="00E83B83">
        <w:rPr>
          <w:rFonts w:ascii="Book Antiqua" w:hAnsi="Book Antiqua" w:cs="Arial"/>
        </w:rPr>
        <w:t xml:space="preserve">that </w:t>
      </w:r>
      <w:r w:rsidR="00396D13">
        <w:rPr>
          <w:rFonts w:ascii="Book Antiqua" w:hAnsi="Book Antiqua" w:cs="Arial"/>
        </w:rPr>
        <w:t>the judge has made</w:t>
      </w:r>
      <w:r>
        <w:rPr>
          <w:rFonts w:ascii="Book Antiqua" w:hAnsi="Book Antiqua" w:cs="Arial"/>
        </w:rPr>
        <w:t xml:space="preserve"> what in my view is a slip by failing to include the word “not” in the relevant sentence</w:t>
      </w:r>
      <w:r w:rsidR="00813DBB">
        <w:rPr>
          <w:rFonts w:ascii="Book Antiqua" w:hAnsi="Book Antiqua" w:cs="Arial"/>
        </w:rPr>
        <w:t>,</w:t>
      </w:r>
      <w:r w:rsidR="00396D13">
        <w:rPr>
          <w:rFonts w:ascii="Book Antiqua" w:hAnsi="Book Antiqua" w:cs="Arial"/>
        </w:rPr>
        <w:t xml:space="preserve"> but</w:t>
      </w:r>
      <w:r>
        <w:rPr>
          <w:rFonts w:ascii="Book Antiqua" w:hAnsi="Book Antiqua" w:cs="Arial"/>
        </w:rPr>
        <w:t xml:space="preserve"> it is </w:t>
      </w:r>
      <w:r w:rsidR="00B83218">
        <w:rPr>
          <w:rFonts w:ascii="Book Antiqua" w:hAnsi="Book Antiqua" w:cs="Arial"/>
        </w:rPr>
        <w:t>abundantly</w:t>
      </w:r>
      <w:r>
        <w:rPr>
          <w:rFonts w:ascii="Book Antiqua" w:hAnsi="Book Antiqua" w:cs="Arial"/>
        </w:rPr>
        <w:t xml:space="preserve"> clear from everything that proceeds </w:t>
      </w:r>
      <w:r w:rsidR="00396D13">
        <w:rPr>
          <w:rFonts w:ascii="Book Antiqua" w:hAnsi="Book Antiqua" w:cs="Arial"/>
        </w:rPr>
        <w:t xml:space="preserve">this </w:t>
      </w:r>
      <w:r>
        <w:rPr>
          <w:rFonts w:ascii="Book Antiqua" w:hAnsi="Book Antiqua" w:cs="Arial"/>
        </w:rPr>
        <w:t xml:space="preserve">and </w:t>
      </w:r>
      <w:proofErr w:type="gramStart"/>
      <w:r>
        <w:rPr>
          <w:rFonts w:ascii="Book Antiqua" w:hAnsi="Book Antiqua" w:cs="Arial"/>
        </w:rPr>
        <w:t>follows after</w:t>
      </w:r>
      <w:proofErr w:type="gramEnd"/>
      <w:r>
        <w:rPr>
          <w:rFonts w:ascii="Book Antiqua" w:hAnsi="Book Antiqua" w:cs="Arial"/>
        </w:rPr>
        <w:t xml:space="preserve"> this sentence that he was </w:t>
      </w:r>
      <w:r w:rsidR="00813DBB">
        <w:rPr>
          <w:rFonts w:ascii="Book Antiqua" w:hAnsi="Book Antiqua" w:cs="Arial"/>
        </w:rPr>
        <w:t>concluding</w:t>
      </w:r>
      <w:r>
        <w:rPr>
          <w:rFonts w:ascii="Book Antiqua" w:hAnsi="Book Antiqua" w:cs="Arial"/>
        </w:rPr>
        <w:t xml:space="preserve"> that the </w:t>
      </w:r>
      <w:r w:rsidR="00B83218">
        <w:rPr>
          <w:rFonts w:ascii="Book Antiqua" w:hAnsi="Book Antiqua" w:cs="Arial"/>
        </w:rPr>
        <w:t>Appellant</w:t>
      </w:r>
      <w:r>
        <w:rPr>
          <w:rFonts w:ascii="Book Antiqua" w:hAnsi="Book Antiqua" w:cs="Arial"/>
        </w:rPr>
        <w:t xml:space="preserve"> and his witnesses were </w:t>
      </w:r>
      <w:r w:rsidRPr="00396D13">
        <w:rPr>
          <w:rFonts w:ascii="Book Antiqua" w:hAnsi="Book Antiqua" w:cs="Arial"/>
          <w:u w:val="single"/>
        </w:rPr>
        <w:t>not</w:t>
      </w:r>
      <w:r>
        <w:rPr>
          <w:rFonts w:ascii="Book Antiqua" w:hAnsi="Book Antiqua" w:cs="Arial"/>
        </w:rPr>
        <w:t xml:space="preserve"> truthful.  </w:t>
      </w:r>
    </w:p>
    <w:p w14:paraId="1E1708EB" w14:textId="77777777" w:rsidR="00396D13" w:rsidRDefault="00396D13" w:rsidP="00491C4D">
      <w:pPr>
        <w:numPr>
          <w:ilvl w:val="0"/>
          <w:numId w:val="1"/>
        </w:numPr>
        <w:tabs>
          <w:tab w:val="clear" w:pos="567"/>
        </w:tabs>
        <w:spacing w:before="240"/>
        <w:jc w:val="both"/>
        <w:rPr>
          <w:rFonts w:ascii="Book Antiqua" w:hAnsi="Book Antiqua" w:cs="Arial"/>
        </w:rPr>
      </w:pPr>
      <w:r>
        <w:rPr>
          <w:rFonts w:ascii="Book Antiqua" w:hAnsi="Book Antiqua" w:cs="Arial"/>
        </w:rPr>
        <w:t>There is greater</w:t>
      </w:r>
      <w:r w:rsidR="00834C34">
        <w:rPr>
          <w:rFonts w:ascii="Book Antiqua" w:hAnsi="Book Antiqua" w:cs="Arial"/>
        </w:rPr>
        <w:t xml:space="preserve"> merit in the challenge relating to the issue of alleged sexual abuse as a chil</w:t>
      </w:r>
      <w:r>
        <w:rPr>
          <w:rFonts w:ascii="Book Antiqua" w:hAnsi="Book Antiqua" w:cs="Arial"/>
        </w:rPr>
        <w:t>d.  With reference to [</w:t>
      </w:r>
      <w:r w:rsidR="00834C34">
        <w:rPr>
          <w:rFonts w:ascii="Book Antiqua" w:hAnsi="Book Antiqua" w:cs="Arial"/>
        </w:rPr>
        <w:t>25</w:t>
      </w:r>
      <w:r>
        <w:rPr>
          <w:rFonts w:ascii="Book Antiqua" w:hAnsi="Book Antiqua" w:cs="Arial"/>
        </w:rPr>
        <w:t>],</w:t>
      </w:r>
      <w:r w:rsidR="00834C34">
        <w:rPr>
          <w:rFonts w:ascii="Book Antiqua" w:hAnsi="Book Antiqua" w:cs="Arial"/>
        </w:rPr>
        <w:t xml:space="preserve"> it is of real concern that the judge appears to be suggesting that it was wholly implausible that anybody who had been abused as a child could</w:t>
      </w:r>
      <w:r>
        <w:rPr>
          <w:rFonts w:ascii="Book Antiqua" w:hAnsi="Book Antiqua" w:cs="Arial"/>
        </w:rPr>
        <w:t>, as an adult,</w:t>
      </w:r>
      <w:r w:rsidR="00834C34">
        <w:rPr>
          <w:rFonts w:ascii="Book Antiqua" w:hAnsi="Book Antiqua" w:cs="Arial"/>
        </w:rPr>
        <w:t xml:space="preserve"> p</w:t>
      </w:r>
      <w:r>
        <w:rPr>
          <w:rFonts w:ascii="Book Antiqua" w:hAnsi="Book Antiqua" w:cs="Arial"/>
        </w:rPr>
        <w:t>ossibly go</w:t>
      </w:r>
      <w:r w:rsidR="00834C34">
        <w:rPr>
          <w:rFonts w:ascii="Book Antiqua" w:hAnsi="Book Antiqua" w:cs="Arial"/>
        </w:rPr>
        <w:t xml:space="preserve"> to what </w:t>
      </w:r>
      <w:r w:rsidR="00813DBB">
        <w:rPr>
          <w:rFonts w:ascii="Book Antiqua" w:hAnsi="Book Antiqua" w:cs="Arial"/>
        </w:rPr>
        <w:t>are</w:t>
      </w:r>
      <w:r w:rsidR="00834C34">
        <w:rPr>
          <w:rFonts w:ascii="Book Antiqua" w:hAnsi="Book Antiqua" w:cs="Arial"/>
        </w:rPr>
        <w:t xml:space="preserve"> described as “gay clubs”.  I can see no rational basis whatsoever as to why historic abuse would render such actions in later life to be wholly implausible.  </w:t>
      </w:r>
    </w:p>
    <w:p w14:paraId="0C2B0029" w14:textId="77777777" w:rsidR="00396D13" w:rsidRDefault="00834C34" w:rsidP="00491C4D">
      <w:pPr>
        <w:numPr>
          <w:ilvl w:val="0"/>
          <w:numId w:val="1"/>
        </w:numPr>
        <w:tabs>
          <w:tab w:val="clear" w:pos="567"/>
        </w:tabs>
        <w:spacing w:before="240"/>
        <w:jc w:val="both"/>
        <w:rPr>
          <w:rFonts w:ascii="Book Antiqua" w:hAnsi="Book Antiqua" w:cs="Arial"/>
        </w:rPr>
      </w:pPr>
      <w:r>
        <w:rPr>
          <w:rFonts w:ascii="Book Antiqua" w:hAnsi="Book Antiqua" w:cs="Arial"/>
        </w:rPr>
        <w:t>There is a second</w:t>
      </w:r>
      <w:r w:rsidR="00396D13">
        <w:rPr>
          <w:rFonts w:ascii="Book Antiqua" w:hAnsi="Book Antiqua" w:cs="Arial"/>
        </w:rPr>
        <w:t xml:space="preserve"> issue arising out of [</w:t>
      </w:r>
      <w:r>
        <w:rPr>
          <w:rFonts w:ascii="Book Antiqua" w:hAnsi="Book Antiqua" w:cs="Arial"/>
        </w:rPr>
        <w:t>25</w:t>
      </w:r>
      <w:r w:rsidR="00396D13">
        <w:rPr>
          <w:rFonts w:ascii="Book Antiqua" w:hAnsi="Book Antiqua" w:cs="Arial"/>
        </w:rPr>
        <w:t>]</w:t>
      </w:r>
      <w:r>
        <w:rPr>
          <w:rFonts w:ascii="Book Antiqua" w:hAnsi="Book Antiqua" w:cs="Arial"/>
        </w:rPr>
        <w:t xml:space="preserve">.  Having found that the </w:t>
      </w:r>
      <w:r w:rsidR="00B83218">
        <w:rPr>
          <w:rFonts w:ascii="Book Antiqua" w:hAnsi="Book Antiqua" w:cs="Arial"/>
        </w:rPr>
        <w:t>Appellant</w:t>
      </w:r>
      <w:r>
        <w:rPr>
          <w:rFonts w:ascii="Book Antiqua" w:hAnsi="Book Antiqua" w:cs="Arial"/>
        </w:rPr>
        <w:t>’s actions were apparently implausible and therefore adverse to his credibility</w:t>
      </w:r>
      <w:r w:rsidR="00396D13">
        <w:rPr>
          <w:rFonts w:ascii="Book Antiqua" w:hAnsi="Book Antiqua" w:cs="Arial"/>
        </w:rPr>
        <w:t>,</w:t>
      </w:r>
      <w:r>
        <w:rPr>
          <w:rFonts w:ascii="Book Antiqua" w:hAnsi="Book Antiqua" w:cs="Arial"/>
        </w:rPr>
        <w:t xml:space="preserve"> the judge then appears to then attach little weight to the point.  It really is unclear to me as to what the judge is trying to say here: is there a negative credibility finding or not?  My concern here is compounded by the very brief treatment of the late disclosure issue relating to the claimed abuse as a child.  This is only really dealt with in a single short paragraph (</w:t>
      </w:r>
      <w:r w:rsidR="00396D13">
        <w:rPr>
          <w:rFonts w:ascii="Book Antiqua" w:hAnsi="Book Antiqua" w:cs="Arial"/>
        </w:rPr>
        <w:t>[</w:t>
      </w:r>
      <w:r>
        <w:rPr>
          <w:rFonts w:ascii="Book Antiqua" w:hAnsi="Book Antiqua" w:cs="Arial"/>
        </w:rPr>
        <w:t>26</w:t>
      </w:r>
      <w:r w:rsidR="00396D13">
        <w:rPr>
          <w:rFonts w:ascii="Book Antiqua" w:hAnsi="Book Antiqua" w:cs="Arial"/>
        </w:rPr>
        <w:t>]</w:t>
      </w:r>
      <w:r>
        <w:rPr>
          <w:rFonts w:ascii="Book Antiqua" w:hAnsi="Book Antiqua" w:cs="Arial"/>
        </w:rPr>
        <w:t>).  There is force in the challenge that the judge does not appear to have had any regard to issues surrounding late disclosure of past traumatic events (in this case chil</w:t>
      </w:r>
      <w:r w:rsidR="00396D13">
        <w:rPr>
          <w:rFonts w:ascii="Book Antiqua" w:hAnsi="Book Antiqua" w:cs="Arial"/>
        </w:rPr>
        <w:t xml:space="preserve">dhood abuse, but common also to, for example, </w:t>
      </w:r>
      <w:r>
        <w:rPr>
          <w:rFonts w:ascii="Book Antiqua" w:hAnsi="Book Antiqua" w:cs="Arial"/>
        </w:rPr>
        <w:t>trafficking</w:t>
      </w:r>
      <w:r w:rsidR="00396D13">
        <w:rPr>
          <w:rFonts w:ascii="Book Antiqua" w:hAnsi="Book Antiqua" w:cs="Arial"/>
        </w:rPr>
        <w:t xml:space="preserve">).  </w:t>
      </w:r>
    </w:p>
    <w:p w14:paraId="59838496" w14:textId="77777777" w:rsidR="00396D13" w:rsidRDefault="00396D13" w:rsidP="00491C4D">
      <w:pPr>
        <w:numPr>
          <w:ilvl w:val="0"/>
          <w:numId w:val="1"/>
        </w:numPr>
        <w:tabs>
          <w:tab w:val="clear" w:pos="567"/>
        </w:tabs>
        <w:spacing w:before="240"/>
        <w:jc w:val="both"/>
        <w:rPr>
          <w:rFonts w:ascii="Book Antiqua" w:hAnsi="Book Antiqua" w:cs="Arial"/>
        </w:rPr>
      </w:pPr>
      <w:r>
        <w:rPr>
          <w:rFonts w:ascii="Book Antiqua" w:hAnsi="Book Antiqua" w:cs="Arial"/>
        </w:rPr>
        <w:t>I find that [25] contains errors in respect of the judge’s reasoning. These errors</w:t>
      </w:r>
      <w:r w:rsidR="00A53167">
        <w:rPr>
          <w:rFonts w:ascii="Book Antiqua" w:hAnsi="Book Antiqua" w:cs="Arial"/>
        </w:rPr>
        <w:t xml:space="preserve">, whilst of </w:t>
      </w:r>
      <w:r>
        <w:rPr>
          <w:rFonts w:ascii="Book Antiqua" w:hAnsi="Book Antiqua" w:cs="Arial"/>
        </w:rPr>
        <w:t>concern, would</w:t>
      </w:r>
      <w:r w:rsidR="00834C34">
        <w:rPr>
          <w:rFonts w:ascii="Book Antiqua" w:hAnsi="Book Antiqua" w:cs="Arial"/>
        </w:rPr>
        <w:t xml:space="preserve"> not in and of themselves</w:t>
      </w:r>
      <w:r>
        <w:rPr>
          <w:rFonts w:ascii="Book Antiqua" w:hAnsi="Book Antiqua" w:cs="Arial"/>
        </w:rPr>
        <w:t xml:space="preserve"> lead me to conclude that the decision must be set aside</w:t>
      </w:r>
      <w:r w:rsidR="00834C34">
        <w:rPr>
          <w:rFonts w:ascii="Book Antiqua" w:hAnsi="Book Antiqua" w:cs="Arial"/>
        </w:rPr>
        <w:t>.  However, they do have a connection with</w:t>
      </w:r>
      <w:r>
        <w:rPr>
          <w:rFonts w:ascii="Book Antiqua" w:hAnsi="Book Antiqua" w:cs="Arial"/>
        </w:rPr>
        <w:t xml:space="preserve"> what I regard as being the most important</w:t>
      </w:r>
      <w:r w:rsidR="00834C34">
        <w:rPr>
          <w:rFonts w:ascii="Book Antiqua" w:hAnsi="Book Antiqua" w:cs="Arial"/>
        </w:rPr>
        <w:t xml:space="preserve"> issue in this appeal</w:t>
      </w:r>
      <w:r>
        <w:rPr>
          <w:rFonts w:ascii="Book Antiqua" w:hAnsi="Book Antiqua" w:cs="Arial"/>
        </w:rPr>
        <w:t>,</w:t>
      </w:r>
      <w:r w:rsidR="00834C34">
        <w:rPr>
          <w:rFonts w:ascii="Book Antiqua" w:hAnsi="Book Antiqua" w:cs="Arial"/>
        </w:rPr>
        <w:t xml:space="preserve"> namely the treatment of Dr Foster’s report.</w:t>
      </w:r>
    </w:p>
    <w:p w14:paraId="520AED34" w14:textId="0D407050" w:rsidR="00A53167" w:rsidRDefault="00834C34" w:rsidP="00491C4D">
      <w:pPr>
        <w:numPr>
          <w:ilvl w:val="0"/>
          <w:numId w:val="1"/>
        </w:numPr>
        <w:tabs>
          <w:tab w:val="clear" w:pos="567"/>
        </w:tabs>
        <w:spacing w:before="240"/>
        <w:jc w:val="both"/>
        <w:rPr>
          <w:rFonts w:ascii="Book Antiqua" w:hAnsi="Book Antiqua" w:cs="Arial"/>
        </w:rPr>
      </w:pPr>
      <w:r>
        <w:rPr>
          <w:rFonts w:ascii="Book Antiqua" w:hAnsi="Book Antiqua" w:cs="Arial"/>
        </w:rPr>
        <w:t>In terms of its substance</w:t>
      </w:r>
      <w:r w:rsidR="00396D13">
        <w:rPr>
          <w:rFonts w:ascii="Book Antiqua" w:hAnsi="Book Antiqua" w:cs="Arial"/>
        </w:rPr>
        <w:t>, the report is only</w:t>
      </w:r>
      <w:r>
        <w:rPr>
          <w:rFonts w:ascii="Book Antiqua" w:hAnsi="Book Antiqua" w:cs="Arial"/>
        </w:rPr>
        <w:t xml:space="preserve"> dealt with in a single paragraph, </w:t>
      </w:r>
      <w:r w:rsidR="00FF0C18">
        <w:rPr>
          <w:rFonts w:ascii="Book Antiqua" w:hAnsi="Book Antiqua" w:cs="Arial"/>
        </w:rPr>
        <w:t>[46].</w:t>
      </w:r>
      <w:r>
        <w:rPr>
          <w:rFonts w:ascii="Book Antiqua" w:hAnsi="Book Antiqua" w:cs="Arial"/>
        </w:rPr>
        <w:t xml:space="preserve">  </w:t>
      </w:r>
      <w:r w:rsidR="00491C4D">
        <w:rPr>
          <w:rFonts w:ascii="Book Antiqua" w:hAnsi="Book Antiqua" w:cs="Arial"/>
        </w:rPr>
        <w:t xml:space="preserve">I will set the relevant passage </w:t>
      </w:r>
      <w:r w:rsidR="00A53167">
        <w:rPr>
          <w:rFonts w:ascii="Book Antiqua" w:hAnsi="Book Antiqua" w:cs="Arial"/>
        </w:rPr>
        <w:t xml:space="preserve">out </w:t>
      </w:r>
      <w:r w:rsidR="00491C4D">
        <w:rPr>
          <w:rFonts w:ascii="Book Antiqua" w:hAnsi="Book Antiqua" w:cs="Arial"/>
        </w:rPr>
        <w:t xml:space="preserve">here in full: </w:t>
      </w:r>
    </w:p>
    <w:p w14:paraId="211F92D9" w14:textId="7C216960" w:rsidR="00491C4D" w:rsidRDefault="00491C4D" w:rsidP="00A53167">
      <w:pPr>
        <w:spacing w:before="240"/>
        <w:ind w:left="1134"/>
        <w:jc w:val="both"/>
        <w:rPr>
          <w:rFonts w:ascii="Book Antiqua" w:hAnsi="Book Antiqua" w:cs="Arial"/>
        </w:rPr>
      </w:pPr>
      <w:r>
        <w:rPr>
          <w:rFonts w:ascii="Book Antiqua" w:hAnsi="Book Antiqua" w:cs="Arial"/>
        </w:rPr>
        <w:t xml:space="preserve">“Dr Foster and </w:t>
      </w:r>
      <w:r w:rsidR="00FF0C18">
        <w:rPr>
          <w:rFonts w:ascii="Book Antiqua" w:hAnsi="Book Antiqua" w:cs="Arial"/>
        </w:rPr>
        <w:t xml:space="preserve">(sic) </w:t>
      </w:r>
      <w:r>
        <w:rPr>
          <w:rFonts w:ascii="Book Antiqua" w:hAnsi="Book Antiqua" w:cs="Arial"/>
        </w:rPr>
        <w:t xml:space="preserve">Bamber Foundation based their assessment and conclusions on what the </w:t>
      </w:r>
      <w:r w:rsidR="00A53167">
        <w:rPr>
          <w:rFonts w:ascii="Book Antiqua" w:hAnsi="Book Antiqua" w:cs="Arial"/>
        </w:rPr>
        <w:t>a</w:t>
      </w:r>
      <w:r>
        <w:rPr>
          <w:rFonts w:ascii="Book Antiqua" w:hAnsi="Book Antiqua" w:cs="Arial"/>
        </w:rPr>
        <w:t xml:space="preserve">ppellant told them.  The </w:t>
      </w:r>
      <w:r w:rsidR="00A53167">
        <w:rPr>
          <w:rFonts w:ascii="Book Antiqua" w:hAnsi="Book Antiqua" w:cs="Arial"/>
        </w:rPr>
        <w:t>a</w:t>
      </w:r>
      <w:r>
        <w:rPr>
          <w:rFonts w:ascii="Book Antiqua" w:hAnsi="Book Antiqua" w:cs="Arial"/>
        </w:rPr>
        <w:t xml:space="preserve">ppellant is motivated by a desire to secure leave to remain in the UK.  It is not the function of Dr Foster to ascertain truth or otherwise of the </w:t>
      </w:r>
      <w:r w:rsidR="00A53167">
        <w:rPr>
          <w:rFonts w:ascii="Book Antiqua" w:hAnsi="Book Antiqua" w:cs="Arial"/>
        </w:rPr>
        <w:t>a</w:t>
      </w:r>
      <w:r>
        <w:rPr>
          <w:rFonts w:ascii="Book Antiqua" w:hAnsi="Book Antiqua" w:cs="Arial"/>
        </w:rPr>
        <w:t xml:space="preserve">ppellant’s account.  His task is to ascertain whether the account given by the </w:t>
      </w:r>
      <w:r w:rsidR="00A53167">
        <w:rPr>
          <w:rFonts w:ascii="Book Antiqua" w:hAnsi="Book Antiqua" w:cs="Arial"/>
        </w:rPr>
        <w:t>a</w:t>
      </w:r>
      <w:r>
        <w:rPr>
          <w:rFonts w:ascii="Book Antiqua" w:hAnsi="Book Antiqua" w:cs="Arial"/>
        </w:rPr>
        <w:t xml:space="preserve">ppellant fits known criterion of psychiatric or psychological diagnosis.  On the other </w:t>
      </w:r>
      <w:proofErr w:type="gramStart"/>
      <w:r>
        <w:rPr>
          <w:rFonts w:ascii="Book Antiqua" w:hAnsi="Book Antiqua" w:cs="Arial"/>
        </w:rPr>
        <w:t>hand</w:t>
      </w:r>
      <w:proofErr w:type="gramEnd"/>
      <w:r>
        <w:rPr>
          <w:rFonts w:ascii="Book Antiqua" w:hAnsi="Book Antiqua" w:cs="Arial"/>
        </w:rPr>
        <w:t xml:space="preserve"> the task of the Tribunal is to assess the truthfulness of the </w:t>
      </w:r>
      <w:r w:rsidR="00A53167">
        <w:rPr>
          <w:rFonts w:ascii="Book Antiqua" w:hAnsi="Book Antiqua" w:cs="Arial"/>
        </w:rPr>
        <w:t>a</w:t>
      </w:r>
      <w:r>
        <w:rPr>
          <w:rFonts w:ascii="Book Antiqua" w:hAnsi="Book Antiqua" w:cs="Arial"/>
        </w:rPr>
        <w:t xml:space="preserve">ppellant’s account.  In doing the Tribunal considers </w:t>
      </w:r>
      <w:proofErr w:type="gramStart"/>
      <w:r>
        <w:rPr>
          <w:rFonts w:ascii="Book Antiqua" w:hAnsi="Book Antiqua" w:cs="Arial"/>
        </w:rPr>
        <w:t>all of</w:t>
      </w:r>
      <w:proofErr w:type="gramEnd"/>
      <w:r>
        <w:rPr>
          <w:rFonts w:ascii="Book Antiqua" w:hAnsi="Book Antiqua" w:cs="Arial"/>
        </w:rPr>
        <w:t xml:space="preserve"> the evidence </w:t>
      </w:r>
      <w:r w:rsidR="00A53167">
        <w:rPr>
          <w:rFonts w:ascii="Book Antiqua" w:hAnsi="Book Antiqua" w:cs="Arial"/>
        </w:rPr>
        <w:t>‘</w:t>
      </w:r>
      <w:r>
        <w:rPr>
          <w:rFonts w:ascii="Book Antiqua" w:hAnsi="Book Antiqua" w:cs="Arial"/>
        </w:rPr>
        <w:t>in the round</w:t>
      </w:r>
      <w:r w:rsidR="00A53167">
        <w:rPr>
          <w:rFonts w:ascii="Book Antiqua" w:hAnsi="Book Antiqua" w:cs="Arial"/>
        </w:rPr>
        <w:t>’</w:t>
      </w:r>
      <w:r>
        <w:rPr>
          <w:rFonts w:ascii="Book Antiqua" w:hAnsi="Book Antiqua" w:cs="Arial"/>
        </w:rPr>
        <w:t xml:space="preserve">.  In the instant appeal, I </w:t>
      </w:r>
      <w:proofErr w:type="gramStart"/>
      <w:r>
        <w:rPr>
          <w:rFonts w:ascii="Book Antiqua" w:hAnsi="Book Antiqua" w:cs="Arial"/>
        </w:rPr>
        <w:t>take into account</w:t>
      </w:r>
      <w:proofErr w:type="gramEnd"/>
      <w:r>
        <w:rPr>
          <w:rFonts w:ascii="Book Antiqua" w:hAnsi="Book Antiqua" w:cs="Arial"/>
        </w:rPr>
        <w:t xml:space="preserve"> the oral evidence of the </w:t>
      </w:r>
      <w:r w:rsidR="00A53167">
        <w:rPr>
          <w:rFonts w:ascii="Book Antiqua" w:hAnsi="Book Antiqua" w:cs="Arial"/>
        </w:rPr>
        <w:t>a</w:t>
      </w:r>
      <w:r>
        <w:rPr>
          <w:rFonts w:ascii="Book Antiqua" w:hAnsi="Book Antiqua" w:cs="Arial"/>
        </w:rPr>
        <w:t>ppellant and his cousin</w:t>
      </w:r>
      <w:r w:rsidR="00A53167">
        <w:rPr>
          <w:rFonts w:ascii="Book Antiqua" w:hAnsi="Book Antiqua" w:cs="Arial"/>
        </w:rPr>
        <w:t>’</w:t>
      </w:r>
      <w:r>
        <w:rPr>
          <w:rFonts w:ascii="Book Antiqua" w:hAnsi="Book Antiqua" w:cs="Arial"/>
        </w:rPr>
        <w:t xml:space="preserve">s.  I </w:t>
      </w:r>
      <w:proofErr w:type="gramStart"/>
      <w:r>
        <w:rPr>
          <w:rFonts w:ascii="Book Antiqua" w:hAnsi="Book Antiqua" w:cs="Arial"/>
        </w:rPr>
        <w:t>take into account</w:t>
      </w:r>
      <w:proofErr w:type="gramEnd"/>
      <w:r>
        <w:rPr>
          <w:rFonts w:ascii="Book Antiqua" w:hAnsi="Book Antiqua" w:cs="Arial"/>
        </w:rPr>
        <w:t xml:space="preserve"> the </w:t>
      </w:r>
      <w:r w:rsidR="00A53167">
        <w:rPr>
          <w:rFonts w:ascii="Book Antiqua" w:hAnsi="Book Antiqua" w:cs="Arial"/>
        </w:rPr>
        <w:t>a</w:t>
      </w:r>
      <w:r>
        <w:rPr>
          <w:rFonts w:ascii="Book Antiqua" w:hAnsi="Book Antiqua" w:cs="Arial"/>
        </w:rPr>
        <w:t xml:space="preserve">ppellant’s witness statements, </w:t>
      </w:r>
      <w:r w:rsidR="00A53167">
        <w:rPr>
          <w:rFonts w:ascii="Book Antiqua" w:hAnsi="Book Antiqua" w:cs="Arial"/>
        </w:rPr>
        <w:t>‘s/c’</w:t>
      </w:r>
      <w:r>
        <w:rPr>
          <w:rFonts w:ascii="Book Antiqua" w:hAnsi="Book Antiqua" w:cs="Arial"/>
        </w:rPr>
        <w:t xml:space="preserve">, AIR, solicitor’s written submissions.  I </w:t>
      </w:r>
      <w:proofErr w:type="gramStart"/>
      <w:r>
        <w:rPr>
          <w:rFonts w:ascii="Book Antiqua" w:hAnsi="Book Antiqua" w:cs="Arial"/>
        </w:rPr>
        <w:t>take into account</w:t>
      </w:r>
      <w:proofErr w:type="gramEnd"/>
      <w:r>
        <w:rPr>
          <w:rFonts w:ascii="Book Antiqua" w:hAnsi="Book Antiqua" w:cs="Arial"/>
        </w:rPr>
        <w:t xml:space="preserve"> the contents of the bundles before me.  I </w:t>
      </w:r>
      <w:proofErr w:type="gramStart"/>
      <w:r>
        <w:rPr>
          <w:rFonts w:ascii="Book Antiqua" w:hAnsi="Book Antiqua" w:cs="Arial"/>
        </w:rPr>
        <w:t>take into account</w:t>
      </w:r>
      <w:proofErr w:type="gramEnd"/>
      <w:r>
        <w:rPr>
          <w:rFonts w:ascii="Book Antiqua" w:hAnsi="Book Antiqua" w:cs="Arial"/>
        </w:rPr>
        <w:t xml:space="preserve"> the background information.”  </w:t>
      </w:r>
    </w:p>
    <w:p w14:paraId="67334F35" w14:textId="7DBA0A52" w:rsidR="00491C4D" w:rsidRDefault="00491C4D" w:rsidP="00491C4D">
      <w:pPr>
        <w:numPr>
          <w:ilvl w:val="0"/>
          <w:numId w:val="1"/>
        </w:numPr>
        <w:tabs>
          <w:tab w:val="clear" w:pos="567"/>
        </w:tabs>
        <w:spacing w:before="240"/>
        <w:jc w:val="both"/>
        <w:rPr>
          <w:rFonts w:ascii="Book Antiqua" w:hAnsi="Book Antiqua" w:cs="Arial"/>
        </w:rPr>
      </w:pPr>
      <w:r>
        <w:rPr>
          <w:rFonts w:ascii="Book Antiqua" w:hAnsi="Book Antiqua" w:cs="Arial"/>
        </w:rPr>
        <w:t>The problems with this conside</w:t>
      </w:r>
      <w:r w:rsidR="00FF0C18">
        <w:rPr>
          <w:rFonts w:ascii="Book Antiqua" w:hAnsi="Book Antiqua" w:cs="Arial"/>
        </w:rPr>
        <w:t>ration of the expert evidence are</w:t>
      </w:r>
      <w:r>
        <w:rPr>
          <w:rFonts w:ascii="Book Antiqua" w:hAnsi="Book Antiqua" w:cs="Arial"/>
        </w:rPr>
        <w:t xml:space="preserve"> as follows.  </w:t>
      </w:r>
    </w:p>
    <w:p w14:paraId="7B472DF7" w14:textId="77777777" w:rsidR="00FF0C18" w:rsidRDefault="00491C4D" w:rsidP="00847FB6">
      <w:pPr>
        <w:numPr>
          <w:ilvl w:val="0"/>
          <w:numId w:val="1"/>
        </w:numPr>
        <w:tabs>
          <w:tab w:val="clear" w:pos="567"/>
        </w:tabs>
        <w:spacing w:before="240"/>
        <w:jc w:val="both"/>
        <w:rPr>
          <w:rFonts w:ascii="Book Antiqua" w:hAnsi="Book Antiqua" w:cs="Arial"/>
        </w:rPr>
      </w:pPr>
      <w:r>
        <w:rPr>
          <w:rFonts w:ascii="Book Antiqua" w:hAnsi="Book Antiqua" w:cs="Arial"/>
        </w:rPr>
        <w:t>First, it is well-settled now that assuming the author of the relevant medical report is suitably qualified and follows acknowledged professional methodology, such evidence cannot simply be</w:t>
      </w:r>
      <w:r w:rsidR="00A53167">
        <w:rPr>
          <w:rFonts w:ascii="Book Antiqua" w:hAnsi="Book Antiqua" w:cs="Arial"/>
        </w:rPr>
        <w:t xml:space="preserve"> rejected out of hand because a</w:t>
      </w:r>
      <w:r>
        <w:rPr>
          <w:rFonts w:ascii="Book Antiqua" w:hAnsi="Book Antiqua" w:cs="Arial"/>
        </w:rPr>
        <w:t xml:space="preserve"> certain amount of reliance is placed upon</w:t>
      </w:r>
      <w:r w:rsidR="00FF0C18">
        <w:rPr>
          <w:rFonts w:ascii="Book Antiqua" w:hAnsi="Book Antiqua" w:cs="Arial"/>
        </w:rPr>
        <w:t xml:space="preserve"> what the author is told by an a</w:t>
      </w:r>
      <w:r>
        <w:rPr>
          <w:rFonts w:ascii="Book Antiqua" w:hAnsi="Book Antiqua" w:cs="Arial"/>
        </w:rPr>
        <w:t xml:space="preserve">ppellant.  Medical professionals apply their </w:t>
      </w:r>
      <w:r>
        <w:rPr>
          <w:rFonts w:ascii="Book Antiqua" w:hAnsi="Book Antiqua" w:cs="Arial"/>
        </w:rPr>
        <w:lastRenderedPageBreak/>
        <w:t>own expertise to the evidence provided to them and this will include presentation</w:t>
      </w:r>
      <w:r w:rsidR="00FF0C18">
        <w:rPr>
          <w:rFonts w:ascii="Book Antiqua" w:hAnsi="Book Antiqua" w:cs="Arial"/>
        </w:rPr>
        <w:t>al indicators</w:t>
      </w:r>
      <w:r>
        <w:rPr>
          <w:rFonts w:ascii="Book Antiqua" w:hAnsi="Book Antiqua" w:cs="Arial"/>
        </w:rPr>
        <w:t xml:space="preserve"> as well as a reported hist</w:t>
      </w:r>
      <w:r w:rsidR="00FF0C18">
        <w:rPr>
          <w:rFonts w:ascii="Book Antiqua" w:hAnsi="Book Antiqua" w:cs="Arial"/>
        </w:rPr>
        <w:t>ory.  What is said in [</w:t>
      </w:r>
      <w:r>
        <w:rPr>
          <w:rFonts w:ascii="Book Antiqua" w:hAnsi="Book Antiqua" w:cs="Arial"/>
        </w:rPr>
        <w:t>46</w:t>
      </w:r>
      <w:r w:rsidR="00FF0C18">
        <w:rPr>
          <w:rFonts w:ascii="Book Antiqua" w:hAnsi="Book Antiqua" w:cs="Arial"/>
        </w:rPr>
        <w:t>]</w:t>
      </w:r>
      <w:r>
        <w:rPr>
          <w:rFonts w:ascii="Book Antiqua" w:hAnsi="Book Antiqua" w:cs="Arial"/>
        </w:rPr>
        <w:t xml:space="preserve"> does not in my view appear to reflect a correct approach in this regard.  </w:t>
      </w:r>
    </w:p>
    <w:p w14:paraId="6CC88497" w14:textId="2129AF4F" w:rsidR="00847FB6" w:rsidRDefault="00A53167" w:rsidP="00847FB6">
      <w:pPr>
        <w:numPr>
          <w:ilvl w:val="0"/>
          <w:numId w:val="1"/>
        </w:numPr>
        <w:tabs>
          <w:tab w:val="clear" w:pos="567"/>
        </w:tabs>
        <w:spacing w:before="240"/>
        <w:jc w:val="both"/>
        <w:rPr>
          <w:rFonts w:ascii="Book Antiqua" w:hAnsi="Book Antiqua" w:cs="Arial"/>
        </w:rPr>
      </w:pPr>
      <w:r>
        <w:rPr>
          <w:rFonts w:ascii="Book Antiqua" w:hAnsi="Book Antiqua" w:cs="Arial"/>
        </w:rPr>
        <w:t>S</w:t>
      </w:r>
      <w:r w:rsidR="00491C4D">
        <w:rPr>
          <w:rFonts w:ascii="Book Antiqua" w:hAnsi="Book Antiqua" w:cs="Arial"/>
        </w:rPr>
        <w:t xml:space="preserve">econd, Dr Foster’s report covers </w:t>
      </w:r>
      <w:proofErr w:type="gramStart"/>
      <w:r w:rsidR="00491C4D">
        <w:rPr>
          <w:rFonts w:ascii="Book Antiqua" w:hAnsi="Book Antiqua" w:cs="Arial"/>
        </w:rPr>
        <w:t>a number of</w:t>
      </w:r>
      <w:proofErr w:type="gramEnd"/>
      <w:r w:rsidR="00491C4D">
        <w:rPr>
          <w:rFonts w:ascii="Book Antiqua" w:hAnsi="Book Antiqua" w:cs="Arial"/>
        </w:rPr>
        <w:t xml:space="preserve"> issues and makes clear diagnosis of PTSD and severe depressive episode.  Whilst none of this would be conclusive of the credibility of the Appellant’</w:t>
      </w:r>
      <w:r w:rsidR="00847FB6">
        <w:rPr>
          <w:rFonts w:ascii="Book Antiqua" w:hAnsi="Book Antiqua" w:cs="Arial"/>
        </w:rPr>
        <w:t xml:space="preserve">s account </w:t>
      </w:r>
      <w:proofErr w:type="gramStart"/>
      <w:r w:rsidR="00847FB6">
        <w:rPr>
          <w:rFonts w:ascii="Book Antiqua" w:hAnsi="Book Antiqua" w:cs="Arial"/>
        </w:rPr>
        <w:t xml:space="preserve">as </w:t>
      </w:r>
      <w:r w:rsidR="00FF0C18">
        <w:rPr>
          <w:rFonts w:ascii="Book Antiqua" w:hAnsi="Book Antiqua" w:cs="Arial"/>
        </w:rPr>
        <w:t>a whole</w:t>
      </w:r>
      <w:r w:rsidR="00491C4D">
        <w:rPr>
          <w:rFonts w:ascii="Book Antiqua" w:hAnsi="Book Antiqua" w:cs="Arial"/>
        </w:rPr>
        <w:t>, on</w:t>
      </w:r>
      <w:proofErr w:type="gramEnd"/>
      <w:r w:rsidR="00491C4D">
        <w:rPr>
          <w:rFonts w:ascii="Book Antiqua" w:hAnsi="Book Antiqua" w:cs="Arial"/>
        </w:rPr>
        <w:t xml:space="preserve"> the </w:t>
      </w:r>
      <w:r w:rsidR="00FF0C18">
        <w:rPr>
          <w:rFonts w:ascii="Book Antiqua" w:hAnsi="Book Antiqua" w:cs="Arial"/>
        </w:rPr>
        <w:t>face of this evidence there was</w:t>
      </w:r>
      <w:r w:rsidR="00847FB6">
        <w:rPr>
          <w:rFonts w:ascii="Book Antiqua" w:hAnsi="Book Antiqua" w:cs="Arial"/>
        </w:rPr>
        <w:t xml:space="preserve"> clear potential support for aspects of the claim</w:t>
      </w:r>
      <w:r>
        <w:rPr>
          <w:rFonts w:ascii="Book Antiqua" w:hAnsi="Book Antiqua" w:cs="Arial"/>
        </w:rPr>
        <w:t>,</w:t>
      </w:r>
      <w:r w:rsidR="00847FB6">
        <w:rPr>
          <w:rFonts w:ascii="Book Antiqua" w:hAnsi="Book Antiqua" w:cs="Arial"/>
        </w:rPr>
        <w:t xml:space="preserve"> particularly relating to past traumatic events and the claimed homosexuality.  It is quite right that ultimately the truth of an account is a matter for the Tribunal</w:t>
      </w:r>
      <w:r w:rsidR="00FF0C18">
        <w:rPr>
          <w:rFonts w:ascii="Book Antiqua" w:hAnsi="Book Antiqua" w:cs="Arial"/>
        </w:rPr>
        <w:t>. H</w:t>
      </w:r>
      <w:r w:rsidR="00847FB6">
        <w:rPr>
          <w:rFonts w:ascii="Book Antiqua" w:hAnsi="Book Antiqua" w:cs="Arial"/>
        </w:rPr>
        <w:t xml:space="preserve">owever, when viewing the evidence “in the round” </w:t>
      </w:r>
      <w:r w:rsidR="00FF0C18">
        <w:rPr>
          <w:rFonts w:ascii="Book Antiqua" w:hAnsi="Book Antiqua" w:cs="Arial"/>
        </w:rPr>
        <w:t>and reaching findings, judges must include medical evidence in that assessment</w:t>
      </w:r>
      <w:r w:rsidR="00847FB6">
        <w:rPr>
          <w:rFonts w:ascii="Book Antiqua" w:hAnsi="Book Antiqua" w:cs="Arial"/>
        </w:rPr>
        <w:t xml:space="preserve">.  It appears to me from </w:t>
      </w:r>
      <w:r>
        <w:rPr>
          <w:rFonts w:ascii="Book Antiqua" w:hAnsi="Book Antiqua" w:cs="Arial"/>
        </w:rPr>
        <w:t>a</w:t>
      </w:r>
      <w:r w:rsidR="00FF0C18">
        <w:rPr>
          <w:rFonts w:ascii="Book Antiqua" w:hAnsi="Book Antiqua" w:cs="Arial"/>
        </w:rPr>
        <w:t xml:space="preserve"> reading of [</w:t>
      </w:r>
      <w:r w:rsidR="00847FB6">
        <w:rPr>
          <w:rFonts w:ascii="Book Antiqua" w:hAnsi="Book Antiqua" w:cs="Arial"/>
        </w:rPr>
        <w:t>46</w:t>
      </w:r>
      <w:r w:rsidR="00FF0C18">
        <w:rPr>
          <w:rFonts w:ascii="Book Antiqua" w:hAnsi="Book Antiqua" w:cs="Arial"/>
        </w:rPr>
        <w:t>]</w:t>
      </w:r>
      <w:r w:rsidR="00847FB6">
        <w:rPr>
          <w:rFonts w:ascii="Book Antiqua" w:hAnsi="Book Antiqua" w:cs="Arial"/>
        </w:rPr>
        <w:t xml:space="preserve"> that the judge has taken all other aspects of the evidence in the round and has then </w:t>
      </w:r>
      <w:r w:rsidR="00FF0C18">
        <w:rPr>
          <w:rFonts w:ascii="Book Antiqua" w:hAnsi="Book Antiqua" w:cs="Arial"/>
        </w:rPr>
        <w:t>rather left the medical report</w:t>
      </w:r>
      <w:r w:rsidR="00847FB6">
        <w:rPr>
          <w:rFonts w:ascii="Book Antiqua" w:hAnsi="Book Antiqua" w:cs="Arial"/>
        </w:rPr>
        <w:t xml:space="preserve"> out of account until after an adverse view has been take</w:t>
      </w:r>
      <w:r w:rsidR="00FF0C18">
        <w:rPr>
          <w:rFonts w:ascii="Book Antiqua" w:hAnsi="Book Antiqua" w:cs="Arial"/>
        </w:rPr>
        <w:t>n of the Appellant’s own evidence</w:t>
      </w:r>
      <w:r w:rsidR="00847FB6">
        <w:rPr>
          <w:rFonts w:ascii="Book Antiqua" w:hAnsi="Book Antiqua" w:cs="Arial"/>
        </w:rPr>
        <w:t xml:space="preserve">.  </w:t>
      </w:r>
    </w:p>
    <w:p w14:paraId="0BC92293" w14:textId="57372D0F" w:rsidR="00847FB6" w:rsidRDefault="00847FB6" w:rsidP="00847FB6">
      <w:pPr>
        <w:numPr>
          <w:ilvl w:val="0"/>
          <w:numId w:val="1"/>
        </w:numPr>
        <w:tabs>
          <w:tab w:val="clear" w:pos="567"/>
        </w:tabs>
        <w:spacing w:before="240"/>
        <w:jc w:val="both"/>
        <w:rPr>
          <w:rFonts w:ascii="Book Antiqua" w:hAnsi="Book Antiqua" w:cs="Arial"/>
        </w:rPr>
      </w:pPr>
      <w:r>
        <w:rPr>
          <w:rFonts w:ascii="Book Antiqua" w:hAnsi="Book Antiqua" w:cs="Arial"/>
        </w:rPr>
        <w:t xml:space="preserve">Third, in my view there are no adequate reasons set out by the judge for rejecting what appears to be the entirety of Dr Foster’s report.  </w:t>
      </w:r>
      <w:r w:rsidR="00B83218">
        <w:rPr>
          <w:rFonts w:ascii="Book Antiqua" w:hAnsi="Book Antiqua" w:cs="Arial"/>
        </w:rPr>
        <w:t>Therefore,</w:t>
      </w:r>
      <w:r>
        <w:rPr>
          <w:rFonts w:ascii="Book Antiqua" w:hAnsi="Book Antiqua" w:cs="Arial"/>
        </w:rPr>
        <w:t xml:space="preserve"> even if this evidence had been considered properly </w:t>
      </w:r>
      <w:r w:rsidR="00FF0C18">
        <w:rPr>
          <w:rFonts w:ascii="Book Antiqua" w:hAnsi="Book Antiqua" w:cs="Arial"/>
        </w:rPr>
        <w:t xml:space="preserve">and </w:t>
      </w:r>
      <w:r>
        <w:rPr>
          <w:rFonts w:ascii="Book Antiqua" w:hAnsi="Book Antiqua" w:cs="Arial"/>
        </w:rPr>
        <w:t xml:space="preserve">in the round, there is another legal error here.  </w:t>
      </w:r>
    </w:p>
    <w:p w14:paraId="680E79EE" w14:textId="395DB5AB" w:rsidR="00847FB6" w:rsidRDefault="00847FB6" w:rsidP="00847FB6">
      <w:pPr>
        <w:numPr>
          <w:ilvl w:val="0"/>
          <w:numId w:val="1"/>
        </w:numPr>
        <w:tabs>
          <w:tab w:val="clear" w:pos="567"/>
        </w:tabs>
        <w:spacing w:before="240"/>
        <w:jc w:val="both"/>
        <w:rPr>
          <w:rFonts w:ascii="Book Antiqua" w:hAnsi="Book Antiqua" w:cs="Arial"/>
        </w:rPr>
      </w:pPr>
      <w:r>
        <w:rPr>
          <w:rFonts w:ascii="Book Antiqua" w:hAnsi="Book Antiqua" w:cs="Arial"/>
        </w:rPr>
        <w:t>Fourth, my concerns about the treatment of the medical evidence is compound</w:t>
      </w:r>
      <w:r w:rsidR="00FF0C18">
        <w:rPr>
          <w:rFonts w:ascii="Book Antiqua" w:hAnsi="Book Antiqua" w:cs="Arial"/>
        </w:rPr>
        <w:t>ed by what is said in [</w:t>
      </w:r>
      <w:r>
        <w:rPr>
          <w:rFonts w:ascii="Book Antiqua" w:hAnsi="Book Antiqua" w:cs="Arial"/>
        </w:rPr>
        <w:t>56</w:t>
      </w:r>
      <w:r w:rsidR="00FF0C18">
        <w:rPr>
          <w:rFonts w:ascii="Book Antiqua" w:hAnsi="Book Antiqua" w:cs="Arial"/>
        </w:rPr>
        <w:t>]</w:t>
      </w:r>
      <w:r>
        <w:rPr>
          <w:rFonts w:ascii="Book Antiqua" w:hAnsi="Book Antiqua" w:cs="Arial"/>
        </w:rPr>
        <w:t>.  The judge certainly appears to be criticising Dr Foster for allegedly asking the Appellant for an explanation on an apparent inconsistency in the evidence (thereby trespassing into the field of a credibility assessment).  Having asked both representatives to look carefully at Dr Foster’</w:t>
      </w:r>
      <w:r w:rsidR="009F3FEC">
        <w:rPr>
          <w:rFonts w:ascii="Book Antiqua" w:hAnsi="Book Antiqua" w:cs="Arial"/>
        </w:rPr>
        <w:t>s report and having re</w:t>
      </w:r>
      <w:r w:rsidR="00FF0C18">
        <w:rPr>
          <w:rFonts w:ascii="Book Antiqua" w:hAnsi="Book Antiqua" w:cs="Arial"/>
        </w:rPr>
        <w:t>-</w:t>
      </w:r>
      <w:r>
        <w:rPr>
          <w:rFonts w:ascii="Book Antiqua" w:hAnsi="Book Antiqua" w:cs="Arial"/>
        </w:rPr>
        <w:t xml:space="preserve">read </w:t>
      </w:r>
      <w:r w:rsidR="00FF0C18">
        <w:rPr>
          <w:rFonts w:ascii="Book Antiqua" w:hAnsi="Book Antiqua" w:cs="Arial"/>
        </w:rPr>
        <w:t xml:space="preserve">it </w:t>
      </w:r>
      <w:r>
        <w:rPr>
          <w:rFonts w:ascii="Book Antiqua" w:hAnsi="Book Antiqua" w:cs="Arial"/>
        </w:rPr>
        <w:t>again for myself</w:t>
      </w:r>
      <w:r w:rsidR="009F3FEC">
        <w:rPr>
          <w:rFonts w:ascii="Book Antiqua" w:hAnsi="Book Antiqua" w:cs="Arial"/>
        </w:rPr>
        <w:t>,</w:t>
      </w:r>
      <w:r>
        <w:rPr>
          <w:rFonts w:ascii="Book Antiqua" w:hAnsi="Book Antiqua" w:cs="Arial"/>
        </w:rPr>
        <w:t xml:space="preserve"> </w:t>
      </w:r>
      <w:proofErr w:type="gramStart"/>
      <w:r>
        <w:rPr>
          <w:rFonts w:ascii="Book Antiqua" w:hAnsi="Book Antiqua" w:cs="Arial"/>
        </w:rPr>
        <w:t>it is clear that the</w:t>
      </w:r>
      <w:proofErr w:type="gramEnd"/>
      <w:r>
        <w:rPr>
          <w:rFonts w:ascii="Book Antiqua" w:hAnsi="Book Antiqua" w:cs="Arial"/>
        </w:rPr>
        <w:t xml:space="preserve"> </w:t>
      </w:r>
      <w:r w:rsidR="009F3FEC">
        <w:rPr>
          <w:rFonts w:ascii="Book Antiqua" w:hAnsi="Book Antiqua" w:cs="Arial"/>
        </w:rPr>
        <w:t>doctor did not in fact ask</w:t>
      </w:r>
      <w:r>
        <w:rPr>
          <w:rFonts w:ascii="Book Antiqua" w:hAnsi="Book Antiqua" w:cs="Arial"/>
        </w:rPr>
        <w:t xml:space="preserve"> the Appellant any such thing.  I am satisfied that the judge has erroneously taken a point against the author of the report.  </w:t>
      </w:r>
    </w:p>
    <w:p w14:paraId="5D40CE1E" w14:textId="2476CB25" w:rsidR="00847FB6" w:rsidRDefault="00847FB6" w:rsidP="00847FB6">
      <w:pPr>
        <w:numPr>
          <w:ilvl w:val="0"/>
          <w:numId w:val="1"/>
        </w:numPr>
        <w:tabs>
          <w:tab w:val="clear" w:pos="567"/>
        </w:tabs>
        <w:spacing w:before="240"/>
        <w:jc w:val="both"/>
        <w:rPr>
          <w:rFonts w:ascii="Book Antiqua" w:hAnsi="Book Antiqua" w:cs="Arial"/>
        </w:rPr>
      </w:pPr>
      <w:r>
        <w:rPr>
          <w:rFonts w:ascii="Book Antiqua" w:hAnsi="Book Antiqua" w:cs="Arial"/>
        </w:rPr>
        <w:t xml:space="preserve">As I have mentioned earlier, there are </w:t>
      </w:r>
      <w:proofErr w:type="gramStart"/>
      <w:r>
        <w:rPr>
          <w:rFonts w:ascii="Book Antiqua" w:hAnsi="Book Antiqua" w:cs="Arial"/>
        </w:rPr>
        <w:t>a number of</w:t>
      </w:r>
      <w:proofErr w:type="gramEnd"/>
      <w:r>
        <w:rPr>
          <w:rFonts w:ascii="Book Antiqua" w:hAnsi="Book Antiqua" w:cs="Arial"/>
        </w:rPr>
        <w:t xml:space="preserve"> </w:t>
      </w:r>
      <w:r w:rsidR="00FF0C18">
        <w:rPr>
          <w:rFonts w:ascii="Book Antiqua" w:hAnsi="Book Antiqua" w:cs="Arial"/>
        </w:rPr>
        <w:t xml:space="preserve">other </w:t>
      </w:r>
      <w:r>
        <w:rPr>
          <w:rFonts w:ascii="Book Antiqua" w:hAnsi="Book Antiqua" w:cs="Arial"/>
        </w:rPr>
        <w:t xml:space="preserve">adverse credibility findings, not all of which are necessarily affected by the errors I have set out above.  This has given me pause for thought as to whether the errors are indeed material </w:t>
      </w:r>
      <w:r w:rsidR="00FF0C18">
        <w:rPr>
          <w:rFonts w:ascii="Book Antiqua" w:hAnsi="Book Antiqua" w:cs="Arial"/>
        </w:rPr>
        <w:t xml:space="preserve">to the outcome of the appeal.  Ultimately, I conclude that </w:t>
      </w:r>
      <w:r>
        <w:rPr>
          <w:rFonts w:ascii="Book Antiqua" w:hAnsi="Book Antiqua" w:cs="Arial"/>
        </w:rPr>
        <w:t xml:space="preserve">they are.  Taking matters </w:t>
      </w:r>
      <w:proofErr w:type="gramStart"/>
      <w:r>
        <w:rPr>
          <w:rFonts w:ascii="Book Antiqua" w:hAnsi="Book Antiqua" w:cs="Arial"/>
        </w:rPr>
        <w:t>as a whole, if</w:t>
      </w:r>
      <w:proofErr w:type="gramEnd"/>
      <w:r>
        <w:rPr>
          <w:rFonts w:ascii="Book Antiqua" w:hAnsi="Book Antiqua" w:cs="Arial"/>
        </w:rPr>
        <w:t xml:space="preserve"> the medical evidence in particular had been considered appropriately it might well have had a supportive effect on core issues in the Appellant’s claim, in particular that relating to his homosexuality.  </w:t>
      </w:r>
      <w:proofErr w:type="gramStart"/>
      <w:r w:rsidR="00B83218">
        <w:rPr>
          <w:rFonts w:ascii="Book Antiqua" w:hAnsi="Book Antiqua" w:cs="Arial"/>
        </w:rPr>
        <w:t>This is why</w:t>
      </w:r>
      <w:proofErr w:type="gramEnd"/>
      <w:r w:rsidR="00B83218">
        <w:rPr>
          <w:rFonts w:ascii="Book Antiqua" w:hAnsi="Book Antiqua" w:cs="Arial"/>
        </w:rPr>
        <w:t xml:space="preserve"> I have deemed is appropriate to set the judge’s decision aside.  </w:t>
      </w:r>
    </w:p>
    <w:p w14:paraId="57985C95" w14:textId="77777777" w:rsidR="005B73BD" w:rsidRDefault="005B73BD" w:rsidP="005B73BD">
      <w:pPr>
        <w:spacing w:before="240"/>
        <w:ind w:left="567"/>
        <w:jc w:val="both"/>
        <w:rPr>
          <w:rFonts w:ascii="Book Antiqua" w:hAnsi="Book Antiqua" w:cs="Arial"/>
        </w:rPr>
      </w:pPr>
    </w:p>
    <w:p w14:paraId="4696823E" w14:textId="769E656F" w:rsidR="00B83218" w:rsidRPr="00B83218" w:rsidRDefault="00B83218" w:rsidP="00B83218">
      <w:pPr>
        <w:spacing w:before="240"/>
        <w:jc w:val="both"/>
        <w:rPr>
          <w:rFonts w:ascii="Book Antiqua" w:hAnsi="Book Antiqua" w:cs="Arial"/>
          <w:b/>
          <w:u w:val="single"/>
        </w:rPr>
      </w:pPr>
      <w:r w:rsidRPr="00B83218">
        <w:rPr>
          <w:rFonts w:ascii="Book Antiqua" w:hAnsi="Book Antiqua" w:cs="Arial"/>
          <w:b/>
          <w:u w:val="single"/>
        </w:rPr>
        <w:t>Disposal</w:t>
      </w:r>
    </w:p>
    <w:p w14:paraId="0DADEFEA" w14:textId="77777777" w:rsidR="00B726FD" w:rsidRDefault="00B83218" w:rsidP="00B83218">
      <w:pPr>
        <w:numPr>
          <w:ilvl w:val="0"/>
          <w:numId w:val="1"/>
        </w:numPr>
        <w:tabs>
          <w:tab w:val="clear" w:pos="567"/>
        </w:tabs>
        <w:spacing w:before="240"/>
        <w:jc w:val="both"/>
        <w:rPr>
          <w:rFonts w:ascii="Book Antiqua" w:hAnsi="Book Antiqua" w:cs="Arial"/>
        </w:rPr>
      </w:pPr>
      <w:r>
        <w:rPr>
          <w:rFonts w:ascii="Book Antiqua" w:hAnsi="Book Antiqua" w:cs="Arial"/>
        </w:rPr>
        <w:t>Both representatives were agreed that if I should find that there were material errors this appeal should be remitted to the First-tier Tribunal for a complete rehearing</w:t>
      </w:r>
      <w:r w:rsidR="00B726FD">
        <w:rPr>
          <w:rFonts w:ascii="Book Antiqua" w:hAnsi="Book Antiqua" w:cs="Arial"/>
        </w:rPr>
        <w:t>. H</w:t>
      </w:r>
      <w:r>
        <w:rPr>
          <w:rFonts w:ascii="Book Antiqua" w:hAnsi="Book Antiqua" w:cs="Arial"/>
        </w:rPr>
        <w:t xml:space="preserve">aving regard </w:t>
      </w:r>
      <w:proofErr w:type="gramStart"/>
      <w:r>
        <w:rPr>
          <w:rFonts w:ascii="Book Antiqua" w:hAnsi="Book Antiqua" w:cs="Arial"/>
        </w:rPr>
        <w:t>in part</w:t>
      </w:r>
      <w:r w:rsidR="00B726FD">
        <w:rPr>
          <w:rFonts w:ascii="Book Antiqua" w:hAnsi="Book Antiqua" w:cs="Arial"/>
        </w:rPr>
        <w:t>icular to</w:t>
      </w:r>
      <w:proofErr w:type="gramEnd"/>
      <w:r w:rsidR="00B726FD">
        <w:rPr>
          <w:rFonts w:ascii="Book Antiqua" w:hAnsi="Book Antiqua" w:cs="Arial"/>
        </w:rPr>
        <w:t xml:space="preserve"> paragraph 7.2 of the P</w:t>
      </w:r>
      <w:r>
        <w:rPr>
          <w:rFonts w:ascii="Book Antiqua" w:hAnsi="Book Antiqua" w:cs="Arial"/>
        </w:rPr>
        <w:t xml:space="preserve">ractice </w:t>
      </w:r>
      <w:r w:rsidR="00B726FD">
        <w:rPr>
          <w:rFonts w:ascii="Book Antiqua" w:hAnsi="Book Antiqua" w:cs="Arial"/>
        </w:rPr>
        <w:t>S</w:t>
      </w:r>
      <w:r>
        <w:rPr>
          <w:rFonts w:ascii="Book Antiqua" w:hAnsi="Book Antiqua" w:cs="Arial"/>
        </w:rPr>
        <w:t>tatement</w:t>
      </w:r>
      <w:r w:rsidR="00B726FD">
        <w:rPr>
          <w:rFonts w:ascii="Book Antiqua" w:hAnsi="Book Antiqua" w:cs="Arial"/>
        </w:rPr>
        <w:t>,</w:t>
      </w:r>
      <w:r>
        <w:rPr>
          <w:rFonts w:ascii="Book Antiqua" w:hAnsi="Book Antiqua" w:cs="Arial"/>
        </w:rPr>
        <w:t xml:space="preserve"> I agree.  The errors I have identified go to the core issue in this case, namely that of credibility.  There is a need for a significant revisiting of all credibility issues in this case and that is why it is appropriate to remit.  </w:t>
      </w:r>
    </w:p>
    <w:p w14:paraId="7886AE54" w14:textId="64D99D1A" w:rsidR="00B83218" w:rsidRDefault="00B83218" w:rsidP="00B83218">
      <w:pPr>
        <w:numPr>
          <w:ilvl w:val="0"/>
          <w:numId w:val="1"/>
        </w:numPr>
        <w:tabs>
          <w:tab w:val="clear" w:pos="567"/>
        </w:tabs>
        <w:spacing w:before="240"/>
        <w:jc w:val="both"/>
        <w:rPr>
          <w:rFonts w:ascii="Book Antiqua" w:hAnsi="Book Antiqua" w:cs="Arial"/>
        </w:rPr>
      </w:pPr>
      <w:r>
        <w:rPr>
          <w:rFonts w:ascii="Book Antiqua" w:hAnsi="Book Antiqua" w:cs="Arial"/>
        </w:rPr>
        <w:t>I will set out relevant directions below.</w:t>
      </w:r>
    </w:p>
    <w:p w14:paraId="0B6CD806" w14:textId="77777777" w:rsidR="00B726FD" w:rsidRPr="00B83218" w:rsidRDefault="00B726FD" w:rsidP="00B726FD">
      <w:pPr>
        <w:spacing w:before="240"/>
        <w:ind w:left="567"/>
        <w:jc w:val="both"/>
        <w:rPr>
          <w:rFonts w:ascii="Book Antiqua" w:hAnsi="Book Antiqua" w:cs="Arial"/>
        </w:rPr>
      </w:pPr>
    </w:p>
    <w:p w14:paraId="7FBF2261" w14:textId="0D900841" w:rsid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69A80F08" w14:textId="77777777" w:rsidR="00B726FD" w:rsidRDefault="00B83218" w:rsidP="00CD4CF3">
      <w:pPr>
        <w:spacing w:before="240"/>
        <w:jc w:val="both"/>
        <w:rPr>
          <w:rFonts w:ascii="Book Antiqua" w:hAnsi="Book Antiqua" w:cs="Arial"/>
          <w:b/>
        </w:rPr>
      </w:pPr>
      <w:r w:rsidRPr="00B83218">
        <w:rPr>
          <w:rFonts w:ascii="Book Antiqua" w:hAnsi="Book Antiqua" w:cs="Arial"/>
          <w:b/>
        </w:rPr>
        <w:t xml:space="preserve">The </w:t>
      </w:r>
      <w:r>
        <w:rPr>
          <w:rFonts w:ascii="Book Antiqua" w:hAnsi="Book Antiqua" w:cs="Arial"/>
          <w:b/>
        </w:rPr>
        <w:t xml:space="preserve">decision of the First-tier Tribunal contains material errors of law and I set it aside. </w:t>
      </w:r>
    </w:p>
    <w:p w14:paraId="63BD5907" w14:textId="5D74D49D" w:rsidR="009F3FEC" w:rsidRDefault="00B83218" w:rsidP="00CD4CF3">
      <w:pPr>
        <w:spacing w:before="240"/>
        <w:jc w:val="both"/>
        <w:rPr>
          <w:rFonts w:ascii="Book Antiqua" w:hAnsi="Book Antiqua" w:cs="Arial"/>
          <w:b/>
        </w:rPr>
      </w:pPr>
      <w:r>
        <w:rPr>
          <w:rFonts w:ascii="Book Antiqua" w:hAnsi="Book Antiqua" w:cs="Arial"/>
          <w:b/>
        </w:rPr>
        <w:t xml:space="preserve">I remit this appeal to the First-tier Tribunal.  </w:t>
      </w:r>
    </w:p>
    <w:p w14:paraId="058F19CA" w14:textId="77777777" w:rsidR="009F3FEC" w:rsidRDefault="009F3FEC" w:rsidP="009F3FEC">
      <w:pPr>
        <w:jc w:val="both"/>
        <w:rPr>
          <w:rFonts w:ascii="Book Antiqua" w:hAnsi="Book Antiqua" w:cs="Arial"/>
        </w:rPr>
      </w:pPr>
    </w:p>
    <w:p w14:paraId="70C6DF86" w14:textId="09FC89D7" w:rsidR="00D949B7" w:rsidRPr="00B726FD" w:rsidRDefault="00B726FD" w:rsidP="009F3FEC">
      <w:pPr>
        <w:jc w:val="both"/>
        <w:rPr>
          <w:rFonts w:ascii="Book Antiqua" w:hAnsi="Book Antiqua" w:cs="Arial"/>
          <w:b/>
        </w:rPr>
      </w:pPr>
      <w:r w:rsidRPr="00B726FD">
        <w:rPr>
          <w:rFonts w:ascii="Book Antiqua" w:hAnsi="Book Antiqua" w:cs="Arial"/>
          <w:b/>
        </w:rPr>
        <w:t>I make an anonymity direction</w:t>
      </w:r>
      <w:r w:rsidR="00D949B7" w:rsidRPr="00B726FD">
        <w:rPr>
          <w:rFonts w:ascii="Book Antiqua" w:hAnsi="Book Antiqua" w:cs="Arial"/>
          <w:b/>
        </w:rPr>
        <w:t>.</w:t>
      </w:r>
    </w:p>
    <w:p w14:paraId="551EA09A" w14:textId="6316B70D" w:rsidR="009F3FEC" w:rsidRDefault="009F3FEC" w:rsidP="009F3FEC">
      <w:pPr>
        <w:jc w:val="both"/>
        <w:rPr>
          <w:rFonts w:ascii="Book Antiqua" w:hAnsi="Book Antiqua" w:cs="Arial"/>
        </w:rPr>
      </w:pPr>
    </w:p>
    <w:p w14:paraId="4C51CCCC" w14:textId="603C446D" w:rsidR="00D949B7" w:rsidRPr="009B7433" w:rsidRDefault="00D949B7" w:rsidP="009F3FEC">
      <w:pPr>
        <w:jc w:val="both"/>
        <w:rPr>
          <w:rFonts w:ascii="Book Antiqua" w:hAnsi="Book Antiqua" w:cs="Arial"/>
        </w:rPr>
      </w:pPr>
    </w:p>
    <w:p w14:paraId="792A81F3" w14:textId="2AEC3D15" w:rsidR="001F2716" w:rsidRDefault="00780F86" w:rsidP="009F3FEC">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B726FD">
        <w:rPr>
          <w:noProof/>
        </w:rPr>
        <w:drawing>
          <wp:inline distT="0" distB="0" distL="0" distR="0" wp14:anchorId="6D8A5B42" wp14:editId="6FDBD85A">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B726FD">
        <w:rPr>
          <w:rFonts w:ascii="Book Antiqua" w:hAnsi="Book Antiqua" w:cs="Arial"/>
        </w:rPr>
        <w:t>: 7 June 2018</w:t>
      </w:r>
    </w:p>
    <w:p w14:paraId="1E9D8B01" w14:textId="77777777" w:rsidR="009F3FEC" w:rsidRPr="009B7433" w:rsidRDefault="009F3FEC" w:rsidP="009F3FEC">
      <w:pPr>
        <w:jc w:val="both"/>
        <w:rPr>
          <w:rFonts w:ascii="Book Antiqua" w:hAnsi="Book Antiqua" w:cs="Arial"/>
        </w:rPr>
      </w:pPr>
    </w:p>
    <w:p w14:paraId="15E39A91" w14:textId="54B1A55E" w:rsidR="00D949B7" w:rsidRDefault="00FE6895" w:rsidP="009F3FEC">
      <w:pPr>
        <w:jc w:val="both"/>
        <w:rPr>
          <w:rFonts w:ascii="Book Antiqua" w:hAnsi="Book Antiqua" w:cs="Arial"/>
          <w:color w:val="000000"/>
        </w:rPr>
      </w:pPr>
      <w:r>
        <w:rPr>
          <w:rFonts w:ascii="Book Antiqua" w:hAnsi="Book Antiqua" w:cs="Arial"/>
          <w:color w:val="000000"/>
        </w:rPr>
        <w:t>Deputy Upper Tribunal Judge Norton-Taylor</w:t>
      </w:r>
    </w:p>
    <w:p w14:paraId="11FD278F" w14:textId="77777777" w:rsidR="00B83218" w:rsidRDefault="00B83218" w:rsidP="009F3FEC">
      <w:pPr>
        <w:jc w:val="both"/>
        <w:rPr>
          <w:rFonts w:ascii="Book Antiqua" w:hAnsi="Book Antiqua" w:cs="Arial"/>
          <w:b/>
          <w:u w:val="single"/>
        </w:rPr>
      </w:pPr>
    </w:p>
    <w:p w14:paraId="43F00CAB" w14:textId="77777777" w:rsidR="00B726FD" w:rsidRDefault="00B726FD" w:rsidP="009F3FEC">
      <w:pPr>
        <w:jc w:val="both"/>
        <w:rPr>
          <w:rFonts w:ascii="Book Antiqua" w:hAnsi="Book Antiqua" w:cs="Arial"/>
          <w:b/>
          <w:u w:val="single"/>
        </w:rPr>
      </w:pPr>
    </w:p>
    <w:p w14:paraId="5122BAF5" w14:textId="77777777" w:rsidR="009F3FEC" w:rsidRPr="00D949B7" w:rsidRDefault="009F3FEC" w:rsidP="009F3FEC">
      <w:pPr>
        <w:jc w:val="both"/>
        <w:rPr>
          <w:rFonts w:ascii="Book Antiqua" w:hAnsi="Book Antiqua" w:cs="Arial"/>
        </w:rPr>
      </w:pPr>
      <w:bookmarkStart w:id="0" w:name="_GoBack"/>
      <w:bookmarkEnd w:id="0"/>
    </w:p>
    <w:p w14:paraId="6511980F" w14:textId="77777777" w:rsidR="009F3FEC" w:rsidRDefault="009F3FEC" w:rsidP="009F3FEC">
      <w:pPr>
        <w:jc w:val="both"/>
        <w:rPr>
          <w:rFonts w:ascii="Book Antiqua" w:hAnsi="Book Antiqua" w:cs="Arial"/>
          <w:b/>
          <w:u w:val="single"/>
        </w:rPr>
      </w:pPr>
    </w:p>
    <w:p w14:paraId="16727744" w14:textId="2B41B303" w:rsidR="00B95326" w:rsidRDefault="00B95326" w:rsidP="00402B9E">
      <w:pPr>
        <w:tabs>
          <w:tab w:val="left" w:pos="2520"/>
        </w:tabs>
        <w:ind w:left="540" w:hanging="540"/>
        <w:jc w:val="both"/>
        <w:rPr>
          <w:rFonts w:ascii="Book Antiqua" w:hAnsi="Book Antiqua" w:cs="Arial"/>
        </w:rPr>
      </w:pPr>
    </w:p>
    <w:p w14:paraId="127D4B64" w14:textId="00B36FCF" w:rsidR="00657DF9" w:rsidRDefault="00657DF9" w:rsidP="00402B9E">
      <w:pPr>
        <w:tabs>
          <w:tab w:val="left" w:pos="2520"/>
        </w:tabs>
        <w:ind w:left="540" w:hanging="540"/>
        <w:jc w:val="both"/>
        <w:rPr>
          <w:rFonts w:ascii="Book Antiqua" w:hAnsi="Book Antiqua" w:cs="Arial"/>
        </w:rPr>
      </w:pPr>
    </w:p>
    <w:sectPr w:rsidR="00657DF9" w:rsidSect="003130D7">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3FF51" w14:textId="77777777" w:rsidR="00B726FD" w:rsidRDefault="00B726FD">
      <w:r>
        <w:separator/>
      </w:r>
    </w:p>
  </w:endnote>
  <w:endnote w:type="continuationSeparator" w:id="0">
    <w:p w14:paraId="7F90002C" w14:textId="77777777" w:rsidR="00B726FD" w:rsidRDefault="00B7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796A" w14:textId="6110E3B7" w:rsidR="00B726FD" w:rsidRPr="009C7C7F" w:rsidRDefault="00B726FD" w:rsidP="00593795">
    <w:pPr>
      <w:pStyle w:val="Footer"/>
      <w:jc w:val="center"/>
      <w:rPr>
        <w:rFonts w:ascii="Book Antiqua" w:hAnsi="Book Antiqua" w:cs="Arial"/>
      </w:rPr>
    </w:pPr>
    <w:r w:rsidRPr="009C7C7F">
      <w:rPr>
        <w:rStyle w:val="PageNumber"/>
        <w:rFonts w:ascii="Book Antiqua" w:hAnsi="Book Antiqua" w:cs="Arial"/>
      </w:rPr>
      <w:fldChar w:fldCharType="begin"/>
    </w:r>
    <w:r w:rsidRPr="009C7C7F">
      <w:rPr>
        <w:rStyle w:val="PageNumber"/>
        <w:rFonts w:ascii="Book Antiqua" w:hAnsi="Book Antiqua" w:cs="Arial"/>
      </w:rPr>
      <w:instrText xml:space="preserve"> PAGE </w:instrText>
    </w:r>
    <w:r w:rsidRPr="009C7C7F">
      <w:rPr>
        <w:rStyle w:val="PageNumber"/>
        <w:rFonts w:ascii="Book Antiqua" w:hAnsi="Book Antiqua" w:cs="Arial"/>
      </w:rPr>
      <w:fldChar w:fldCharType="separate"/>
    </w:r>
    <w:r w:rsidR="00B22C9E">
      <w:rPr>
        <w:rStyle w:val="PageNumber"/>
        <w:rFonts w:ascii="Book Antiqua" w:hAnsi="Book Antiqua" w:cs="Arial"/>
        <w:noProof/>
      </w:rPr>
      <w:t>4</w:t>
    </w:r>
    <w:r w:rsidRPr="009C7C7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EEE6" w14:textId="77777777" w:rsidR="00B726FD" w:rsidRPr="009B7433" w:rsidRDefault="00B726FD"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31B46" w14:textId="77777777" w:rsidR="00B726FD" w:rsidRDefault="00B726FD">
      <w:r>
        <w:separator/>
      </w:r>
    </w:p>
  </w:footnote>
  <w:footnote w:type="continuationSeparator" w:id="0">
    <w:p w14:paraId="428A4ED9" w14:textId="77777777" w:rsidR="00B726FD" w:rsidRDefault="00B72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926" w14:textId="1898E0D0" w:rsidR="00B726FD" w:rsidRDefault="00B726FD" w:rsidP="00593795">
    <w:pPr>
      <w:pStyle w:val="Header"/>
      <w:jc w:val="right"/>
      <w:rPr>
        <w:rFonts w:ascii="Book Antiqua" w:hAnsi="Book Antiqua" w:cs="Arial"/>
        <w:caps/>
        <w:color w:val="000000"/>
        <w:sz w:val="16"/>
        <w:szCs w:val="16"/>
      </w:rPr>
    </w:pPr>
    <w:r w:rsidRPr="000863CA">
      <w:rPr>
        <w:rFonts w:ascii="Book Antiqua" w:hAnsi="Book Antiqua" w:cs="Arial"/>
        <w:sz w:val="16"/>
        <w:szCs w:val="16"/>
      </w:rPr>
      <w:t xml:space="preserve">Appeal Number: </w:t>
    </w:r>
    <w:r w:rsidRPr="000863CA">
      <w:rPr>
        <w:rFonts w:ascii="Book Antiqua" w:hAnsi="Book Antiqua" w:cs="Arial"/>
        <w:caps/>
        <w:color w:val="000000"/>
        <w:sz w:val="16"/>
        <w:szCs w:val="16"/>
      </w:rPr>
      <w:t>PA/13417/2017</w:t>
    </w:r>
  </w:p>
  <w:p w14:paraId="3BF553DE" w14:textId="77777777" w:rsidR="009C7C7F" w:rsidRPr="000863CA" w:rsidRDefault="009C7C7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10A6B" w14:textId="765C996F" w:rsidR="00B726FD" w:rsidRPr="009B7433" w:rsidRDefault="00B726FD">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05CC"/>
    <w:multiLevelType w:val="hybridMultilevel"/>
    <w:tmpl w:val="408A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234C1"/>
    <w:multiLevelType w:val="hybridMultilevel"/>
    <w:tmpl w:val="F994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05"/>
    <w:rsid w:val="00000621"/>
    <w:rsid w:val="00003131"/>
    <w:rsid w:val="000036C2"/>
    <w:rsid w:val="000111FC"/>
    <w:rsid w:val="00016C1A"/>
    <w:rsid w:val="00031998"/>
    <w:rsid w:val="00033588"/>
    <w:rsid w:val="00033D3D"/>
    <w:rsid w:val="0004776F"/>
    <w:rsid w:val="00052895"/>
    <w:rsid w:val="00062F02"/>
    <w:rsid w:val="0007011D"/>
    <w:rsid w:val="00071A7E"/>
    <w:rsid w:val="000746C0"/>
    <w:rsid w:val="00074D1D"/>
    <w:rsid w:val="000863CA"/>
    <w:rsid w:val="00092580"/>
    <w:rsid w:val="00093D4D"/>
    <w:rsid w:val="000D5D94"/>
    <w:rsid w:val="000F1A0E"/>
    <w:rsid w:val="001165A7"/>
    <w:rsid w:val="00160508"/>
    <w:rsid w:val="0016508E"/>
    <w:rsid w:val="00167D3A"/>
    <w:rsid w:val="00173F50"/>
    <w:rsid w:val="00185986"/>
    <w:rsid w:val="001A3082"/>
    <w:rsid w:val="001B186A"/>
    <w:rsid w:val="001B2F75"/>
    <w:rsid w:val="001C55DB"/>
    <w:rsid w:val="001C6F5F"/>
    <w:rsid w:val="001C7F77"/>
    <w:rsid w:val="001D6167"/>
    <w:rsid w:val="001E5948"/>
    <w:rsid w:val="001F2716"/>
    <w:rsid w:val="001F3AC0"/>
    <w:rsid w:val="00207617"/>
    <w:rsid w:val="0023134B"/>
    <w:rsid w:val="00283659"/>
    <w:rsid w:val="0029177A"/>
    <w:rsid w:val="002C6BD4"/>
    <w:rsid w:val="002D68BF"/>
    <w:rsid w:val="002E4541"/>
    <w:rsid w:val="002F6B98"/>
    <w:rsid w:val="003053D1"/>
    <w:rsid w:val="003130D7"/>
    <w:rsid w:val="00336CBF"/>
    <w:rsid w:val="00343FE3"/>
    <w:rsid w:val="003546C8"/>
    <w:rsid w:val="003825D4"/>
    <w:rsid w:val="00396D13"/>
    <w:rsid w:val="003A7CF2"/>
    <w:rsid w:val="003C5CE5"/>
    <w:rsid w:val="003D6FAD"/>
    <w:rsid w:val="003E267B"/>
    <w:rsid w:val="003E7CD1"/>
    <w:rsid w:val="00402B9E"/>
    <w:rsid w:val="004249CB"/>
    <w:rsid w:val="0044127D"/>
    <w:rsid w:val="004448DB"/>
    <w:rsid w:val="00446C9A"/>
    <w:rsid w:val="00452F2B"/>
    <w:rsid w:val="00477193"/>
    <w:rsid w:val="00491C4D"/>
    <w:rsid w:val="00494716"/>
    <w:rsid w:val="004A1848"/>
    <w:rsid w:val="004A2D15"/>
    <w:rsid w:val="004A534C"/>
    <w:rsid w:val="004A6F4A"/>
    <w:rsid w:val="004B70D7"/>
    <w:rsid w:val="004D6B45"/>
    <w:rsid w:val="004E4717"/>
    <w:rsid w:val="00507FEC"/>
    <w:rsid w:val="00510F0E"/>
    <w:rsid w:val="005479E1"/>
    <w:rsid w:val="00553E0A"/>
    <w:rsid w:val="005570FD"/>
    <w:rsid w:val="005575EA"/>
    <w:rsid w:val="0057790C"/>
    <w:rsid w:val="00593795"/>
    <w:rsid w:val="005A75FF"/>
    <w:rsid w:val="005B73BD"/>
    <w:rsid w:val="005D10AB"/>
    <w:rsid w:val="00601D8F"/>
    <w:rsid w:val="00605582"/>
    <w:rsid w:val="00611F34"/>
    <w:rsid w:val="00620F3C"/>
    <w:rsid w:val="00621FE8"/>
    <w:rsid w:val="006434B6"/>
    <w:rsid w:val="00653E97"/>
    <w:rsid w:val="00657DF9"/>
    <w:rsid w:val="006667DB"/>
    <w:rsid w:val="00670EAF"/>
    <w:rsid w:val="00684A74"/>
    <w:rsid w:val="0068620A"/>
    <w:rsid w:val="00690B8A"/>
    <w:rsid w:val="006D1B57"/>
    <w:rsid w:val="006F2CF1"/>
    <w:rsid w:val="007038ED"/>
    <w:rsid w:val="00703BC3"/>
    <w:rsid w:val="00704B61"/>
    <w:rsid w:val="00715A64"/>
    <w:rsid w:val="00740C1F"/>
    <w:rsid w:val="0074796D"/>
    <w:rsid w:val="007552A9"/>
    <w:rsid w:val="0075658A"/>
    <w:rsid w:val="00761858"/>
    <w:rsid w:val="0076481B"/>
    <w:rsid w:val="00767D59"/>
    <w:rsid w:val="00776E97"/>
    <w:rsid w:val="00780F86"/>
    <w:rsid w:val="007912AD"/>
    <w:rsid w:val="007B0824"/>
    <w:rsid w:val="007B5D3C"/>
    <w:rsid w:val="007F2E69"/>
    <w:rsid w:val="00813DBB"/>
    <w:rsid w:val="00815011"/>
    <w:rsid w:val="00821B72"/>
    <w:rsid w:val="00823EF2"/>
    <w:rsid w:val="008303B8"/>
    <w:rsid w:val="00833DCE"/>
    <w:rsid w:val="00834C34"/>
    <w:rsid w:val="00847FB6"/>
    <w:rsid w:val="0085036E"/>
    <w:rsid w:val="00871D34"/>
    <w:rsid w:val="008A1EAD"/>
    <w:rsid w:val="008A25EC"/>
    <w:rsid w:val="008A6059"/>
    <w:rsid w:val="008B270C"/>
    <w:rsid w:val="008B5078"/>
    <w:rsid w:val="008C3D3D"/>
    <w:rsid w:val="008C7440"/>
    <w:rsid w:val="008D05F7"/>
    <w:rsid w:val="008D4131"/>
    <w:rsid w:val="008F1932"/>
    <w:rsid w:val="0090151B"/>
    <w:rsid w:val="009042A9"/>
    <w:rsid w:val="00921062"/>
    <w:rsid w:val="009722BC"/>
    <w:rsid w:val="009727A3"/>
    <w:rsid w:val="00987774"/>
    <w:rsid w:val="009A11E8"/>
    <w:rsid w:val="009B7433"/>
    <w:rsid w:val="009C57C8"/>
    <w:rsid w:val="009C7C7F"/>
    <w:rsid w:val="009D5357"/>
    <w:rsid w:val="009F3FEC"/>
    <w:rsid w:val="009F5220"/>
    <w:rsid w:val="00A07919"/>
    <w:rsid w:val="00A15234"/>
    <w:rsid w:val="00A201AB"/>
    <w:rsid w:val="00A31C8B"/>
    <w:rsid w:val="00A509FA"/>
    <w:rsid w:val="00A53167"/>
    <w:rsid w:val="00A845DC"/>
    <w:rsid w:val="00A948DD"/>
    <w:rsid w:val="00AD2088"/>
    <w:rsid w:val="00AD7143"/>
    <w:rsid w:val="00B12405"/>
    <w:rsid w:val="00B204DC"/>
    <w:rsid w:val="00B22C9E"/>
    <w:rsid w:val="00B255D1"/>
    <w:rsid w:val="00B26AA2"/>
    <w:rsid w:val="00B3524D"/>
    <w:rsid w:val="00B40F69"/>
    <w:rsid w:val="00B46616"/>
    <w:rsid w:val="00B528BB"/>
    <w:rsid w:val="00B7040A"/>
    <w:rsid w:val="00B726FD"/>
    <w:rsid w:val="00B83218"/>
    <w:rsid w:val="00B83391"/>
    <w:rsid w:val="00B95326"/>
    <w:rsid w:val="00BB0C31"/>
    <w:rsid w:val="00BD4196"/>
    <w:rsid w:val="00BF22CA"/>
    <w:rsid w:val="00BF23BB"/>
    <w:rsid w:val="00C16691"/>
    <w:rsid w:val="00C26032"/>
    <w:rsid w:val="00C345E1"/>
    <w:rsid w:val="00C40B79"/>
    <w:rsid w:val="00C43BFD"/>
    <w:rsid w:val="00C6048A"/>
    <w:rsid w:val="00C77845"/>
    <w:rsid w:val="00C800FA"/>
    <w:rsid w:val="00C900D7"/>
    <w:rsid w:val="00CB6E35"/>
    <w:rsid w:val="00CD4CF3"/>
    <w:rsid w:val="00CE09B1"/>
    <w:rsid w:val="00CE1A46"/>
    <w:rsid w:val="00D20757"/>
    <w:rsid w:val="00D22636"/>
    <w:rsid w:val="00D40FD9"/>
    <w:rsid w:val="00D53769"/>
    <w:rsid w:val="00D609F4"/>
    <w:rsid w:val="00D62FB6"/>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83B83"/>
    <w:rsid w:val="00EB485A"/>
    <w:rsid w:val="00EE45D8"/>
    <w:rsid w:val="00F10E1F"/>
    <w:rsid w:val="00F22EDA"/>
    <w:rsid w:val="00F5589A"/>
    <w:rsid w:val="00F82A20"/>
    <w:rsid w:val="00FC40FA"/>
    <w:rsid w:val="00FE6895"/>
    <w:rsid w:val="00FF0C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E49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72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1816</Words>
  <Characters>8919</Characters>
  <Application>Microsoft Office Word</Application>
  <DocSecurity>0</DocSecurity>
  <Lines>74</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2018-07-04T09:55:00Z</dcterms:created>
  <dcterms:modified xsi:type="dcterms:W3CDTF">2018-07-04T09:55:00Z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