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52"/>
          <w:szCs w:val="52"/>
          <w:rtl w:val="0"/>
        </w:rPr>
        <w:t xml:space="preserve">Formación DCX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e75b6"/>
          <w:sz w:val="44"/>
          <w:szCs w:val="44"/>
          <w:rtl w:val="0"/>
        </w:rPr>
        <w:t xml:space="preserve">Angular &amp; IA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c107" w:space="0" w:sz="4" w:val="single"/>
              <w:left w:color="ffc107" w:space="0" w:sz="4" w:val="single"/>
              <w:bottom w:color="ffc107" w:space="0" w:sz="4" w:val="single"/>
              <w:right w:color="ffc107" w:space="0" w:sz="4" w:val="single"/>
            </w:tcBorders>
            <w:shd w:fill="fff3cd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4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4a00"/>
                <w:sz w:val="24"/>
                <w:szCs w:val="24"/>
                <w:rtl w:val="0"/>
              </w:rPr>
              <w:t xml:space="preserve">Sobre el uso de IAs durante esta formación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7d4a00"/>
                <w:sz w:val="22"/>
                <w:szCs w:val="22"/>
                <w:rtl w:val="0"/>
              </w:rPr>
              <w:t xml:space="preserve">Durante esta formación no debes usar ChatGPT ni ninguna IA para resolver los ejercicios. Para usar estas herramientas bien, primero necesitas entender lo que hay debajo: si no sabes por qué algo funciona, tampoco sabrás detectar cuándo la IA se equivoca, y lo hace con frecuencia.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d4a00"/>
                <w:sz w:val="22"/>
                <w:szCs w:val="22"/>
                <w:rtl w:val="0"/>
              </w:rPr>
              <w:t xml:space="preserve">La sección de IA al final del documento está diseñada para aprender a usarlas de forma profesional, una vez que ya tienes la base.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3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Recursos de interés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Flexbox — guía completa: 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https://css-tricks.com/snippets/css/a-guide-to-flexbox/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Flexbox Froggy — juego interactivo para aprender flex: 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https://flexboxfroggy.com/#es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Coolors — generador de paletas de color: 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https://coolors.co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Clean Code JS — buenas prácticas (resumen gratuito): </w:t>
      </w:r>
      <w:hyperlink r:id="rId1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https://github.com/andersontr15/clean-code-javascript-es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GitFlow — metodología de trabajo en proyectos reales: </w:t>
      </w:r>
      <w:hyperlink r:id="rId11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https://www.atlassian.com/es/git/tutorials/comparing-workflows/gitflow-workflow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before="0" w:lineRule="auto"/>
        <w:rPr>
          <w:rFonts w:ascii="Arial" w:cs="Arial" w:eastAsia="Arial" w:hAnsi="Arial"/>
          <w:b w:val="1"/>
          <w:bCs w:val="1"/>
          <w:color w:val="1f3864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Índice de contenidos</w:t>
      </w:r>
    </w:p>
    <w:sdt>
      <w:sdtPr>
        <w:id w:val="-18318241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02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HTML / CSS / JS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02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Asincronía en JavaScript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 Async, Await, Promesas y Callbacks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 Stacks y Event Loop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02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Página Web con API Pública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 Requisitos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 Diseño de referencia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02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Angular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 Curso Fernando Herrera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 RxJS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02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Chat con Ionic + Firebase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5.0 Buenas prácticas antes de empezar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private readonly en servicios inyectados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Early return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Variables descriptivas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Arrow functions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Formato consistente (estilo Prettier)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 Configuración inicial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5.2 Autenticación con Google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5.3 Realtime Database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5.4 Mejoras y características adicionales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Infinite Scroll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Guardianes (Guards)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Plugin de Geolocalización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02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Redux / NgRx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02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 IA para Desarrolladores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7.1 Cursos de GitHub Copilot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Parte 1 — GitHub Copilot Fundamentals (5h 11min)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Parte 2 — GitHub Copilot Fundamentals (3h aprox.)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7.2 Ejercicio: Testing con IA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Contexto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Pasos del ejercicio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7.3 Recursos adicionales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pStyle w:val="Heading1"/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1. HTML / CSS / 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Si no se tienen conocimientos previos de HTML/CSS/JS, o son muy bajos, se recomienda completar el siguiente curso antes de continuar con Angular: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rtl w:val="0"/>
        </w:rPr>
        <w:t xml:space="preserve">Curso JavaScript Total (Udemy Capgemini): </w:t>
      </w:r>
      <w:hyperlink r:id="rId12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https://capgemini.udemy.com/course/javascript-total/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El curso está organizado por días y se puede avanzar a tu propio ritmo. Se pueden saltar los capítulos 14, 16 y 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2. Asincronía en JavaScript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c107" w:space="0" w:sz="4" w:val="single"/>
              <w:left w:color="ffc107" w:space="0" w:sz="4" w:val="single"/>
              <w:bottom w:color="ffc107" w:space="0" w:sz="4" w:val="single"/>
              <w:right w:color="ffc107" w:space="0" w:sz="4" w:val="single"/>
            </w:tcBorders>
            <w:shd w:fill="fff3c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4a00"/>
                <w:sz w:val="22"/>
                <w:szCs w:val="22"/>
                <w:rtl w:val="0"/>
              </w:rPr>
              <w:t xml:space="preserve">⚠ IMPORTANTE: </w:t>
            </w:r>
            <w:r w:rsidDel="00000000" w:rsidR="00000000" w:rsidRPr="00000000">
              <w:rPr>
                <w:rFonts w:ascii="Arial" w:cs="Arial" w:eastAsia="Arial" w:hAnsi="Arial"/>
                <w:color w:val="7d4a00"/>
                <w:sz w:val="22"/>
                <w:szCs w:val="22"/>
                <w:rtl w:val="0"/>
              </w:rPr>
              <w:t xml:space="preserve">Es IMPRESCINDIBLE entender este apartado antes de seguir con Angular. Si algo no queda claro, busca a alguien que sepa de JavaScript. Los observables y muchos patrones de Angular se basan directamente en estos conceptos.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2.1 Async, Await, Promesas y Callbacks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rtl w:val="0"/>
        </w:rPr>
        <w:t xml:space="preserve">Vídeo recomendado: </w:t>
      </w:r>
      <w:hyperlink r:id="rId13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https://youtu.be/Q3HtXuDEy5s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2.2 Stacks y Event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JavaScript es un lenguaje especial: aunque es asíncrono, no tiene varios hilos de ejecución de forma nativa. Hoy en día se puede trabajar con multi-hilo gracias a herramientas como los Service Workers, pero no es algo nativo.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rtl w:val="0"/>
        </w:rPr>
        <w:t xml:space="preserve">Vídeo recomendado: </w:t>
      </w:r>
      <w:hyperlink r:id="rId14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https://youtu.be/dX2lThXc0p4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3. Página Web con API Pública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Elige una de las siguientes APIs públicas para el ejercicio: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PokeAPI: </w:t>
      </w:r>
      <w:hyperlink r:id="rId15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https://pokeapi.co/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Rick y Morty API: </w:t>
      </w:r>
      <w:hyperlink r:id="rId1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https://rickandmortyapi.com/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3.1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Listar 20 elementos con paginación para el resto.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Capacidad de filtrar los elementos.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Al hacer clic en un elemento, mostrar una página de detalle (ruta separada).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Llamadas a la API usando tanto fetch como axios (mínimo una con cada una).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Usar async / await en las llamadas.</w:t>
      </w:r>
    </w:p>
    <w:p w:rsidR="00000000" w:rsidDel="00000000" w:rsidP="00000000" w:rsidRDefault="00000000" w:rsidRPr="00000000" w14:paraId="0000004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3.2 Diseño de referencia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Para orientaros en la maquetación, tenéis disponible un diseño de referencia interactivo. Muestra cómo deberían verse el listado, los filtros, la página de detalle y los estados de carga y error. No es código que podáis copiar — es una guía visual para que sepáis a dónde tenéis que llegar.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Vista 1 — Listado con filtros y paginación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4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Vista 2 — Modal de detalle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4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Vista 3 — Estados de UI (cargando, error, sin resultados)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397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054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🎨  Diseño interactivo — acceso completo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El diseño es navegable en el navegador. Accede en: </w:t>
            </w:r>
            <w:hyperlink r:id="rId20">
              <w:r w:rsidDel="00000000" w:rsidR="00000000" w:rsidRPr="00000000">
                <w:rPr>
                  <w:rFonts w:ascii="Arial" w:cs="Arial" w:eastAsia="Arial" w:hAnsi="Arial"/>
                  <w:color w:val="0563c1"/>
                  <w:sz w:val="22"/>
                  <w:szCs w:val="22"/>
                  <w:u w:val="single"/>
                  <w:rtl w:val="0"/>
                </w:rPr>
                <w:t xml:space="preserve">https://PENDIENTE-DE-SUBIR.com/pokeapi-design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Puedes hacer clic en las tarjetas, cambiar de pestaña y ver todos los estados en tiempo real.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Style w:val="Heading1"/>
        <w:spacing w:after="16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after="16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after="16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spacing w:after="16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after="16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4. Angular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4.1 Curso Fernando Herrera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rtl w:val="0"/>
        </w:rPr>
        <w:t xml:space="preserve">Acceso al curso (Udemy Capgemini): </w:t>
      </w:r>
      <w:hyperlink r:id="rId21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https://capgemini.udemy.com/course/angular-fernando-herrera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4.2 RxJS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RxJS es un tema muy extenso. Centra la atención en los siguientes operadores y subjects: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Subject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BehaviorSubject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map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filter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switchMap</w:t>
      </w:r>
    </w:p>
    <w:p w:rsidR="00000000" w:rsidDel="00000000" w:rsidP="00000000" w:rsidRDefault="00000000" w:rsidRPr="00000000" w14:paraId="00000066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rtl w:val="0"/>
        </w:rPr>
        <w:t xml:space="preserve">Vídeo recomendado: </w:t>
      </w:r>
      <w:hyperlink r:id="rId22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https://youtu.be/zV0NywULR_4?list=PLHgpVrCyLWAoSkzNPYt9nhmtSlpXjtnju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spacing w:after="16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spacing w:after="16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after="16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pacing w:after="16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spacing w:after="16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after="16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after="16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spacing w:after="16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after="16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5. Chat con Ionic + Firebase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ℹ Nota: </w:t>
            </w:r>
            <w:r w:rsidDel="00000000" w:rsidR="00000000" w:rsidRPr="00000000">
              <w:rPr>
                <w:rFonts w:ascii="Arial" w:cs="Arial" w:eastAsia="Arial" w:hAnsi="Arial"/>
                <w:color w:val="1f3864"/>
                <w:sz w:val="22"/>
                <w:szCs w:val="22"/>
                <w:rtl w:val="0"/>
              </w:rPr>
              <w:t xml:space="preserve">El objetivo NO es aprender a hacer un chat. Lo importante es: añadir librerías externas siguiendo su documentación, usar componentes de Ionic y aplicar plugins de Capacitor.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c107" w:space="0" w:sz="4" w:val="single"/>
              <w:left w:color="ffc107" w:space="0" w:sz="4" w:val="single"/>
              <w:bottom w:color="ffc107" w:space="0" w:sz="4" w:val="single"/>
              <w:right w:color="ffc107" w:space="0" w:sz="4" w:val="single"/>
            </w:tcBorders>
            <w:shd w:fill="fff3c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4a00"/>
                <w:sz w:val="22"/>
                <w:szCs w:val="22"/>
                <w:rtl w:val="0"/>
              </w:rPr>
              <w:t xml:space="preserve">⚠ IMPORTANTE: </w:t>
            </w:r>
            <w:r w:rsidDel="00000000" w:rsidR="00000000" w:rsidRPr="00000000">
              <w:rPr>
                <w:rFonts w:ascii="Arial" w:cs="Arial" w:eastAsia="Arial" w:hAnsi="Arial"/>
                <w:color w:val="7d4a00"/>
                <w:sz w:val="22"/>
                <w:szCs w:val="22"/>
                <w:rtl w:val="0"/>
              </w:rPr>
              <w:t xml:space="preserve">Esta sección usa la API modular de AngularFire (v7+), que es la forma actual y recomendada. Si encuentras tutoriales que usan AngularFireDatabase, AngularFireAuth o /compat, están desactualizados: ignóralos.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5.0 Buenas prácticas antes de empezar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Antes de escribir una sola línea de este ejercicio, interioriza estas convenciones. No son preferencias estéticas: son el estándar que encontrarás en cualquier equipo 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4"/>
          <w:szCs w:val="24"/>
          <w:rtl w:val="0"/>
        </w:rPr>
        <w:t xml:space="preserve">private readonly en servicios inyectados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Cuando inyectas un servicio que no necesitas exponer fuera del fichero, decláralo siempre como private readonly. private impide que otros componentes accedan directamente a él (fuerza el uso de métodos públicos). readonly impide que se reasigne por error después de la inicialización: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A">
            <w:pPr>
              <w:spacing w:after="20" w:before="20" w:lineRule="auto"/>
              <w:rPr/>
            </w:pPr>
            <w:sdt>
              <w:sdtPr>
                <w:id w:val="-190698818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8"/>
                    <w:szCs w:val="18"/>
                    <w:rtl w:val="0"/>
                  </w:rPr>
                  <w:t xml:space="preserve">// ✗ Mal — accesible y reasignable desde fuera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authService = inject(AuthService);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20" w:before="20" w:lineRule="auto"/>
              <w:rPr/>
            </w:pPr>
            <w:sdt>
              <w:sdtPr>
                <w:id w:val="-57235570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8"/>
                    <w:szCs w:val="18"/>
                    <w:rtl w:val="0"/>
                  </w:rPr>
                  <w:t xml:space="preserve">// ✓ Bien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private readonly authService = inject(AuthService);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4"/>
          <w:szCs w:val="24"/>
          <w:rtl w:val="0"/>
        </w:rPr>
        <w:t xml:space="preserve">Early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Cuando una función debe salir antes bajo alguna condición, hazlo al principio con un return explícito. Esto reduce la indentación y hace el flujo principal más fácil de leer: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82">
            <w:pPr>
              <w:spacing w:after="20" w:before="20" w:lineRule="auto"/>
              <w:rPr/>
            </w:pPr>
            <w:sdt>
              <w:sdtPr>
                <w:id w:val="195887306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8"/>
                    <w:szCs w:val="18"/>
                    <w:rtl w:val="0"/>
                  </w:rPr>
                  <w:t xml:space="preserve">// ✗ Mal — lógica anidada innecesariamente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sendMessage()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if (this.messageInput.valid)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this.messagesService.addMessage(...);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this.messageInput.reset();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20" w:before="20" w:lineRule="auto"/>
              <w:rPr/>
            </w:pPr>
            <w:sdt>
              <w:sdtPr>
                <w:id w:val="-114293478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8"/>
                    <w:szCs w:val="18"/>
                    <w:rtl w:val="0"/>
                  </w:rPr>
                  <w:t xml:space="preserve">// ✓ Bien — early return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sendMessage()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if (!this.messageInput.valid) return;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this.messagesService.addMessage(...);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this.messageInput.reset();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spacing w:after="8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4"/>
          <w:szCs w:val="24"/>
          <w:rtl w:val="0"/>
        </w:rPr>
        <w:t xml:space="preserve">Variables descriptivas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El nombre de una variable debe explicar qué contiene, no cómo está implementada. Si necesitas un comentario para aclarar qué hace una variable, el nombre está mal puesto: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95">
            <w:pPr>
              <w:spacing w:after="20" w:before="20" w:lineRule="auto"/>
              <w:rPr/>
            </w:pPr>
            <w:sdt>
              <w:sdtPr>
                <w:id w:val="-1606936500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8"/>
                    <w:szCs w:val="18"/>
                    <w:rtl w:val="0"/>
                  </w:rPr>
                  <w:t xml:space="preserve">// ✗ Mal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const x = changes.map(c =&gt; c.snapshot.val());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const data = await this.authService.loginWithGoogle();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20" w:before="20" w:lineRule="auto"/>
              <w:rPr/>
            </w:pPr>
            <w:sdt>
              <w:sdtPr>
                <w:id w:val="-183801983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8"/>
                    <w:szCs w:val="18"/>
                    <w:rtl w:val="0"/>
                  </w:rPr>
                  <w:t xml:space="preserve">// ✓ Bien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const messages = changes.map(change =&gt; change.snapshot.val() as Message);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const userCredential = await this.authService.loginWithGoogle();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4"/>
          <w:szCs w:val="24"/>
          <w:rtl w:val="0"/>
        </w:rPr>
        <w:t xml:space="preserve">Arrow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Usa arrow functions para callbacks y funciones cortas. Son más concisas y no generan su propio contexto this, lo que evita errores clásicos de JavaScript: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9F">
            <w:pPr>
              <w:spacing w:after="20" w:before="20" w:lineRule="auto"/>
              <w:rPr/>
            </w:pPr>
            <w:sdt>
              <w:sdtPr>
                <w:id w:val="891756174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8"/>
                    <w:szCs w:val="18"/>
                    <w:rtl w:val="0"/>
                  </w:rPr>
                  <w:t xml:space="preserve">// ✗ Mal — function expression innecesaria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map(function(change) { return change.snapshot.val();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20" w:before="20" w:lineRule="auto"/>
              <w:rPr/>
            </w:pPr>
            <w:sdt>
              <w:sdtPr>
                <w:id w:val="259840537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8"/>
                    <w:szCs w:val="18"/>
                    <w:rtl w:val="0"/>
                  </w:rPr>
                  <w:t xml:space="preserve">// ✓ Bien — arrow function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map(change =&gt; change.snapshot.val())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20" w:before="20" w:lineRule="auto"/>
              <w:rPr/>
            </w:pPr>
            <w:sdt>
              <w:sdtPr>
                <w:id w:val="873701032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8"/>
                    <w:szCs w:val="18"/>
                    <w:rtl w:val="0"/>
                  </w:rPr>
                  <w:t xml:space="preserve">// ✓ Con destructuring si el objeto es conocido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map(({ snapshot }) =&gt; snapshot.val() as Message)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4"/>
          <w:szCs w:val="24"/>
          <w:rtl w:val="0"/>
        </w:rPr>
        <w:t xml:space="preserve">Formato consistente (estilo Prettier)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Todo el código de este ejercicio sigue el formato que aplicaría Prettier: 2 espacios de indentación, comillas simples, punto y coma al final, imports agrupados (Angular primero, librerías externas después, locales al final) y una línea vacía entre bloques lógicos. Instala la extensión Prettier en VS Code y activa 'Format on Save'.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AA">
            <w:pPr>
              <w:spacing w:after="20" w:before="20" w:lineRule="auto"/>
              <w:rPr/>
            </w:pPr>
            <w:sdt>
              <w:sdtPr>
                <w:id w:val="1437130058"/>
                <w:tag w:val="goog_rdk_9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333333"/>
                    <w:sz w:val="18"/>
                    <w:szCs w:val="18"/>
                    <w:rtl w:val="0"/>
                  </w:rPr>
                  <w:t xml:space="preserve">// Imports ordenados: Angular → AngularFire → RxJS → locales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import { inject, Injectable } from '@angular/core';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import { Auth, signInWithPopup, GoogleAuthProvider } from '@angular/fire/auth';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import { Observable } from 'rxjs';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import type { User } from '@angular/fire/auth';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import { AuthService } from '../services/auth.service';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5.1 Configuración inicial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8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Crear proyecto en Firebase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Accede a la consola de Firebase y crea un nuevo proyecto web. Firebase te proporcionará las claves de configuración que necesitarás más adelante.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rtl w:val="0"/>
        </w:rPr>
        <w:t xml:space="preserve">Firebase Console — consola.firebase.google.com: </w:t>
      </w:r>
      <w:hyperlink r:id="rId23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https://console.firebase.google.com/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rtl w:val="0"/>
        </w:rPr>
        <w:t xml:space="preserve">Documentación oficial: añadir Firebase a una app web: </w:t>
      </w:r>
      <w:hyperlink r:id="rId24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https://firebase.google.com/docs/web/setup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Dentro del proyecto activa los servicios que vas a usar: Authentication (proveedor Google) y Realtime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8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Crear proyecto de Ionic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Crea un proyecto Ionic con Angular en modo standalone (la forma actual):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rtl w:val="0"/>
        </w:rPr>
        <w:t xml:space="preserve">Guía de inicio de Ionic: </w:t>
      </w:r>
      <w:hyperlink r:id="rId25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https://ionicframework.com/getting-started</w:t>
        </w:r>
      </w:hyperlink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C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npm install -g @ionic/cli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ionic start myChat blank --type=angular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cd myChat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ionic serve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8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Instalar y configurar AngularFire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Usa el schematic oficial para instalar y configurar AngularFire. Esto añade automáticamente las dependencias y actualiza app.config.ts: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C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ng add @angular/fire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El asistente te preguntará qué servicios de Firebase quieres usar. Selecciona Authentication y Realtime Database. Cuando termine, verás los providers añadidos en app.config.ts: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C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// app.config.ts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import { provideFirebaseApp, initializeApp } from '@angular/fire/app';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import { provideAuth, getAuth } from '@angular/fire/auth';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import { provideDatabase, getDatabase } from '@angular/fire/database';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import { environment } from '../environments/environment';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export const appConfig: ApplicationConfig =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providers: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provideFirebaseApp(() =&gt; initializeApp(environment.firebase)),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provideAuth(() =&gt; getAuth()),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provideDatabase(() =&gt; getDatabase()),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ℹ Nota: </w:t>
            </w:r>
            <w:r w:rsidDel="00000000" w:rsidR="00000000" w:rsidRPr="00000000">
              <w:rPr>
                <w:rFonts w:ascii="Arial" w:cs="Arial" w:eastAsia="Arial" w:hAnsi="Arial"/>
                <w:color w:val="1f3864"/>
                <w:sz w:val="22"/>
                <w:szCs w:val="22"/>
                <w:rtl w:val="0"/>
              </w:rPr>
              <w:t xml:space="preserve">Las claves de Firebase van en environment.ts, no en el código. Nunca subas ese fichero a un repositorio público.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5.2 Autenticación con Google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8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Crear servicio de autenticación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before="80" w:lineRule="auto"/>
        <w:rPr>
          <w:rFonts w:ascii="Arial" w:cs="Arial" w:eastAsia="Arial" w:hAnsi="Arial"/>
          <w:color w:val="222222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Crea un servicio Angular dedicado a gestionar la autenticación. Fíjate en el uso de private readonly para el servicio de Auth inyectado:</w:t>
      </w:r>
    </w:p>
    <w:p w:rsidR="00000000" w:rsidDel="00000000" w:rsidP="00000000" w:rsidRDefault="00000000" w:rsidRPr="00000000" w14:paraId="000000E0">
      <w:pPr>
        <w:spacing w:after="12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E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// auth.service.ts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import { inject, Injectable } from '@angular/core';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import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Auth,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GoogleAuthProvider,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signInWithPopup,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signOut,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user,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} from '@angular/fire/auth';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import type { User } from '@angular/fire/auth';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import { Observable } from 'rxjs';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@Injectable({ providedIn: 'root'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export class AuthService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private readonly auth = inject(Auth);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// Observable del usuario actual (null si no hay sesión activa)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readonly currentUser$: Observable&lt;User | null&gt; = user(this.auth);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loginWithGoogle(): Promise&lt;UserCredential&gt;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return signInWithPopup(this.auth, new GoogleAuthProvider());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logout():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return signOut(this.auth);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Paso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8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Botón de login en la pantalla principal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Añade un botón en la página de inicio que llame al servicio para iniciar sesión con Google. Observa el early return si ya hay sesión activa: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0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// home.page.ts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import { inject } from '@angular/core';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import { Router } from '@angular/router';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import { AuthService } from '../services/auth.service';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export class HomePage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private readonly authService = inject(AuthService);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private readonly router = inject(Router);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async login():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const userCredential = await this.authService.loginWithGoogle();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if (!userCredential.user) return;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this.router.navigate(['/chat']);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Paso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8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Lazy loading de la pantalla de chat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En lugar de importar el componente de chat directamente, usamos lazy loading: el navegador solo descarga ese fichero cuando el usuario navega a /chat, no al arrancar la app. Esto mejora el tiempo de carga inicial. Con componentes standalone no hace falta ningún módulo intermediario: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1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// app.routes.ts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import { Routes } from '@angular/router';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export const routes: Routes =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path: '',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loadComponent: () =&gt;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  import('./home/home.page').then((m) =&gt; m.HomePage),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path: 'chat',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loadComponent: () =&gt;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  import('./chat/chat.page').then((m) =&gt; m.ChatPage),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];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ℹ Nota: </w:t>
            </w:r>
            <w:r w:rsidDel="00000000" w:rsidR="00000000" w:rsidRPr="00000000">
              <w:rPr>
                <w:rFonts w:ascii="Arial" w:cs="Arial" w:eastAsia="Arial" w:hAnsi="Arial"/>
                <w:color w:val="1f3864"/>
                <w:sz w:val="22"/>
                <w:szCs w:val="22"/>
                <w:rtl w:val="0"/>
              </w:rPr>
              <w:t xml:space="preserve">Compara esto con la forma antigua: loadChildren apuntaba a un módulo que luego importaba el componente. Con standalone, loadComponent apunta directamente al componente — un paso menos.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Paso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8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Botón de cerrar sesión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Añade un botón en la pantalla de chat que llame a logout() y redirija al inicio: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2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// chat.page.ts (fragmento)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private readonly authService = inject(AuthService);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private readonly router = inject(Router);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async logout():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await this.authService.logout();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this.router.navigate(['/']);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5.3 Realtime Database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8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Crear interfaz Message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Define una interfaz TypeScript con los campos que tendrán los mensajes: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3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// message.model.ts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export interface Message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user: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text: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date: number; // timestamp — usar Date.now()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ℹ Nota: </w:t>
            </w:r>
            <w:r w:rsidDel="00000000" w:rsidR="00000000" w:rsidRPr="00000000">
              <w:rPr>
                <w:rFonts w:ascii="Arial" w:cs="Arial" w:eastAsia="Arial" w:hAnsi="Arial"/>
                <w:color w:val="1f3864"/>
                <w:sz w:val="22"/>
                <w:szCs w:val="22"/>
                <w:rtl w:val="0"/>
              </w:rPr>
              <w:t xml:space="preserve">Usa number para la fecha (Date.now()), no string ni Date. Firebase lo acepta nativamente y es más fácil de ordenar.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8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Crear servicio de mensajes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Crea un servicio que use la API modular de Realtime Database. Fíjate en las arrow functions en los operadores de RxJS y los nombres descriptivos: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4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// messages.service.ts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import { inject, Injectable } from '@angular/core';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import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Database,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list,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orderByChild,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push,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query,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ref,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} from '@angular/fire/database';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import { map, Observable } from 'rxjs';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import { Message } from '../models/message.model';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@Injectable({ providedIn: 'root'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export class MessagesService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private readonly db = inject(Database);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private readonly messagesRef = ref(this.db, 'messages');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getMessages(): Observable&lt;Message[]&gt;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const orderedQuery = query(this.messagesRef, orderByChild('date'));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return list(orderedQuery).pipe(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  map((changes) =&gt;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    changes.map(({ snapshot }) =&gt; snapshot.val() as Message),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  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addMessage(message: Message):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return push(this.messagesRef, message);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8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Formulario para enviar mensajes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Crea un formulario reactivo con un input y un botón. Aplica validación para no permitir enviar mensajes vacíos: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rtl w:val="0"/>
        </w:rPr>
        <w:t xml:space="preserve">Documentación de Reactive Forms: </w:t>
      </w:r>
      <w:hyperlink r:id="rId26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https://angular.dev/guide/forms/reactive-forms</w:t>
        </w:r>
      </w:hyperlink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7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&lt;ion-footer&gt;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&lt;ion-toolbar&gt;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&lt;ion-input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  [formControl]="messageInput"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  placeholder="Escribe un mensaje..."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/&gt;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&lt;ion-button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  slot="end"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  (click)="sendMessage()"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  [disabled]="!messageInput.valid"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  Enviar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&lt;/ion-button&gt;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&lt;/ion-toolbar&gt;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&lt;/ion-footer&gt;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8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Mostrar mensajes en tiempo real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Expón el observable de mensajes directamente en el componente y muéstralo en el template con el async pipe. Fíjate en el early return en sendMessage():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8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// chat.page.ts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import { inject } from '@angular/core';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import { FormControl, Validators } from '@angular/forms';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import { MessagesService } from '../services/messages.service';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import { AuthService } from '../services/auth.service';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export class ChatPage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private readonly messagesService = inject(MessagesService);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private readonly authService = inject(AuthService);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readonly messages$ = this.messagesService.getMessages();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readonly messageInput = new FormControl('', Validators.required);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sendMessage(): void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if (!this.messageInput.valid) return;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this.messagesService.addMessage({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  user: this.authService.currentUser?.displayName ?? 'Anónimo',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  text: this.messageInput.value!,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  date: Date.now(),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this.messageInput.reset();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A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&lt;!-- chat.page.html --&gt;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@for (message of messages$ | async; track message.date)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&lt;div class="message"&gt;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&lt;strong&gt;{{ message.user }}&lt;/strong&gt;: {{ message.text 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&lt;/div&gt;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5.4 Mejoras y características adicionales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4"/>
          <w:szCs w:val="24"/>
          <w:rtl w:val="0"/>
        </w:rPr>
        <w:t xml:space="preserve">Infinite Scroll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Implementa un infinite-scroll para cargar mensajes de 10 en 10, paginando las peticiones a Firebase. Esto evita descargar toda la conversación de golpe.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rtl w:val="0"/>
        </w:rPr>
        <w:t xml:space="preserve">Documentación Ionic Infinite Scroll: </w:t>
      </w:r>
      <w:hyperlink r:id="rId27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https://ionicframework.com/docs/api/infinite-scroll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4"/>
          <w:szCs w:val="24"/>
          <w:rtl w:val="0"/>
        </w:rPr>
        <w:t xml:space="preserve">Guardianes (Guards)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Añade un guard funcional a la ruta del chat que redirija al inicio si el usuario no ha iniciado sesión. En Angular moderno los guards son funciones, no clases: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B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// auth.guard.ts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import { inject } from '@angular/core';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import { CanActivateFn, Router } from '@angular/router';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import { map } from 'rxjs';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import { AuthService } from '../services/auth.service';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export const authGuard: CanActivateFn = ()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const authService = inject(AuthService);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const router = inject(Router);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return authService.currentUser$.pipe(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map((user) =&gt; (user ? true : router.createUrlTree(['/']))),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// app.routes.ts — añadir canActivate a la ruta del chat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{ path: 'chat', canActivate: [authGuard], loadComponent: ...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rtl w:val="0"/>
        </w:rPr>
        <w:t xml:space="preserve">Guía de Guards en Angular: </w:t>
      </w:r>
      <w:hyperlink r:id="rId28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https://angular.dev/guide/routing/common-router-tasks#preventing-unauthorized-access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4"/>
          <w:szCs w:val="24"/>
          <w:rtl w:val="0"/>
        </w:rPr>
        <w:t xml:space="preserve">Plugin de Geolocalización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Instala el plugin de geolocalización de Capacitor para añadir a cada mensaje la ubicación desde donde se envía.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rtl w:val="0"/>
        </w:rPr>
        <w:t xml:space="preserve">Documentación Capacitor Geolocation: </w:t>
      </w:r>
      <w:hyperlink r:id="rId29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https://capacitorjs.com/docs/apis/geolocation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spacing w:after="16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6. Redux / NgRx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7. IA para Desarrolladores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ℹ Nota: </w:t>
            </w:r>
            <w:r w:rsidDel="00000000" w:rsidR="00000000" w:rsidRPr="00000000">
              <w:rPr>
                <w:rFonts w:ascii="Arial" w:cs="Arial" w:eastAsia="Arial" w:hAnsi="Arial"/>
                <w:color w:val="1f3864"/>
                <w:sz w:val="22"/>
                <w:szCs w:val="22"/>
                <w:rtl w:val="0"/>
              </w:rPr>
              <w:t xml:space="preserve">Esta sección es diferente a las anteriores: aquí SÍ se usan herramientas de IA, pero de forma profesional y reflexiva. El objetivo es aprender a colaborar con la IA sin perder el pensamiento crítico.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7.1 Cursos de GitHub Copilot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Completa los siguientes módulos de formación oficial de Microsoft Learn: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4"/>
          <w:szCs w:val="24"/>
          <w:rtl w:val="0"/>
        </w:rPr>
        <w:t xml:space="preserve">Parte 1 — GitHub Copilot Fundamentals (5h 11min)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rtl w:val="0"/>
        </w:rPr>
        <w:t xml:space="preserve">Acceso al curso: </w:t>
      </w:r>
      <w:hyperlink r:id="rId30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https://learn.microsoft.com/training/paths/copilot/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Cubre los fundamentos de GitHub Copilot: qué es, cómo funciona, cómo instalarlo y usarlo en el día a día como desarrollador.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4"/>
          <w:szCs w:val="24"/>
          <w:rtl w:val="0"/>
        </w:rPr>
        <w:t xml:space="preserve">Parte 2 — GitHub Copilot Fundamentals (3h aprox.)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Completa esta segunda parte saltando el apartado de Python, que no es relevante para el stack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7.2 Ejercicio: Testing con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El objetivo de este ejercicio es aprender a usar GitHub Copilot como herramienta de apoyo para escribir tests, no como sustituto del razonamiento propio.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4"/>
          <w:szCs w:val="24"/>
          <w:rtl w:val="0"/>
        </w:rPr>
        <w:t xml:space="preserve">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Toma la aplicación de Redux/NgRx que has desarrollado en el apartado anterior (The Movie DB). Vas a escribir tests para ella usando JEST, con la ayuda de Copilot.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4"/>
          <w:szCs w:val="24"/>
          <w:rtl w:val="0"/>
        </w:rPr>
        <w:t xml:space="preserve">Pasos del ejercicio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8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Instalar y configurar JEST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E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npm install --save-dev jest @types/jest jest-preset-angular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# Configura jest.config.js y ajusta tsconfig.spec.json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4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8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Explorar Copilot antes de escribir tests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Antes de pedir a Copilot que genere tests, revisa el código que vas a testear. Hazte estas preguntas y anota las respuestas: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¿Qué hace exactamente esta función o componente?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¿Cuáles son los casos de uso normales? ¿Y los casos extremos (edge cases)?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¿Qué debería pasar si los datos de entrada son incorrectos o están vacíos?</w:t>
      </w:r>
    </w:p>
    <w:p w:rsidR="00000000" w:rsidDel="00000000" w:rsidP="00000000" w:rsidRDefault="00000000" w:rsidRPr="00000000" w14:paraId="000001E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Ahora pide a Copilot que genere tests. Observa lo que propone y compáralo con tu lista. ¿Ha cubierto todo? ¿Ha propuesto algo que no habías pensado?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8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Escribir tests con Copilot — Reducers NgRx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Empieza por los reducers, ya que son funciones puras y las más fáciles de testear. Usa Copilot para generar los casos, pero entiende cada uno antes de aceptarlo: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F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// Pide a Copilot: 'Generate Jest unit tests for this NgRx reducer'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// y pega el código del reducer como contexto.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describe('moviesReducer', ()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it('should return the initial state', () =&gt; { ...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it('should handle loadMoviesSuccess action', () =&gt; { ...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it('should handle loadMoviesFailure action', () =&gt; { ...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8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Testear Selectors y Effects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Continúa con los selectors (también funciones puras) y después con los effects (más complejos, requieren mocking).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Para selectors: verifica que devuelven el fragmento correcto del estado.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Para effects: usa TestScheduler de RxJS o jest.fn() para mockear dependencias.</w:t>
      </w:r>
    </w:p>
    <w:p w:rsidR="00000000" w:rsidDel="00000000" w:rsidP="00000000" w:rsidRDefault="00000000" w:rsidRPr="00000000" w14:paraId="00000202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Usa Copilot para los mocks, pero asegúrate de entender qué se está mockeando y por qué.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Paso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8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Testear componentes Angular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Usa TestBed para testear al menos un componente que interactúe con el store: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0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TestBed.configureTestingModule({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imports: [StoreModule.forRoot(reducers)],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declarations: [MovieListComponent],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Paso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8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Alcanzar cobertura mínima del 80%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Ejecuta el coverage report y comprueba que superas el 80% en las métricas principales:</w:t>
      </w: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1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npx jest --coverage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# Revisa el reporte en /coverage/lcov-report/index.html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Si alguna sección está por debajo del umbral, usa Copilot para identificar qué casos faltan, pero escribe tú mismo los tests finales.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000000" w:space="0" w:sz="0" w:val="nil"/>
            </w:tcBorders>
            <w:shd w:fill="2e75b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Paso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000000" w:space="0" w:sz="0" w:val="nil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8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Reflexión final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Una vez terminado el ejercicio, reflexiona sobre las siguientes preguntas (no hay respuestas correctas o incorrectas):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¿En qué partes fue útil Copilot? ¿En cuáles no tanto?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¿Alguna vez Copilot generó un test que parecía correcto pero estaba mal? ¿Cómo lo detectaste?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¿Qué diferencia hay entre tener tests y tener buenos tests?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¿Cambiaría tu forma de escribir código si supieras desde el principio que alguien lo va a testear?</w:t>
      </w:r>
    </w:p>
    <w:p w:rsidR="00000000" w:rsidDel="00000000" w:rsidP="00000000" w:rsidRDefault="00000000" w:rsidRPr="00000000" w14:paraId="0000022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7.3 Recursos adicionales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Documentación oficial de GitHub Copilot: </w:t>
      </w:r>
      <w:hyperlink r:id="rId31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https://docs.github.com/copilot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Prompt engineering para desarrolladores: </w:t>
      </w:r>
      <w:hyperlink r:id="rId32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https://platform.openai.com/docs/guides/prompt-engineering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4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Formación DCX — Angular &amp; IA  ·  Documento de uso interno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72c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22222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endiente-de-subir.com/pokeapi-design" TargetMode="External"/><Relationship Id="rId22" Type="http://schemas.openxmlformats.org/officeDocument/2006/relationships/hyperlink" Target="https://youtu.be/zV0NywULR_4?list=PLHgpVrCyLWAoSkzNPYt9nhmtSlpXjtnju" TargetMode="External"/><Relationship Id="rId21" Type="http://schemas.openxmlformats.org/officeDocument/2006/relationships/hyperlink" Target="https://capgemini.udemy.com/course/angular-fernando-herrera" TargetMode="External"/><Relationship Id="rId24" Type="http://schemas.openxmlformats.org/officeDocument/2006/relationships/hyperlink" Target="https://firebase.google.com/docs/web/setup" TargetMode="External"/><Relationship Id="rId23" Type="http://schemas.openxmlformats.org/officeDocument/2006/relationships/hyperlink" Target="https://console.firebase.googl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olors.co" TargetMode="External"/><Relationship Id="rId26" Type="http://schemas.openxmlformats.org/officeDocument/2006/relationships/hyperlink" Target="https://angular.dev/guide/forms/reactive-forms" TargetMode="External"/><Relationship Id="rId25" Type="http://schemas.openxmlformats.org/officeDocument/2006/relationships/hyperlink" Target="https://ionicframework.com/getting-started" TargetMode="External"/><Relationship Id="rId28" Type="http://schemas.openxmlformats.org/officeDocument/2006/relationships/hyperlink" Target="https://angular.dev/guide/routing/common-router-tasks#preventing-unauthorized-access" TargetMode="External"/><Relationship Id="rId27" Type="http://schemas.openxmlformats.org/officeDocument/2006/relationships/hyperlink" Target="https://ionicframework.com/docs/api/infinite-scrol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capacitorjs.com/docs/apis/geolocation" TargetMode="External"/><Relationship Id="rId7" Type="http://schemas.openxmlformats.org/officeDocument/2006/relationships/hyperlink" Target="https://css-tricks.com/snippets/css/a-guide-to-flexbox/" TargetMode="External"/><Relationship Id="rId8" Type="http://schemas.openxmlformats.org/officeDocument/2006/relationships/hyperlink" Target="https://flexboxfroggy.com/#es" TargetMode="External"/><Relationship Id="rId31" Type="http://schemas.openxmlformats.org/officeDocument/2006/relationships/hyperlink" Target="https://docs.github.com/copilot" TargetMode="External"/><Relationship Id="rId30" Type="http://schemas.openxmlformats.org/officeDocument/2006/relationships/hyperlink" Target="https://learn.microsoft.com/training/paths/copilot/" TargetMode="External"/><Relationship Id="rId11" Type="http://schemas.openxmlformats.org/officeDocument/2006/relationships/hyperlink" Target="https://www.atlassian.com/es/git/tutorials/comparing-workflows/gitflow-workflow" TargetMode="External"/><Relationship Id="rId10" Type="http://schemas.openxmlformats.org/officeDocument/2006/relationships/hyperlink" Target="https://github.com/andersontr15/clean-code-javascript-es" TargetMode="External"/><Relationship Id="rId32" Type="http://schemas.openxmlformats.org/officeDocument/2006/relationships/hyperlink" Target="https://platform.openai.com/docs/guides/prompt-engineering" TargetMode="External"/><Relationship Id="rId13" Type="http://schemas.openxmlformats.org/officeDocument/2006/relationships/hyperlink" Target="https://youtu.be/Q3HtXuDEy5s" TargetMode="External"/><Relationship Id="rId12" Type="http://schemas.openxmlformats.org/officeDocument/2006/relationships/hyperlink" Target="https://capgemini.udemy.com/course/javascript-total/" TargetMode="External"/><Relationship Id="rId15" Type="http://schemas.openxmlformats.org/officeDocument/2006/relationships/hyperlink" Target="https://pokeapi.co/" TargetMode="External"/><Relationship Id="rId14" Type="http://schemas.openxmlformats.org/officeDocument/2006/relationships/hyperlink" Target="https://youtu.be/dX2lThXc0p4" TargetMode="External"/><Relationship Id="rId17" Type="http://schemas.openxmlformats.org/officeDocument/2006/relationships/image" Target="media/image1.png"/><Relationship Id="rId16" Type="http://schemas.openxmlformats.org/officeDocument/2006/relationships/hyperlink" Target="https://rickandmortyapi.com/" TargetMode="External"/><Relationship Id="rId19" Type="http://schemas.openxmlformats.org/officeDocument/2006/relationships/image" Target="media/image3.png"/><Relationship Id="rId1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I6L4HTYqAp0Ygw00NxDCdnNY6g==">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2026-03-12T12:31:10.802Z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