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09C" w:rsidRPr="00D45B35" w:rsidRDefault="005D309C" w:rsidP="005D309C">
      <w:p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 w:rsidRPr="00D45B35">
        <w:rPr>
          <w:rFonts w:ascii="Arial" w:hAnsi="Arial" w:cs="Arial"/>
          <w:color w:val="373A3C"/>
          <w:shd w:val="clear" w:color="auto" w:fill="FFFFFF"/>
        </w:rPr>
        <w:t>Alex Mutebe</w:t>
      </w:r>
    </w:p>
    <w:p w:rsidR="005D309C" w:rsidRDefault="005D309C" w:rsidP="005D309C">
      <w:p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 w:rsidRPr="00D45B35">
        <w:rPr>
          <w:rFonts w:ascii="Arial" w:hAnsi="Arial" w:cs="Arial"/>
          <w:color w:val="373A3C"/>
          <w:shd w:val="clear" w:color="auto" w:fill="FFFFFF"/>
        </w:rPr>
        <w:t>MSc. Data Science</w:t>
      </w:r>
    </w:p>
    <w:p w:rsidR="005D309C" w:rsidRDefault="005D309C" w:rsidP="005D309C">
      <w:pPr>
        <w:spacing w:after="0" w:line="240" w:lineRule="auto"/>
        <w:rPr>
          <w:rFonts w:ascii="Arial" w:hAnsi="Arial" w:cs="Arial"/>
          <w:i/>
          <w:color w:val="373A3C"/>
          <w:shd w:val="clear" w:color="auto" w:fill="FFFFFF"/>
        </w:rPr>
      </w:pPr>
      <w:r>
        <w:rPr>
          <w:rFonts w:ascii="Arial" w:hAnsi="Arial" w:cs="Arial"/>
          <w:i/>
          <w:color w:val="373A3C"/>
          <w:shd w:val="clear" w:color="auto" w:fill="FFFFFF"/>
        </w:rPr>
        <w:t>Dashboard Presentation</w:t>
      </w:r>
    </w:p>
    <w:p w:rsidR="005D309C" w:rsidRDefault="005D309C" w:rsidP="005D309C">
      <w:pPr>
        <w:rPr>
          <w:rFonts w:ascii="Times New Roman" w:hAnsi="Times New Roman" w:cs="Times New Roman"/>
          <w:sz w:val="36"/>
        </w:rPr>
      </w:pPr>
    </w:p>
    <w:p w:rsidR="005D309C" w:rsidRPr="005D309C" w:rsidRDefault="005D309C" w:rsidP="005D309C">
      <w:pPr>
        <w:jc w:val="center"/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  <w:sz w:val="36"/>
        </w:rPr>
        <w:t>D</w:t>
      </w:r>
      <w:r w:rsidRPr="0017764A">
        <w:rPr>
          <w:rFonts w:ascii="Times New Roman" w:hAnsi="Times New Roman" w:cs="Times New Roman"/>
          <w:sz w:val="36"/>
        </w:rPr>
        <w:t>ata visualiz</w:t>
      </w:r>
      <w:r>
        <w:rPr>
          <w:rFonts w:ascii="Times New Roman" w:hAnsi="Times New Roman" w:cs="Times New Roman"/>
          <w:sz w:val="36"/>
        </w:rPr>
        <w:t>ation dashboard</w:t>
      </w:r>
      <w:r w:rsidRPr="005D309C">
        <w:rPr>
          <w:rFonts w:ascii="Times New Roman" w:hAnsi="Times New Roman" w:cs="Times New Roman"/>
          <w:sz w:val="36"/>
        </w:rPr>
        <w:t xml:space="preserve"> </w:t>
      </w:r>
      <w:r w:rsidRPr="005D309C">
        <w:rPr>
          <w:rFonts w:ascii="Times New Roman" w:hAnsi="Times New Roman" w:cs="Times New Roman"/>
          <w:sz w:val="36"/>
        </w:rPr>
        <w:t>User Manual</w:t>
      </w:r>
      <w:r>
        <w:rPr>
          <w:rFonts w:ascii="Times New Roman" w:hAnsi="Times New Roman" w:cs="Times New Roman"/>
          <w:sz w:val="36"/>
        </w:rPr>
        <w:t xml:space="preserve"> for a study on I</w:t>
      </w:r>
      <w:r w:rsidRPr="0017764A">
        <w:rPr>
          <w:rFonts w:ascii="Times New Roman" w:hAnsi="Times New Roman" w:cs="Times New Roman"/>
          <w:sz w:val="36"/>
        </w:rPr>
        <w:t>mmunization and vaccination for Medical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5D309C" w:rsidRPr="005D309C" w:rsidRDefault="005D309C" w:rsidP="005D309C">
      <w:pPr>
        <w:pStyle w:val="Heading1"/>
      </w:pPr>
      <w:r>
        <w:lastRenderedPageBreak/>
        <w:t>Introduction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</w:p>
    <w:p w:rsidR="000F753B" w:rsidRPr="000F753B" w:rsidRDefault="005D309C" w:rsidP="000F753B">
      <w:pPr>
        <w:rPr>
          <w:rFonts w:ascii="Times New Roman" w:hAnsi="Times New Roman" w:cs="Times New Roman"/>
        </w:rPr>
      </w:pPr>
      <w:r w:rsidRPr="001F4994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purpose of the </w:t>
      </w:r>
      <w:r>
        <w:rPr>
          <w:rFonts w:ascii="Times New Roman" w:hAnsi="Times New Roman" w:cs="Times New Roman"/>
        </w:rPr>
        <w:t xml:space="preserve">I-VAC </w:t>
      </w:r>
      <w:r w:rsidRPr="001F4994">
        <w:rPr>
          <w:rFonts w:ascii="Times New Roman" w:hAnsi="Times New Roman" w:cs="Times New Roman"/>
        </w:rPr>
        <w:t xml:space="preserve">dashboard's is to provide principle investigators and other </w:t>
      </w:r>
      <w:r>
        <w:rPr>
          <w:rFonts w:ascii="Times New Roman" w:hAnsi="Times New Roman" w:cs="Times New Roman"/>
        </w:rPr>
        <w:t>users</w:t>
      </w:r>
      <w:r w:rsidRPr="001F4994">
        <w:rPr>
          <w:rFonts w:ascii="Times New Roman" w:hAnsi="Times New Roman" w:cs="Times New Roman"/>
        </w:rPr>
        <w:t xml:space="preserve"> with an intuitive and thorough user interface that enables them to monitor and assess participant </w:t>
      </w:r>
      <w:r>
        <w:rPr>
          <w:rFonts w:ascii="Times New Roman" w:hAnsi="Times New Roman" w:cs="Times New Roman"/>
        </w:rPr>
        <w:t>enrolling and follow-up data.</w:t>
      </w:r>
      <w:r w:rsidR="000F753B">
        <w:rPr>
          <w:rFonts w:ascii="Times New Roman" w:hAnsi="Times New Roman" w:cs="Times New Roman"/>
        </w:rPr>
        <w:t xml:space="preserve"> </w:t>
      </w:r>
      <w:r w:rsidR="000F753B" w:rsidRPr="000F753B">
        <w:rPr>
          <w:rFonts w:ascii="Times New Roman" w:hAnsi="Times New Roman" w:cs="Times New Roman"/>
        </w:rPr>
        <w:t>The dashboard's purpose is to improve decision-making by offering real-time insights and data analysis.</w:t>
      </w:r>
    </w:p>
    <w:p w:rsidR="005D309C" w:rsidRDefault="005D309C" w:rsidP="005D309C">
      <w:pPr>
        <w:pStyle w:val="Heading2"/>
      </w:pPr>
      <w:r>
        <w:t>About this manual</w:t>
      </w:r>
    </w:p>
    <w:p w:rsidR="005D309C" w:rsidRDefault="005D309C" w:rsidP="005D309C">
      <w:pPr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</w:rPr>
        <w:t>This comprehensive guide will walk you through the various functionalities of the dashboard and help you</w:t>
      </w:r>
      <w:r>
        <w:rPr>
          <w:rFonts w:ascii="Times New Roman" w:hAnsi="Times New Roman" w:cs="Times New Roman"/>
        </w:rPr>
        <w:t xml:space="preserve"> make the most of the following features</w:t>
      </w:r>
    </w:p>
    <w:p w:rsidR="005D309C" w:rsidRDefault="002B7072" w:rsidP="005D30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Visualize the study sites on a map</w:t>
      </w:r>
    </w:p>
    <w:p w:rsidR="002B7072" w:rsidRDefault="002B7072" w:rsidP="005D30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 of participants’ enrolment numbers</w:t>
      </w:r>
    </w:p>
    <w:p w:rsidR="002B7072" w:rsidRDefault="002B7072" w:rsidP="005D30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Distribution of gender across research sites</w:t>
      </w:r>
    </w:p>
    <w:p w:rsidR="002B7072" w:rsidRDefault="002B7072" w:rsidP="005D30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Comparing in Age distribution</w:t>
      </w:r>
    </w:p>
    <w:p w:rsidR="002B7072" w:rsidRDefault="002B7072" w:rsidP="005D30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Participants’ follow-up trends</w:t>
      </w:r>
    </w:p>
    <w:p w:rsidR="002B7072" w:rsidRPr="005D309C" w:rsidRDefault="002B7072" w:rsidP="005D30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Filtering and drilling down data</w:t>
      </w:r>
    </w:p>
    <w:p w:rsidR="000F753B" w:rsidRDefault="000F753B" w:rsidP="005D309C">
      <w:pPr>
        <w:rPr>
          <w:rFonts w:ascii="Times New Roman" w:hAnsi="Times New Roman" w:cs="Times New Roman"/>
        </w:rPr>
      </w:pPr>
    </w:p>
    <w:p w:rsidR="005D309C" w:rsidRPr="005D309C" w:rsidRDefault="005D309C" w:rsidP="000F753B">
      <w:pPr>
        <w:pStyle w:val="Heading1"/>
      </w:pPr>
      <w:r w:rsidRPr="005D309C">
        <w:t xml:space="preserve"> Login and Nav</w:t>
      </w:r>
      <w:r w:rsidR="000F753B">
        <w:t>igation</w:t>
      </w:r>
    </w:p>
    <w:p w:rsidR="005D309C" w:rsidRPr="006454FD" w:rsidRDefault="000F753B" w:rsidP="006454FD">
      <w:pPr>
        <w:pStyle w:val="Heading2"/>
      </w:pPr>
      <w:r w:rsidRPr="006454FD">
        <w:t xml:space="preserve">The I-VAC dashboard can be accessed using </w:t>
      </w:r>
      <w:r w:rsidR="005D309C" w:rsidRPr="006454FD">
        <w:t>the provided URL.</w:t>
      </w:r>
    </w:p>
    <w:p w:rsidR="006454FD" w:rsidRPr="006454FD" w:rsidRDefault="006454FD" w:rsidP="006454FD">
      <w:pPr>
        <w:pStyle w:val="ListParagraph"/>
        <w:ind w:left="360"/>
        <w:rPr>
          <w:rFonts w:ascii="Times New Roman" w:hAnsi="Times New Roman" w:cs="Times New Roman"/>
        </w:rPr>
      </w:pPr>
      <w:hyperlink r:id="rId6" w:history="1">
        <w:r>
          <w:rPr>
            <w:rStyle w:val="Hyperlink"/>
          </w:rPr>
          <w:t>i-vac_dashboard19072023 | Tableau Public</w:t>
        </w:r>
      </w:hyperlink>
    </w:p>
    <w:p w:rsidR="005D309C" w:rsidRPr="005D309C" w:rsidRDefault="000122FC" w:rsidP="006454F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201F7A" wp14:editId="1D646948">
                <wp:simplePos x="0" y="0"/>
                <wp:positionH relativeFrom="leftMargin">
                  <wp:align>right</wp:align>
                </wp:positionH>
                <wp:positionV relativeFrom="paragraph">
                  <wp:posOffset>165459</wp:posOffset>
                </wp:positionV>
                <wp:extent cx="850789" cy="596348"/>
                <wp:effectExtent l="0" t="0" r="26035" b="13335"/>
                <wp:wrapNone/>
                <wp:docPr id="8" name="Flowchart: Sequential Access Storag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789" cy="596348"/>
                        </a:xfrm>
                        <a:prstGeom prst="flowChartMagneticTap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22FC" w:rsidRPr="000122FC" w:rsidRDefault="000122FC" w:rsidP="000122F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Filters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201F7A" id="_x0000_t131" coordsize="21600,21600" o:spt="131" path="ar,,21600,21600,18685,18165,10677,21597l20990,21597r,-3432xe">
                <v:stroke joinstyle="miter"/>
                <v:path o:connecttype="rect" textboxrect="3163,3163,18437,18437"/>
              </v:shapetype>
              <v:shape id="Flowchart: Sequential Access Storage 8" o:spid="_x0000_s1026" type="#_x0000_t131" style="position:absolute;margin-left:15.8pt;margin-top:13.05pt;width:67pt;height:46.95pt;z-index:25166233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" fillcolor="#5b9bd5 [3204]" strokecolor="#1f4d78 [1604]" strokeweight="1pt">
                <v:textbox>
                  <w:txbxContent>
                    <w:p w:rsidR="000122FC" w:rsidRPr="000122FC" w:rsidRDefault="000122FC" w:rsidP="000122F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Filters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309C" w:rsidRPr="005D309C">
        <w:t>Upon successful login, you will land on the main dashboard page.</w:t>
      </w:r>
    </w:p>
    <w:p w:rsidR="005D309C" w:rsidRDefault="000122FC" w:rsidP="005D309C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ECD30A" wp14:editId="7568DBC9">
                <wp:simplePos x="0" y="0"/>
                <wp:positionH relativeFrom="column">
                  <wp:posOffset>3040297</wp:posOffset>
                </wp:positionH>
                <wp:positionV relativeFrom="paragraph">
                  <wp:posOffset>173411</wp:posOffset>
                </wp:positionV>
                <wp:extent cx="1334483" cy="1126407"/>
                <wp:effectExtent l="0" t="57150" r="0" b="55245"/>
                <wp:wrapNone/>
                <wp:docPr id="5" name="Oval Callou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0172">
                          <a:off x="0" y="0"/>
                          <a:ext cx="1334483" cy="1126407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22FC" w:rsidRPr="000122FC" w:rsidRDefault="000122FC" w:rsidP="000122F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Sites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CD30A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5" o:spid="_x0000_s1027" type="#_x0000_t63" style="position:absolute;margin-left:239.4pt;margin-top:13.65pt;width:105.1pt;height:88.7pt;rotation:2250257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" adj="6300,24300" fillcolor="#5b9bd5 [3204]" strokecolor="#1f4d78 [1604]" strokeweight="1pt">
                <v:textbox>
                  <w:txbxContent>
                    <w:p w:rsidR="000122FC" w:rsidRPr="000122FC" w:rsidRDefault="000122FC" w:rsidP="000122F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Sites location</w:t>
                      </w:r>
                    </w:p>
                  </w:txbxContent>
                </v:textbox>
              </v:shape>
            </w:pict>
          </mc:Fallback>
        </mc:AlternateContent>
      </w:r>
      <w:r w:rsidR="006454FD">
        <w:rPr>
          <w:noProof/>
        </w:rPr>
        <w:drawing>
          <wp:anchor distT="0" distB="0" distL="114300" distR="114300" simplePos="0" relativeHeight="251659264" behindDoc="0" locked="0" layoutInCell="1" allowOverlap="1" wp14:anchorId="0A0008ED" wp14:editId="3E633348">
            <wp:simplePos x="0" y="0"/>
            <wp:positionH relativeFrom="margin">
              <wp:align>left</wp:align>
            </wp:positionH>
            <wp:positionV relativeFrom="paragraph">
              <wp:posOffset>67172</wp:posOffset>
            </wp:positionV>
            <wp:extent cx="5057030" cy="4144495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030" cy="414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454FD" w:rsidRDefault="006454FD" w:rsidP="005D309C">
      <w:pPr>
        <w:rPr>
          <w:rFonts w:ascii="Times New Roman" w:hAnsi="Times New Roman" w:cs="Times New Roman"/>
        </w:rPr>
      </w:pPr>
    </w:p>
    <w:p w:rsidR="006454FD" w:rsidRDefault="006454FD" w:rsidP="005D309C">
      <w:pPr>
        <w:rPr>
          <w:rFonts w:ascii="Times New Roman" w:hAnsi="Times New Roman" w:cs="Times New Roman"/>
        </w:rPr>
      </w:pPr>
    </w:p>
    <w:p w:rsidR="006454FD" w:rsidRDefault="006454FD" w:rsidP="005D309C">
      <w:pPr>
        <w:rPr>
          <w:rFonts w:ascii="Times New Roman" w:hAnsi="Times New Roman" w:cs="Times New Roman"/>
        </w:rPr>
      </w:pPr>
    </w:p>
    <w:p w:rsidR="006454FD" w:rsidRDefault="006454FD" w:rsidP="005D309C">
      <w:pPr>
        <w:rPr>
          <w:rFonts w:ascii="Times New Roman" w:hAnsi="Times New Roman" w:cs="Times New Roman"/>
        </w:rPr>
      </w:pPr>
    </w:p>
    <w:p w:rsidR="006454FD" w:rsidRDefault="006454FD" w:rsidP="005D309C">
      <w:pPr>
        <w:rPr>
          <w:rFonts w:ascii="Times New Roman" w:hAnsi="Times New Roman" w:cs="Times New Roman"/>
        </w:rPr>
      </w:pPr>
    </w:p>
    <w:p w:rsidR="006454FD" w:rsidRDefault="006454FD" w:rsidP="005D309C">
      <w:pPr>
        <w:rPr>
          <w:rFonts w:ascii="Times New Roman" w:hAnsi="Times New Roman" w:cs="Times New Roman"/>
        </w:rPr>
      </w:pPr>
    </w:p>
    <w:p w:rsidR="006454FD" w:rsidRDefault="000122FC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B221C1" wp14:editId="06C59DF1">
                <wp:simplePos x="0" y="0"/>
                <wp:positionH relativeFrom="column">
                  <wp:posOffset>4969234</wp:posOffset>
                </wp:positionH>
                <wp:positionV relativeFrom="paragraph">
                  <wp:posOffset>33462</wp:posOffset>
                </wp:positionV>
                <wp:extent cx="1304014" cy="1296063"/>
                <wp:effectExtent l="133350" t="19050" r="10795" b="18415"/>
                <wp:wrapNone/>
                <wp:docPr id="6" name="Oval Callou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46872">
                          <a:off x="0" y="0"/>
                          <a:ext cx="1304014" cy="1296063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22FC" w:rsidRPr="000122FC" w:rsidRDefault="000122FC" w:rsidP="000122F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Data Visualisation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221C1" id="Oval Callout 6" o:spid="_x0000_s1028" type="#_x0000_t63" style="position:absolute;margin-left:391.3pt;margin-top:2.65pt;width:102.7pt;height:102.05pt;rotation:2891090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" adj="6300,24300" fillcolor="#5b9bd5 [3204]" strokecolor="#1f4d78 [1604]" strokeweight="1pt">
                <v:textbox>
                  <w:txbxContent>
                    <w:p w:rsidR="000122FC" w:rsidRPr="000122FC" w:rsidRDefault="000122FC" w:rsidP="000122F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Data Visualisation</w:t>
                      </w:r>
                    </w:p>
                  </w:txbxContent>
                </v:textbox>
              </v:shape>
            </w:pict>
          </mc:Fallback>
        </mc:AlternateContent>
      </w:r>
    </w:p>
    <w:p w:rsidR="006454FD" w:rsidRDefault="006454FD" w:rsidP="005D309C">
      <w:pPr>
        <w:rPr>
          <w:rFonts w:ascii="Times New Roman" w:hAnsi="Times New Roman" w:cs="Times New Roman"/>
        </w:rPr>
      </w:pPr>
    </w:p>
    <w:p w:rsidR="006454FD" w:rsidRPr="005D309C" w:rsidRDefault="006454FD" w:rsidP="005D309C">
      <w:pPr>
        <w:rPr>
          <w:rFonts w:ascii="Times New Roman" w:hAnsi="Times New Roman" w:cs="Times New Roman"/>
        </w:rPr>
      </w:pPr>
    </w:p>
    <w:p w:rsidR="005D309C" w:rsidRPr="005D309C" w:rsidRDefault="005D309C" w:rsidP="005D309C">
      <w:pPr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</w:rPr>
        <w:t>1.3. Use the navigation menu on the left to access different sections of the dashboard.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</w:p>
    <w:p w:rsidR="005D309C" w:rsidRPr="005D309C" w:rsidRDefault="00CC1758" w:rsidP="00CC1758">
      <w:pPr>
        <w:pStyle w:val="Heading2"/>
      </w:pPr>
      <w:r>
        <w:lastRenderedPageBreak/>
        <w:t xml:space="preserve"> Overview Section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</w:p>
    <w:p w:rsidR="005D309C" w:rsidRDefault="005D309C" w:rsidP="000122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122FC">
        <w:rPr>
          <w:rFonts w:ascii="Times New Roman" w:hAnsi="Times New Roman" w:cs="Times New Roman"/>
        </w:rPr>
        <w:t xml:space="preserve">The </w:t>
      </w:r>
      <w:r w:rsidR="000122FC">
        <w:rPr>
          <w:rFonts w:ascii="Times New Roman" w:hAnsi="Times New Roman" w:cs="Times New Roman"/>
        </w:rPr>
        <w:t>top left corner on the dashboard shows a quick preview of the participants enrolling</w:t>
      </w:r>
      <w:r w:rsidR="00EB2ACF">
        <w:rPr>
          <w:rFonts w:ascii="Times New Roman" w:hAnsi="Times New Roman" w:cs="Times New Roman"/>
        </w:rPr>
        <w:t xml:space="preserve">. The summary table contains enrolment numbers grouped by sex and location of the enrolling site. </w:t>
      </w:r>
      <w:r w:rsidR="00AD5D5E">
        <w:rPr>
          <w:rFonts w:ascii="Times New Roman" w:hAnsi="Times New Roman" w:cs="Times New Roman"/>
        </w:rPr>
        <w:t xml:space="preserve">Participant follow-up rate is visible at the bottom left.  </w:t>
      </w:r>
      <w:r w:rsidR="00EB2ACF">
        <w:rPr>
          <w:rFonts w:ascii="Times New Roman" w:hAnsi="Times New Roman" w:cs="Times New Roman"/>
        </w:rPr>
        <w:t>See figure 2</w:t>
      </w: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2 showing participant enrolment Total snapshot</w:t>
      </w:r>
    </w:p>
    <w:p w:rsidR="00EB2ACF" w:rsidRDefault="00AD5D5E" w:rsidP="00EB2ACF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F6B2787" wp14:editId="34DD0294">
            <wp:simplePos x="0" y="0"/>
            <wp:positionH relativeFrom="column">
              <wp:posOffset>206733</wp:posOffset>
            </wp:positionH>
            <wp:positionV relativeFrom="paragraph">
              <wp:posOffset>55024</wp:posOffset>
            </wp:positionV>
            <wp:extent cx="2552700" cy="559117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2ACF" w:rsidRDefault="00B850B1" w:rsidP="00EB2AC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7BE4A1" wp14:editId="38FEDDB0">
                <wp:simplePos x="0" y="0"/>
                <wp:positionH relativeFrom="column">
                  <wp:posOffset>1741059</wp:posOffset>
                </wp:positionH>
                <wp:positionV relativeFrom="paragraph">
                  <wp:posOffset>24048</wp:posOffset>
                </wp:positionV>
                <wp:extent cx="1820545" cy="572135"/>
                <wp:effectExtent l="19050" t="19050" r="46355" b="94615"/>
                <wp:wrapTight wrapText="bothSides">
                  <wp:wrapPolygon edited="0">
                    <wp:start x="7233" y="-719"/>
                    <wp:lineTo x="-226" y="0"/>
                    <wp:lineTo x="-226" y="15103"/>
                    <wp:lineTo x="5424" y="23014"/>
                    <wp:lineTo x="5651" y="24453"/>
                    <wp:lineTo x="7459" y="24453"/>
                    <wp:lineTo x="13561" y="23014"/>
                    <wp:lineTo x="21924" y="15822"/>
                    <wp:lineTo x="21924" y="6473"/>
                    <wp:lineTo x="17856" y="0"/>
                    <wp:lineTo x="14691" y="-719"/>
                    <wp:lineTo x="7233" y="-719"/>
                  </wp:wrapPolygon>
                </wp:wrapTight>
                <wp:docPr id="10" name="Oval Callou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545" cy="572135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B2ACF" w:rsidRPr="00EB2ACF" w:rsidRDefault="00EB2ACF" w:rsidP="00EB2AC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Enrolment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BE4A1" id="Oval Callout 10" o:spid="_x0000_s1029" type="#_x0000_t63" style="position:absolute;left:0;text-align:left;margin-left:137.1pt;margin-top:1.9pt;width:143.35pt;height:45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" adj="6300,24300" fillcolor="#5b9bd5 [3204]" strokecolor="#1f4d78 [1604]" strokeweight="1pt">
                <v:textbox>
                  <w:txbxContent>
                    <w:p w:rsidR="00EB2ACF" w:rsidRPr="00EB2ACF" w:rsidRDefault="00EB2ACF" w:rsidP="00EB2ACF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Enrolment number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B850B1" w:rsidP="00EB2AC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1765190</wp:posOffset>
                </wp:positionH>
                <wp:positionV relativeFrom="paragraph">
                  <wp:posOffset>24130</wp:posOffset>
                </wp:positionV>
                <wp:extent cx="1677725" cy="715618"/>
                <wp:effectExtent l="19050" t="19050" r="36830" b="123190"/>
                <wp:wrapNone/>
                <wp:docPr id="14" name="Oval Callou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725" cy="715618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50B1" w:rsidRPr="00B850B1" w:rsidRDefault="00B850B1" w:rsidP="00B850B1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Percentage of follow-up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Oval Callout 14" o:spid="_x0000_s1030" type="#_x0000_t63" style="position:absolute;left:0;text-align:left;margin-left:139pt;margin-top:1.9pt;width:132.1pt;height:56.3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" adj="6300,24300" fillcolor="#5b9bd5 [3204]" strokecolor="#1f4d78 [1604]" strokeweight="1pt">
                <v:textbox>
                  <w:txbxContent>
                    <w:p w:rsidR="00B850B1" w:rsidRPr="00B850B1" w:rsidRDefault="00B850B1" w:rsidP="00B850B1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Percentage of follow-up records</w:t>
                      </w:r>
                    </w:p>
                  </w:txbxContent>
                </v:textbox>
              </v:shape>
            </w:pict>
          </mc:Fallback>
        </mc:AlternateContent>
      </w: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EB2ACF" w:rsidRPr="000122FC" w:rsidRDefault="00EB2ACF" w:rsidP="00EB2ACF">
      <w:pPr>
        <w:pStyle w:val="ListParagraph"/>
        <w:rPr>
          <w:rFonts w:ascii="Times New Roman" w:hAnsi="Times New Roman" w:cs="Times New Roman"/>
        </w:rPr>
      </w:pPr>
    </w:p>
    <w:p w:rsidR="005D309C" w:rsidRPr="005D309C" w:rsidRDefault="005D309C" w:rsidP="005D309C">
      <w:pPr>
        <w:rPr>
          <w:rFonts w:ascii="Times New Roman" w:hAnsi="Times New Roman" w:cs="Times New Roman"/>
        </w:rPr>
      </w:pPr>
    </w:p>
    <w:p w:rsidR="005D309C" w:rsidRPr="000122FC" w:rsidRDefault="005D309C" w:rsidP="000122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122FC">
        <w:rPr>
          <w:rFonts w:ascii="Times New Roman" w:hAnsi="Times New Roman" w:cs="Times New Roman"/>
        </w:rPr>
        <w:t>Explore charts and graphs to get an at-a-glance understanding of performance.</w:t>
      </w:r>
    </w:p>
    <w:p w:rsidR="005D309C" w:rsidRDefault="00EB2ACF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3. shows location of all the 5 recruiting sites</w:t>
      </w:r>
    </w:p>
    <w:p w:rsidR="00EB2ACF" w:rsidRDefault="00B850B1" w:rsidP="005D309C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3FC6D62" wp14:editId="75FD267C">
            <wp:simplePos x="0" y="0"/>
            <wp:positionH relativeFrom="column">
              <wp:posOffset>-95139</wp:posOffset>
            </wp:positionH>
            <wp:positionV relativeFrom="paragraph">
              <wp:posOffset>328019</wp:posOffset>
            </wp:positionV>
            <wp:extent cx="5895975" cy="3333750"/>
            <wp:effectExtent l="0" t="0" r="952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2ACF" w:rsidRPr="005D309C" w:rsidRDefault="00EB2ACF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5D309C" w:rsidRPr="005D309C" w:rsidRDefault="009A6A3B" w:rsidP="009A6A3B">
      <w:pPr>
        <w:pStyle w:val="Heading2"/>
      </w:pPr>
      <w:r>
        <w:t>Data Visualization</w:t>
      </w:r>
    </w:p>
    <w:p w:rsidR="005D309C" w:rsidRPr="009A6A3B" w:rsidRDefault="005D309C" w:rsidP="009A6A3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6A3B">
        <w:rPr>
          <w:rFonts w:ascii="Times New Roman" w:hAnsi="Times New Roman" w:cs="Times New Roman"/>
        </w:rPr>
        <w:t xml:space="preserve">The dashboard offers a variety of visualizations, such as bar charts, line graphs, </w:t>
      </w:r>
      <w:r w:rsidR="009A6A3B">
        <w:rPr>
          <w:rFonts w:ascii="Times New Roman" w:hAnsi="Times New Roman" w:cs="Times New Roman"/>
        </w:rPr>
        <w:t>maps</w:t>
      </w:r>
      <w:r w:rsidRPr="009A6A3B">
        <w:rPr>
          <w:rFonts w:ascii="Times New Roman" w:hAnsi="Times New Roman" w:cs="Times New Roman"/>
        </w:rPr>
        <w:t xml:space="preserve">, and </w:t>
      </w:r>
      <w:r w:rsidR="009A6A3B">
        <w:rPr>
          <w:rFonts w:ascii="Times New Roman" w:hAnsi="Times New Roman" w:cs="Times New Roman"/>
        </w:rPr>
        <w:t>boxplot. Figure 4 shows bar chart, boxplot and line graph with distribution in sex, age and participant follow-up</w:t>
      </w:r>
    </w:p>
    <w:p w:rsidR="005D309C" w:rsidRDefault="00AD5D5E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4 shows I-VAC data visualization charts</w:t>
      </w:r>
    </w:p>
    <w:p w:rsidR="009A6A3B" w:rsidRDefault="00B850B1" w:rsidP="005D309C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CC00ABA" wp14:editId="5EC8F6BB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943600" cy="314388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6A3B" w:rsidRDefault="009A6A3B" w:rsidP="005D309C">
      <w:pPr>
        <w:rPr>
          <w:rFonts w:ascii="Times New Roman" w:hAnsi="Times New Roman" w:cs="Times New Roman"/>
        </w:rPr>
      </w:pPr>
    </w:p>
    <w:p w:rsidR="009A6A3B" w:rsidRDefault="009A6A3B" w:rsidP="005D309C">
      <w:pPr>
        <w:rPr>
          <w:rFonts w:ascii="Times New Roman" w:hAnsi="Times New Roman" w:cs="Times New Roman"/>
        </w:rPr>
      </w:pPr>
    </w:p>
    <w:p w:rsidR="009A6A3B" w:rsidRDefault="009A6A3B" w:rsidP="005D309C">
      <w:pPr>
        <w:rPr>
          <w:rFonts w:ascii="Times New Roman" w:hAnsi="Times New Roman" w:cs="Times New Roman"/>
        </w:rPr>
      </w:pPr>
    </w:p>
    <w:p w:rsidR="009A6A3B" w:rsidRDefault="009A6A3B" w:rsidP="005D309C">
      <w:pPr>
        <w:rPr>
          <w:rFonts w:ascii="Times New Roman" w:hAnsi="Times New Roman" w:cs="Times New Roman"/>
        </w:rPr>
      </w:pPr>
    </w:p>
    <w:p w:rsidR="009A6A3B" w:rsidRDefault="009A6A3B" w:rsidP="005D309C">
      <w:pPr>
        <w:rPr>
          <w:rFonts w:ascii="Times New Roman" w:hAnsi="Times New Roman" w:cs="Times New Roman"/>
        </w:rPr>
      </w:pPr>
    </w:p>
    <w:p w:rsidR="009A6A3B" w:rsidRPr="005D309C" w:rsidRDefault="009A6A3B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Pr="005D309C" w:rsidRDefault="00B97310" w:rsidP="00B97310">
      <w:pPr>
        <w:pStyle w:val="Heading2"/>
      </w:pPr>
      <w:r>
        <w:lastRenderedPageBreak/>
        <w:t>Data Filters</w:t>
      </w:r>
    </w:p>
    <w:p w:rsidR="00B97310" w:rsidRDefault="00B850B1" w:rsidP="00B850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97310">
        <w:rPr>
          <w:rFonts w:ascii="Times New Roman" w:hAnsi="Times New Roman" w:cs="Times New Roman"/>
        </w:rPr>
        <w:t>The dashboard allows you to apply filters to focus on specific data subsets.</w:t>
      </w:r>
      <w:r w:rsidR="00B97310">
        <w:rPr>
          <w:rFonts w:ascii="Times New Roman" w:hAnsi="Times New Roman" w:cs="Times New Roman"/>
        </w:rPr>
        <w:t xml:space="preserve"> The location filter includes all sites in a dropdown list combo. Click on</w:t>
      </w:r>
      <w:r w:rsidRPr="00B97310">
        <w:rPr>
          <w:rFonts w:ascii="Times New Roman" w:hAnsi="Times New Roman" w:cs="Times New Roman"/>
        </w:rPr>
        <w:t xml:space="preserve"> </w:t>
      </w:r>
      <w:r w:rsidR="00B97310">
        <w:rPr>
          <w:rFonts w:ascii="Times New Roman" w:hAnsi="Times New Roman" w:cs="Times New Roman"/>
        </w:rPr>
        <w:t>the location filter to choose site specific data. See figure 5</w:t>
      </w:r>
    </w:p>
    <w:p w:rsidR="00B97310" w:rsidRDefault="00B97310" w:rsidP="00B9731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A531060" wp14:editId="18111235">
            <wp:simplePos x="0" y="0"/>
            <wp:positionH relativeFrom="column">
              <wp:posOffset>78436</wp:posOffset>
            </wp:positionH>
            <wp:positionV relativeFrom="paragraph">
              <wp:posOffset>244723</wp:posOffset>
            </wp:positionV>
            <wp:extent cx="2619375" cy="1828800"/>
            <wp:effectExtent l="0" t="0" r="952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Figure 5 shows location filter</w:t>
      </w:r>
    </w:p>
    <w:p w:rsidR="00B97310" w:rsidRP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413309" wp14:editId="154FB4A4">
                <wp:simplePos x="0" y="0"/>
                <wp:positionH relativeFrom="column">
                  <wp:posOffset>1526373</wp:posOffset>
                </wp:positionH>
                <wp:positionV relativeFrom="paragraph">
                  <wp:posOffset>67365</wp:posOffset>
                </wp:positionV>
                <wp:extent cx="1296063" cy="811033"/>
                <wp:effectExtent l="0" t="57150" r="0" b="46355"/>
                <wp:wrapNone/>
                <wp:docPr id="18" name="Oval Callou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26545">
                          <a:off x="0" y="0"/>
                          <a:ext cx="1296063" cy="811033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7310" w:rsidRPr="00B97310" w:rsidRDefault="00B97310" w:rsidP="00B97310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List of sites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13309" id="Oval Callout 18" o:spid="_x0000_s1031" type="#_x0000_t63" style="position:absolute;left:0;text-align:left;margin-left:120.2pt;margin-top:5.3pt;width:102.05pt;height:63.85pt;rotation:1230488fd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" adj="6300,24300" fillcolor="#5b9bd5 [3204]" strokecolor="#1f4d78 [1604]" strokeweight="1pt">
                <v:textbox>
                  <w:txbxContent>
                    <w:p w:rsidR="00B97310" w:rsidRPr="00B97310" w:rsidRDefault="00B97310" w:rsidP="00B97310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List of sites</w:t>
                      </w:r>
                    </w:p>
                  </w:txbxContent>
                </v:textbox>
              </v:shape>
            </w:pict>
          </mc:Fallback>
        </mc:AlternateContent>
      </w: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Visit Date filter to view trends in the participants’ follow-up records. </w:t>
      </w:r>
      <w:r w:rsidR="00C0386E">
        <w:rPr>
          <w:rFonts w:ascii="Times New Roman" w:hAnsi="Times New Roman" w:cs="Times New Roman"/>
        </w:rPr>
        <w:t>Figure 6 shows a slider for adjusting dates. Click and move the points in the slider to choose the visit period you want to see in the line chart.</w:t>
      </w:r>
    </w:p>
    <w:p w:rsidR="00C0386E" w:rsidRPr="00B97310" w:rsidRDefault="00C0386E" w:rsidP="00C0386E">
      <w:pPr>
        <w:pStyle w:val="ListParagraph"/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5C9C821" wp14:editId="5A93160B">
            <wp:simplePos x="0" y="0"/>
            <wp:positionH relativeFrom="column">
              <wp:posOffset>270345</wp:posOffset>
            </wp:positionH>
            <wp:positionV relativeFrom="paragraph">
              <wp:posOffset>174929</wp:posOffset>
            </wp:positionV>
            <wp:extent cx="2819400" cy="180975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7310" w:rsidRDefault="00C0386E" w:rsidP="00B97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-492981</wp:posOffset>
                </wp:positionH>
                <wp:positionV relativeFrom="paragraph">
                  <wp:posOffset>335308</wp:posOffset>
                </wp:positionV>
                <wp:extent cx="1121134" cy="978010"/>
                <wp:effectExtent l="0" t="0" r="22225" b="12700"/>
                <wp:wrapNone/>
                <wp:docPr id="20" name="Flowchart: Sequential Access Storag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134" cy="978010"/>
                        </a:xfrm>
                        <a:prstGeom prst="flowChartMagneticTap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386E" w:rsidRPr="00C0386E" w:rsidRDefault="00C0386E" w:rsidP="00C0386E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Visit date filter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Sequential Access Storage 20" o:spid="_x0000_s1032" type="#_x0000_t131" style="position:absolute;margin-left:-38.8pt;margin-top:26.4pt;width:88.3pt;height:77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" fillcolor="#5b9bd5 [3204]" strokecolor="#1f4d78 [1604]" strokeweight="1pt">
                <v:textbox>
                  <w:txbxContent>
                    <w:p w:rsidR="00C0386E" w:rsidRPr="00C0386E" w:rsidRDefault="00C0386E" w:rsidP="00C0386E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Visit date filter</w:t>
                      </w:r>
                    </w:p>
                  </w:txbxContent>
                </v:textbox>
              </v:shape>
            </w:pict>
          </mc:Fallback>
        </mc:AlternateContent>
      </w: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97310" w:rsidRDefault="00B97310" w:rsidP="00B97310">
      <w:pPr>
        <w:rPr>
          <w:rFonts w:ascii="Times New Roman" w:hAnsi="Times New Roman" w:cs="Times New Roman"/>
        </w:rPr>
      </w:pPr>
    </w:p>
    <w:p w:rsidR="00B850B1" w:rsidRPr="005D309C" w:rsidRDefault="00B850B1" w:rsidP="00C0386E">
      <w:pPr>
        <w:pStyle w:val="Heading3"/>
      </w:pPr>
      <w:r w:rsidRPr="005D309C">
        <w:lastRenderedPageBreak/>
        <w:t>Combine multiple filters for more precise insights.</w:t>
      </w:r>
    </w:p>
    <w:p w:rsidR="00B850B1" w:rsidRDefault="00B850B1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 filter by location and visit date e.g. if you want to view data for only mukono site and visit date ranging from 5/7/2022 to 3/7/2023, select mukono from the location filter and specify the dates on the visit date filter. See figure 7 below</w:t>
      </w:r>
      <w:r w:rsidR="00086E93">
        <w:rPr>
          <w:rFonts w:ascii="Times New Roman" w:hAnsi="Times New Roman" w:cs="Times New Roman"/>
        </w:rPr>
        <w:t xml:space="preserve"> showing data for mukono site</w:t>
      </w:r>
      <w:r>
        <w:rPr>
          <w:rFonts w:ascii="Times New Roman" w:hAnsi="Times New Roman" w:cs="Times New Roman"/>
        </w:rPr>
        <w:t>.</w:t>
      </w:r>
    </w:p>
    <w:p w:rsidR="00C0386E" w:rsidRDefault="00C0386E" w:rsidP="005D309C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5D5E59BD" wp14:editId="07A58912">
            <wp:simplePos x="0" y="0"/>
            <wp:positionH relativeFrom="margin">
              <wp:align>right</wp:align>
            </wp:positionH>
            <wp:positionV relativeFrom="paragraph">
              <wp:posOffset>8393</wp:posOffset>
            </wp:positionV>
            <wp:extent cx="5943600" cy="4493895"/>
            <wp:effectExtent l="0" t="0" r="0" b="190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C0386E" w:rsidRDefault="00C0386E" w:rsidP="005D309C">
      <w:pPr>
        <w:rPr>
          <w:rFonts w:ascii="Times New Roman" w:hAnsi="Times New Roman" w:cs="Times New Roman"/>
        </w:rPr>
      </w:pPr>
    </w:p>
    <w:p w:rsidR="00B850B1" w:rsidRDefault="00C0386E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B850B1" w:rsidRDefault="00B850B1" w:rsidP="005D309C">
      <w:pPr>
        <w:rPr>
          <w:rFonts w:ascii="Times New Roman" w:hAnsi="Times New Roman" w:cs="Times New Roman"/>
        </w:rPr>
      </w:pPr>
    </w:p>
    <w:p w:rsidR="005D309C" w:rsidRPr="005D309C" w:rsidRDefault="005D309C" w:rsidP="007C77EA">
      <w:pPr>
        <w:pStyle w:val="Heading3"/>
      </w:pPr>
      <w:r w:rsidRPr="005D309C">
        <w:lastRenderedPageBreak/>
        <w:t>Interact with the visuals to drill down into specific data points.</w:t>
      </w:r>
    </w:p>
    <w:p w:rsidR="00CA319F" w:rsidRPr="005D309C" w:rsidRDefault="00CA319F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the map or chart to view details. Figure 8 shows number of enrolled participants’ from masaka site.</w:t>
      </w: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0" locked="0" layoutInCell="1" allowOverlap="1" wp14:anchorId="66F99968" wp14:editId="107F1EEC">
            <wp:simplePos x="0" y="0"/>
            <wp:positionH relativeFrom="margin">
              <wp:align>right</wp:align>
            </wp:positionH>
            <wp:positionV relativeFrom="paragraph">
              <wp:posOffset>6598</wp:posOffset>
            </wp:positionV>
            <wp:extent cx="5938520" cy="2350135"/>
            <wp:effectExtent l="0" t="0" r="508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</w:p>
    <w:p w:rsidR="007C77EA" w:rsidRDefault="007C77EA" w:rsidP="005D309C">
      <w:pPr>
        <w:rPr>
          <w:rFonts w:ascii="Times New Roman" w:hAnsi="Times New Roman" w:cs="Times New Roman"/>
        </w:rPr>
      </w:pPr>
    </w:p>
    <w:p w:rsidR="005D309C" w:rsidRPr="005D309C" w:rsidRDefault="00CA319F" w:rsidP="00CA319F">
      <w:pPr>
        <w:pStyle w:val="Heading2"/>
      </w:pPr>
      <w:r>
        <w:t xml:space="preserve"> Data Comparison</w:t>
      </w:r>
    </w:p>
    <w:p w:rsidR="005D309C" w:rsidRDefault="00CA319F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can compare the distribution in the number of enrolment with the boxplot. </w:t>
      </w:r>
      <w:r w:rsidRPr="00CA319F">
        <w:rPr>
          <w:rFonts w:ascii="Times New Roman" w:hAnsi="Times New Roman" w:cs="Times New Roman"/>
        </w:rPr>
        <w:t>For straightforward sex group comparison, the boxplot displays a side</w:t>
      </w:r>
      <w:r>
        <w:rPr>
          <w:rFonts w:ascii="Times New Roman" w:hAnsi="Times New Roman" w:cs="Times New Roman"/>
        </w:rPr>
        <w:t xml:space="preserve">-by-side plot </w:t>
      </w:r>
      <w:r w:rsidR="002D6367">
        <w:rPr>
          <w:rFonts w:ascii="Times New Roman" w:hAnsi="Times New Roman" w:cs="Times New Roman"/>
        </w:rPr>
        <w:t>between male and female participants</w:t>
      </w:r>
      <w:r>
        <w:rPr>
          <w:rFonts w:ascii="Times New Roman" w:hAnsi="Times New Roman" w:cs="Times New Roman"/>
        </w:rPr>
        <w:t xml:space="preserve">. </w:t>
      </w:r>
      <w:r w:rsidR="002D6367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igure 9 below shows comparison in age distribution from Masaka site.</w:t>
      </w:r>
    </w:p>
    <w:p w:rsidR="00CA319F" w:rsidRDefault="00CA319F" w:rsidP="005D309C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73D49466" wp14:editId="3D4E0038">
            <wp:simplePos x="0" y="0"/>
            <wp:positionH relativeFrom="column">
              <wp:posOffset>31585</wp:posOffset>
            </wp:positionH>
            <wp:positionV relativeFrom="paragraph">
              <wp:posOffset>7951</wp:posOffset>
            </wp:positionV>
            <wp:extent cx="2667000" cy="3724275"/>
            <wp:effectExtent l="0" t="0" r="0" b="952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Default="00CA319F" w:rsidP="005D309C">
      <w:pPr>
        <w:rPr>
          <w:rFonts w:ascii="Times New Roman" w:hAnsi="Times New Roman" w:cs="Times New Roman"/>
        </w:rPr>
      </w:pPr>
    </w:p>
    <w:p w:rsidR="00CA319F" w:rsidRPr="005D309C" w:rsidRDefault="00CA319F" w:rsidP="005D309C">
      <w:pPr>
        <w:rPr>
          <w:rFonts w:ascii="Times New Roman" w:hAnsi="Times New Roman" w:cs="Times New Roman"/>
        </w:rPr>
      </w:pPr>
    </w:p>
    <w:p w:rsidR="005D309C" w:rsidRPr="005D309C" w:rsidRDefault="005D309C" w:rsidP="002D6367">
      <w:pPr>
        <w:pStyle w:val="Heading4"/>
      </w:pPr>
      <w:r w:rsidRPr="005D309C">
        <w:t>Compare data across different time periods or regions.</w:t>
      </w:r>
    </w:p>
    <w:p w:rsidR="005D309C" w:rsidRDefault="002D6367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Visit date filter to compare follow-data patterns between the male and female participants. </w:t>
      </w:r>
    </w:p>
    <w:p w:rsidR="002D6367" w:rsidRDefault="002D6367" w:rsidP="005D309C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5C90C627" wp14:editId="390EA3C1">
            <wp:simplePos x="0" y="0"/>
            <wp:positionH relativeFrom="column">
              <wp:posOffset>118800</wp:posOffset>
            </wp:positionH>
            <wp:positionV relativeFrom="paragraph">
              <wp:posOffset>213719</wp:posOffset>
            </wp:positionV>
            <wp:extent cx="3276600" cy="3629025"/>
            <wp:effectExtent l="0" t="0" r="0" b="952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Figure 10 shows a line chart for participant follow-up records between </w:t>
      </w: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Pr="005D309C" w:rsidRDefault="002D6367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</w:rPr>
        <w:t>7.2. Utilize interactive tools to spot trends and patterns.</w:t>
      </w: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Default="002D6367" w:rsidP="005D309C">
      <w:pPr>
        <w:rPr>
          <w:rFonts w:ascii="Times New Roman" w:hAnsi="Times New Roman" w:cs="Times New Roman"/>
        </w:rPr>
      </w:pPr>
    </w:p>
    <w:p w:rsidR="002D6367" w:rsidRPr="005D309C" w:rsidRDefault="002D6367" w:rsidP="005D309C">
      <w:pPr>
        <w:rPr>
          <w:rFonts w:ascii="Times New Roman" w:hAnsi="Times New Roman" w:cs="Times New Roman"/>
        </w:rPr>
      </w:pPr>
    </w:p>
    <w:p w:rsidR="005D309C" w:rsidRDefault="005D309C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Pr="005D309C" w:rsidRDefault="00F76069" w:rsidP="005D309C">
      <w:pPr>
        <w:rPr>
          <w:rFonts w:ascii="Times New Roman" w:hAnsi="Times New Roman" w:cs="Times New Roman"/>
        </w:rPr>
      </w:pPr>
    </w:p>
    <w:p w:rsidR="005D309C" w:rsidRPr="005D309C" w:rsidRDefault="00F76069" w:rsidP="00F76069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6983B0" wp14:editId="21EDC145">
                <wp:simplePos x="0" y="0"/>
                <wp:positionH relativeFrom="column">
                  <wp:posOffset>4667416</wp:posOffset>
                </wp:positionH>
                <wp:positionV relativeFrom="paragraph">
                  <wp:posOffset>55659</wp:posOffset>
                </wp:positionV>
                <wp:extent cx="1565910" cy="842838"/>
                <wp:effectExtent l="19050" t="19050" r="34290" b="128905"/>
                <wp:wrapNone/>
                <wp:docPr id="26" name="Oval Callou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910" cy="842838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6069" w:rsidRPr="00F76069" w:rsidRDefault="00F76069" w:rsidP="00F7606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Step 1. Click to download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983B0" id="Oval Callout 26" o:spid="_x0000_s1033" type="#_x0000_t63" style="position:absolute;margin-left:367.5pt;margin-top:4.4pt;width:123.3pt;height:66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" adj="6300,24300" fillcolor="#5b9bd5 [3204]" strokecolor="#1f4d78 [1604]" strokeweight="1pt">
                <v:textbox>
                  <w:txbxContent>
                    <w:p w:rsidR="00F76069" w:rsidRPr="00F76069" w:rsidRDefault="00F76069" w:rsidP="00F7606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Step 1. Click to download</w:t>
                      </w:r>
                    </w:p>
                  </w:txbxContent>
                </v:textbox>
              </v:shape>
            </w:pict>
          </mc:Fallback>
        </mc:AlternateContent>
      </w:r>
      <w:r>
        <w:t>Downloads</w:t>
      </w:r>
    </w:p>
    <w:p w:rsidR="00F76069" w:rsidRPr="00F76069" w:rsidRDefault="00F76069" w:rsidP="00F760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76069">
        <w:rPr>
          <w:rFonts w:ascii="Times New Roman" w:hAnsi="Times New Roman" w:cs="Times New Roman"/>
        </w:rPr>
        <w:t>Click the download button in the top right corner</w:t>
      </w:r>
    </w:p>
    <w:p w:rsidR="005D309C" w:rsidRPr="00F76069" w:rsidRDefault="00F76069" w:rsidP="00F760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76069">
        <w:rPr>
          <w:rFonts w:ascii="Times New Roman" w:hAnsi="Times New Roman" w:cs="Times New Roman"/>
        </w:rPr>
        <w:t>Click the format of the data to download data</w:t>
      </w: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20CF4124" wp14:editId="4A02D360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943600" cy="428879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373711</wp:posOffset>
                </wp:positionH>
                <wp:positionV relativeFrom="paragraph">
                  <wp:posOffset>235198</wp:posOffset>
                </wp:positionV>
                <wp:extent cx="1073426" cy="985962"/>
                <wp:effectExtent l="0" t="0" r="12700" b="157480"/>
                <wp:wrapNone/>
                <wp:docPr id="27" name="Rectangular Callou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426" cy="985962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6069" w:rsidRPr="00F76069" w:rsidRDefault="00F76069" w:rsidP="00F7606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Step 2. Select the data format to download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27" o:spid="_x0000_s1034" type="#_x0000_t61" style="position:absolute;margin-left:29.45pt;margin-top:18.5pt;width:84.5pt;height:77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" adj="6300,24300" fillcolor="#5b9bd5 [3204]" strokecolor="#1f4d78 [1604]" strokeweight="1pt">
                <v:textbox>
                  <w:txbxContent>
                    <w:p w:rsidR="00F76069" w:rsidRPr="00F76069" w:rsidRDefault="00F76069" w:rsidP="00F7606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Step 2. Select the data format to download</w:t>
                      </w:r>
                    </w:p>
                  </w:txbxContent>
                </v:textbox>
              </v:shape>
            </w:pict>
          </mc:Fallback>
        </mc:AlternateContent>
      </w: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Pr="005D309C" w:rsidRDefault="00F76069" w:rsidP="005D309C">
      <w:pPr>
        <w:rPr>
          <w:rFonts w:ascii="Times New Roman" w:hAnsi="Times New Roman" w:cs="Times New Roman"/>
        </w:rPr>
      </w:pPr>
    </w:p>
    <w:p w:rsidR="005D309C" w:rsidRPr="005D309C" w:rsidRDefault="005D309C" w:rsidP="005D309C">
      <w:pPr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</w:rPr>
        <w:t>**8. Collaboration and Sharing**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</w:p>
    <w:p w:rsidR="005D309C" w:rsidRPr="005D309C" w:rsidRDefault="005D309C" w:rsidP="005D309C">
      <w:pPr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</w:rPr>
        <w:t>8.1. Collaborate with team members by sharing the dashboard.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</w:p>
    <w:p w:rsidR="005D309C" w:rsidRPr="005D309C" w:rsidRDefault="005D309C" w:rsidP="005D309C">
      <w:pPr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</w:rPr>
        <w:t>8.2. Assign specific access permissions to control what others can view and edit.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F76069" w:rsidRDefault="00F76069" w:rsidP="005D309C">
      <w:pPr>
        <w:rPr>
          <w:rFonts w:ascii="Times New Roman" w:hAnsi="Times New Roman" w:cs="Times New Roman"/>
        </w:rPr>
      </w:pPr>
    </w:p>
    <w:p w:rsidR="0038178F" w:rsidRDefault="0038178F" w:rsidP="005D309C">
      <w:pPr>
        <w:rPr>
          <w:rFonts w:ascii="Times New Roman" w:hAnsi="Times New Roman" w:cs="Times New Roman"/>
        </w:rPr>
      </w:pPr>
    </w:p>
    <w:p w:rsidR="0038178F" w:rsidRDefault="0038178F" w:rsidP="0038178F">
      <w:pPr>
        <w:pStyle w:val="Heading3"/>
      </w:pPr>
      <w:r>
        <w:lastRenderedPageBreak/>
        <w:t>Help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</w:rPr>
        <w:t>If you encounter any issues, refer to the "Help" section for troubleshooting tips.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</w:rPr>
        <w:t>Reach out to our support team for assistance and inquiries.</w:t>
      </w:r>
    </w:p>
    <w:p w:rsidR="005D309C" w:rsidRPr="005D309C" w:rsidRDefault="005D309C" w:rsidP="005D309C">
      <w:pPr>
        <w:rPr>
          <w:rFonts w:ascii="Times New Roman" w:hAnsi="Times New Roman" w:cs="Times New Roman"/>
        </w:rPr>
      </w:pPr>
    </w:p>
    <w:p w:rsidR="005D309C" w:rsidRPr="005D309C" w:rsidRDefault="0038178F" w:rsidP="0038178F">
      <w:pPr>
        <w:pStyle w:val="Heading1"/>
      </w:pPr>
      <w:r>
        <w:t>Conclusion</w:t>
      </w:r>
    </w:p>
    <w:p w:rsidR="00AD6319" w:rsidRPr="005D309C" w:rsidRDefault="005D309C" w:rsidP="005D309C">
      <w:pPr>
        <w:rPr>
          <w:rFonts w:ascii="Times New Roman" w:hAnsi="Times New Roman" w:cs="Times New Roman"/>
        </w:rPr>
      </w:pPr>
      <w:r w:rsidRPr="005D309C">
        <w:rPr>
          <w:rFonts w:ascii="Times New Roman" w:hAnsi="Times New Roman" w:cs="Times New Roman"/>
        </w:rPr>
        <w:t>The dashboard will serve as a valuable tool to monitor performa</w:t>
      </w:r>
      <w:bookmarkStart w:id="0" w:name="_GoBack"/>
      <w:bookmarkEnd w:id="0"/>
      <w:r w:rsidRPr="005D309C">
        <w:rPr>
          <w:rFonts w:ascii="Times New Roman" w:hAnsi="Times New Roman" w:cs="Times New Roman"/>
        </w:rPr>
        <w:t xml:space="preserve">nce, track progress, and drive success. </w:t>
      </w:r>
    </w:p>
    <w:sectPr w:rsidR="00AD6319" w:rsidRPr="005D30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D4ACD"/>
    <w:multiLevelType w:val="multilevel"/>
    <w:tmpl w:val="3A680C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76C0B42"/>
    <w:multiLevelType w:val="multilevel"/>
    <w:tmpl w:val="3A680C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5ABF281C"/>
    <w:multiLevelType w:val="hybridMultilevel"/>
    <w:tmpl w:val="F5242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505971"/>
    <w:multiLevelType w:val="hybridMultilevel"/>
    <w:tmpl w:val="9CE44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09C"/>
    <w:rsid w:val="000122FC"/>
    <w:rsid w:val="00086E93"/>
    <w:rsid w:val="000F753B"/>
    <w:rsid w:val="002B7072"/>
    <w:rsid w:val="002D6367"/>
    <w:rsid w:val="0038178F"/>
    <w:rsid w:val="005D309C"/>
    <w:rsid w:val="006454FD"/>
    <w:rsid w:val="007C77EA"/>
    <w:rsid w:val="009A6A3B"/>
    <w:rsid w:val="00AD5D5E"/>
    <w:rsid w:val="00AD6319"/>
    <w:rsid w:val="00B850B1"/>
    <w:rsid w:val="00B97310"/>
    <w:rsid w:val="00C0386E"/>
    <w:rsid w:val="00CA319F"/>
    <w:rsid w:val="00CC1758"/>
    <w:rsid w:val="00EB2ACF"/>
    <w:rsid w:val="00F7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66DF2"/>
  <w15:chartTrackingRefBased/>
  <w15:docId w15:val="{BA015323-A7ED-4671-9A66-53C5AC38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309C"/>
  </w:style>
  <w:style w:type="paragraph" w:styleId="Heading1">
    <w:name w:val="heading 1"/>
    <w:basedOn w:val="Normal"/>
    <w:next w:val="Normal"/>
    <w:link w:val="Heading1Char"/>
    <w:uiPriority w:val="9"/>
    <w:qFormat/>
    <w:rsid w:val="005D309C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09C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09C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309C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09C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09C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09C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09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09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09C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D309C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D309C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5D309C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09C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09C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09C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09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09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309C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D309C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309C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09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D309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D309C"/>
    <w:rPr>
      <w:b/>
      <w:bCs/>
    </w:rPr>
  </w:style>
  <w:style w:type="character" w:styleId="Emphasis">
    <w:name w:val="Emphasis"/>
    <w:uiPriority w:val="20"/>
    <w:qFormat/>
    <w:rsid w:val="005D309C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5D309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D309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D309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09C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09C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5D309C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5D309C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5D309C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5D309C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5D309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309C"/>
    <w:pPr>
      <w:outlineLvl w:val="9"/>
    </w:pPr>
  </w:style>
  <w:style w:type="paragraph" w:styleId="ListParagraph">
    <w:name w:val="List Paragraph"/>
    <w:basedOn w:val="Normal"/>
    <w:uiPriority w:val="34"/>
    <w:qFormat/>
    <w:rsid w:val="005D3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454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public.tableau.com/app/profile/alex.mutebe/viz/i-vac_dashboard19072023/i-vac-dashboard?publish=ye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175EF26-EB76-4182-9618-61D87D2A3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10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Mutebe</dc:creator>
  <cp:keywords/>
  <dc:description/>
  <cp:lastModifiedBy>Alex Mutebe</cp:lastModifiedBy>
  <cp:revision>6</cp:revision>
  <dcterms:created xsi:type="dcterms:W3CDTF">2023-07-21T09:04:00Z</dcterms:created>
  <dcterms:modified xsi:type="dcterms:W3CDTF">2023-07-21T12:25:00Z</dcterms:modified>
</cp:coreProperties>
</file>