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290" w:rsidRDefault="009B0290" w:rsidP="009B0290">
      <w:r>
        <w:t>Title: Reflections on Data Management and Statistical Proficiency in Clinical Research as a Masters of Data Science Student</w:t>
      </w:r>
    </w:p>
    <w:p w:rsidR="009B0290" w:rsidRDefault="009B0290" w:rsidP="009B0290"/>
    <w:p w:rsidR="009B0290" w:rsidRDefault="009B0290" w:rsidP="009B0290">
      <w:r>
        <w:t>[Video recording with subtitles]</w:t>
      </w:r>
    </w:p>
    <w:p w:rsidR="009B0290" w:rsidRDefault="009B0290" w:rsidP="009B0290"/>
    <w:p w:rsidR="009B0290" w:rsidRDefault="009B0290" w:rsidP="009B0290">
      <w:r>
        <w:t>[INTRODUCTION]</w:t>
      </w:r>
    </w:p>
    <w:p w:rsidR="009B0290" w:rsidRDefault="009B0290" w:rsidP="009B0290">
      <w:r>
        <w:t>[WHAT]</w:t>
      </w:r>
    </w:p>
    <w:p w:rsidR="009B0290" w:rsidRDefault="009B0290" w:rsidP="009B0290">
      <w:r>
        <w:t>Hello everyone, my name is [Your Name], and I am currently pursuing a Masters of Data Science at Essex University. As part of my academic journey, I had the incredible opportunity to work as a student at the Medical Research Council Uganda Unit, where I was involved in clinical research and data management.</w:t>
      </w:r>
    </w:p>
    <w:p w:rsidR="009B0290" w:rsidRDefault="009B0290" w:rsidP="009B0290"/>
    <w:p w:rsidR="009B0290" w:rsidRDefault="009B0290" w:rsidP="009B0290">
      <w:r>
        <w:t>[DATA ANALYSIS AND STATISTICAL KNOWLEDGE]</w:t>
      </w:r>
    </w:p>
    <w:p w:rsidR="009B0290" w:rsidRDefault="009B0290" w:rsidP="009B0290">
      <w:r>
        <w:t>[WHAT]</w:t>
      </w:r>
    </w:p>
    <w:p w:rsidR="004C2DAD" w:rsidRDefault="004C2DAD" w:rsidP="009B0290">
      <w:pPr>
        <w:rPr>
          <w:rFonts w:ascii="Arial" w:hAnsi="Arial" w:cs="Arial"/>
          <w:color w:val="373A3C"/>
          <w:shd w:val="clear" w:color="auto" w:fill="F9F9F9"/>
        </w:rPr>
      </w:pPr>
      <w:r w:rsidRPr="004C2DAD">
        <w:rPr>
          <w:rFonts w:ascii="Arial" w:hAnsi="Arial" w:cs="Arial"/>
          <w:color w:val="373A3C"/>
          <w:shd w:val="clear" w:color="auto" w:fill="F9F9F9"/>
        </w:rPr>
        <w:t>I commit much effort into making sure that the data management procedure conforms with accepted clinical standards in my role as a clinical data manager with the Medical Research Council Uganda section. I've been producing data reports for the principal investigator and project leads, who are in charge of overseeing</w:t>
      </w:r>
      <w:r>
        <w:rPr>
          <w:rFonts w:ascii="Arial" w:hAnsi="Arial" w:cs="Arial"/>
          <w:color w:val="373A3C"/>
          <w:shd w:val="clear" w:color="auto" w:fill="F9F9F9"/>
        </w:rPr>
        <w:t xml:space="preserve"> and reporting</w:t>
      </w:r>
      <w:r w:rsidRPr="004C2DAD">
        <w:rPr>
          <w:rFonts w:ascii="Arial" w:hAnsi="Arial" w:cs="Arial"/>
          <w:color w:val="373A3C"/>
          <w:shd w:val="clear" w:color="auto" w:fill="F9F9F9"/>
        </w:rPr>
        <w:t xml:space="preserve"> the data </w:t>
      </w:r>
      <w:r w:rsidR="00782046">
        <w:rPr>
          <w:rFonts w:ascii="Arial" w:hAnsi="Arial" w:cs="Arial"/>
          <w:color w:val="373A3C"/>
          <w:shd w:val="clear" w:color="auto" w:fill="F9F9F9"/>
        </w:rPr>
        <w:t>collection</w:t>
      </w:r>
      <w:r w:rsidRPr="004C2DAD">
        <w:rPr>
          <w:rFonts w:ascii="Arial" w:hAnsi="Arial" w:cs="Arial"/>
          <w:color w:val="373A3C"/>
          <w:shd w:val="clear" w:color="auto" w:fill="F9F9F9"/>
        </w:rPr>
        <w:t xml:space="preserve"> </w:t>
      </w:r>
      <w:r w:rsidR="00782046">
        <w:rPr>
          <w:rFonts w:ascii="Arial" w:hAnsi="Arial" w:cs="Arial"/>
          <w:color w:val="373A3C"/>
          <w:shd w:val="clear" w:color="auto" w:fill="F9F9F9"/>
        </w:rPr>
        <w:t>progress</w:t>
      </w:r>
      <w:r w:rsidRPr="004C2DAD">
        <w:rPr>
          <w:rFonts w:ascii="Arial" w:hAnsi="Arial" w:cs="Arial"/>
          <w:color w:val="373A3C"/>
          <w:shd w:val="clear" w:color="auto" w:fill="F9F9F9"/>
        </w:rPr>
        <w:t xml:space="preserve"> during the research study period (Ellenberg et al., 2002). Additionally, I manage data analysis for a range of datasets, from large to small basic to difficult. I believe that proper data interpretation and insightful conclusions depend on having a strong foundation in statistical ideas. </w:t>
      </w:r>
    </w:p>
    <w:p w:rsidR="004C2DAD" w:rsidRDefault="004C2DAD" w:rsidP="009B0290">
      <w:pPr>
        <w:rPr>
          <w:rFonts w:ascii="Arial" w:hAnsi="Arial" w:cs="Arial"/>
          <w:color w:val="373A3C"/>
          <w:shd w:val="clear" w:color="auto" w:fill="F9F9F9"/>
        </w:rPr>
      </w:pPr>
    </w:p>
    <w:p w:rsidR="009B0290" w:rsidRDefault="009B0290" w:rsidP="009B0290">
      <w:r>
        <w:t>[SO WHAT]</w:t>
      </w:r>
    </w:p>
    <w:p w:rsidR="00782046" w:rsidRDefault="00782046" w:rsidP="00782046">
      <w:r w:rsidRPr="00782046">
        <w:t>I have to admit that handling huge databases and missing data presented some difficulties for me. These problems occasionally made my analysis a little inaccurate.</w:t>
      </w:r>
      <w:r>
        <w:t xml:space="preserve"> </w:t>
      </w:r>
      <w:bookmarkStart w:id="0" w:name="_GoBack"/>
      <w:bookmarkEnd w:id="0"/>
      <w:r>
        <w:t>To address these challenges, I learned various imputation methods and employed data reduction techniques to ensure that the integrity of the data was maintained (Casanova et al., 2016).</w:t>
      </w:r>
    </w:p>
    <w:p w:rsidR="00782046" w:rsidRDefault="00782046" w:rsidP="009B0290"/>
    <w:p w:rsidR="00782046" w:rsidRDefault="00782046" w:rsidP="009B0290"/>
    <w:p w:rsidR="00782046" w:rsidRDefault="00782046" w:rsidP="009B0290"/>
    <w:p w:rsidR="009B0290" w:rsidRDefault="009B0290" w:rsidP="009B0290">
      <w:r>
        <w:t>I must admit that I faced challenges in dealing with large datasets and handling missing data. These issues sometimes hindered the accuracy of my analysis. To address these challenges, I learned various imputation methods and employed data reduction techniques to ensure that the integrity of the data was maintained (Casanova et al., 2016).</w:t>
      </w:r>
    </w:p>
    <w:p w:rsidR="009B0290" w:rsidRDefault="009B0290" w:rsidP="009B0290"/>
    <w:p w:rsidR="009B0290" w:rsidRDefault="009B0290" w:rsidP="009B0290">
      <w:r>
        <w:lastRenderedPageBreak/>
        <w:t>[NOW WHAT]</w:t>
      </w:r>
    </w:p>
    <w:p w:rsidR="009B0290" w:rsidRDefault="009B0290" w:rsidP="009B0290">
      <w:r>
        <w:t>Moving forward, I plan to further enhance my statistical knowledge by taking advanced courses in multivariate analysis and machine learning. By doing so, I aim to become more proficient in handling complex datasets and gaining deeper insights into clinical research.</w:t>
      </w:r>
    </w:p>
    <w:p w:rsidR="009B0290" w:rsidRDefault="009B0290" w:rsidP="009B0290"/>
    <w:p w:rsidR="009B0290" w:rsidRDefault="009B0290" w:rsidP="009B0290">
      <w:r>
        <w:t>[DATA VISUALIZATION TECHNIQUES]</w:t>
      </w:r>
    </w:p>
    <w:p w:rsidR="009B0290" w:rsidRDefault="009B0290" w:rsidP="009B0290">
      <w:r>
        <w:t>[WHAT]</w:t>
      </w:r>
    </w:p>
    <w:p w:rsidR="009B0290" w:rsidRDefault="009B0290" w:rsidP="009B0290">
      <w:r>
        <w:t>Data visualization played a pivotal role in communicating research findings effectively. It allowed me to present complex information in a visually appealing and easy-to-understand manner, making it accessible to both technical and non-technical audiences.</w:t>
      </w:r>
    </w:p>
    <w:p w:rsidR="009B0290" w:rsidRDefault="009B0290" w:rsidP="009B0290"/>
    <w:p w:rsidR="009B0290" w:rsidRDefault="009B0290" w:rsidP="009B0290">
      <w:r>
        <w:t>[SO WHAT]</w:t>
      </w:r>
    </w:p>
    <w:p w:rsidR="009B0290" w:rsidRDefault="009B0290" w:rsidP="009B0290">
      <w:r>
        <w:t>I became quite confident in using data visualization techniques to create various charts, graphs, and interactive dashboards. Visualizing trends and patterns in the data helped me discover meaningful relationships, supporting the research outcomes (</w:t>
      </w:r>
      <w:proofErr w:type="spellStart"/>
      <w:r>
        <w:t>Wainer</w:t>
      </w:r>
      <w:proofErr w:type="spellEnd"/>
      <w:r>
        <w:t>, 2020).</w:t>
      </w:r>
    </w:p>
    <w:p w:rsidR="009B0290" w:rsidRDefault="009B0290" w:rsidP="009B0290"/>
    <w:p w:rsidR="009B0290" w:rsidRDefault="009B0290" w:rsidP="009B0290">
      <w:r>
        <w:t>[NOW WHAT]</w:t>
      </w:r>
    </w:p>
    <w:p w:rsidR="009B0290" w:rsidRDefault="009B0290" w:rsidP="009B0290">
      <w:r>
        <w:t>To further improve my data visualization skills, I plan to explore advanced visualization libraries and tools. Additionally, I will seek feedback from peers and mentors to refine my visualizations and effectively convey the research findings.</w:t>
      </w:r>
    </w:p>
    <w:p w:rsidR="009B0290" w:rsidRDefault="009B0290" w:rsidP="009B0290"/>
    <w:p w:rsidR="009B0290" w:rsidRDefault="009B0290" w:rsidP="009B0290">
      <w:r>
        <w:t>[EXPERIENCE WITH DATA VISUALIZATION TOOLS]</w:t>
      </w:r>
    </w:p>
    <w:p w:rsidR="009B0290" w:rsidRDefault="009B0290" w:rsidP="009B0290">
      <w:r>
        <w:t>[WHAT]</w:t>
      </w:r>
    </w:p>
    <w:p w:rsidR="009B0290" w:rsidRDefault="009B0290" w:rsidP="009B0290">
      <w:r>
        <w:t>Throughout my academic journey, I had the opportunity to use data visualization tools like Tableau and Power BI. These tools proved to be invaluable in streamlining the data visualization process, enabling me to create visually appealing and interactive representations of the data (</w:t>
      </w:r>
      <w:proofErr w:type="spellStart"/>
      <w:r>
        <w:t>Duan</w:t>
      </w:r>
      <w:proofErr w:type="spellEnd"/>
      <w:r>
        <w:t xml:space="preserve"> et al., 2021).</w:t>
      </w:r>
    </w:p>
    <w:p w:rsidR="009B0290" w:rsidRDefault="009B0290" w:rsidP="009B0290"/>
    <w:p w:rsidR="009B0290" w:rsidRDefault="009B0290" w:rsidP="009B0290">
      <w:r>
        <w:t>[SO WHAT]</w:t>
      </w:r>
    </w:p>
    <w:p w:rsidR="009B0290" w:rsidRDefault="009B0290" w:rsidP="009B0290">
      <w:r>
        <w:t>Using these tools, I could effectively integrate data from different sources and design insightful visualizations. The interactive features allowed me to drill down into specific data points and explore the data from different angles, enriching my analysis.</w:t>
      </w:r>
    </w:p>
    <w:p w:rsidR="009B0290" w:rsidRDefault="009B0290" w:rsidP="009B0290"/>
    <w:p w:rsidR="009B0290" w:rsidRDefault="009B0290" w:rsidP="009B0290">
      <w:r>
        <w:t>[NOW WHAT]</w:t>
      </w:r>
    </w:p>
    <w:p w:rsidR="009B0290" w:rsidRDefault="009B0290" w:rsidP="009B0290">
      <w:r>
        <w:lastRenderedPageBreak/>
        <w:t>In the future, I aim to explore other data visualization tools and platforms to expand my proficiency. Learning different tools will enable me to adapt to various project requirements and collaborate more effectively with interdisciplinary teams.</w:t>
      </w:r>
    </w:p>
    <w:p w:rsidR="009B0290" w:rsidRDefault="009B0290" w:rsidP="009B0290"/>
    <w:p w:rsidR="009B0290" w:rsidRDefault="009B0290" w:rsidP="009B0290">
      <w:r>
        <w:t>[PRODUCING RESULTS USING R AND PYTHON]</w:t>
      </w:r>
    </w:p>
    <w:p w:rsidR="009B0290" w:rsidRDefault="009B0290" w:rsidP="009B0290">
      <w:r>
        <w:t>[WHAT]</w:t>
      </w:r>
    </w:p>
    <w:p w:rsidR="009B0290" w:rsidRDefault="009B0290" w:rsidP="009B0290">
      <w:r>
        <w:t>As a data science student, I had the opportunity to work extensively with programming languages like R and Python for data analysis and visualization. These languages offered a wide range of statistical libraries and visualization packages that significantly enriched my analytical capabilities (</w:t>
      </w:r>
      <w:proofErr w:type="spellStart"/>
      <w:r>
        <w:t>VanderPlas</w:t>
      </w:r>
      <w:proofErr w:type="spellEnd"/>
      <w:r>
        <w:t>, 2016).</w:t>
      </w:r>
    </w:p>
    <w:p w:rsidR="009B0290" w:rsidRDefault="009B0290" w:rsidP="009B0290"/>
    <w:p w:rsidR="009B0290" w:rsidRDefault="009B0290" w:rsidP="009B0290">
      <w:r>
        <w:t>[SO WHAT]</w:t>
      </w:r>
    </w:p>
    <w:p w:rsidR="009B0290" w:rsidRDefault="009B0290" w:rsidP="009B0290">
      <w:r>
        <w:t>I found that R excelled in its statistical functionalities, while Python's versatility and integration with other libraries made it a powerful tool for data manipulation and visualization.</w:t>
      </w:r>
    </w:p>
    <w:p w:rsidR="009B0290" w:rsidRDefault="009B0290" w:rsidP="009B0290"/>
    <w:p w:rsidR="009B0290" w:rsidRDefault="009B0290" w:rsidP="009B0290">
      <w:r>
        <w:t>[NOW WHAT]</w:t>
      </w:r>
    </w:p>
    <w:p w:rsidR="009B0290" w:rsidRDefault="009B0290" w:rsidP="009B0290">
      <w:r>
        <w:t>To further sharpen my skills, I will continue to engage in personal projects that involve data analysis and visualization using both R and Python. This hands-on experience will help me become proficient in effectively utilizing these programming languages for various research scenarios.</w:t>
      </w:r>
    </w:p>
    <w:p w:rsidR="009B0290" w:rsidRDefault="009B0290" w:rsidP="009B0290"/>
    <w:p w:rsidR="009B0290" w:rsidRDefault="009B0290" w:rsidP="009B0290">
      <w:r>
        <w:t>[CONCLUSION]</w:t>
      </w:r>
    </w:p>
    <w:p w:rsidR="009B0290" w:rsidRDefault="009B0290" w:rsidP="009B0290">
      <w:r>
        <w:t>In conclusion, my experience in clinical research and data management as a Masters of Data Science student has been incredibly enriching. I have gained valuable insights into statistical analysis and data visualization techniques, enabling me to present research findings effectively and draw meaningful conclusions. Looking ahead, I am eager to continue building on this foundation, contributing to the field of clinical research, and advancing the use of data science methodologies.</w:t>
      </w:r>
    </w:p>
    <w:p w:rsidR="009B0290" w:rsidRDefault="009B0290" w:rsidP="009B0290"/>
    <w:p w:rsidR="009B0290" w:rsidRDefault="009B0290" w:rsidP="009B0290">
      <w:r>
        <w:t>[REFERENCES]</w:t>
      </w:r>
    </w:p>
    <w:p w:rsidR="009B0290" w:rsidRDefault="009B0290" w:rsidP="009B0290">
      <w:r>
        <w:t xml:space="preserve">- Casanova, R., Saldana, S., Chew, E. Y., </w:t>
      </w:r>
      <w:proofErr w:type="spellStart"/>
      <w:r>
        <w:t>Danis</w:t>
      </w:r>
      <w:proofErr w:type="spellEnd"/>
      <w:r>
        <w:t xml:space="preserve">, R. P., </w:t>
      </w:r>
      <w:proofErr w:type="spellStart"/>
      <w:r>
        <w:t>Greven</w:t>
      </w:r>
      <w:proofErr w:type="spellEnd"/>
      <w:r>
        <w:t xml:space="preserve">, C. M., </w:t>
      </w:r>
      <w:proofErr w:type="spellStart"/>
      <w:r>
        <w:t>Ambrosius</w:t>
      </w:r>
      <w:proofErr w:type="spellEnd"/>
      <w:r>
        <w:t xml:space="preserve">, W. T., . . . </w:t>
      </w:r>
      <w:proofErr w:type="spellStart"/>
      <w:r>
        <w:t>Haughey</w:t>
      </w:r>
      <w:proofErr w:type="spellEnd"/>
      <w:r>
        <w:t>, B. H. (2016). Application of data mining methods utilizing time series of clinical data in age-related macular degeneration. Ophthalmology Retina, 1(3), 294-302.</w:t>
      </w:r>
    </w:p>
    <w:p w:rsidR="009B0290" w:rsidRDefault="009B0290" w:rsidP="009B0290">
      <w:r>
        <w:t xml:space="preserve">- </w:t>
      </w:r>
      <w:proofErr w:type="spellStart"/>
      <w:r>
        <w:t>Wainer</w:t>
      </w:r>
      <w:proofErr w:type="spellEnd"/>
      <w:r>
        <w:t>, H. (2020). Teaching data visualization. The American Statistician, 74(4), 378-387.</w:t>
      </w:r>
    </w:p>
    <w:p w:rsidR="009B0290" w:rsidRDefault="009B0290" w:rsidP="009B0290">
      <w:r>
        <w:t xml:space="preserve">- </w:t>
      </w:r>
      <w:proofErr w:type="spellStart"/>
      <w:r>
        <w:t>Duan</w:t>
      </w:r>
      <w:proofErr w:type="spellEnd"/>
      <w:r>
        <w:t>, X., Zeng, G., Zhang, Y., Sun, Y., Pan, Y., Wu, Y., . . . Huang, D. (2021). Interactive data visualization and its applications in biomedical research. Briefings in Bioinformatics, 22(2), 1945-1960.</w:t>
      </w:r>
    </w:p>
    <w:p w:rsidR="00AD6319" w:rsidRDefault="009B0290" w:rsidP="009B0290">
      <w:r>
        <w:lastRenderedPageBreak/>
        <w:t xml:space="preserve">- </w:t>
      </w:r>
      <w:proofErr w:type="spellStart"/>
      <w:r>
        <w:t>VanderPlas</w:t>
      </w:r>
      <w:proofErr w:type="spellEnd"/>
      <w:r>
        <w:t>, J. (2016). Python data science handbook: Essential tools for working with data. O'Reilly Media.</w:t>
      </w:r>
    </w:p>
    <w:sectPr w:rsidR="00AD6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290"/>
    <w:rsid w:val="004C2DAD"/>
    <w:rsid w:val="00782046"/>
    <w:rsid w:val="007A2616"/>
    <w:rsid w:val="009B0290"/>
    <w:rsid w:val="00AD6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FA84"/>
  <w15:chartTrackingRefBased/>
  <w15:docId w15:val="{1BB6889C-1F50-450B-BB14-3776E7FF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cp:revision>
  <dcterms:created xsi:type="dcterms:W3CDTF">2023-07-22T11:06:00Z</dcterms:created>
  <dcterms:modified xsi:type="dcterms:W3CDTF">2023-07-22T12:35:00Z</dcterms:modified>
</cp:coreProperties>
</file>