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2187A" w14:textId="2A35655D" w:rsidR="00794B25" w:rsidRPr="00027E97" w:rsidRDefault="009C2229" w:rsidP="00794B25">
      <w:pPr>
        <w:pStyle w:val="Heading1"/>
      </w:pPr>
      <w:r w:rsidRPr="00027E97">
        <w:t>CO</w:t>
      </w:r>
      <w:r w:rsidR="00C55739" w:rsidRPr="00027E97">
        <w:t>MP</w:t>
      </w:r>
      <w:r w:rsidR="00B13F52" w:rsidRPr="00027E97">
        <w:t>886</w:t>
      </w:r>
      <w:r w:rsidR="00C55739" w:rsidRPr="00027E97">
        <w:t>0</w:t>
      </w:r>
      <w:r w:rsidR="00FE0749" w:rsidRPr="00027E97">
        <w:t xml:space="preserve"> </w:t>
      </w:r>
      <w:r w:rsidR="000E6668" w:rsidRPr="00027E97">
        <w:t>Group Project</w:t>
      </w:r>
      <w:r w:rsidR="00794B25" w:rsidRPr="00027E97">
        <w:t xml:space="preserve"> – Feedback</w:t>
      </w:r>
      <w:r w:rsidR="00A479E9">
        <w:t xml:space="preserve"> [</w:t>
      </w:r>
      <w:r w:rsidR="00A479E9" w:rsidRPr="00027E97">
        <w:t>Assignment 2</w:t>
      </w:r>
      <w:r w:rsidR="00A479E9">
        <w:t>]</w:t>
      </w:r>
      <w:r w:rsidR="00FC2D6D">
        <w:br/>
      </w:r>
      <w:r w:rsidR="00FC2D6D" w:rsidRPr="00FC2D6D">
        <w:rPr>
          <w:b w:val="0"/>
          <w:bCs/>
          <w:i/>
          <w:iCs/>
          <w:sz w:val="21"/>
          <w:szCs w:val="15"/>
        </w:rPr>
        <w:t>Rogério de Lemos (February 202</w:t>
      </w:r>
      <w:r w:rsidR="002220F4">
        <w:rPr>
          <w:b w:val="0"/>
          <w:bCs/>
          <w:i/>
          <w:iCs/>
          <w:sz w:val="21"/>
          <w:szCs w:val="15"/>
        </w:rPr>
        <w:t>5</w:t>
      </w:r>
      <w:r w:rsidR="00FC2D6D" w:rsidRPr="00FC2D6D">
        <w:rPr>
          <w:b w:val="0"/>
          <w:bCs/>
          <w:i/>
          <w:iCs/>
          <w:sz w:val="21"/>
          <w:szCs w:val="15"/>
        </w:rPr>
        <w:t>)</w:t>
      </w:r>
      <w:r w:rsidR="00FC2D6D" w:rsidRPr="00FC2D6D">
        <w:rPr>
          <w:b w:val="0"/>
          <w:bCs/>
          <w:i/>
          <w:iCs/>
          <w:sz w:val="21"/>
          <w:szCs w:val="15"/>
        </w:rPr>
        <w:br/>
      </w:r>
    </w:p>
    <w:p w14:paraId="4DB1C9E6" w14:textId="748E1DE9" w:rsidR="00794B25" w:rsidRPr="00027E97" w:rsidRDefault="00794B25" w:rsidP="00794B25">
      <w:r w:rsidRPr="00027E97">
        <w:rPr>
          <w:rFonts w:ascii="Arial" w:hAnsi="Arial" w:cs="Arial"/>
        </w:rPr>
        <w:t>Students’ names/group name:</w:t>
      </w:r>
      <w:r w:rsidR="00FB4E5D" w:rsidRPr="00027E97">
        <w:t xml:space="preserve">   </w:t>
      </w:r>
      <w:r w:rsidR="00B96CA7">
        <w:t>G3</w:t>
      </w:r>
      <w:r w:rsidR="00FB4E5D" w:rsidRPr="00027E97">
        <w:t xml:space="preserve">  </w:t>
      </w:r>
    </w:p>
    <w:p w14:paraId="389B64A2" w14:textId="6E9FBCE9" w:rsidR="00794B25" w:rsidRPr="00027E97" w:rsidRDefault="00794B25" w:rsidP="00794B25">
      <w:r w:rsidRPr="00027E97">
        <w:rPr>
          <w:rFonts w:ascii="Arial" w:hAnsi="Arial" w:cs="Arial"/>
        </w:rPr>
        <w:t>Class supervisor</w:t>
      </w:r>
      <w:r w:rsidR="00B13F52" w:rsidRPr="00027E97">
        <w:rPr>
          <w:rFonts w:ascii="Arial" w:hAnsi="Arial" w:cs="Arial"/>
        </w:rPr>
        <w:t>s</w:t>
      </w:r>
      <w:r w:rsidRPr="00027E97">
        <w:rPr>
          <w:rFonts w:ascii="Arial" w:hAnsi="Arial" w:cs="Arial"/>
        </w:rPr>
        <w:t>:</w:t>
      </w:r>
      <w:r w:rsidR="00FB4E5D" w:rsidRPr="00027E97">
        <w:rPr>
          <w:rFonts w:ascii="Arial" w:hAnsi="Arial" w:cs="Arial"/>
        </w:rPr>
        <w:t xml:space="preserve"> </w:t>
      </w:r>
      <w:r w:rsidR="002220F4">
        <w:rPr>
          <w:rFonts w:ascii="Arial" w:hAnsi="Arial" w:cs="Arial"/>
        </w:rPr>
        <w:t xml:space="preserve">Sergey </w:t>
      </w:r>
      <w:proofErr w:type="spellStart"/>
      <w:r w:rsidR="002220F4">
        <w:rPr>
          <w:rFonts w:ascii="Arial" w:hAnsi="Arial" w:cs="Arial"/>
        </w:rPr>
        <w:t>Ovchinnik</w:t>
      </w:r>
      <w:proofErr w:type="spellEnd"/>
      <w:r w:rsidR="00382738" w:rsidRPr="00027E97">
        <w:rPr>
          <w:rFonts w:ascii="Arial" w:hAnsi="Arial" w:cs="Arial"/>
        </w:rPr>
        <w:t xml:space="preserve"> (</w:t>
      </w:r>
      <w:r w:rsidR="002220F4">
        <w:rPr>
          <w:rFonts w:ascii="Arial" w:hAnsi="Arial" w:cs="Arial"/>
        </w:rPr>
        <w:t>so362</w:t>
      </w:r>
      <w:r w:rsidR="00382738" w:rsidRPr="00027E97">
        <w:rPr>
          <w:rFonts w:ascii="Arial" w:hAnsi="Arial" w:cs="Arial"/>
        </w:rPr>
        <w:t xml:space="preserve">@kent.ac.uk) and </w:t>
      </w:r>
      <w:r w:rsidR="002220F4">
        <w:rPr>
          <w:rFonts w:ascii="Arial" w:hAnsi="Arial" w:cs="Arial"/>
        </w:rPr>
        <w:t>Sophie Rogers</w:t>
      </w:r>
      <w:r w:rsidR="00FE3F51" w:rsidRPr="00FE3F51">
        <w:rPr>
          <w:rFonts w:ascii="Arial" w:hAnsi="Arial" w:cs="Arial"/>
        </w:rPr>
        <w:t xml:space="preserve"> </w:t>
      </w:r>
      <w:r w:rsidR="00FE3F51">
        <w:rPr>
          <w:rFonts w:ascii="Arial" w:hAnsi="Arial" w:cs="Arial"/>
        </w:rPr>
        <w:t>(</w:t>
      </w:r>
      <w:r w:rsidR="002220F4">
        <w:rPr>
          <w:rFonts w:ascii="Arial" w:hAnsi="Arial" w:cs="Arial"/>
        </w:rPr>
        <w:t>sr652</w:t>
      </w:r>
      <w:r w:rsidR="00FE3F51" w:rsidRPr="00FE3F51">
        <w:rPr>
          <w:rFonts w:ascii="Arial" w:hAnsi="Arial" w:cs="Arial"/>
        </w:rPr>
        <w:t>@kent.ac.uk</w:t>
      </w:r>
      <w:r w:rsidR="00FE3F51">
        <w:rPr>
          <w:rFonts w:ascii="Arial" w:hAnsi="Arial" w:cs="Arial"/>
        </w:rPr>
        <w:t>)</w:t>
      </w:r>
    </w:p>
    <w:p w14:paraId="3C7059CB" w14:textId="77777777" w:rsidR="001C3801" w:rsidRPr="00027E97" w:rsidRDefault="001C3801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6"/>
        <w:gridCol w:w="2161"/>
        <w:gridCol w:w="403"/>
        <w:gridCol w:w="1031"/>
        <w:gridCol w:w="7889"/>
      </w:tblGrid>
      <w:tr w:rsidR="001C3801" w:rsidRPr="00027E97" w14:paraId="21102575" w14:textId="77777777" w:rsidTr="00CC0990">
        <w:trPr>
          <w:trHeight w:val="620"/>
          <w:jc w:val="center"/>
        </w:trPr>
        <w:tc>
          <w:tcPr>
            <w:tcW w:w="1269" w:type="pct"/>
          </w:tcPr>
          <w:p w14:paraId="58808C15" w14:textId="77777777" w:rsidR="001C3801" w:rsidRPr="00027E97" w:rsidRDefault="001C3801"/>
          <w:p w14:paraId="3D318A67" w14:textId="4C714BE3" w:rsidR="00CC0990" w:rsidRPr="00027E97" w:rsidRDefault="00F32EA6">
            <w:r w:rsidRPr="00027E97">
              <w:rPr>
                <w:rFonts w:ascii="Gill Sans MT" w:hAnsi="Gill Sans MT"/>
                <w:b/>
                <w:sz w:val="22"/>
                <w:szCs w:val="22"/>
              </w:rPr>
              <w:t>Group Project</w:t>
            </w:r>
          </w:p>
        </w:tc>
        <w:tc>
          <w:tcPr>
            <w:tcW w:w="833" w:type="pct"/>
            <w:gridSpan w:val="2"/>
            <w:vAlign w:val="center"/>
          </w:tcPr>
          <w:p w14:paraId="30975A1A" w14:textId="77777777" w:rsidR="001C3801" w:rsidRPr="00027E97" w:rsidRDefault="001C3801">
            <w:pPr>
              <w:rPr>
                <w:rFonts w:ascii="Gill Sans MT" w:hAnsi="Gill Sans MT"/>
                <w:b/>
              </w:rPr>
            </w:pPr>
            <w:r w:rsidRPr="00027E97">
              <w:rPr>
                <w:rFonts w:ascii="Gill Sans MT" w:hAnsi="Gill Sans MT"/>
                <w:b/>
              </w:rPr>
              <w:t>Marks Available</w:t>
            </w:r>
          </w:p>
        </w:tc>
        <w:tc>
          <w:tcPr>
            <w:tcW w:w="335" w:type="pct"/>
            <w:vAlign w:val="center"/>
          </w:tcPr>
          <w:p w14:paraId="39685244" w14:textId="77777777" w:rsidR="001C3801" w:rsidRPr="00027E97" w:rsidRDefault="001C3801">
            <w:pPr>
              <w:jc w:val="center"/>
              <w:rPr>
                <w:rFonts w:ascii="Gill Sans MT" w:hAnsi="Gill Sans MT"/>
                <w:b/>
              </w:rPr>
            </w:pPr>
            <w:r w:rsidRPr="00027E97">
              <w:rPr>
                <w:rFonts w:ascii="Gill Sans MT" w:hAnsi="Gill Sans MT"/>
                <w:b/>
              </w:rPr>
              <w:t>Mark awarded</w:t>
            </w:r>
          </w:p>
        </w:tc>
        <w:tc>
          <w:tcPr>
            <w:tcW w:w="2563" w:type="pct"/>
            <w:vAlign w:val="center"/>
          </w:tcPr>
          <w:p w14:paraId="7228C4BB" w14:textId="77777777" w:rsidR="001C3801" w:rsidRPr="00027E97" w:rsidRDefault="001C3801">
            <w:pPr>
              <w:jc w:val="center"/>
              <w:rPr>
                <w:rFonts w:ascii="Gill Sans MT" w:hAnsi="Gill Sans MT"/>
                <w:b/>
              </w:rPr>
            </w:pPr>
            <w:r w:rsidRPr="00027E97">
              <w:rPr>
                <w:rFonts w:ascii="Gill Sans MT" w:hAnsi="Gill Sans MT"/>
                <w:b/>
              </w:rPr>
              <w:t>Comments</w:t>
            </w:r>
          </w:p>
        </w:tc>
      </w:tr>
      <w:tr w:rsidR="00CC0990" w:rsidRPr="00027E97" w14:paraId="6B00A086" w14:textId="77777777" w:rsidTr="00F32EA6">
        <w:trPr>
          <w:trHeight w:val="449"/>
          <w:jc w:val="center"/>
        </w:trPr>
        <w:tc>
          <w:tcPr>
            <w:tcW w:w="1269" w:type="pct"/>
            <w:vMerge w:val="restart"/>
            <w:shd w:val="clear" w:color="auto" w:fill="E2EFD9" w:themeFill="accent6" w:themeFillTint="33"/>
            <w:vAlign w:val="center"/>
          </w:tcPr>
          <w:p w14:paraId="0379C629" w14:textId="42A3370A" w:rsidR="00794B25" w:rsidRPr="00027E97" w:rsidRDefault="004119FE" w:rsidP="00794B25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 xml:space="preserve">Group </w:t>
            </w:r>
            <w:r w:rsidR="00B13F52" w:rsidRPr="00027E97">
              <w:rPr>
                <w:rFonts w:ascii="Gill Sans MT" w:hAnsi="Gill Sans MT"/>
                <w:b/>
                <w:sz w:val="22"/>
                <w:szCs w:val="22"/>
              </w:rPr>
              <w:t>Organization</w:t>
            </w:r>
          </w:p>
          <w:p w14:paraId="71B3BF66" w14:textId="2EDBD386" w:rsidR="00794B25" w:rsidRPr="00027E97" w:rsidRDefault="009C778C" w:rsidP="009C778C">
            <w:r w:rsidRPr="00027E97">
              <w:t>Good organization and use of resources (allocation tasks, concurrent working, good use of all team members available).</w:t>
            </w:r>
          </w:p>
        </w:tc>
        <w:tc>
          <w:tcPr>
            <w:tcW w:w="702" w:type="pct"/>
            <w:shd w:val="clear" w:color="auto" w:fill="E2EFD9" w:themeFill="accent6" w:themeFillTint="33"/>
            <w:vAlign w:val="center"/>
          </w:tcPr>
          <w:p w14:paraId="17C2A837" w14:textId="2D73125C" w:rsidR="00794B25" w:rsidRPr="00027E97" w:rsidRDefault="00F32EA6" w:rsidP="00794B25">
            <w:r w:rsidRPr="00027E97">
              <w:t>Very Good</w:t>
            </w:r>
          </w:p>
        </w:tc>
        <w:tc>
          <w:tcPr>
            <w:tcW w:w="131" w:type="pct"/>
            <w:shd w:val="clear" w:color="auto" w:fill="E2EFD9" w:themeFill="accent6" w:themeFillTint="33"/>
            <w:vAlign w:val="center"/>
          </w:tcPr>
          <w:p w14:paraId="21BBF8B6" w14:textId="3F1D03C1" w:rsidR="00794B25" w:rsidRPr="00027E97" w:rsidRDefault="00F32EA6" w:rsidP="00794B25">
            <w:r w:rsidRPr="00027E97">
              <w:t>6</w:t>
            </w:r>
          </w:p>
        </w:tc>
        <w:tc>
          <w:tcPr>
            <w:tcW w:w="335" w:type="pct"/>
            <w:vMerge w:val="restart"/>
            <w:shd w:val="clear" w:color="auto" w:fill="E2EFD9" w:themeFill="accent6" w:themeFillTint="33"/>
            <w:vAlign w:val="center"/>
          </w:tcPr>
          <w:p w14:paraId="43411078" w14:textId="4FA295A8" w:rsidR="00794B25" w:rsidRPr="00027E97" w:rsidRDefault="00B42B9E" w:rsidP="00794B2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6</w:t>
            </w:r>
          </w:p>
        </w:tc>
        <w:tc>
          <w:tcPr>
            <w:tcW w:w="2563" w:type="pct"/>
            <w:vMerge w:val="restart"/>
            <w:shd w:val="clear" w:color="auto" w:fill="E2EFD9" w:themeFill="accent6" w:themeFillTint="33"/>
          </w:tcPr>
          <w:p w14:paraId="3221A7D5" w14:textId="77777777" w:rsidR="00794B25" w:rsidRPr="00027E97" w:rsidRDefault="00794B25" w:rsidP="00794B25"/>
          <w:p w14:paraId="503060DB" w14:textId="705AC5F7" w:rsidR="00794B25" w:rsidRPr="00027E97" w:rsidRDefault="002075AC" w:rsidP="00794B25">
            <w:r>
              <w:t>Clear distribution of tasks between team members, each member has made a significant contribution to the project. Evidence of pair programming provided.</w:t>
            </w:r>
            <w:r w:rsidR="00B42B9E">
              <w:t xml:space="preserve"> Good use of branches for concurrent development</w:t>
            </w:r>
            <w:r w:rsidR="00C879A7">
              <w:t>.</w:t>
            </w:r>
          </w:p>
        </w:tc>
      </w:tr>
      <w:tr w:rsidR="00794B25" w:rsidRPr="00027E97" w14:paraId="108002FE" w14:textId="77777777" w:rsidTr="00CC0990">
        <w:trPr>
          <w:trHeight w:val="384"/>
          <w:jc w:val="center"/>
        </w:trPr>
        <w:tc>
          <w:tcPr>
            <w:tcW w:w="1269" w:type="pct"/>
            <w:vMerge/>
            <w:vAlign w:val="center"/>
          </w:tcPr>
          <w:p w14:paraId="04449318" w14:textId="77777777" w:rsidR="00794B25" w:rsidRPr="00027E97" w:rsidRDefault="00794B25" w:rsidP="00794B25">
            <w:pPr>
              <w:jc w:val="center"/>
              <w:rPr>
                <w:b/>
              </w:rPr>
            </w:pPr>
          </w:p>
        </w:tc>
        <w:tc>
          <w:tcPr>
            <w:tcW w:w="702" w:type="pct"/>
            <w:shd w:val="clear" w:color="auto" w:fill="E2EFD9" w:themeFill="accent6" w:themeFillTint="33"/>
            <w:vAlign w:val="center"/>
          </w:tcPr>
          <w:p w14:paraId="55CBA28F" w14:textId="76A83C09" w:rsidR="00794B25" w:rsidRPr="00027E97" w:rsidRDefault="00A10B15" w:rsidP="00794B25">
            <w:r w:rsidRPr="00027E97">
              <w:t>Good</w:t>
            </w:r>
          </w:p>
        </w:tc>
        <w:tc>
          <w:tcPr>
            <w:tcW w:w="131" w:type="pct"/>
            <w:shd w:val="clear" w:color="auto" w:fill="E2EFD9" w:themeFill="accent6" w:themeFillTint="33"/>
            <w:vAlign w:val="center"/>
          </w:tcPr>
          <w:p w14:paraId="0028338D" w14:textId="77777777" w:rsidR="00794B25" w:rsidRPr="00027E97" w:rsidRDefault="00794B25" w:rsidP="00794B25">
            <w:r w:rsidRPr="00027E97">
              <w:t>4</w:t>
            </w:r>
          </w:p>
        </w:tc>
        <w:tc>
          <w:tcPr>
            <w:tcW w:w="335" w:type="pct"/>
            <w:vMerge/>
            <w:vAlign w:val="center"/>
          </w:tcPr>
          <w:p w14:paraId="214E5568" w14:textId="77777777" w:rsidR="00794B25" w:rsidRPr="00027E97" w:rsidRDefault="00794B25" w:rsidP="00794B2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63" w:type="pct"/>
            <w:vMerge/>
          </w:tcPr>
          <w:p w14:paraId="552F3E90" w14:textId="77777777" w:rsidR="00794B25" w:rsidRPr="00027E97" w:rsidRDefault="00794B25" w:rsidP="00794B25"/>
        </w:tc>
      </w:tr>
      <w:tr w:rsidR="00794B25" w:rsidRPr="00027E97" w14:paraId="398E0292" w14:textId="77777777" w:rsidTr="00CC0990">
        <w:trPr>
          <w:trHeight w:val="384"/>
          <w:jc w:val="center"/>
        </w:trPr>
        <w:tc>
          <w:tcPr>
            <w:tcW w:w="1269" w:type="pct"/>
            <w:vMerge/>
            <w:vAlign w:val="center"/>
          </w:tcPr>
          <w:p w14:paraId="19FF743C" w14:textId="77777777" w:rsidR="00794B25" w:rsidRPr="00027E97" w:rsidRDefault="00794B25" w:rsidP="00794B25">
            <w:pPr>
              <w:jc w:val="center"/>
              <w:rPr>
                <w:b/>
              </w:rPr>
            </w:pPr>
          </w:p>
        </w:tc>
        <w:tc>
          <w:tcPr>
            <w:tcW w:w="702" w:type="pct"/>
            <w:shd w:val="clear" w:color="auto" w:fill="E2EFD9" w:themeFill="accent6" w:themeFillTint="33"/>
            <w:vAlign w:val="center"/>
          </w:tcPr>
          <w:p w14:paraId="781AF0D8" w14:textId="1B673E46" w:rsidR="00794B25" w:rsidRPr="00027E97" w:rsidRDefault="00B13F52" w:rsidP="00794B25">
            <w:r w:rsidRPr="00027E97">
              <w:t>So-so</w:t>
            </w:r>
          </w:p>
        </w:tc>
        <w:tc>
          <w:tcPr>
            <w:tcW w:w="131" w:type="pct"/>
            <w:shd w:val="clear" w:color="auto" w:fill="E2EFD9" w:themeFill="accent6" w:themeFillTint="33"/>
            <w:vAlign w:val="center"/>
          </w:tcPr>
          <w:p w14:paraId="3C968083" w14:textId="6651C8C2" w:rsidR="00794B25" w:rsidRPr="00027E97" w:rsidRDefault="00B13F52" w:rsidP="00794B25">
            <w:r w:rsidRPr="00027E97">
              <w:t>2</w:t>
            </w:r>
          </w:p>
        </w:tc>
        <w:tc>
          <w:tcPr>
            <w:tcW w:w="335" w:type="pct"/>
            <w:vMerge/>
            <w:vAlign w:val="center"/>
          </w:tcPr>
          <w:p w14:paraId="74CCE6BF" w14:textId="77777777" w:rsidR="00794B25" w:rsidRPr="00027E97" w:rsidRDefault="00794B25" w:rsidP="00794B2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63" w:type="pct"/>
            <w:vMerge/>
          </w:tcPr>
          <w:p w14:paraId="73BD2053" w14:textId="77777777" w:rsidR="00794B25" w:rsidRPr="00027E97" w:rsidRDefault="00794B25" w:rsidP="00794B25"/>
        </w:tc>
      </w:tr>
      <w:tr w:rsidR="00B13F52" w:rsidRPr="00027E97" w14:paraId="0CBFB79F" w14:textId="77777777" w:rsidTr="00CC0990">
        <w:trPr>
          <w:trHeight w:val="384"/>
          <w:jc w:val="center"/>
        </w:trPr>
        <w:tc>
          <w:tcPr>
            <w:tcW w:w="1269" w:type="pct"/>
            <w:vMerge/>
            <w:vAlign w:val="center"/>
          </w:tcPr>
          <w:p w14:paraId="18055C9B" w14:textId="77777777" w:rsidR="00B13F52" w:rsidRPr="00027E97" w:rsidRDefault="00B13F52" w:rsidP="00794B25">
            <w:pPr>
              <w:jc w:val="center"/>
              <w:rPr>
                <w:b/>
              </w:rPr>
            </w:pPr>
          </w:p>
        </w:tc>
        <w:tc>
          <w:tcPr>
            <w:tcW w:w="702" w:type="pct"/>
            <w:shd w:val="clear" w:color="auto" w:fill="E2EFD9" w:themeFill="accent6" w:themeFillTint="33"/>
            <w:vAlign w:val="center"/>
          </w:tcPr>
          <w:p w14:paraId="20BE5750" w14:textId="643ABAA8" w:rsidR="00B13F52" w:rsidRPr="00027E97" w:rsidRDefault="00B13F52" w:rsidP="00794B25">
            <w:r w:rsidRPr="00027E97">
              <w:t>Poor</w:t>
            </w:r>
          </w:p>
        </w:tc>
        <w:tc>
          <w:tcPr>
            <w:tcW w:w="131" w:type="pct"/>
            <w:shd w:val="clear" w:color="auto" w:fill="E2EFD9" w:themeFill="accent6" w:themeFillTint="33"/>
            <w:vAlign w:val="center"/>
          </w:tcPr>
          <w:p w14:paraId="412869F6" w14:textId="475584DE" w:rsidR="00B13F52" w:rsidRPr="00027E97" w:rsidRDefault="00B13F52" w:rsidP="00794B25">
            <w:r w:rsidRPr="00027E97">
              <w:t>0</w:t>
            </w:r>
          </w:p>
        </w:tc>
        <w:tc>
          <w:tcPr>
            <w:tcW w:w="335" w:type="pct"/>
            <w:vMerge/>
            <w:vAlign w:val="center"/>
          </w:tcPr>
          <w:p w14:paraId="4675CA4C" w14:textId="77777777" w:rsidR="00B13F52" w:rsidRPr="00027E97" w:rsidRDefault="00B13F52" w:rsidP="00794B2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63" w:type="pct"/>
            <w:vMerge/>
          </w:tcPr>
          <w:p w14:paraId="2FDEADD6" w14:textId="77777777" w:rsidR="00B13F52" w:rsidRPr="00027E97" w:rsidRDefault="00B13F52" w:rsidP="00794B25"/>
        </w:tc>
      </w:tr>
      <w:tr w:rsidR="00B13F52" w:rsidRPr="00027E97" w14:paraId="66A3EE48" w14:textId="77777777" w:rsidTr="00F32EA6">
        <w:trPr>
          <w:trHeight w:val="501"/>
          <w:jc w:val="center"/>
        </w:trPr>
        <w:tc>
          <w:tcPr>
            <w:tcW w:w="1269" w:type="pct"/>
            <w:vMerge w:val="restart"/>
            <w:vAlign w:val="center"/>
          </w:tcPr>
          <w:p w14:paraId="1FCB8275" w14:textId="299B4E5A" w:rsidR="004F5899" w:rsidRPr="00027E97" w:rsidRDefault="004F5899" w:rsidP="004F5899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027E97">
              <w:rPr>
                <w:rFonts w:ascii="Gill Sans MT" w:hAnsi="Gill Sans MT"/>
                <w:b/>
                <w:sz w:val="22"/>
                <w:szCs w:val="22"/>
              </w:rPr>
              <w:t>Development process</w:t>
            </w:r>
          </w:p>
          <w:p w14:paraId="3329AA7A" w14:textId="5D58900E" w:rsidR="00B13F52" w:rsidRPr="00027E97" w:rsidRDefault="004F5899" w:rsidP="004F5899">
            <w:r w:rsidRPr="00027E97">
              <w:t>Well-motivated and documented (e.g., minutes, artefacts, logs) use of a development process. Any deviation from it well-explained and motivated.</w:t>
            </w:r>
          </w:p>
        </w:tc>
        <w:tc>
          <w:tcPr>
            <w:tcW w:w="702" w:type="pct"/>
            <w:vAlign w:val="center"/>
          </w:tcPr>
          <w:p w14:paraId="607DDE17" w14:textId="2CB5B7DC" w:rsidR="00B13F52" w:rsidRPr="00027E97" w:rsidRDefault="00F32EA6" w:rsidP="00794B25">
            <w:r w:rsidRPr="00027E97">
              <w:t>Very Good</w:t>
            </w:r>
          </w:p>
        </w:tc>
        <w:tc>
          <w:tcPr>
            <w:tcW w:w="131" w:type="pct"/>
            <w:vAlign w:val="center"/>
          </w:tcPr>
          <w:p w14:paraId="57BDF50A" w14:textId="31648AE2" w:rsidR="00B13F52" w:rsidRPr="00027E97" w:rsidRDefault="00F32EA6" w:rsidP="00794B25">
            <w:r w:rsidRPr="00027E97">
              <w:t>6</w:t>
            </w:r>
          </w:p>
        </w:tc>
        <w:tc>
          <w:tcPr>
            <w:tcW w:w="335" w:type="pct"/>
            <w:vMerge w:val="restart"/>
            <w:vAlign w:val="center"/>
          </w:tcPr>
          <w:p w14:paraId="2D6E74EC" w14:textId="0E842845" w:rsidR="00B13F52" w:rsidRPr="00027E97" w:rsidRDefault="00EC35CB" w:rsidP="00794B2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6</w:t>
            </w:r>
          </w:p>
        </w:tc>
        <w:tc>
          <w:tcPr>
            <w:tcW w:w="2563" w:type="pct"/>
            <w:vMerge w:val="restart"/>
          </w:tcPr>
          <w:p w14:paraId="1B952867" w14:textId="77777777" w:rsidR="00B13F52" w:rsidRDefault="00B13F52" w:rsidP="00794B25"/>
          <w:p w14:paraId="018857FB" w14:textId="1ED6C649" w:rsidR="00C879A7" w:rsidRPr="00027E97" w:rsidRDefault="00C879A7" w:rsidP="00794B25">
            <w:r>
              <w:t>Minutes of daily stand-up meetings provided. Very good use of the issue tracker</w:t>
            </w:r>
            <w:r w:rsidR="00813446">
              <w:t>, milestones</w:t>
            </w:r>
            <w:r>
              <w:t>, and the GitLab’s burndown chart feature.</w:t>
            </w:r>
            <w:r w:rsidR="00AF50B8">
              <w:t xml:space="preserve"> </w:t>
            </w:r>
            <w:r w:rsidR="00EC35CB">
              <w:t>The choice of development methodology is well motivated</w:t>
            </w:r>
            <w:r w:rsidR="007D1CA6">
              <w:t xml:space="preserve"> and reflected upon</w:t>
            </w:r>
            <w:r w:rsidR="00EC35CB">
              <w:t>.</w:t>
            </w:r>
          </w:p>
        </w:tc>
      </w:tr>
      <w:tr w:rsidR="00B13F52" w:rsidRPr="00027E97" w14:paraId="4612589D" w14:textId="77777777" w:rsidTr="00CC0990">
        <w:trPr>
          <w:trHeight w:val="384"/>
          <w:jc w:val="center"/>
        </w:trPr>
        <w:tc>
          <w:tcPr>
            <w:tcW w:w="1269" w:type="pct"/>
            <w:vMerge/>
            <w:vAlign w:val="center"/>
          </w:tcPr>
          <w:p w14:paraId="39F91F8B" w14:textId="77777777" w:rsidR="00B13F52" w:rsidRPr="00027E97" w:rsidRDefault="00B13F52" w:rsidP="00794B25"/>
        </w:tc>
        <w:tc>
          <w:tcPr>
            <w:tcW w:w="702" w:type="pct"/>
            <w:vAlign w:val="center"/>
          </w:tcPr>
          <w:p w14:paraId="253BDF34" w14:textId="77E20042" w:rsidR="00B13F52" w:rsidRPr="00027E97" w:rsidRDefault="00B13F52" w:rsidP="00794B25">
            <w:r w:rsidRPr="00027E97">
              <w:t>Good</w:t>
            </w:r>
          </w:p>
        </w:tc>
        <w:tc>
          <w:tcPr>
            <w:tcW w:w="131" w:type="pct"/>
            <w:vAlign w:val="center"/>
          </w:tcPr>
          <w:p w14:paraId="04EEA137" w14:textId="4FD74B40" w:rsidR="00B13F52" w:rsidRPr="00027E97" w:rsidRDefault="00B13F52" w:rsidP="00794B25">
            <w:r w:rsidRPr="00027E97">
              <w:t>4</w:t>
            </w:r>
          </w:p>
        </w:tc>
        <w:tc>
          <w:tcPr>
            <w:tcW w:w="335" w:type="pct"/>
            <w:vMerge/>
            <w:vAlign w:val="center"/>
          </w:tcPr>
          <w:p w14:paraId="51AB6DDB" w14:textId="77777777" w:rsidR="00B13F52" w:rsidRPr="00027E97" w:rsidRDefault="00B13F52" w:rsidP="00794B2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63" w:type="pct"/>
            <w:vMerge/>
          </w:tcPr>
          <w:p w14:paraId="38A25136" w14:textId="77777777" w:rsidR="00B13F52" w:rsidRPr="00027E97" w:rsidRDefault="00B13F52" w:rsidP="00794B25"/>
        </w:tc>
      </w:tr>
      <w:tr w:rsidR="00B13F52" w:rsidRPr="00027E97" w14:paraId="71A29ADB" w14:textId="77777777" w:rsidTr="00CC0990">
        <w:trPr>
          <w:trHeight w:val="384"/>
          <w:jc w:val="center"/>
        </w:trPr>
        <w:tc>
          <w:tcPr>
            <w:tcW w:w="1269" w:type="pct"/>
            <w:vMerge/>
            <w:vAlign w:val="center"/>
          </w:tcPr>
          <w:p w14:paraId="5D515800" w14:textId="77777777" w:rsidR="00B13F52" w:rsidRPr="00027E97" w:rsidRDefault="00B13F52" w:rsidP="00794B25">
            <w:pPr>
              <w:jc w:val="center"/>
              <w:rPr>
                <w:b/>
              </w:rPr>
            </w:pPr>
          </w:p>
        </w:tc>
        <w:tc>
          <w:tcPr>
            <w:tcW w:w="702" w:type="pct"/>
            <w:vAlign w:val="center"/>
          </w:tcPr>
          <w:p w14:paraId="14A9DFC7" w14:textId="7508B1F1" w:rsidR="00B13F52" w:rsidRPr="00027E97" w:rsidRDefault="00B13F52" w:rsidP="00794B25">
            <w:r w:rsidRPr="00027E97">
              <w:t>So-so</w:t>
            </w:r>
          </w:p>
        </w:tc>
        <w:tc>
          <w:tcPr>
            <w:tcW w:w="131" w:type="pct"/>
            <w:vAlign w:val="center"/>
          </w:tcPr>
          <w:p w14:paraId="53FA9EB9" w14:textId="2073C675" w:rsidR="00B13F52" w:rsidRPr="00027E97" w:rsidRDefault="00B13F52" w:rsidP="00794B25">
            <w:r w:rsidRPr="00027E97">
              <w:t>2</w:t>
            </w:r>
          </w:p>
        </w:tc>
        <w:tc>
          <w:tcPr>
            <w:tcW w:w="335" w:type="pct"/>
            <w:vMerge/>
            <w:vAlign w:val="center"/>
          </w:tcPr>
          <w:p w14:paraId="50A7F958" w14:textId="77777777" w:rsidR="00B13F52" w:rsidRPr="00027E97" w:rsidRDefault="00B13F52" w:rsidP="00794B2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63" w:type="pct"/>
            <w:vMerge/>
          </w:tcPr>
          <w:p w14:paraId="57159283" w14:textId="77777777" w:rsidR="00B13F52" w:rsidRPr="00027E97" w:rsidRDefault="00B13F52" w:rsidP="00794B25"/>
        </w:tc>
      </w:tr>
      <w:tr w:rsidR="00B13F52" w:rsidRPr="00027E97" w14:paraId="28FCEFF2" w14:textId="77777777" w:rsidTr="00CC0990">
        <w:trPr>
          <w:trHeight w:val="384"/>
          <w:jc w:val="center"/>
        </w:trPr>
        <w:tc>
          <w:tcPr>
            <w:tcW w:w="1269" w:type="pct"/>
            <w:vMerge/>
            <w:vAlign w:val="center"/>
          </w:tcPr>
          <w:p w14:paraId="061BB9A6" w14:textId="77777777" w:rsidR="00B13F52" w:rsidRPr="00027E97" w:rsidRDefault="00B13F52" w:rsidP="00794B25">
            <w:pPr>
              <w:jc w:val="center"/>
              <w:rPr>
                <w:b/>
              </w:rPr>
            </w:pPr>
          </w:p>
        </w:tc>
        <w:tc>
          <w:tcPr>
            <w:tcW w:w="702" w:type="pct"/>
            <w:vAlign w:val="center"/>
          </w:tcPr>
          <w:p w14:paraId="70ADD2F8" w14:textId="20A26CBF" w:rsidR="00B13F52" w:rsidRPr="00027E97" w:rsidRDefault="00B13F52" w:rsidP="00794B25">
            <w:r w:rsidRPr="00027E97">
              <w:t>Poor</w:t>
            </w:r>
          </w:p>
        </w:tc>
        <w:tc>
          <w:tcPr>
            <w:tcW w:w="131" w:type="pct"/>
            <w:vAlign w:val="center"/>
          </w:tcPr>
          <w:p w14:paraId="578360BD" w14:textId="0F671DDF" w:rsidR="00B13F52" w:rsidRPr="00027E97" w:rsidRDefault="00A10B15" w:rsidP="00794B25">
            <w:r w:rsidRPr="00027E97">
              <w:t>0</w:t>
            </w:r>
          </w:p>
        </w:tc>
        <w:tc>
          <w:tcPr>
            <w:tcW w:w="335" w:type="pct"/>
            <w:vMerge/>
            <w:vAlign w:val="center"/>
          </w:tcPr>
          <w:p w14:paraId="66231B2F" w14:textId="77777777" w:rsidR="00B13F52" w:rsidRPr="00027E97" w:rsidRDefault="00B13F52" w:rsidP="00794B2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63" w:type="pct"/>
            <w:vMerge/>
          </w:tcPr>
          <w:p w14:paraId="6BD6C2D2" w14:textId="77777777" w:rsidR="00B13F52" w:rsidRPr="00027E97" w:rsidRDefault="00B13F52" w:rsidP="00794B25"/>
        </w:tc>
      </w:tr>
      <w:tr w:rsidR="00CC0990" w:rsidRPr="00027E97" w14:paraId="435E6509" w14:textId="77777777" w:rsidTr="00CC0990">
        <w:trPr>
          <w:trHeight w:val="365"/>
          <w:jc w:val="center"/>
        </w:trPr>
        <w:tc>
          <w:tcPr>
            <w:tcW w:w="1269" w:type="pct"/>
            <w:vMerge w:val="restart"/>
            <w:shd w:val="clear" w:color="auto" w:fill="E2EFD9" w:themeFill="accent6" w:themeFillTint="33"/>
            <w:vAlign w:val="center"/>
          </w:tcPr>
          <w:p w14:paraId="43422CC4" w14:textId="77777777" w:rsidR="004F5899" w:rsidRPr="00027E97" w:rsidRDefault="004F5899" w:rsidP="004F5899">
            <w:pPr>
              <w:rPr>
                <w:rFonts w:ascii="Gill Sans MT" w:hAnsi="Gill Sans MT"/>
                <w:b/>
                <w:sz w:val="22"/>
                <w:szCs w:val="22"/>
              </w:rPr>
            </w:pPr>
            <w:r>
              <w:rPr>
                <w:rFonts w:ascii="Gill Sans MT" w:hAnsi="Gill Sans MT"/>
                <w:b/>
                <w:sz w:val="22"/>
                <w:szCs w:val="22"/>
              </w:rPr>
              <w:t>Requirements (</w:t>
            </w:r>
            <w:r w:rsidRPr="00027E97">
              <w:rPr>
                <w:rFonts w:ascii="Gill Sans MT" w:hAnsi="Gill Sans MT"/>
                <w:b/>
                <w:sz w:val="22"/>
                <w:szCs w:val="22"/>
              </w:rPr>
              <w:t>Solutions</w:t>
            </w:r>
            <w:r>
              <w:rPr>
                <w:rFonts w:ascii="Gill Sans MT" w:hAnsi="Gill Sans MT"/>
                <w:b/>
                <w:sz w:val="22"/>
                <w:szCs w:val="22"/>
              </w:rPr>
              <w:t>)</w:t>
            </w:r>
          </w:p>
          <w:p w14:paraId="55A8359B" w14:textId="00E301DF" w:rsidR="004F5899" w:rsidRPr="00027E97" w:rsidRDefault="004F5899" w:rsidP="004F5899">
            <w:r w:rsidRPr="00027E97">
              <w:t xml:space="preserve">Good analysis of problem. Clear and well documented choice of features. </w:t>
            </w:r>
          </w:p>
          <w:p w14:paraId="311D63AF" w14:textId="21EC7E99" w:rsidR="00D143B5" w:rsidRPr="00027E97" w:rsidRDefault="00D143B5" w:rsidP="00D143B5"/>
        </w:tc>
        <w:tc>
          <w:tcPr>
            <w:tcW w:w="702" w:type="pct"/>
            <w:shd w:val="clear" w:color="auto" w:fill="E2EFD9" w:themeFill="accent6" w:themeFillTint="33"/>
            <w:vAlign w:val="center"/>
          </w:tcPr>
          <w:p w14:paraId="4F860B63" w14:textId="0C289150" w:rsidR="00B13F52" w:rsidRPr="00027E97" w:rsidRDefault="00A34274" w:rsidP="00794B25">
            <w:r w:rsidRPr="00027E97">
              <w:t>Very good</w:t>
            </w:r>
          </w:p>
        </w:tc>
        <w:tc>
          <w:tcPr>
            <w:tcW w:w="131" w:type="pct"/>
            <w:shd w:val="clear" w:color="auto" w:fill="E2EFD9" w:themeFill="accent6" w:themeFillTint="33"/>
            <w:vAlign w:val="center"/>
          </w:tcPr>
          <w:p w14:paraId="646FB47F" w14:textId="4B318807" w:rsidR="00B13F52" w:rsidRPr="00027E97" w:rsidRDefault="00A34274" w:rsidP="00794B25">
            <w:r w:rsidRPr="00027E97">
              <w:t>6</w:t>
            </w:r>
          </w:p>
        </w:tc>
        <w:tc>
          <w:tcPr>
            <w:tcW w:w="335" w:type="pct"/>
            <w:vMerge w:val="restart"/>
            <w:shd w:val="clear" w:color="auto" w:fill="E2EFD9" w:themeFill="accent6" w:themeFillTint="33"/>
            <w:vAlign w:val="center"/>
          </w:tcPr>
          <w:p w14:paraId="2C6C5CAE" w14:textId="0144185B" w:rsidR="00B13F52" w:rsidRPr="00027E97" w:rsidRDefault="00813446" w:rsidP="00794B2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6</w:t>
            </w:r>
          </w:p>
        </w:tc>
        <w:tc>
          <w:tcPr>
            <w:tcW w:w="2563" w:type="pct"/>
            <w:vMerge w:val="restart"/>
            <w:shd w:val="clear" w:color="auto" w:fill="E2EFD9" w:themeFill="accent6" w:themeFillTint="33"/>
          </w:tcPr>
          <w:p w14:paraId="0AC1D722" w14:textId="77777777" w:rsidR="00B13F52" w:rsidRDefault="00B13F52" w:rsidP="00794B25"/>
          <w:p w14:paraId="542C524E" w14:textId="7CBC3F0A" w:rsidR="00813446" w:rsidRPr="00027E97" w:rsidRDefault="00813446" w:rsidP="00794B25">
            <w:r>
              <w:t>User stories are clearly outlined through the GitLab issues and grouped into milestones. Acceptance criteria provided for each story. Evidence of background research provided.</w:t>
            </w:r>
          </w:p>
        </w:tc>
      </w:tr>
      <w:tr w:rsidR="00D143B5" w:rsidRPr="00027E97" w14:paraId="17521D49" w14:textId="77777777" w:rsidTr="00CC0990">
        <w:trPr>
          <w:trHeight w:val="365"/>
          <w:jc w:val="center"/>
        </w:trPr>
        <w:tc>
          <w:tcPr>
            <w:tcW w:w="1269" w:type="pct"/>
            <w:vMerge/>
            <w:vAlign w:val="center"/>
          </w:tcPr>
          <w:p w14:paraId="1756D6ED" w14:textId="77777777" w:rsidR="00D143B5" w:rsidRPr="00027E97" w:rsidRDefault="00D143B5" w:rsidP="00D143B5"/>
        </w:tc>
        <w:tc>
          <w:tcPr>
            <w:tcW w:w="702" w:type="pct"/>
            <w:shd w:val="clear" w:color="auto" w:fill="E2EFD9" w:themeFill="accent6" w:themeFillTint="33"/>
            <w:vAlign w:val="center"/>
          </w:tcPr>
          <w:p w14:paraId="797FEE9A" w14:textId="7B9C564C" w:rsidR="00D143B5" w:rsidRPr="00027E97" w:rsidRDefault="00D143B5" w:rsidP="00D143B5">
            <w:r w:rsidRPr="00027E97">
              <w:t>Good</w:t>
            </w:r>
          </w:p>
        </w:tc>
        <w:tc>
          <w:tcPr>
            <w:tcW w:w="131" w:type="pct"/>
            <w:shd w:val="clear" w:color="auto" w:fill="E2EFD9" w:themeFill="accent6" w:themeFillTint="33"/>
            <w:vAlign w:val="center"/>
          </w:tcPr>
          <w:p w14:paraId="3BF1861A" w14:textId="33F1E601" w:rsidR="00D143B5" w:rsidRPr="00027E97" w:rsidRDefault="00D143B5" w:rsidP="00D143B5">
            <w:r w:rsidRPr="00027E97">
              <w:t>4</w:t>
            </w:r>
          </w:p>
        </w:tc>
        <w:tc>
          <w:tcPr>
            <w:tcW w:w="335" w:type="pct"/>
            <w:vMerge/>
            <w:vAlign w:val="center"/>
          </w:tcPr>
          <w:p w14:paraId="3BB26C89" w14:textId="77777777" w:rsidR="00D143B5" w:rsidRPr="00027E97" w:rsidRDefault="00D143B5" w:rsidP="00D143B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63" w:type="pct"/>
            <w:vMerge/>
          </w:tcPr>
          <w:p w14:paraId="46FA9C7C" w14:textId="77777777" w:rsidR="00D143B5" w:rsidRPr="00027E97" w:rsidRDefault="00D143B5" w:rsidP="00D143B5"/>
        </w:tc>
      </w:tr>
      <w:tr w:rsidR="00D143B5" w:rsidRPr="00027E97" w14:paraId="4B6D959B" w14:textId="77777777" w:rsidTr="00CC0990">
        <w:trPr>
          <w:trHeight w:val="365"/>
          <w:jc w:val="center"/>
        </w:trPr>
        <w:tc>
          <w:tcPr>
            <w:tcW w:w="1269" w:type="pct"/>
            <w:vMerge/>
            <w:vAlign w:val="center"/>
          </w:tcPr>
          <w:p w14:paraId="486E0C91" w14:textId="77777777" w:rsidR="00D143B5" w:rsidRPr="00027E97" w:rsidRDefault="00D143B5" w:rsidP="00D143B5">
            <w:pPr>
              <w:jc w:val="center"/>
              <w:rPr>
                <w:b/>
              </w:rPr>
            </w:pPr>
          </w:p>
        </w:tc>
        <w:tc>
          <w:tcPr>
            <w:tcW w:w="702" w:type="pct"/>
            <w:shd w:val="clear" w:color="auto" w:fill="E2EFD9" w:themeFill="accent6" w:themeFillTint="33"/>
            <w:vAlign w:val="center"/>
          </w:tcPr>
          <w:p w14:paraId="40E4EEB7" w14:textId="2F0D2B78" w:rsidR="00D143B5" w:rsidRPr="00027E97" w:rsidRDefault="00D143B5" w:rsidP="00D143B5">
            <w:r w:rsidRPr="00027E97">
              <w:t>So-so</w:t>
            </w:r>
          </w:p>
        </w:tc>
        <w:tc>
          <w:tcPr>
            <w:tcW w:w="131" w:type="pct"/>
            <w:shd w:val="clear" w:color="auto" w:fill="E2EFD9" w:themeFill="accent6" w:themeFillTint="33"/>
            <w:vAlign w:val="center"/>
          </w:tcPr>
          <w:p w14:paraId="29A6CCBB" w14:textId="43DA27FA" w:rsidR="00D143B5" w:rsidRPr="00027E97" w:rsidRDefault="00D143B5" w:rsidP="00D143B5">
            <w:r w:rsidRPr="00027E97">
              <w:t>2</w:t>
            </w:r>
          </w:p>
        </w:tc>
        <w:tc>
          <w:tcPr>
            <w:tcW w:w="335" w:type="pct"/>
            <w:vMerge/>
            <w:vAlign w:val="center"/>
          </w:tcPr>
          <w:p w14:paraId="7F08EB23" w14:textId="77777777" w:rsidR="00D143B5" w:rsidRPr="00027E97" w:rsidRDefault="00D143B5" w:rsidP="00D143B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63" w:type="pct"/>
            <w:vMerge/>
          </w:tcPr>
          <w:p w14:paraId="14318951" w14:textId="77777777" w:rsidR="00D143B5" w:rsidRPr="00027E97" w:rsidRDefault="00D143B5" w:rsidP="00D143B5"/>
        </w:tc>
      </w:tr>
      <w:tr w:rsidR="00D143B5" w:rsidRPr="00027E97" w14:paraId="4866E4D4" w14:textId="77777777" w:rsidTr="00CC0990">
        <w:trPr>
          <w:trHeight w:val="365"/>
          <w:jc w:val="center"/>
        </w:trPr>
        <w:tc>
          <w:tcPr>
            <w:tcW w:w="1269" w:type="pct"/>
            <w:vMerge/>
            <w:vAlign w:val="center"/>
          </w:tcPr>
          <w:p w14:paraId="46114974" w14:textId="77777777" w:rsidR="00D143B5" w:rsidRPr="00027E97" w:rsidRDefault="00D143B5" w:rsidP="00D143B5">
            <w:pPr>
              <w:jc w:val="center"/>
              <w:rPr>
                <w:b/>
              </w:rPr>
            </w:pPr>
          </w:p>
        </w:tc>
        <w:tc>
          <w:tcPr>
            <w:tcW w:w="702" w:type="pct"/>
            <w:shd w:val="clear" w:color="auto" w:fill="E2EFD9" w:themeFill="accent6" w:themeFillTint="33"/>
            <w:vAlign w:val="center"/>
          </w:tcPr>
          <w:p w14:paraId="203BC16E" w14:textId="6177FE8A" w:rsidR="00D143B5" w:rsidRPr="00027E97" w:rsidRDefault="00D143B5" w:rsidP="00D143B5">
            <w:r w:rsidRPr="00027E97">
              <w:t>Poor</w:t>
            </w:r>
          </w:p>
        </w:tc>
        <w:tc>
          <w:tcPr>
            <w:tcW w:w="131" w:type="pct"/>
            <w:shd w:val="clear" w:color="auto" w:fill="E2EFD9" w:themeFill="accent6" w:themeFillTint="33"/>
            <w:vAlign w:val="center"/>
          </w:tcPr>
          <w:p w14:paraId="2F786E15" w14:textId="7408FBFB" w:rsidR="00D143B5" w:rsidRPr="00027E97" w:rsidRDefault="00D143B5" w:rsidP="00D143B5">
            <w:r w:rsidRPr="00027E97">
              <w:t>0</w:t>
            </w:r>
          </w:p>
        </w:tc>
        <w:tc>
          <w:tcPr>
            <w:tcW w:w="335" w:type="pct"/>
            <w:vMerge/>
            <w:vAlign w:val="center"/>
          </w:tcPr>
          <w:p w14:paraId="3A23DC4B" w14:textId="77777777" w:rsidR="00D143B5" w:rsidRPr="00027E97" w:rsidRDefault="00D143B5" w:rsidP="00D143B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63" w:type="pct"/>
            <w:vMerge/>
          </w:tcPr>
          <w:p w14:paraId="0CC6F9B9" w14:textId="77777777" w:rsidR="00D143B5" w:rsidRPr="00027E97" w:rsidRDefault="00D143B5" w:rsidP="00D143B5"/>
        </w:tc>
      </w:tr>
      <w:tr w:rsidR="00D143B5" w:rsidRPr="00027E97" w14:paraId="290D1D8B" w14:textId="77777777" w:rsidTr="00CC0990">
        <w:trPr>
          <w:trHeight w:val="400"/>
          <w:jc w:val="center"/>
        </w:trPr>
        <w:tc>
          <w:tcPr>
            <w:tcW w:w="1269" w:type="pct"/>
            <w:vMerge w:val="restart"/>
            <w:vAlign w:val="center"/>
          </w:tcPr>
          <w:p w14:paraId="39181088" w14:textId="539F6998" w:rsidR="00D143B5" w:rsidRPr="00027E97" w:rsidRDefault="009C778C" w:rsidP="00D143B5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027E97">
              <w:rPr>
                <w:rFonts w:ascii="Gill Sans MT" w:hAnsi="Gill Sans MT"/>
                <w:b/>
                <w:sz w:val="22"/>
                <w:szCs w:val="22"/>
              </w:rPr>
              <w:t>Design</w:t>
            </w:r>
            <w:r w:rsidR="00E50987">
              <w:rPr>
                <w:rFonts w:ascii="Gill Sans MT" w:hAnsi="Gill Sans MT"/>
                <w:b/>
                <w:sz w:val="22"/>
                <w:szCs w:val="22"/>
              </w:rPr>
              <w:t xml:space="preserve"> and HCI</w:t>
            </w:r>
          </w:p>
          <w:p w14:paraId="6B3F0EFD" w14:textId="561356C4" w:rsidR="00D143B5" w:rsidRPr="00027E97" w:rsidRDefault="009C778C" w:rsidP="00D143B5">
            <w:pPr>
              <w:rPr>
                <w:b/>
              </w:rPr>
            </w:pPr>
            <w:r w:rsidRPr="00027E97">
              <w:t xml:space="preserve">Good use of user stories, </w:t>
            </w:r>
            <w:r w:rsidR="00B2418C" w:rsidRPr="00027E97">
              <w:t>test design/plan, UML</w:t>
            </w:r>
            <w:r w:rsidRPr="00027E97">
              <w:t xml:space="preserve"> diagrams</w:t>
            </w:r>
            <w:r w:rsidR="00E50987">
              <w:t xml:space="preserve"> </w:t>
            </w:r>
            <w:r w:rsidR="00E50987" w:rsidRPr="00027E97">
              <w:t>(</w:t>
            </w:r>
            <w:r w:rsidR="00E50987">
              <w:t>beyond</w:t>
            </w:r>
            <w:r w:rsidR="00E50987" w:rsidRPr="00027E97">
              <w:t>)</w:t>
            </w:r>
            <w:r w:rsidR="00E50987">
              <w:t>, user interface</w:t>
            </w:r>
            <w:r w:rsidR="00D5182E">
              <w:t>.</w:t>
            </w:r>
          </w:p>
        </w:tc>
        <w:tc>
          <w:tcPr>
            <w:tcW w:w="702" w:type="pct"/>
            <w:vAlign w:val="center"/>
          </w:tcPr>
          <w:p w14:paraId="6D2EFB17" w14:textId="459F0BE5" w:rsidR="00D143B5" w:rsidRPr="00027E97" w:rsidRDefault="00A34274" w:rsidP="00D143B5">
            <w:r w:rsidRPr="00027E97">
              <w:t>Very good</w:t>
            </w:r>
          </w:p>
        </w:tc>
        <w:tc>
          <w:tcPr>
            <w:tcW w:w="131" w:type="pct"/>
            <w:vAlign w:val="center"/>
          </w:tcPr>
          <w:p w14:paraId="3E6392DF" w14:textId="47D8CC53" w:rsidR="00D143B5" w:rsidRPr="00027E97" w:rsidRDefault="00A34274" w:rsidP="00D143B5">
            <w:r w:rsidRPr="00027E97">
              <w:t>6</w:t>
            </w:r>
          </w:p>
        </w:tc>
        <w:tc>
          <w:tcPr>
            <w:tcW w:w="335" w:type="pct"/>
            <w:vMerge w:val="restart"/>
            <w:vAlign w:val="center"/>
          </w:tcPr>
          <w:p w14:paraId="0D06560C" w14:textId="7F2A8599" w:rsidR="00D143B5" w:rsidRPr="00027E97" w:rsidRDefault="00995057" w:rsidP="004E3F30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2</w:t>
            </w:r>
          </w:p>
        </w:tc>
        <w:tc>
          <w:tcPr>
            <w:tcW w:w="2563" w:type="pct"/>
            <w:vMerge w:val="restart"/>
          </w:tcPr>
          <w:p w14:paraId="3670529F" w14:textId="77777777" w:rsidR="00D143B5" w:rsidRPr="00027E97" w:rsidRDefault="00D143B5" w:rsidP="00D143B5"/>
          <w:p w14:paraId="471FC674" w14:textId="50DF5BEF" w:rsidR="00D143B5" w:rsidRPr="00027E97" w:rsidRDefault="004E3F30" w:rsidP="00D143B5">
            <w:r>
              <w:t xml:space="preserve">Design of the </w:t>
            </w:r>
            <w:r w:rsidR="00F0567C">
              <w:t xml:space="preserve">interface changes is presented </w:t>
            </w:r>
            <w:r w:rsidR="00995057">
              <w:t xml:space="preserve">somewhat minimally. Evidence of Figma use is shown but only the splash screen design stages are documented in the corpus. </w:t>
            </w:r>
          </w:p>
        </w:tc>
      </w:tr>
      <w:tr w:rsidR="00D143B5" w:rsidRPr="00027E97" w14:paraId="2BEE56D3" w14:textId="77777777" w:rsidTr="00CC0990">
        <w:trPr>
          <w:trHeight w:val="400"/>
          <w:jc w:val="center"/>
        </w:trPr>
        <w:tc>
          <w:tcPr>
            <w:tcW w:w="1269" w:type="pct"/>
            <w:vMerge/>
            <w:vAlign w:val="center"/>
          </w:tcPr>
          <w:p w14:paraId="62A6E2B7" w14:textId="77777777" w:rsidR="00D143B5" w:rsidRPr="00027E97" w:rsidRDefault="00D143B5" w:rsidP="00D143B5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702" w:type="pct"/>
            <w:vAlign w:val="center"/>
          </w:tcPr>
          <w:p w14:paraId="37547ED1" w14:textId="3A808661" w:rsidR="00D143B5" w:rsidRPr="00027E97" w:rsidRDefault="00D143B5" w:rsidP="00D143B5">
            <w:r w:rsidRPr="00027E97">
              <w:t>Good</w:t>
            </w:r>
          </w:p>
        </w:tc>
        <w:tc>
          <w:tcPr>
            <w:tcW w:w="131" w:type="pct"/>
            <w:vAlign w:val="center"/>
          </w:tcPr>
          <w:p w14:paraId="3F91E6D3" w14:textId="4AC0B0A5" w:rsidR="00D143B5" w:rsidRPr="00027E97" w:rsidRDefault="00D143B5" w:rsidP="00D143B5">
            <w:r w:rsidRPr="00027E97">
              <w:t>4</w:t>
            </w:r>
          </w:p>
        </w:tc>
        <w:tc>
          <w:tcPr>
            <w:tcW w:w="335" w:type="pct"/>
            <w:vMerge/>
            <w:vAlign w:val="center"/>
          </w:tcPr>
          <w:p w14:paraId="5B5110C1" w14:textId="77777777" w:rsidR="00D143B5" w:rsidRPr="00027E97" w:rsidRDefault="00D143B5" w:rsidP="00D143B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63" w:type="pct"/>
            <w:vMerge/>
          </w:tcPr>
          <w:p w14:paraId="4FFCAFBA" w14:textId="77777777" w:rsidR="00D143B5" w:rsidRPr="00027E97" w:rsidRDefault="00D143B5" w:rsidP="00D143B5"/>
        </w:tc>
      </w:tr>
      <w:tr w:rsidR="00D143B5" w:rsidRPr="00027E97" w14:paraId="072100A1" w14:textId="77777777" w:rsidTr="00CC0990">
        <w:trPr>
          <w:trHeight w:val="400"/>
          <w:jc w:val="center"/>
        </w:trPr>
        <w:tc>
          <w:tcPr>
            <w:tcW w:w="1269" w:type="pct"/>
            <w:vMerge/>
            <w:vAlign w:val="center"/>
          </w:tcPr>
          <w:p w14:paraId="46FF23F8" w14:textId="77777777" w:rsidR="00D143B5" w:rsidRPr="00027E97" w:rsidRDefault="00D143B5" w:rsidP="00D143B5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702" w:type="pct"/>
            <w:vAlign w:val="center"/>
          </w:tcPr>
          <w:p w14:paraId="4513BD55" w14:textId="3A29BB4D" w:rsidR="00D143B5" w:rsidRPr="00027E97" w:rsidRDefault="00D143B5" w:rsidP="00D143B5">
            <w:r w:rsidRPr="00027E97">
              <w:t>So-so</w:t>
            </w:r>
          </w:p>
        </w:tc>
        <w:tc>
          <w:tcPr>
            <w:tcW w:w="131" w:type="pct"/>
            <w:vAlign w:val="center"/>
          </w:tcPr>
          <w:p w14:paraId="2153305C" w14:textId="6C6650A3" w:rsidR="00D143B5" w:rsidRPr="00027E97" w:rsidRDefault="00D143B5" w:rsidP="00D143B5">
            <w:r w:rsidRPr="00027E97">
              <w:t>2</w:t>
            </w:r>
          </w:p>
        </w:tc>
        <w:tc>
          <w:tcPr>
            <w:tcW w:w="335" w:type="pct"/>
            <w:vMerge/>
            <w:vAlign w:val="center"/>
          </w:tcPr>
          <w:p w14:paraId="0F730208" w14:textId="77777777" w:rsidR="00D143B5" w:rsidRPr="00027E97" w:rsidRDefault="00D143B5" w:rsidP="00D143B5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63" w:type="pct"/>
            <w:vMerge/>
          </w:tcPr>
          <w:p w14:paraId="4A21A0C2" w14:textId="77777777" w:rsidR="00D143B5" w:rsidRPr="00027E97" w:rsidRDefault="00D143B5" w:rsidP="00D143B5"/>
        </w:tc>
      </w:tr>
      <w:tr w:rsidR="00D143B5" w:rsidRPr="00027E97" w14:paraId="69300481" w14:textId="77777777" w:rsidTr="00CC0990">
        <w:trPr>
          <w:trHeight w:val="399"/>
          <w:jc w:val="center"/>
        </w:trPr>
        <w:tc>
          <w:tcPr>
            <w:tcW w:w="1269" w:type="pct"/>
            <w:vMerge/>
            <w:vAlign w:val="center"/>
          </w:tcPr>
          <w:p w14:paraId="77332952" w14:textId="77777777" w:rsidR="00D143B5" w:rsidRPr="00027E97" w:rsidRDefault="00D143B5" w:rsidP="00D143B5">
            <w:pPr>
              <w:jc w:val="center"/>
              <w:rPr>
                <w:b/>
              </w:rPr>
            </w:pPr>
          </w:p>
        </w:tc>
        <w:tc>
          <w:tcPr>
            <w:tcW w:w="702" w:type="pct"/>
            <w:vAlign w:val="center"/>
          </w:tcPr>
          <w:p w14:paraId="00C5281A" w14:textId="5BC99DB9" w:rsidR="00D143B5" w:rsidRPr="00027E97" w:rsidRDefault="00D143B5" w:rsidP="00D143B5">
            <w:r w:rsidRPr="00027E97">
              <w:t>Poor</w:t>
            </w:r>
          </w:p>
        </w:tc>
        <w:tc>
          <w:tcPr>
            <w:tcW w:w="131" w:type="pct"/>
            <w:vAlign w:val="center"/>
          </w:tcPr>
          <w:p w14:paraId="26A023EC" w14:textId="0CB65FD1" w:rsidR="00D143B5" w:rsidRPr="00027E97" w:rsidRDefault="00D143B5" w:rsidP="00D143B5">
            <w:r w:rsidRPr="00027E97">
              <w:t>0</w:t>
            </w:r>
          </w:p>
        </w:tc>
        <w:tc>
          <w:tcPr>
            <w:tcW w:w="335" w:type="pct"/>
            <w:vMerge/>
            <w:vAlign w:val="center"/>
          </w:tcPr>
          <w:p w14:paraId="688ECA3B" w14:textId="77777777" w:rsidR="00D143B5" w:rsidRPr="00027E97" w:rsidRDefault="00D143B5" w:rsidP="00D143B5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2563" w:type="pct"/>
            <w:vMerge/>
          </w:tcPr>
          <w:p w14:paraId="48F1394C" w14:textId="77777777" w:rsidR="00D143B5" w:rsidRPr="00027E97" w:rsidRDefault="00D143B5" w:rsidP="00D143B5"/>
        </w:tc>
      </w:tr>
      <w:tr w:rsidR="00CC0990" w:rsidRPr="00027E97" w14:paraId="78A1574B" w14:textId="77777777" w:rsidTr="00CC0990">
        <w:trPr>
          <w:trHeight w:val="473"/>
          <w:jc w:val="center"/>
        </w:trPr>
        <w:tc>
          <w:tcPr>
            <w:tcW w:w="1269" w:type="pct"/>
            <w:vMerge w:val="restart"/>
            <w:shd w:val="clear" w:color="auto" w:fill="E2EFD9" w:themeFill="accent6" w:themeFillTint="33"/>
            <w:vAlign w:val="center"/>
          </w:tcPr>
          <w:p w14:paraId="7F46DCBC" w14:textId="24D353FD" w:rsidR="004119FE" w:rsidRPr="00027E97" w:rsidRDefault="004119FE" w:rsidP="004119FE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027E97">
              <w:rPr>
                <w:rFonts w:ascii="Gill Sans MT" w:hAnsi="Gill Sans MT"/>
                <w:b/>
                <w:sz w:val="22"/>
                <w:szCs w:val="22"/>
              </w:rPr>
              <w:t>Implementation</w:t>
            </w:r>
            <w:r>
              <w:rPr>
                <w:rFonts w:ascii="Gill Sans MT" w:hAnsi="Gill Sans MT"/>
                <w:b/>
                <w:sz w:val="22"/>
                <w:szCs w:val="22"/>
              </w:rPr>
              <w:t xml:space="preserve"> and </w:t>
            </w:r>
            <w:r w:rsidRPr="00027E97">
              <w:rPr>
                <w:rFonts w:ascii="Gill Sans MT" w:hAnsi="Gill Sans MT"/>
                <w:b/>
                <w:sz w:val="22"/>
                <w:szCs w:val="22"/>
              </w:rPr>
              <w:t xml:space="preserve">Code </w:t>
            </w:r>
          </w:p>
          <w:p w14:paraId="5C8F2709" w14:textId="463B7653" w:rsidR="004119FE" w:rsidRDefault="004119FE" w:rsidP="004119FE">
            <w:pPr>
              <w:rPr>
                <w:bCs/>
              </w:rPr>
            </w:pPr>
            <w:r w:rsidRPr="00027E97">
              <w:rPr>
                <w:bCs/>
              </w:rPr>
              <w:t xml:space="preserve">Correctness of features implemented. </w:t>
            </w:r>
            <w:r>
              <w:rPr>
                <w:bCs/>
              </w:rPr>
              <w:br/>
            </w:r>
            <w:r w:rsidRPr="00027E97">
              <w:rPr>
                <w:bCs/>
              </w:rPr>
              <w:t>Good code structure, meaningful code comments, etc.</w:t>
            </w:r>
          </w:p>
          <w:p w14:paraId="074D5791" w14:textId="7AD95F27" w:rsidR="00CC0990" w:rsidRPr="00027E97" w:rsidRDefault="00CC0990" w:rsidP="00A34274">
            <w:pPr>
              <w:rPr>
                <w:b/>
              </w:rPr>
            </w:pPr>
          </w:p>
        </w:tc>
        <w:tc>
          <w:tcPr>
            <w:tcW w:w="702" w:type="pct"/>
            <w:shd w:val="clear" w:color="auto" w:fill="E2EFD9" w:themeFill="accent6" w:themeFillTint="33"/>
            <w:vAlign w:val="center"/>
          </w:tcPr>
          <w:p w14:paraId="3D24F838" w14:textId="3DA5A759" w:rsidR="00CC0990" w:rsidRPr="00027E97" w:rsidRDefault="00CC0990" w:rsidP="00A34274">
            <w:r w:rsidRPr="00027E97">
              <w:t>Very good</w:t>
            </w:r>
          </w:p>
        </w:tc>
        <w:tc>
          <w:tcPr>
            <w:tcW w:w="131" w:type="pct"/>
            <w:shd w:val="clear" w:color="auto" w:fill="E2EFD9" w:themeFill="accent6" w:themeFillTint="33"/>
            <w:vAlign w:val="center"/>
          </w:tcPr>
          <w:p w14:paraId="4E534C11" w14:textId="14CB24DD" w:rsidR="00CC0990" w:rsidRPr="00027E97" w:rsidRDefault="00CC0990" w:rsidP="00A34274">
            <w:r w:rsidRPr="00027E97">
              <w:t>6</w:t>
            </w:r>
          </w:p>
        </w:tc>
        <w:tc>
          <w:tcPr>
            <w:tcW w:w="335" w:type="pct"/>
            <w:vMerge w:val="restart"/>
            <w:shd w:val="clear" w:color="auto" w:fill="E2EFD9" w:themeFill="accent6" w:themeFillTint="33"/>
            <w:vAlign w:val="center"/>
          </w:tcPr>
          <w:p w14:paraId="6C9A0C34" w14:textId="5CCB5EF0" w:rsidR="00CC0990" w:rsidRPr="00853E5F" w:rsidRDefault="00813446" w:rsidP="00853E5F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6</w:t>
            </w:r>
          </w:p>
        </w:tc>
        <w:tc>
          <w:tcPr>
            <w:tcW w:w="2563" w:type="pct"/>
            <w:vMerge w:val="restart"/>
            <w:shd w:val="clear" w:color="auto" w:fill="E2EFD9" w:themeFill="accent6" w:themeFillTint="33"/>
          </w:tcPr>
          <w:p w14:paraId="5EDC8274" w14:textId="77777777" w:rsidR="00CC0990" w:rsidRDefault="00CC0990" w:rsidP="00A34274"/>
          <w:p w14:paraId="6CD31389" w14:textId="4CEBC759" w:rsidR="00813446" w:rsidRPr="00027E97" w:rsidRDefault="00813446" w:rsidP="00A34274">
            <w:r>
              <w:t>Good code structure, new features are integrated well into the existing codebase. Features work as intended with no major issues.</w:t>
            </w:r>
          </w:p>
        </w:tc>
      </w:tr>
      <w:tr w:rsidR="00CC0990" w:rsidRPr="00027E97" w14:paraId="669D2DC4" w14:textId="77777777" w:rsidTr="00CC0990">
        <w:trPr>
          <w:trHeight w:val="439"/>
          <w:jc w:val="center"/>
        </w:trPr>
        <w:tc>
          <w:tcPr>
            <w:tcW w:w="1269" w:type="pct"/>
            <w:vMerge/>
            <w:vAlign w:val="center"/>
          </w:tcPr>
          <w:p w14:paraId="6B646788" w14:textId="77777777" w:rsidR="00CC0990" w:rsidRPr="00027E97" w:rsidRDefault="00CC0990" w:rsidP="00A34274">
            <w:pPr>
              <w:rPr>
                <w:b/>
              </w:rPr>
            </w:pPr>
          </w:p>
        </w:tc>
        <w:tc>
          <w:tcPr>
            <w:tcW w:w="702" w:type="pct"/>
            <w:shd w:val="clear" w:color="auto" w:fill="E2EFD9" w:themeFill="accent6" w:themeFillTint="33"/>
            <w:vAlign w:val="center"/>
          </w:tcPr>
          <w:p w14:paraId="05E4C233" w14:textId="5F3A5712" w:rsidR="00CC0990" w:rsidRPr="00027E97" w:rsidRDefault="00CC0990" w:rsidP="00A34274">
            <w:r w:rsidRPr="00027E97">
              <w:t>Good</w:t>
            </w:r>
          </w:p>
        </w:tc>
        <w:tc>
          <w:tcPr>
            <w:tcW w:w="131" w:type="pct"/>
            <w:shd w:val="clear" w:color="auto" w:fill="E2EFD9" w:themeFill="accent6" w:themeFillTint="33"/>
            <w:vAlign w:val="center"/>
          </w:tcPr>
          <w:p w14:paraId="33FAC052" w14:textId="03BFC14C" w:rsidR="00CC0990" w:rsidRPr="00027E97" w:rsidRDefault="00CC0990" w:rsidP="00A34274">
            <w:r w:rsidRPr="00027E97">
              <w:t>4</w:t>
            </w:r>
          </w:p>
        </w:tc>
        <w:tc>
          <w:tcPr>
            <w:tcW w:w="335" w:type="pct"/>
            <w:vMerge/>
            <w:vAlign w:val="center"/>
          </w:tcPr>
          <w:p w14:paraId="35B0E08F" w14:textId="77777777" w:rsidR="00CC0990" w:rsidRPr="00027E97" w:rsidRDefault="00CC0990" w:rsidP="00A34274">
            <w:pPr>
              <w:jc w:val="center"/>
            </w:pPr>
          </w:p>
        </w:tc>
        <w:tc>
          <w:tcPr>
            <w:tcW w:w="2563" w:type="pct"/>
            <w:vMerge/>
          </w:tcPr>
          <w:p w14:paraId="5DA38E76" w14:textId="77777777" w:rsidR="00CC0990" w:rsidRPr="00027E97" w:rsidRDefault="00CC0990" w:rsidP="00A34274"/>
        </w:tc>
      </w:tr>
      <w:tr w:rsidR="00CC0990" w:rsidRPr="00027E97" w14:paraId="0D586A53" w14:textId="77777777" w:rsidTr="00CC0990">
        <w:trPr>
          <w:trHeight w:val="459"/>
          <w:jc w:val="center"/>
        </w:trPr>
        <w:tc>
          <w:tcPr>
            <w:tcW w:w="1269" w:type="pct"/>
            <w:vMerge/>
            <w:vAlign w:val="center"/>
          </w:tcPr>
          <w:p w14:paraId="2BED3E98" w14:textId="77777777" w:rsidR="00CC0990" w:rsidRPr="00027E97" w:rsidRDefault="00CC0990" w:rsidP="00A34274">
            <w:pPr>
              <w:rPr>
                <w:b/>
              </w:rPr>
            </w:pPr>
          </w:p>
        </w:tc>
        <w:tc>
          <w:tcPr>
            <w:tcW w:w="702" w:type="pct"/>
            <w:shd w:val="clear" w:color="auto" w:fill="E2EFD9" w:themeFill="accent6" w:themeFillTint="33"/>
            <w:vAlign w:val="center"/>
          </w:tcPr>
          <w:p w14:paraId="47870C88" w14:textId="393E2C55" w:rsidR="00CC0990" w:rsidRPr="00027E97" w:rsidRDefault="00CC0990" w:rsidP="00A34274">
            <w:r w:rsidRPr="00027E97">
              <w:t>So-so</w:t>
            </w:r>
          </w:p>
        </w:tc>
        <w:tc>
          <w:tcPr>
            <w:tcW w:w="131" w:type="pct"/>
            <w:shd w:val="clear" w:color="auto" w:fill="E2EFD9" w:themeFill="accent6" w:themeFillTint="33"/>
            <w:vAlign w:val="center"/>
          </w:tcPr>
          <w:p w14:paraId="22F8A9E8" w14:textId="6BB3F222" w:rsidR="00CC0990" w:rsidRPr="00027E97" w:rsidRDefault="00CC0990" w:rsidP="00A34274">
            <w:r w:rsidRPr="00027E97">
              <w:t>2</w:t>
            </w:r>
          </w:p>
        </w:tc>
        <w:tc>
          <w:tcPr>
            <w:tcW w:w="335" w:type="pct"/>
            <w:vMerge/>
            <w:vAlign w:val="center"/>
          </w:tcPr>
          <w:p w14:paraId="389ADD5B" w14:textId="77777777" w:rsidR="00CC0990" w:rsidRPr="00027E97" w:rsidRDefault="00CC0990" w:rsidP="00A34274">
            <w:pPr>
              <w:jc w:val="center"/>
            </w:pPr>
          </w:p>
        </w:tc>
        <w:tc>
          <w:tcPr>
            <w:tcW w:w="2563" w:type="pct"/>
            <w:vMerge/>
          </w:tcPr>
          <w:p w14:paraId="282ACF1E" w14:textId="77777777" w:rsidR="00CC0990" w:rsidRPr="00027E97" w:rsidRDefault="00CC0990" w:rsidP="00A34274"/>
        </w:tc>
      </w:tr>
      <w:tr w:rsidR="00CC0990" w:rsidRPr="00027E97" w14:paraId="10A5FA11" w14:textId="77777777" w:rsidTr="00CC0990">
        <w:trPr>
          <w:trHeight w:val="507"/>
          <w:jc w:val="center"/>
        </w:trPr>
        <w:tc>
          <w:tcPr>
            <w:tcW w:w="1269" w:type="pct"/>
            <w:vMerge/>
            <w:vAlign w:val="center"/>
          </w:tcPr>
          <w:p w14:paraId="65C4ED2F" w14:textId="77777777" w:rsidR="00CC0990" w:rsidRPr="00027E97" w:rsidRDefault="00CC0990" w:rsidP="00BE1EF3">
            <w:pPr>
              <w:rPr>
                <w:rFonts w:ascii="Gill Sans MT" w:hAnsi="Gill Sans MT"/>
                <w:b/>
                <w:sz w:val="22"/>
                <w:szCs w:val="22"/>
              </w:rPr>
            </w:pPr>
          </w:p>
        </w:tc>
        <w:tc>
          <w:tcPr>
            <w:tcW w:w="702" w:type="pct"/>
            <w:shd w:val="clear" w:color="auto" w:fill="E2EFD9" w:themeFill="accent6" w:themeFillTint="33"/>
            <w:vAlign w:val="center"/>
          </w:tcPr>
          <w:p w14:paraId="5857A331" w14:textId="61B7E1BA" w:rsidR="00CC0990" w:rsidRPr="00027E97" w:rsidRDefault="00CC0990" w:rsidP="00BE1EF3">
            <w:r w:rsidRPr="00027E97">
              <w:t>Poor</w:t>
            </w:r>
          </w:p>
        </w:tc>
        <w:tc>
          <w:tcPr>
            <w:tcW w:w="131" w:type="pct"/>
            <w:shd w:val="clear" w:color="auto" w:fill="E2EFD9" w:themeFill="accent6" w:themeFillTint="33"/>
            <w:vAlign w:val="center"/>
          </w:tcPr>
          <w:p w14:paraId="351C808B" w14:textId="327613C6" w:rsidR="00CC0990" w:rsidRPr="00027E97" w:rsidRDefault="00CC0990" w:rsidP="00BE1EF3">
            <w:r w:rsidRPr="00027E97">
              <w:t>0</w:t>
            </w:r>
          </w:p>
        </w:tc>
        <w:tc>
          <w:tcPr>
            <w:tcW w:w="335" w:type="pct"/>
            <w:vMerge/>
            <w:vAlign w:val="center"/>
          </w:tcPr>
          <w:p w14:paraId="217C23FF" w14:textId="77777777" w:rsidR="00CC0990" w:rsidRPr="00027E97" w:rsidRDefault="00CC0990" w:rsidP="00BE1EF3"/>
        </w:tc>
        <w:tc>
          <w:tcPr>
            <w:tcW w:w="2563" w:type="pct"/>
            <w:vMerge/>
            <w:vAlign w:val="center"/>
          </w:tcPr>
          <w:p w14:paraId="6FC917E1" w14:textId="289E34AD" w:rsidR="00CC0990" w:rsidRPr="00027E97" w:rsidRDefault="00CC0990" w:rsidP="00BE1EF3"/>
        </w:tc>
      </w:tr>
    </w:tbl>
    <w:p w14:paraId="46D9FD8F" w14:textId="77777777" w:rsidR="00EC3B05" w:rsidRPr="00027E97" w:rsidRDefault="00EC3B05" w:rsidP="001C3801">
      <w:pPr>
        <w:rPr>
          <w:rFonts w:ascii="Arial" w:hAnsi="Arial"/>
          <w:b/>
          <w:kern w:val="28"/>
          <w:sz w:val="28"/>
        </w:rPr>
      </w:pPr>
    </w:p>
    <w:p w14:paraId="19DD8086" w14:textId="77777777" w:rsidR="00BE1EF3" w:rsidRPr="00027E97" w:rsidRDefault="00BE1EF3" w:rsidP="001C3801">
      <w:pPr>
        <w:rPr>
          <w:rFonts w:ascii="Arial" w:hAnsi="Arial"/>
          <w:b/>
          <w:kern w:val="28"/>
          <w:sz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9"/>
        <w:gridCol w:w="2182"/>
        <w:gridCol w:w="406"/>
        <w:gridCol w:w="1019"/>
        <w:gridCol w:w="7874"/>
      </w:tblGrid>
      <w:tr w:rsidR="00BE1EF3" w:rsidRPr="00027E97" w14:paraId="38326BAE" w14:textId="77777777" w:rsidTr="00CC0990">
        <w:trPr>
          <w:trHeight w:val="640"/>
          <w:jc w:val="center"/>
        </w:trPr>
        <w:tc>
          <w:tcPr>
            <w:tcW w:w="1270" w:type="pct"/>
          </w:tcPr>
          <w:p w14:paraId="7ED614D5" w14:textId="77777777" w:rsidR="00BE1EF3" w:rsidRPr="00027E97" w:rsidRDefault="00BE1EF3" w:rsidP="008778F8"/>
          <w:p w14:paraId="2A6C717D" w14:textId="4D7AA622" w:rsidR="00CC0990" w:rsidRPr="00027E97" w:rsidRDefault="00F32EA6" w:rsidP="008778F8">
            <w:r w:rsidRPr="00027E97">
              <w:rPr>
                <w:rFonts w:ascii="Gill Sans MT" w:hAnsi="Gill Sans MT"/>
                <w:b/>
                <w:sz w:val="22"/>
                <w:szCs w:val="22"/>
              </w:rPr>
              <w:t>Group Project</w:t>
            </w:r>
          </w:p>
        </w:tc>
        <w:tc>
          <w:tcPr>
            <w:tcW w:w="841" w:type="pct"/>
            <w:gridSpan w:val="2"/>
            <w:vAlign w:val="center"/>
          </w:tcPr>
          <w:p w14:paraId="1D4A9836" w14:textId="77777777" w:rsidR="00BE1EF3" w:rsidRPr="00027E97" w:rsidRDefault="00BE1EF3" w:rsidP="008778F8">
            <w:pPr>
              <w:rPr>
                <w:rFonts w:ascii="Gill Sans MT" w:hAnsi="Gill Sans MT"/>
                <w:b/>
              </w:rPr>
            </w:pPr>
            <w:r w:rsidRPr="00027E97">
              <w:rPr>
                <w:rFonts w:ascii="Gill Sans MT" w:hAnsi="Gill Sans MT"/>
                <w:b/>
              </w:rPr>
              <w:t>Marks Available</w:t>
            </w:r>
          </w:p>
        </w:tc>
        <w:tc>
          <w:tcPr>
            <w:tcW w:w="331" w:type="pct"/>
            <w:vAlign w:val="center"/>
          </w:tcPr>
          <w:p w14:paraId="51BE1440" w14:textId="77777777" w:rsidR="00BE1EF3" w:rsidRPr="00027E97" w:rsidRDefault="00BE1EF3" w:rsidP="008778F8">
            <w:pPr>
              <w:jc w:val="center"/>
              <w:rPr>
                <w:rFonts w:ascii="Gill Sans MT" w:hAnsi="Gill Sans MT"/>
                <w:b/>
              </w:rPr>
            </w:pPr>
            <w:r w:rsidRPr="00027E97">
              <w:rPr>
                <w:rFonts w:ascii="Gill Sans MT" w:hAnsi="Gill Sans MT"/>
                <w:b/>
              </w:rPr>
              <w:t>Mark awarded</w:t>
            </w:r>
          </w:p>
        </w:tc>
        <w:tc>
          <w:tcPr>
            <w:tcW w:w="2558" w:type="pct"/>
            <w:vAlign w:val="center"/>
          </w:tcPr>
          <w:p w14:paraId="041BC3C7" w14:textId="77777777" w:rsidR="00BE1EF3" w:rsidRPr="00027E97" w:rsidRDefault="00BE1EF3" w:rsidP="008778F8">
            <w:pPr>
              <w:jc w:val="center"/>
              <w:rPr>
                <w:rFonts w:ascii="Gill Sans MT" w:hAnsi="Gill Sans MT"/>
                <w:b/>
              </w:rPr>
            </w:pPr>
            <w:r w:rsidRPr="00027E97">
              <w:rPr>
                <w:rFonts w:ascii="Gill Sans MT" w:hAnsi="Gill Sans MT"/>
                <w:b/>
              </w:rPr>
              <w:t>Comments</w:t>
            </w:r>
          </w:p>
        </w:tc>
      </w:tr>
      <w:tr w:rsidR="00CC0990" w:rsidRPr="00027E97" w14:paraId="53135C48" w14:textId="77777777" w:rsidTr="007A156C">
        <w:trPr>
          <w:trHeight w:val="435"/>
          <w:jc w:val="center"/>
        </w:trPr>
        <w:tc>
          <w:tcPr>
            <w:tcW w:w="1270" w:type="pct"/>
            <w:vMerge w:val="restart"/>
            <w:shd w:val="clear" w:color="auto" w:fill="E2EFD9" w:themeFill="accent6" w:themeFillTint="33"/>
            <w:vAlign w:val="center"/>
          </w:tcPr>
          <w:p w14:paraId="2D7B6E7D" w14:textId="07055614" w:rsidR="00CC0990" w:rsidRPr="00027E97" w:rsidRDefault="00F32EA6" w:rsidP="00CC0990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027E97">
              <w:rPr>
                <w:rFonts w:ascii="Gill Sans MT" w:hAnsi="Gill Sans MT"/>
                <w:b/>
                <w:sz w:val="22"/>
                <w:szCs w:val="22"/>
              </w:rPr>
              <w:t>Quality Assurance</w:t>
            </w:r>
          </w:p>
          <w:p w14:paraId="6C9424CA" w14:textId="49BE99B5" w:rsidR="00BE1EF3" w:rsidRPr="00027E97" w:rsidRDefault="00F32EA6" w:rsidP="00CC0990">
            <w:pPr>
              <w:rPr>
                <w:bCs/>
              </w:rPr>
            </w:pPr>
            <w:r w:rsidRPr="00027E97">
              <w:rPr>
                <w:bCs/>
              </w:rPr>
              <w:t xml:space="preserve">Well-motivated and documented use of QA techniques. These should </w:t>
            </w:r>
            <w:proofErr w:type="gramStart"/>
            <w:r w:rsidRPr="00027E97">
              <w:rPr>
                <w:bCs/>
              </w:rPr>
              <w:t>include:</w:t>
            </w:r>
            <w:proofErr w:type="gramEnd"/>
            <w:r w:rsidRPr="00027E97">
              <w:rPr>
                <w:bCs/>
              </w:rPr>
              <w:t xml:space="preserve"> well defined acceptance criteria, and well documented test planning, definition and evaluation. </w:t>
            </w:r>
          </w:p>
        </w:tc>
        <w:tc>
          <w:tcPr>
            <w:tcW w:w="709" w:type="pct"/>
            <w:shd w:val="clear" w:color="auto" w:fill="E2EFD9" w:themeFill="accent6" w:themeFillTint="33"/>
            <w:vAlign w:val="center"/>
          </w:tcPr>
          <w:p w14:paraId="0A544BCE" w14:textId="77777777" w:rsidR="00BE1EF3" w:rsidRPr="00027E97" w:rsidRDefault="00BE1EF3" w:rsidP="008778F8">
            <w:r w:rsidRPr="00027E97">
              <w:t>Very good</w:t>
            </w:r>
          </w:p>
        </w:tc>
        <w:tc>
          <w:tcPr>
            <w:tcW w:w="132" w:type="pct"/>
            <w:shd w:val="clear" w:color="auto" w:fill="E2EFD9" w:themeFill="accent6" w:themeFillTint="33"/>
            <w:vAlign w:val="center"/>
          </w:tcPr>
          <w:p w14:paraId="5EECC493" w14:textId="77777777" w:rsidR="00BE1EF3" w:rsidRPr="00027E97" w:rsidRDefault="00BE1EF3" w:rsidP="008778F8">
            <w:r w:rsidRPr="00027E97">
              <w:t>6</w:t>
            </w:r>
          </w:p>
        </w:tc>
        <w:tc>
          <w:tcPr>
            <w:tcW w:w="331" w:type="pct"/>
            <w:vMerge w:val="restart"/>
            <w:shd w:val="clear" w:color="auto" w:fill="E2EFD9" w:themeFill="accent6" w:themeFillTint="33"/>
            <w:vAlign w:val="center"/>
          </w:tcPr>
          <w:p w14:paraId="3C3E11B8" w14:textId="3CDE3307" w:rsidR="00BE1EF3" w:rsidRPr="00027E97" w:rsidRDefault="00CD50AD" w:rsidP="008778F8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4</w:t>
            </w:r>
          </w:p>
        </w:tc>
        <w:tc>
          <w:tcPr>
            <w:tcW w:w="2558" w:type="pct"/>
            <w:vMerge w:val="restart"/>
            <w:shd w:val="clear" w:color="auto" w:fill="E2EFD9" w:themeFill="accent6" w:themeFillTint="33"/>
          </w:tcPr>
          <w:p w14:paraId="343AA346" w14:textId="77777777" w:rsidR="00BE1EF3" w:rsidRPr="00027E97" w:rsidRDefault="00BE1EF3" w:rsidP="008778F8"/>
          <w:p w14:paraId="48968FB1" w14:textId="677DB2C7" w:rsidR="00BE1EF3" w:rsidRPr="00027E97" w:rsidRDefault="00CD50AD" w:rsidP="008778F8">
            <w:r>
              <w:t>Good use of functional and unit testing though some additional documentation of these tests would be nice to have in the corpus.</w:t>
            </w:r>
          </w:p>
        </w:tc>
      </w:tr>
      <w:tr w:rsidR="00CC0990" w:rsidRPr="00027E97" w14:paraId="05DAF99C" w14:textId="77777777" w:rsidTr="007A156C">
        <w:trPr>
          <w:trHeight w:val="413"/>
          <w:jc w:val="center"/>
        </w:trPr>
        <w:tc>
          <w:tcPr>
            <w:tcW w:w="1270" w:type="pct"/>
            <w:vMerge/>
            <w:vAlign w:val="center"/>
          </w:tcPr>
          <w:p w14:paraId="28C80DF9" w14:textId="77777777" w:rsidR="00BE1EF3" w:rsidRPr="00027E97" w:rsidRDefault="00BE1EF3" w:rsidP="008778F8">
            <w:pPr>
              <w:jc w:val="center"/>
              <w:rPr>
                <w:b/>
              </w:rPr>
            </w:pPr>
          </w:p>
        </w:tc>
        <w:tc>
          <w:tcPr>
            <w:tcW w:w="709" w:type="pct"/>
            <w:shd w:val="clear" w:color="auto" w:fill="E2EFD9" w:themeFill="accent6" w:themeFillTint="33"/>
            <w:vAlign w:val="center"/>
          </w:tcPr>
          <w:p w14:paraId="1DCCDECE" w14:textId="77777777" w:rsidR="00BE1EF3" w:rsidRPr="00027E97" w:rsidRDefault="00BE1EF3" w:rsidP="008778F8">
            <w:r w:rsidRPr="00027E97">
              <w:t>Good</w:t>
            </w:r>
          </w:p>
        </w:tc>
        <w:tc>
          <w:tcPr>
            <w:tcW w:w="132" w:type="pct"/>
            <w:shd w:val="clear" w:color="auto" w:fill="E2EFD9" w:themeFill="accent6" w:themeFillTint="33"/>
            <w:vAlign w:val="center"/>
          </w:tcPr>
          <w:p w14:paraId="578C340A" w14:textId="77777777" w:rsidR="00BE1EF3" w:rsidRPr="00027E97" w:rsidRDefault="00BE1EF3" w:rsidP="008778F8">
            <w:r w:rsidRPr="00027E97">
              <w:t>4</w:t>
            </w:r>
          </w:p>
        </w:tc>
        <w:tc>
          <w:tcPr>
            <w:tcW w:w="331" w:type="pct"/>
            <w:vMerge/>
            <w:vAlign w:val="center"/>
          </w:tcPr>
          <w:p w14:paraId="38B54E1B" w14:textId="77777777" w:rsidR="00BE1EF3" w:rsidRPr="00027E97" w:rsidRDefault="00BE1EF3" w:rsidP="008778F8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58" w:type="pct"/>
            <w:vMerge/>
          </w:tcPr>
          <w:p w14:paraId="1E823FEC" w14:textId="77777777" w:rsidR="00BE1EF3" w:rsidRPr="00027E97" w:rsidRDefault="00BE1EF3" w:rsidP="008778F8"/>
        </w:tc>
      </w:tr>
      <w:tr w:rsidR="00CC0990" w:rsidRPr="00027E97" w14:paraId="2A84CCA4" w14:textId="77777777" w:rsidTr="007A156C">
        <w:trPr>
          <w:trHeight w:val="420"/>
          <w:jc w:val="center"/>
        </w:trPr>
        <w:tc>
          <w:tcPr>
            <w:tcW w:w="1270" w:type="pct"/>
            <w:vMerge/>
            <w:vAlign w:val="center"/>
          </w:tcPr>
          <w:p w14:paraId="3CA683FA" w14:textId="77777777" w:rsidR="00BE1EF3" w:rsidRPr="00027E97" w:rsidRDefault="00BE1EF3" w:rsidP="008778F8">
            <w:pPr>
              <w:jc w:val="center"/>
              <w:rPr>
                <w:b/>
              </w:rPr>
            </w:pPr>
          </w:p>
        </w:tc>
        <w:tc>
          <w:tcPr>
            <w:tcW w:w="709" w:type="pct"/>
            <w:shd w:val="clear" w:color="auto" w:fill="E2EFD9" w:themeFill="accent6" w:themeFillTint="33"/>
            <w:vAlign w:val="center"/>
          </w:tcPr>
          <w:p w14:paraId="5B21F166" w14:textId="77777777" w:rsidR="00BE1EF3" w:rsidRPr="00027E97" w:rsidRDefault="00BE1EF3" w:rsidP="008778F8">
            <w:r w:rsidRPr="00027E97">
              <w:t>So-so</w:t>
            </w:r>
          </w:p>
        </w:tc>
        <w:tc>
          <w:tcPr>
            <w:tcW w:w="132" w:type="pct"/>
            <w:shd w:val="clear" w:color="auto" w:fill="E2EFD9" w:themeFill="accent6" w:themeFillTint="33"/>
            <w:vAlign w:val="center"/>
          </w:tcPr>
          <w:p w14:paraId="4036BF41" w14:textId="77777777" w:rsidR="00BE1EF3" w:rsidRPr="00027E97" w:rsidRDefault="00BE1EF3" w:rsidP="008778F8">
            <w:r w:rsidRPr="00027E97">
              <w:t>2</w:t>
            </w:r>
          </w:p>
        </w:tc>
        <w:tc>
          <w:tcPr>
            <w:tcW w:w="331" w:type="pct"/>
            <w:vMerge/>
            <w:vAlign w:val="center"/>
          </w:tcPr>
          <w:p w14:paraId="0F53FB5B" w14:textId="77777777" w:rsidR="00BE1EF3" w:rsidRPr="00027E97" w:rsidRDefault="00BE1EF3" w:rsidP="008778F8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58" w:type="pct"/>
            <w:vMerge/>
          </w:tcPr>
          <w:p w14:paraId="23DE8443" w14:textId="77777777" w:rsidR="00BE1EF3" w:rsidRPr="00027E97" w:rsidRDefault="00BE1EF3" w:rsidP="008778F8"/>
        </w:tc>
      </w:tr>
      <w:tr w:rsidR="00CC0990" w:rsidRPr="00027E97" w14:paraId="2FDBECF4" w14:textId="77777777" w:rsidTr="007A156C">
        <w:trPr>
          <w:trHeight w:val="283"/>
          <w:jc w:val="center"/>
        </w:trPr>
        <w:tc>
          <w:tcPr>
            <w:tcW w:w="1270" w:type="pct"/>
            <w:vMerge/>
            <w:vAlign w:val="center"/>
          </w:tcPr>
          <w:p w14:paraId="43AB824D" w14:textId="77777777" w:rsidR="00BE1EF3" w:rsidRPr="00027E97" w:rsidRDefault="00BE1EF3" w:rsidP="008778F8">
            <w:pPr>
              <w:jc w:val="center"/>
              <w:rPr>
                <w:b/>
              </w:rPr>
            </w:pPr>
          </w:p>
        </w:tc>
        <w:tc>
          <w:tcPr>
            <w:tcW w:w="709" w:type="pct"/>
            <w:shd w:val="clear" w:color="auto" w:fill="E2EFD9" w:themeFill="accent6" w:themeFillTint="33"/>
            <w:vAlign w:val="center"/>
          </w:tcPr>
          <w:p w14:paraId="25B28BD5" w14:textId="77777777" w:rsidR="00BE1EF3" w:rsidRPr="00027E97" w:rsidRDefault="00BE1EF3" w:rsidP="008778F8">
            <w:r w:rsidRPr="00027E97">
              <w:t>Poor</w:t>
            </w:r>
          </w:p>
        </w:tc>
        <w:tc>
          <w:tcPr>
            <w:tcW w:w="132" w:type="pct"/>
            <w:shd w:val="clear" w:color="auto" w:fill="E2EFD9" w:themeFill="accent6" w:themeFillTint="33"/>
            <w:vAlign w:val="center"/>
          </w:tcPr>
          <w:p w14:paraId="4DAB2546" w14:textId="77777777" w:rsidR="00BE1EF3" w:rsidRPr="00027E97" w:rsidRDefault="00BE1EF3" w:rsidP="008778F8">
            <w:r w:rsidRPr="00027E97">
              <w:t>0</w:t>
            </w:r>
          </w:p>
        </w:tc>
        <w:tc>
          <w:tcPr>
            <w:tcW w:w="331" w:type="pct"/>
            <w:vMerge/>
            <w:vAlign w:val="center"/>
          </w:tcPr>
          <w:p w14:paraId="39C1BF6E" w14:textId="77777777" w:rsidR="00BE1EF3" w:rsidRPr="00027E97" w:rsidRDefault="00BE1EF3" w:rsidP="008778F8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58" w:type="pct"/>
            <w:vMerge/>
          </w:tcPr>
          <w:p w14:paraId="58D99FFF" w14:textId="77777777" w:rsidR="00BE1EF3" w:rsidRPr="00027E97" w:rsidRDefault="00BE1EF3" w:rsidP="008778F8"/>
        </w:tc>
      </w:tr>
      <w:tr w:rsidR="00CC0990" w:rsidRPr="00027E97" w14:paraId="150CD659" w14:textId="77777777" w:rsidTr="00CC0990">
        <w:trPr>
          <w:trHeight w:val="397"/>
          <w:jc w:val="center"/>
        </w:trPr>
        <w:tc>
          <w:tcPr>
            <w:tcW w:w="1270" w:type="pct"/>
            <w:vMerge w:val="restart"/>
            <w:vAlign w:val="center"/>
          </w:tcPr>
          <w:p w14:paraId="310DEBD9" w14:textId="77777777" w:rsidR="000D2AFD" w:rsidRPr="00027E97" w:rsidRDefault="000D2AFD" w:rsidP="000D2AFD">
            <w:pPr>
              <w:rPr>
                <w:b/>
              </w:rPr>
            </w:pPr>
            <w:r w:rsidRPr="00027E97">
              <w:rPr>
                <w:rFonts w:ascii="Gill Sans MT" w:hAnsi="Gill Sans MT"/>
                <w:b/>
                <w:sz w:val="22"/>
                <w:szCs w:val="22"/>
              </w:rPr>
              <w:t>Tools</w:t>
            </w:r>
          </w:p>
          <w:p w14:paraId="1F962E18" w14:textId="7E1DA0E5" w:rsidR="00BE1EF3" w:rsidRPr="00027E97" w:rsidRDefault="000D2AFD" w:rsidP="000D2AFD">
            <w:r w:rsidRPr="00027E97">
              <w:t>Good use of Git. Use of tools for debugging and testing, colo</w:t>
            </w:r>
            <w:r>
              <w:t>u</w:t>
            </w:r>
            <w:r w:rsidRPr="00027E97">
              <w:t xml:space="preserve">r blind simulations, etc.).  </w:t>
            </w:r>
          </w:p>
        </w:tc>
        <w:tc>
          <w:tcPr>
            <w:tcW w:w="709" w:type="pct"/>
            <w:vAlign w:val="center"/>
          </w:tcPr>
          <w:p w14:paraId="699831EC" w14:textId="77777777" w:rsidR="00BE1EF3" w:rsidRPr="00027E97" w:rsidRDefault="00BE1EF3" w:rsidP="008778F8">
            <w:r w:rsidRPr="00027E97">
              <w:t>Very good</w:t>
            </w:r>
          </w:p>
        </w:tc>
        <w:tc>
          <w:tcPr>
            <w:tcW w:w="132" w:type="pct"/>
            <w:vAlign w:val="center"/>
          </w:tcPr>
          <w:p w14:paraId="0EC014C3" w14:textId="77777777" w:rsidR="00BE1EF3" w:rsidRPr="00027E97" w:rsidRDefault="00BE1EF3" w:rsidP="008778F8">
            <w:r w:rsidRPr="00027E97">
              <w:t>6</w:t>
            </w:r>
          </w:p>
        </w:tc>
        <w:tc>
          <w:tcPr>
            <w:tcW w:w="331" w:type="pct"/>
            <w:vMerge w:val="restart"/>
            <w:vAlign w:val="center"/>
          </w:tcPr>
          <w:p w14:paraId="79E93123" w14:textId="5C4077D9" w:rsidR="00BE1EF3" w:rsidRPr="00027E97" w:rsidRDefault="00CD50AD" w:rsidP="008778F8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6</w:t>
            </w:r>
          </w:p>
        </w:tc>
        <w:tc>
          <w:tcPr>
            <w:tcW w:w="2558" w:type="pct"/>
            <w:vMerge w:val="restart"/>
          </w:tcPr>
          <w:p w14:paraId="3A59B3AB" w14:textId="77777777" w:rsidR="00CD50AD" w:rsidRDefault="00CD50AD" w:rsidP="008778F8"/>
          <w:p w14:paraId="020F03AE" w14:textId="63F91062" w:rsidR="00CD50AD" w:rsidRPr="00027E97" w:rsidRDefault="00CD50AD" w:rsidP="008778F8">
            <w:r>
              <w:t xml:space="preserve">Tools used in the project are well documented. </w:t>
            </w:r>
            <w:r w:rsidR="00861AC6">
              <w:t xml:space="preserve">IDEs, </w:t>
            </w:r>
            <w:r>
              <w:t xml:space="preserve">Figma, GitLab features, </w:t>
            </w:r>
            <w:proofErr w:type="spellStart"/>
            <w:r w:rsidR="00861AC6">
              <w:t>freesound</w:t>
            </w:r>
            <w:proofErr w:type="spellEnd"/>
            <w:r w:rsidR="00861AC6">
              <w:t>, etc. are documented and justified.</w:t>
            </w:r>
          </w:p>
        </w:tc>
      </w:tr>
      <w:tr w:rsidR="00CC0990" w:rsidRPr="00027E97" w14:paraId="5DDACF78" w14:textId="77777777" w:rsidTr="00CC0990">
        <w:trPr>
          <w:trHeight w:val="397"/>
          <w:jc w:val="center"/>
        </w:trPr>
        <w:tc>
          <w:tcPr>
            <w:tcW w:w="1270" w:type="pct"/>
            <w:vMerge/>
            <w:vAlign w:val="center"/>
          </w:tcPr>
          <w:p w14:paraId="2887C74A" w14:textId="77777777" w:rsidR="00BE1EF3" w:rsidRPr="00027E97" w:rsidRDefault="00BE1EF3" w:rsidP="008778F8"/>
        </w:tc>
        <w:tc>
          <w:tcPr>
            <w:tcW w:w="709" w:type="pct"/>
            <w:vAlign w:val="center"/>
          </w:tcPr>
          <w:p w14:paraId="7BF519C7" w14:textId="77777777" w:rsidR="00BE1EF3" w:rsidRPr="00027E97" w:rsidRDefault="00BE1EF3" w:rsidP="008778F8">
            <w:r w:rsidRPr="00027E97">
              <w:t>Good</w:t>
            </w:r>
          </w:p>
        </w:tc>
        <w:tc>
          <w:tcPr>
            <w:tcW w:w="132" w:type="pct"/>
            <w:vAlign w:val="center"/>
          </w:tcPr>
          <w:p w14:paraId="04EAD478" w14:textId="77777777" w:rsidR="00BE1EF3" w:rsidRPr="00027E97" w:rsidRDefault="00BE1EF3" w:rsidP="008778F8">
            <w:r w:rsidRPr="00027E97">
              <w:t>4</w:t>
            </w:r>
          </w:p>
        </w:tc>
        <w:tc>
          <w:tcPr>
            <w:tcW w:w="331" w:type="pct"/>
            <w:vMerge/>
            <w:vAlign w:val="center"/>
          </w:tcPr>
          <w:p w14:paraId="3FE5A5BC" w14:textId="77777777" w:rsidR="00BE1EF3" w:rsidRPr="00027E97" w:rsidRDefault="00BE1EF3" w:rsidP="008778F8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58" w:type="pct"/>
            <w:vMerge/>
          </w:tcPr>
          <w:p w14:paraId="6813E23B" w14:textId="77777777" w:rsidR="00BE1EF3" w:rsidRPr="00027E97" w:rsidRDefault="00BE1EF3" w:rsidP="008778F8"/>
        </w:tc>
      </w:tr>
      <w:tr w:rsidR="00CC0990" w:rsidRPr="00027E97" w14:paraId="6B41CABB" w14:textId="77777777" w:rsidTr="00CC0990">
        <w:trPr>
          <w:trHeight w:val="397"/>
          <w:jc w:val="center"/>
        </w:trPr>
        <w:tc>
          <w:tcPr>
            <w:tcW w:w="1270" w:type="pct"/>
            <w:vMerge/>
            <w:vAlign w:val="center"/>
          </w:tcPr>
          <w:p w14:paraId="2E5606DC" w14:textId="77777777" w:rsidR="00BE1EF3" w:rsidRPr="00027E97" w:rsidRDefault="00BE1EF3" w:rsidP="008778F8">
            <w:pPr>
              <w:jc w:val="center"/>
              <w:rPr>
                <w:b/>
              </w:rPr>
            </w:pPr>
          </w:p>
        </w:tc>
        <w:tc>
          <w:tcPr>
            <w:tcW w:w="709" w:type="pct"/>
            <w:vAlign w:val="center"/>
          </w:tcPr>
          <w:p w14:paraId="3551FEB6" w14:textId="77777777" w:rsidR="00BE1EF3" w:rsidRPr="00027E97" w:rsidRDefault="00BE1EF3" w:rsidP="008778F8">
            <w:r w:rsidRPr="00027E97">
              <w:t>So-so</w:t>
            </w:r>
          </w:p>
        </w:tc>
        <w:tc>
          <w:tcPr>
            <w:tcW w:w="132" w:type="pct"/>
            <w:vAlign w:val="center"/>
          </w:tcPr>
          <w:p w14:paraId="25A56F53" w14:textId="77777777" w:rsidR="00BE1EF3" w:rsidRPr="00027E97" w:rsidRDefault="00BE1EF3" w:rsidP="008778F8">
            <w:r w:rsidRPr="00027E97">
              <w:t>2</w:t>
            </w:r>
          </w:p>
        </w:tc>
        <w:tc>
          <w:tcPr>
            <w:tcW w:w="331" w:type="pct"/>
            <w:vMerge/>
            <w:vAlign w:val="center"/>
          </w:tcPr>
          <w:p w14:paraId="56AC8982" w14:textId="77777777" w:rsidR="00BE1EF3" w:rsidRPr="00027E97" w:rsidRDefault="00BE1EF3" w:rsidP="008778F8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58" w:type="pct"/>
            <w:vMerge/>
          </w:tcPr>
          <w:p w14:paraId="34242F92" w14:textId="77777777" w:rsidR="00BE1EF3" w:rsidRPr="00027E97" w:rsidRDefault="00BE1EF3" w:rsidP="008778F8"/>
        </w:tc>
      </w:tr>
      <w:tr w:rsidR="00CC0990" w:rsidRPr="00027E97" w14:paraId="2D046CBC" w14:textId="77777777" w:rsidTr="00CC0990">
        <w:trPr>
          <w:trHeight w:val="397"/>
          <w:jc w:val="center"/>
        </w:trPr>
        <w:tc>
          <w:tcPr>
            <w:tcW w:w="1270" w:type="pct"/>
            <w:vMerge/>
            <w:vAlign w:val="center"/>
          </w:tcPr>
          <w:p w14:paraId="560B47D7" w14:textId="77777777" w:rsidR="00BE1EF3" w:rsidRPr="00027E97" w:rsidRDefault="00BE1EF3" w:rsidP="008778F8">
            <w:pPr>
              <w:jc w:val="center"/>
              <w:rPr>
                <w:b/>
              </w:rPr>
            </w:pPr>
          </w:p>
        </w:tc>
        <w:tc>
          <w:tcPr>
            <w:tcW w:w="709" w:type="pct"/>
            <w:vAlign w:val="center"/>
          </w:tcPr>
          <w:p w14:paraId="09CFF021" w14:textId="77777777" w:rsidR="00BE1EF3" w:rsidRPr="00027E97" w:rsidRDefault="00BE1EF3" w:rsidP="008778F8">
            <w:r w:rsidRPr="00027E97">
              <w:t>Poor</w:t>
            </w:r>
          </w:p>
        </w:tc>
        <w:tc>
          <w:tcPr>
            <w:tcW w:w="132" w:type="pct"/>
            <w:vAlign w:val="center"/>
          </w:tcPr>
          <w:p w14:paraId="093BE07B" w14:textId="77777777" w:rsidR="00BE1EF3" w:rsidRPr="00027E97" w:rsidRDefault="00BE1EF3" w:rsidP="008778F8">
            <w:r w:rsidRPr="00027E97">
              <w:t>0</w:t>
            </w:r>
          </w:p>
        </w:tc>
        <w:tc>
          <w:tcPr>
            <w:tcW w:w="331" w:type="pct"/>
            <w:vMerge/>
            <w:vAlign w:val="center"/>
          </w:tcPr>
          <w:p w14:paraId="591F94E4" w14:textId="77777777" w:rsidR="00BE1EF3" w:rsidRPr="00027E97" w:rsidRDefault="00BE1EF3" w:rsidP="008778F8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58" w:type="pct"/>
            <w:vMerge/>
          </w:tcPr>
          <w:p w14:paraId="2B9FD03D" w14:textId="77777777" w:rsidR="00BE1EF3" w:rsidRPr="00027E97" w:rsidRDefault="00BE1EF3" w:rsidP="008778F8"/>
        </w:tc>
      </w:tr>
      <w:tr w:rsidR="00CC0990" w:rsidRPr="00027E97" w14:paraId="43F7A94A" w14:textId="77777777" w:rsidTr="007A156C">
        <w:trPr>
          <w:trHeight w:val="377"/>
          <w:jc w:val="center"/>
        </w:trPr>
        <w:tc>
          <w:tcPr>
            <w:tcW w:w="1270" w:type="pct"/>
            <w:vMerge w:val="restart"/>
            <w:shd w:val="clear" w:color="auto" w:fill="E2EFD9" w:themeFill="accent6" w:themeFillTint="33"/>
            <w:vAlign w:val="center"/>
          </w:tcPr>
          <w:p w14:paraId="7A4B21A5" w14:textId="29785DC0" w:rsidR="000D2AFD" w:rsidRPr="00027E97" w:rsidRDefault="000D2AFD" w:rsidP="000D2AFD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027E97">
              <w:rPr>
                <w:rFonts w:ascii="Gill Sans MT" w:hAnsi="Gill Sans MT"/>
                <w:b/>
                <w:sz w:val="22"/>
                <w:szCs w:val="22"/>
              </w:rPr>
              <w:t>Understanding &amp; insight</w:t>
            </w:r>
          </w:p>
          <w:p w14:paraId="3B1E636C" w14:textId="2F56A157" w:rsidR="004119FE" w:rsidRPr="00027E97" w:rsidRDefault="000D2AFD" w:rsidP="000D2AFD">
            <w:pPr>
              <w:rPr>
                <w:rFonts w:ascii="Gill Sans MT" w:hAnsi="Gill Sans MT"/>
                <w:b/>
                <w:sz w:val="22"/>
                <w:szCs w:val="22"/>
              </w:rPr>
            </w:pPr>
            <w:r w:rsidRPr="00027E97">
              <w:t>Reflection and awareness emerging from report. Lesson learned.</w:t>
            </w:r>
          </w:p>
        </w:tc>
        <w:tc>
          <w:tcPr>
            <w:tcW w:w="709" w:type="pct"/>
            <w:shd w:val="clear" w:color="auto" w:fill="E2EFD9" w:themeFill="accent6" w:themeFillTint="33"/>
            <w:vAlign w:val="center"/>
          </w:tcPr>
          <w:p w14:paraId="17D8E793" w14:textId="3D1DB995" w:rsidR="00BE1EF3" w:rsidRPr="00027E97" w:rsidRDefault="00F32EA6" w:rsidP="008778F8">
            <w:r w:rsidRPr="00027E97">
              <w:t>Very good</w:t>
            </w:r>
          </w:p>
        </w:tc>
        <w:tc>
          <w:tcPr>
            <w:tcW w:w="132" w:type="pct"/>
            <w:shd w:val="clear" w:color="auto" w:fill="E2EFD9" w:themeFill="accent6" w:themeFillTint="33"/>
            <w:vAlign w:val="center"/>
          </w:tcPr>
          <w:p w14:paraId="7738B4DC" w14:textId="4F7FD068" w:rsidR="00BE1EF3" w:rsidRPr="00027E97" w:rsidRDefault="00F32EA6" w:rsidP="008778F8">
            <w:r w:rsidRPr="00027E97">
              <w:t>6</w:t>
            </w:r>
          </w:p>
        </w:tc>
        <w:tc>
          <w:tcPr>
            <w:tcW w:w="331" w:type="pct"/>
            <w:vMerge w:val="restart"/>
            <w:shd w:val="clear" w:color="auto" w:fill="E2EFD9" w:themeFill="accent6" w:themeFillTint="33"/>
            <w:vAlign w:val="center"/>
          </w:tcPr>
          <w:p w14:paraId="557F608B" w14:textId="515F7913" w:rsidR="00BE1EF3" w:rsidRPr="00027E97" w:rsidRDefault="00880873" w:rsidP="008778F8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6</w:t>
            </w:r>
          </w:p>
        </w:tc>
        <w:tc>
          <w:tcPr>
            <w:tcW w:w="2558" w:type="pct"/>
            <w:vMerge w:val="restart"/>
            <w:shd w:val="clear" w:color="auto" w:fill="E2EFD9" w:themeFill="accent6" w:themeFillTint="33"/>
          </w:tcPr>
          <w:p w14:paraId="6C05809F" w14:textId="77777777" w:rsidR="00BE1EF3" w:rsidRDefault="00BE1EF3" w:rsidP="008778F8"/>
          <w:p w14:paraId="12A7A1D2" w14:textId="618D0B6C" w:rsidR="00880873" w:rsidRPr="00027E97" w:rsidRDefault="00880873" w:rsidP="008778F8">
            <w:r>
              <w:t>Deep and insightful reflection provided in the report.</w:t>
            </w:r>
          </w:p>
        </w:tc>
      </w:tr>
      <w:tr w:rsidR="00CC0990" w:rsidRPr="00027E97" w14:paraId="43870478" w14:textId="77777777" w:rsidTr="007A156C">
        <w:trPr>
          <w:trHeight w:val="377"/>
          <w:jc w:val="center"/>
        </w:trPr>
        <w:tc>
          <w:tcPr>
            <w:tcW w:w="1270" w:type="pct"/>
            <w:vMerge/>
            <w:vAlign w:val="center"/>
          </w:tcPr>
          <w:p w14:paraId="0F2657F9" w14:textId="77777777" w:rsidR="00BE1EF3" w:rsidRPr="00027E97" w:rsidRDefault="00BE1EF3" w:rsidP="008778F8"/>
        </w:tc>
        <w:tc>
          <w:tcPr>
            <w:tcW w:w="709" w:type="pct"/>
            <w:shd w:val="clear" w:color="auto" w:fill="E2EFD9" w:themeFill="accent6" w:themeFillTint="33"/>
            <w:vAlign w:val="center"/>
          </w:tcPr>
          <w:p w14:paraId="4D09A800" w14:textId="6C72A906" w:rsidR="00BE1EF3" w:rsidRPr="00027E97" w:rsidRDefault="009174A0" w:rsidP="008778F8">
            <w:r w:rsidRPr="00027E97">
              <w:t>Good</w:t>
            </w:r>
          </w:p>
        </w:tc>
        <w:tc>
          <w:tcPr>
            <w:tcW w:w="132" w:type="pct"/>
            <w:shd w:val="clear" w:color="auto" w:fill="E2EFD9" w:themeFill="accent6" w:themeFillTint="33"/>
            <w:vAlign w:val="center"/>
          </w:tcPr>
          <w:p w14:paraId="067ED8DA" w14:textId="71E48A12" w:rsidR="00BE1EF3" w:rsidRPr="00027E97" w:rsidRDefault="00F32EA6" w:rsidP="008778F8">
            <w:r w:rsidRPr="00027E97">
              <w:t>4</w:t>
            </w:r>
          </w:p>
        </w:tc>
        <w:tc>
          <w:tcPr>
            <w:tcW w:w="331" w:type="pct"/>
            <w:vMerge/>
            <w:vAlign w:val="center"/>
          </w:tcPr>
          <w:p w14:paraId="4B51D64C" w14:textId="77777777" w:rsidR="00BE1EF3" w:rsidRPr="00027E97" w:rsidRDefault="00BE1EF3" w:rsidP="008778F8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58" w:type="pct"/>
            <w:vMerge/>
          </w:tcPr>
          <w:p w14:paraId="1D96F6CE" w14:textId="77777777" w:rsidR="00BE1EF3" w:rsidRPr="00027E97" w:rsidRDefault="00BE1EF3" w:rsidP="008778F8"/>
        </w:tc>
      </w:tr>
      <w:tr w:rsidR="009174A0" w:rsidRPr="00027E97" w14:paraId="066A1BFF" w14:textId="77777777" w:rsidTr="007A156C">
        <w:trPr>
          <w:trHeight w:val="377"/>
          <w:jc w:val="center"/>
        </w:trPr>
        <w:tc>
          <w:tcPr>
            <w:tcW w:w="1270" w:type="pct"/>
            <w:vMerge/>
            <w:vAlign w:val="center"/>
          </w:tcPr>
          <w:p w14:paraId="260B60D0" w14:textId="77777777" w:rsidR="009174A0" w:rsidRPr="00027E97" w:rsidRDefault="009174A0" w:rsidP="008778F8"/>
        </w:tc>
        <w:tc>
          <w:tcPr>
            <w:tcW w:w="709" w:type="pct"/>
            <w:shd w:val="clear" w:color="auto" w:fill="E2EFD9" w:themeFill="accent6" w:themeFillTint="33"/>
            <w:vAlign w:val="center"/>
          </w:tcPr>
          <w:p w14:paraId="1D8DD020" w14:textId="3D960994" w:rsidR="009174A0" w:rsidRPr="00027E97" w:rsidRDefault="009174A0" w:rsidP="008778F8">
            <w:r w:rsidRPr="00027E97">
              <w:t>So-so</w:t>
            </w:r>
          </w:p>
        </w:tc>
        <w:tc>
          <w:tcPr>
            <w:tcW w:w="132" w:type="pct"/>
            <w:shd w:val="clear" w:color="auto" w:fill="E2EFD9" w:themeFill="accent6" w:themeFillTint="33"/>
            <w:vAlign w:val="center"/>
          </w:tcPr>
          <w:p w14:paraId="647616D1" w14:textId="0E2A39E8" w:rsidR="009174A0" w:rsidRPr="00027E97" w:rsidRDefault="004119FE" w:rsidP="008778F8">
            <w:r>
              <w:t>2</w:t>
            </w:r>
          </w:p>
        </w:tc>
        <w:tc>
          <w:tcPr>
            <w:tcW w:w="331" w:type="pct"/>
            <w:vMerge/>
            <w:vAlign w:val="center"/>
          </w:tcPr>
          <w:p w14:paraId="21563CCC" w14:textId="77777777" w:rsidR="009174A0" w:rsidRPr="00027E97" w:rsidRDefault="009174A0" w:rsidP="008778F8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58" w:type="pct"/>
            <w:vMerge/>
          </w:tcPr>
          <w:p w14:paraId="04673508" w14:textId="77777777" w:rsidR="009174A0" w:rsidRPr="00027E97" w:rsidRDefault="009174A0" w:rsidP="008778F8"/>
        </w:tc>
      </w:tr>
      <w:tr w:rsidR="00CC0990" w:rsidRPr="00027E97" w14:paraId="63F49049" w14:textId="77777777" w:rsidTr="007A156C">
        <w:trPr>
          <w:trHeight w:val="377"/>
          <w:jc w:val="center"/>
        </w:trPr>
        <w:tc>
          <w:tcPr>
            <w:tcW w:w="1270" w:type="pct"/>
            <w:vMerge/>
            <w:vAlign w:val="center"/>
          </w:tcPr>
          <w:p w14:paraId="5FA34848" w14:textId="77777777" w:rsidR="00BE1EF3" w:rsidRPr="00027E97" w:rsidRDefault="00BE1EF3" w:rsidP="008778F8">
            <w:pPr>
              <w:jc w:val="center"/>
              <w:rPr>
                <w:b/>
              </w:rPr>
            </w:pPr>
          </w:p>
        </w:tc>
        <w:tc>
          <w:tcPr>
            <w:tcW w:w="709" w:type="pct"/>
            <w:shd w:val="clear" w:color="auto" w:fill="E2EFD9" w:themeFill="accent6" w:themeFillTint="33"/>
            <w:vAlign w:val="center"/>
          </w:tcPr>
          <w:p w14:paraId="1618DE5B" w14:textId="77777777" w:rsidR="00BE1EF3" w:rsidRPr="00027E97" w:rsidRDefault="00BE1EF3" w:rsidP="008778F8">
            <w:r w:rsidRPr="00027E97">
              <w:t>Poor</w:t>
            </w:r>
          </w:p>
        </w:tc>
        <w:tc>
          <w:tcPr>
            <w:tcW w:w="132" w:type="pct"/>
            <w:shd w:val="clear" w:color="auto" w:fill="E2EFD9" w:themeFill="accent6" w:themeFillTint="33"/>
            <w:vAlign w:val="center"/>
          </w:tcPr>
          <w:p w14:paraId="5317079F" w14:textId="383E70C1" w:rsidR="00BE1EF3" w:rsidRPr="00027E97" w:rsidRDefault="009174A0" w:rsidP="008778F8">
            <w:r w:rsidRPr="00027E97">
              <w:t>0</w:t>
            </w:r>
          </w:p>
        </w:tc>
        <w:tc>
          <w:tcPr>
            <w:tcW w:w="331" w:type="pct"/>
            <w:vMerge/>
            <w:vAlign w:val="center"/>
          </w:tcPr>
          <w:p w14:paraId="358C524D" w14:textId="77777777" w:rsidR="00BE1EF3" w:rsidRPr="00027E97" w:rsidRDefault="00BE1EF3" w:rsidP="008778F8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</w:tc>
        <w:tc>
          <w:tcPr>
            <w:tcW w:w="2558" w:type="pct"/>
            <w:vMerge/>
          </w:tcPr>
          <w:p w14:paraId="633E3142" w14:textId="77777777" w:rsidR="00BE1EF3" w:rsidRPr="00027E97" w:rsidRDefault="00BE1EF3" w:rsidP="008778F8"/>
        </w:tc>
      </w:tr>
    </w:tbl>
    <w:p w14:paraId="2EBDE289" w14:textId="77777777" w:rsidR="00BE1EF3" w:rsidRPr="00027E97" w:rsidRDefault="00BE1EF3" w:rsidP="001C3801">
      <w:pPr>
        <w:rPr>
          <w:rFonts w:ascii="Arial" w:hAnsi="Arial"/>
          <w:b/>
          <w:kern w:val="28"/>
          <w:sz w:val="28"/>
        </w:rPr>
      </w:pPr>
    </w:p>
    <w:p w14:paraId="458F7FD1" w14:textId="502A0CBE" w:rsidR="008D0F16" w:rsidRPr="00027E97" w:rsidRDefault="008D0F16" w:rsidP="001C3801">
      <w:pPr>
        <w:rPr>
          <w:rFonts w:ascii="Arial" w:hAnsi="Arial"/>
          <w:b/>
          <w:kern w:val="28"/>
          <w:sz w:val="28"/>
        </w:rPr>
      </w:pPr>
      <w:proofErr w:type="gramStart"/>
      <w:r w:rsidRPr="00027E97">
        <w:rPr>
          <w:rFonts w:ascii="Arial" w:hAnsi="Arial"/>
          <w:b/>
          <w:kern w:val="28"/>
          <w:sz w:val="28"/>
        </w:rPr>
        <w:t>Total</w:t>
      </w:r>
      <w:r w:rsidR="000E6668" w:rsidRPr="00027E97">
        <w:rPr>
          <w:rFonts w:ascii="Arial" w:hAnsi="Arial"/>
          <w:b/>
          <w:kern w:val="28"/>
          <w:sz w:val="28"/>
        </w:rPr>
        <w:t xml:space="preserve"> </w:t>
      </w:r>
      <w:r w:rsidRPr="00027E97">
        <w:rPr>
          <w:rFonts w:ascii="Arial" w:hAnsi="Arial"/>
          <w:b/>
          <w:kern w:val="28"/>
          <w:sz w:val="28"/>
        </w:rPr>
        <w:t>:</w:t>
      </w:r>
      <w:proofErr w:type="gramEnd"/>
      <w:r w:rsidRPr="00027E97">
        <w:rPr>
          <w:rFonts w:ascii="Arial" w:hAnsi="Arial"/>
          <w:b/>
          <w:kern w:val="28"/>
          <w:sz w:val="28"/>
        </w:rPr>
        <w:t xml:space="preserve">      </w:t>
      </w:r>
      <w:r w:rsidR="004248FF">
        <w:rPr>
          <w:rFonts w:ascii="Arial" w:hAnsi="Arial"/>
          <w:b/>
          <w:kern w:val="28"/>
          <w:sz w:val="28"/>
        </w:rPr>
        <w:t>42</w:t>
      </w:r>
      <w:r w:rsidRPr="00027E97">
        <w:rPr>
          <w:rFonts w:ascii="Arial" w:hAnsi="Arial"/>
          <w:b/>
          <w:kern w:val="28"/>
          <w:sz w:val="28"/>
        </w:rPr>
        <w:t xml:space="preserve">  / </w:t>
      </w:r>
      <w:r w:rsidR="00F75213">
        <w:rPr>
          <w:rFonts w:ascii="Arial" w:hAnsi="Arial"/>
          <w:b/>
          <w:kern w:val="28"/>
          <w:sz w:val="28"/>
        </w:rPr>
        <w:t>48</w:t>
      </w:r>
      <w:r w:rsidR="000E6668" w:rsidRPr="00027E97">
        <w:rPr>
          <w:rFonts w:ascii="Arial" w:hAnsi="Arial"/>
          <w:b/>
          <w:kern w:val="28"/>
          <w:sz w:val="28"/>
        </w:rPr>
        <w:t xml:space="preserve">     </w:t>
      </w:r>
    </w:p>
    <w:p w14:paraId="7020AA06" w14:textId="0F3E4B53" w:rsidR="00381C8D" w:rsidRPr="00027E97" w:rsidRDefault="00381C8D" w:rsidP="001C3801">
      <w:pPr>
        <w:rPr>
          <w:rFonts w:ascii="Arial" w:hAnsi="Arial"/>
          <w:b/>
          <w:kern w:val="28"/>
          <w:sz w:val="28"/>
        </w:rPr>
      </w:pPr>
    </w:p>
    <w:p w14:paraId="3F543B8E" w14:textId="12B7BA4F" w:rsidR="002A6068" w:rsidRPr="00027E97" w:rsidRDefault="002A6068" w:rsidP="000E6668">
      <w:pPr>
        <w:rPr>
          <w:rFonts w:ascii="Arial" w:hAnsi="Arial"/>
          <w:bCs/>
          <w:kern w:val="28"/>
          <w:sz w:val="28"/>
        </w:rPr>
      </w:pPr>
      <w:r w:rsidRPr="00027E97">
        <w:rPr>
          <w:rFonts w:ascii="Arial" w:hAnsi="Arial"/>
          <w:bCs/>
          <w:kern w:val="28"/>
          <w:sz w:val="28"/>
        </w:rPr>
        <w:t xml:space="preserve">The mark </w:t>
      </w:r>
      <w:r w:rsidR="000E6668" w:rsidRPr="00027E97">
        <w:rPr>
          <w:rFonts w:ascii="Arial" w:hAnsi="Arial"/>
          <w:bCs/>
          <w:kern w:val="28"/>
          <w:sz w:val="28"/>
        </w:rPr>
        <w:t>of each member may</w:t>
      </w:r>
      <w:r w:rsidRPr="00027E97">
        <w:rPr>
          <w:rFonts w:ascii="Arial" w:hAnsi="Arial"/>
          <w:bCs/>
          <w:kern w:val="28"/>
          <w:sz w:val="28"/>
        </w:rPr>
        <w:t xml:space="preserve"> be adjusted to account for </w:t>
      </w:r>
      <w:r w:rsidRPr="00027E97">
        <w:rPr>
          <w:rFonts w:ascii="Arial" w:hAnsi="Arial"/>
          <w:b/>
          <w:kern w:val="28"/>
          <w:sz w:val="28"/>
        </w:rPr>
        <w:t>participation</w:t>
      </w:r>
      <w:r w:rsidR="000E6668" w:rsidRPr="00027E97">
        <w:rPr>
          <w:rFonts w:ascii="Arial" w:hAnsi="Arial"/>
          <w:b/>
          <w:kern w:val="28"/>
          <w:sz w:val="28"/>
        </w:rPr>
        <w:t xml:space="preserve"> </w:t>
      </w:r>
      <w:r w:rsidR="000E6668" w:rsidRPr="00027E97">
        <w:rPr>
          <w:rFonts w:ascii="Arial" w:hAnsi="Arial"/>
          <w:bCs/>
          <w:kern w:val="28"/>
          <w:sz w:val="28"/>
        </w:rPr>
        <w:t xml:space="preserve">to the project in case of uneven or no participation. </w:t>
      </w:r>
    </w:p>
    <w:p w14:paraId="3A114B84" w14:textId="6078F81D" w:rsidR="002A6068" w:rsidRPr="00027E97" w:rsidRDefault="002A6068" w:rsidP="002A6068">
      <w:pPr>
        <w:pStyle w:val="ListParagraph"/>
        <w:rPr>
          <w:rFonts w:ascii="Arial" w:hAnsi="Arial"/>
          <w:bCs/>
          <w:kern w:val="28"/>
          <w:sz w:val="28"/>
        </w:rPr>
      </w:pPr>
    </w:p>
    <w:sectPr w:rsidR="002A6068" w:rsidRPr="00027E97" w:rsidSect="008D0F16">
      <w:pgSz w:w="16840" w:h="11907" w:orient="landscape" w:code="9"/>
      <w:pgMar w:top="567" w:right="720" w:bottom="567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3D1E9" w14:textId="77777777" w:rsidR="003A4D94" w:rsidRDefault="003A4D94" w:rsidP="008D0F16">
      <w:r>
        <w:separator/>
      </w:r>
    </w:p>
  </w:endnote>
  <w:endnote w:type="continuationSeparator" w:id="0">
    <w:p w14:paraId="1829D6D7" w14:textId="77777777" w:rsidR="003A4D94" w:rsidRDefault="003A4D94" w:rsidP="008D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B186F" w14:textId="77777777" w:rsidR="003A4D94" w:rsidRDefault="003A4D94" w:rsidP="008D0F16">
      <w:r>
        <w:separator/>
      </w:r>
    </w:p>
  </w:footnote>
  <w:footnote w:type="continuationSeparator" w:id="0">
    <w:p w14:paraId="4678C923" w14:textId="77777777" w:rsidR="003A4D94" w:rsidRDefault="003A4D94" w:rsidP="008D0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C4588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57828E4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573836A6"/>
    <w:multiLevelType w:val="hybridMultilevel"/>
    <w:tmpl w:val="5DA0513A"/>
    <w:lvl w:ilvl="0" w:tplc="145C79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B42DB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76461B0D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7D8C2EAB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237396417">
    <w:abstractNumId w:val="4"/>
  </w:num>
  <w:num w:numId="2" w16cid:durableId="502159608">
    <w:abstractNumId w:val="5"/>
  </w:num>
  <w:num w:numId="3" w16cid:durableId="1163279909">
    <w:abstractNumId w:val="1"/>
  </w:num>
  <w:num w:numId="4" w16cid:durableId="1635331278">
    <w:abstractNumId w:val="3"/>
  </w:num>
  <w:num w:numId="5" w16cid:durableId="1412893890">
    <w:abstractNumId w:val="0"/>
  </w:num>
  <w:num w:numId="6" w16cid:durableId="447700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8BA"/>
    <w:rsid w:val="00001E0B"/>
    <w:rsid w:val="00004F6A"/>
    <w:rsid w:val="00027E97"/>
    <w:rsid w:val="000475C6"/>
    <w:rsid w:val="00065273"/>
    <w:rsid w:val="000D2AFD"/>
    <w:rsid w:val="000E6668"/>
    <w:rsid w:val="00112A18"/>
    <w:rsid w:val="0012380A"/>
    <w:rsid w:val="001939BB"/>
    <w:rsid w:val="001A582F"/>
    <w:rsid w:val="001C3801"/>
    <w:rsid w:val="001D26D9"/>
    <w:rsid w:val="001F1219"/>
    <w:rsid w:val="002010EB"/>
    <w:rsid w:val="002075AC"/>
    <w:rsid w:val="002220F4"/>
    <w:rsid w:val="002A6068"/>
    <w:rsid w:val="002B6CFF"/>
    <w:rsid w:val="00314086"/>
    <w:rsid w:val="003378BA"/>
    <w:rsid w:val="00381C8D"/>
    <w:rsid w:val="00382738"/>
    <w:rsid w:val="003A4D94"/>
    <w:rsid w:val="003C7C96"/>
    <w:rsid w:val="003D3A1E"/>
    <w:rsid w:val="004119FE"/>
    <w:rsid w:val="004248FF"/>
    <w:rsid w:val="00425773"/>
    <w:rsid w:val="004923AE"/>
    <w:rsid w:val="00497095"/>
    <w:rsid w:val="004E3F30"/>
    <w:rsid w:val="004F5899"/>
    <w:rsid w:val="00507BD8"/>
    <w:rsid w:val="005237FD"/>
    <w:rsid w:val="00547438"/>
    <w:rsid w:val="005A31DA"/>
    <w:rsid w:val="005C4476"/>
    <w:rsid w:val="005E3689"/>
    <w:rsid w:val="006118AB"/>
    <w:rsid w:val="00617EBE"/>
    <w:rsid w:val="00664E2F"/>
    <w:rsid w:val="00666230"/>
    <w:rsid w:val="00674BC3"/>
    <w:rsid w:val="00695AEF"/>
    <w:rsid w:val="006E0E0A"/>
    <w:rsid w:val="006E1955"/>
    <w:rsid w:val="00703982"/>
    <w:rsid w:val="007459DD"/>
    <w:rsid w:val="00745B65"/>
    <w:rsid w:val="00774CDE"/>
    <w:rsid w:val="00794B25"/>
    <w:rsid w:val="007A156C"/>
    <w:rsid w:val="007B2BCE"/>
    <w:rsid w:val="007D1CA6"/>
    <w:rsid w:val="00800D35"/>
    <w:rsid w:val="00813446"/>
    <w:rsid w:val="0082311B"/>
    <w:rsid w:val="00840432"/>
    <w:rsid w:val="008478E4"/>
    <w:rsid w:val="00853E5F"/>
    <w:rsid w:val="00861AC6"/>
    <w:rsid w:val="00880873"/>
    <w:rsid w:val="008A4181"/>
    <w:rsid w:val="008B0D6D"/>
    <w:rsid w:val="008D0F16"/>
    <w:rsid w:val="008D7BE6"/>
    <w:rsid w:val="009174A0"/>
    <w:rsid w:val="009264B9"/>
    <w:rsid w:val="00970C5D"/>
    <w:rsid w:val="00985B4B"/>
    <w:rsid w:val="00995057"/>
    <w:rsid w:val="009C2229"/>
    <w:rsid w:val="009C778C"/>
    <w:rsid w:val="00A10B15"/>
    <w:rsid w:val="00A13253"/>
    <w:rsid w:val="00A20900"/>
    <w:rsid w:val="00A34274"/>
    <w:rsid w:val="00A411C9"/>
    <w:rsid w:val="00A4601F"/>
    <w:rsid w:val="00A46941"/>
    <w:rsid w:val="00A479E9"/>
    <w:rsid w:val="00A952EE"/>
    <w:rsid w:val="00AE07E3"/>
    <w:rsid w:val="00AF0814"/>
    <w:rsid w:val="00AF50B8"/>
    <w:rsid w:val="00B13F52"/>
    <w:rsid w:val="00B2418C"/>
    <w:rsid w:val="00B42B9E"/>
    <w:rsid w:val="00B93A79"/>
    <w:rsid w:val="00B96CA7"/>
    <w:rsid w:val="00BA52C7"/>
    <w:rsid w:val="00BE1EF3"/>
    <w:rsid w:val="00C42DC0"/>
    <w:rsid w:val="00C50AC0"/>
    <w:rsid w:val="00C55739"/>
    <w:rsid w:val="00C60C9B"/>
    <w:rsid w:val="00C72C3D"/>
    <w:rsid w:val="00C879A7"/>
    <w:rsid w:val="00CC0990"/>
    <w:rsid w:val="00CD50AD"/>
    <w:rsid w:val="00CE4D6E"/>
    <w:rsid w:val="00D143B5"/>
    <w:rsid w:val="00D23E2D"/>
    <w:rsid w:val="00D46D65"/>
    <w:rsid w:val="00D5182E"/>
    <w:rsid w:val="00D63F16"/>
    <w:rsid w:val="00D75A9E"/>
    <w:rsid w:val="00D95558"/>
    <w:rsid w:val="00DB4837"/>
    <w:rsid w:val="00E33595"/>
    <w:rsid w:val="00E344D6"/>
    <w:rsid w:val="00E50987"/>
    <w:rsid w:val="00E51557"/>
    <w:rsid w:val="00E65F9F"/>
    <w:rsid w:val="00E779C3"/>
    <w:rsid w:val="00EA291C"/>
    <w:rsid w:val="00EC35CB"/>
    <w:rsid w:val="00EC3B05"/>
    <w:rsid w:val="00F0567C"/>
    <w:rsid w:val="00F32EA6"/>
    <w:rsid w:val="00F40D77"/>
    <w:rsid w:val="00F75213"/>
    <w:rsid w:val="00FA7362"/>
    <w:rsid w:val="00FB0C84"/>
    <w:rsid w:val="00FB4E5D"/>
    <w:rsid w:val="00FC2D6D"/>
    <w:rsid w:val="00FD0537"/>
    <w:rsid w:val="00FE0749"/>
    <w:rsid w:val="00FE3F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846166"/>
  <w14:defaultImageDpi w14:val="300"/>
  <w15:chartTrackingRefBased/>
  <w15:docId w15:val="{C5CAF75E-A371-4477-996F-BF84A277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D0F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0F16"/>
  </w:style>
  <w:style w:type="paragraph" w:styleId="Footer">
    <w:name w:val="footer"/>
    <w:basedOn w:val="Normal"/>
    <w:link w:val="FooterChar"/>
    <w:rsid w:val="008D0F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0F16"/>
  </w:style>
  <w:style w:type="paragraph" w:styleId="BalloonText">
    <w:name w:val="Balloon Text"/>
    <w:basedOn w:val="Normal"/>
    <w:link w:val="BalloonTextChar"/>
    <w:rsid w:val="00E65F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65F9F"/>
    <w:rPr>
      <w:rFonts w:ascii="Segoe UI" w:hAnsi="Segoe UI" w:cs="Segoe UI"/>
      <w:sz w:val="18"/>
      <w:szCs w:val="18"/>
      <w:lang w:eastAsia="en-US"/>
    </w:rPr>
  </w:style>
  <w:style w:type="character" w:customStyle="1" w:styleId="Heading1Char">
    <w:name w:val="Heading 1 Char"/>
    <w:link w:val="Heading1"/>
    <w:rsid w:val="00794B25"/>
    <w:rPr>
      <w:rFonts w:ascii="Arial" w:hAnsi="Arial"/>
      <w:b/>
      <w:kern w:val="28"/>
      <w:sz w:val="28"/>
      <w:lang w:eastAsia="en-US"/>
    </w:rPr>
  </w:style>
  <w:style w:type="paragraph" w:styleId="ListParagraph">
    <w:name w:val="List Paragraph"/>
    <w:basedOn w:val="Normal"/>
    <w:qFormat/>
    <w:rsid w:val="002A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CO313 “observation” reports</vt:lpstr>
    </vt:vector>
  </TitlesOfParts>
  <Company>Computing Laboratory, UKC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CO313 “observation” reports</dc:title>
  <dc:subject/>
  <dc:creator>Ian Utting</dc:creator>
  <cp:keywords/>
  <cp:lastModifiedBy>Rogerio De Lemos</cp:lastModifiedBy>
  <cp:revision>14</cp:revision>
  <cp:lastPrinted>2015-01-16T12:52:00Z</cp:lastPrinted>
  <dcterms:created xsi:type="dcterms:W3CDTF">2025-03-17T16:25:00Z</dcterms:created>
  <dcterms:modified xsi:type="dcterms:W3CDTF">2025-03-21T15:53:00Z</dcterms:modified>
</cp:coreProperties>
</file>