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bCs w:val="1"/>
          <w:sz w:val="60"/>
          <w:szCs w:val="60"/>
        </w:rPr>
      </w:pPr>
      <w:r w:rsidDel="00000000" w:rsidR="00000000" w:rsidRPr="00000000">
        <w:rPr>
          <w:sz w:val="38"/>
          <w:szCs w:val="38"/>
          <w:rtl w:val="0"/>
        </w:rPr>
        <w:t xml:space="preserve">                     </w:t>
      </w:r>
      <w:r w:rsidDel="00000000" w:rsidR="00000000" w:rsidRPr="00000000">
        <w:rPr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60"/>
          <w:szCs w:val="60"/>
          <w:rtl w:val="0"/>
        </w:rPr>
        <w:t xml:space="preserve">Modelagem</w:t>
      </w:r>
    </w:p>
    <w:p w:rsidR="00000000" w:rsidDel="00000000" w:rsidP="00000000" w:rsidRDefault="00000000" w:rsidRPr="00000000" w14:paraId="00000002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</w:t>
      </w:r>
      <w:r w:rsidDel="00000000" w:rsidR="00000000" w:rsidRPr="00000000">
        <w:rPr>
          <w:sz w:val="24"/>
          <w:szCs w:val="24"/>
          <w:rtl w:val="0"/>
        </w:rPr>
        <w:t xml:space="preserve">: Amy Lee, Livia, Walyson, Maria Eduarda, Felipe Gonçalves, Murilo Pereira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7le9mqzlw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Diagrama Conceitual (DER)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Entidade-Relacionamento (DER)</w:t>
      </w:r>
      <w:r w:rsidDel="00000000" w:rsidR="00000000" w:rsidRPr="00000000">
        <w:rPr>
          <w:sz w:val="24"/>
          <w:szCs w:val="24"/>
          <w:rtl w:val="0"/>
        </w:rPr>
        <w:t xml:space="preserve"> foi desenvolvido com o objetivo de representar o negócio de forma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abstrata e independente de tecnologia</w:t>
      </w:r>
      <w:r w:rsidDel="00000000" w:rsidR="00000000" w:rsidRPr="00000000">
        <w:rPr>
          <w:sz w:val="24"/>
          <w:szCs w:val="24"/>
          <w:rtl w:val="0"/>
        </w:rPr>
        <w:t xml:space="preserve">, focando apenas nas regras do domínio.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xb14s5my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 identificadas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definidas as seguintes entidades principais: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Produto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Item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Entregador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Rastreamento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Empresa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Essas entidades representam objetos reais do sistema e foram escolhidas para garantir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clareza, organização e aderência ao funcionamento do processo de pedidos e entregas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9tnu7c8vu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Relacionamentos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 realiza vários Pedidos</w:t>
      </w:r>
      <w:r w:rsidDel="00000000" w:rsidR="00000000" w:rsidRPr="00000000">
        <w:rPr>
          <w:sz w:val="24"/>
          <w:szCs w:val="24"/>
          <w:rtl w:val="0"/>
        </w:rPr>
        <w:t xml:space="preserve"> (1:N), pois um cliente pode efetuar múltiplas compras.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 possui vários Itens</w:t>
      </w:r>
      <w:r w:rsidDel="00000000" w:rsidR="00000000" w:rsidRPr="00000000">
        <w:rPr>
          <w:sz w:val="24"/>
          <w:szCs w:val="24"/>
          <w:rtl w:val="0"/>
        </w:rPr>
        <w:t xml:space="preserve">, e cada item está associado a um único produto.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Produto pode aparecer em vários Pedidos</w:t>
      </w:r>
      <w:r w:rsidDel="00000000" w:rsidR="00000000" w:rsidRPr="00000000">
        <w:rPr>
          <w:sz w:val="24"/>
          <w:szCs w:val="24"/>
          <w:rtl w:val="0"/>
        </w:rPr>
        <w:t xml:space="preserve">, caracterizando um relacionamento N:N resolvido pela entidade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Item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 possui registros de Rastreamento</w:t>
      </w:r>
      <w:r w:rsidDel="00000000" w:rsidR="00000000" w:rsidRPr="00000000">
        <w:rPr>
          <w:sz w:val="24"/>
          <w:szCs w:val="24"/>
          <w:rtl w:val="0"/>
        </w:rPr>
        <w:t xml:space="preserve">, permitindo acompanhar sua movimentação.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Empresa possui Entregadores</w:t>
      </w:r>
      <w:r w:rsidDel="00000000" w:rsidR="00000000" w:rsidRPr="00000000">
        <w:rPr>
          <w:sz w:val="24"/>
          <w:szCs w:val="24"/>
          <w:rtl w:val="0"/>
        </w:rPr>
        <w:t xml:space="preserve">, responsáveis pela entrega dos pedidos.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Esses relacionamentos foram definidos para refletir corretamente as regras do negócio e evitar ambiguidades.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53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a1fj7ora5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Diagrama Lógico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Lógico</w:t>
      </w:r>
      <w:r w:rsidDel="00000000" w:rsidR="00000000" w:rsidRPr="00000000">
        <w:rPr>
          <w:sz w:val="24"/>
          <w:szCs w:val="24"/>
          <w:rtl w:val="0"/>
        </w:rPr>
        <w:t xml:space="preserve">, o modelo conceitual foi transformado em uma estrutura compatível com bancos de dados relacionais.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jiodqrsem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Chaves Primárias (PK)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entidade recebeu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 primária artificial (ID)</w:t>
      </w:r>
      <w:r w:rsidDel="00000000" w:rsidR="00000000" w:rsidRPr="00000000">
        <w:rPr>
          <w:sz w:val="24"/>
          <w:szCs w:val="24"/>
          <w:rtl w:val="0"/>
        </w:rPr>
        <w:t xml:space="preserve">, garantindo: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Identificação única dos registros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 desempenho em relacionamentos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Independência de atributos naturais (como CPF ou código)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dhnkuhuya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Chaves Estrangeiras (FK)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chaves estrangeiras</w:t>
      </w:r>
      <w:r w:rsidDel="00000000" w:rsidR="00000000" w:rsidRPr="00000000">
        <w:rPr>
          <w:sz w:val="24"/>
          <w:szCs w:val="24"/>
          <w:rtl w:val="0"/>
        </w:rPr>
        <w:t xml:space="preserve"> foram utilizadas para representar os relacionamentos entre as entidades, mantendo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integridade referencial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id_cliente</w:t>
      </w:r>
      <w:r w:rsidDel="00000000" w:rsidR="00000000" w:rsidRPr="00000000">
        <w:rPr>
          <w:sz w:val="24"/>
          <w:szCs w:val="24"/>
          <w:rtl w:val="0"/>
        </w:rPr>
        <w:t xml:space="preserve">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id_entregador</w:t>
      </w:r>
      <w:r w:rsidDel="00000000" w:rsidR="00000000" w:rsidRPr="00000000">
        <w:rPr>
          <w:sz w:val="24"/>
          <w:szCs w:val="24"/>
          <w:rtl w:val="0"/>
        </w:rPr>
        <w:t xml:space="preserve">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id_pedido</w:t>
      </w:r>
      <w:r w:rsidDel="00000000" w:rsidR="00000000" w:rsidRPr="00000000">
        <w:rPr>
          <w:sz w:val="24"/>
          <w:szCs w:val="24"/>
          <w:rtl w:val="0"/>
        </w:rPr>
        <w:t xml:space="preserve">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Rastreamento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id_produto</w:t>
      </w:r>
      <w:r w:rsidDel="00000000" w:rsidR="00000000" w:rsidRPr="00000000">
        <w:rPr>
          <w:sz w:val="24"/>
          <w:szCs w:val="24"/>
          <w:rtl w:val="0"/>
        </w:rPr>
        <w:t xml:space="preserve">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Itens Pedido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7hp01mgom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 associativa (Itens Pedido)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tabela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Itens Pedido</w:t>
      </w:r>
      <w:r w:rsidDel="00000000" w:rsidR="00000000" w:rsidRPr="00000000">
        <w:rPr>
          <w:sz w:val="24"/>
          <w:szCs w:val="24"/>
          <w:rtl w:val="0"/>
        </w:rPr>
        <w:t xml:space="preserve"> foi criada para resolver o relacionamento N:N entre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Produto</w:t>
      </w:r>
      <w:r w:rsidDel="00000000" w:rsidR="00000000" w:rsidRPr="00000000">
        <w:rPr>
          <w:sz w:val="24"/>
          <w:szCs w:val="24"/>
          <w:rtl w:val="0"/>
        </w:rPr>
        <w:t xml:space="preserve">, armazenando: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Quantidade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Preço unitário no momento da compra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escolha garante: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correto de preços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Flexibilidade para múltiplos produtos por pedido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Conformidade com a normalização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81513" cy="33267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3326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uab8pafcm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Diagrama Físico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Físico</w:t>
      </w:r>
      <w:r w:rsidDel="00000000" w:rsidR="00000000" w:rsidRPr="00000000">
        <w:rPr>
          <w:sz w:val="24"/>
          <w:szCs w:val="24"/>
          <w:rtl w:val="0"/>
        </w:rPr>
        <w:t xml:space="preserve"> representa a implementação real no banco de dados.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e0r7c6vb2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dados e estrutura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definidos campos adequados para cada atributo, como: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 e horários para rastreamento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Valores monetários separados do cadastro de produto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atual armazenado no pedido para facilitar consultas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zm98h9dha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Normalização aplicada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banco foi normalizado até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3ª Forma Normal (3FN)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1FN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os atributos são atômicos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existem grupos repetidos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2FN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os atributos dependem totalmente da chave primária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tabela Itens Pedido elimina dependências parciais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3FN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há dependências transitivas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Informações de cliente, produto e entregador foram separadas em tabelas próprias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reduz: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Redundância de dados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Risco de inconsistência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Problemas de atualização, inserção e exclusão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84172" cy="357513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4172" cy="3575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iikbq32ct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Benefícios da Modelagem Adotada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modelagem proposta: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 fielmente o processo de pedidos, produtos e entregas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Garante integridade e consistência dos dados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 manutenção e expansão futura do sistema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Segue boas práticas de modelagem e normalização de banco de dados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