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https://www.figma.com/file/2U4e9XVFkiTttwMbieU0hd/Week2LabDesign?node-id=0%3A1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