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Assignment_1</w:t>
      </w:r>
    </w:p>
    <w:p>
      <w:pPr>
        <w:pStyle w:val="Date"/>
      </w:pPr>
      <w:r>
        <w:t xml:space="preserve">1/23/2022</w:t>
      </w:r>
    </w:p>
    <w:p>
      <w:pPr>
        <w:pStyle w:val="FirstParagraph"/>
      </w:pPr>
      <w:r>
        <w:t xml:space="preserve">First, load in the required libraries and the data.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bc_data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"bcdata.csv"</w:t>
      </w:r>
      <w:r>
        <w:rPr>
          <w:rStyle w:val="NormalTok"/>
        </w:rPr>
        <w:t xml:space="preserve">)</w:t>
      </w:r>
    </w:p>
    <w:bookmarkStart w:id="20" w:name="question-1"/>
    <w:p>
      <w:pPr>
        <w:pStyle w:val="Heading3"/>
      </w:pPr>
      <w:r>
        <w:t xml:space="preserve">Question #1</w:t>
      </w:r>
    </w:p>
    <w:p>
      <w:pPr>
        <w:pStyle w:val="FirstParagraph"/>
      </w:pPr>
      <w:r>
        <w:t xml:space="preserve">Construct a table providing summaries of the quantitative features of the dataset.Summaries should include the mean, median, minimum value, and maximum value.</w:t>
      </w:r>
    </w:p>
    <w:p>
      <w:pPr>
        <w:pStyle w:val="SourceCode"/>
      </w:pPr>
      <w:r>
        <w:rPr>
          <w:rStyle w:val="NormalTok"/>
        </w:rPr>
        <w:t xml:space="preserve">summary_data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(bc_data)</w:t>
      </w:r>
      <w:r>
        <w:br/>
      </w:r>
      <w:r>
        <w:rPr>
          <w:rStyle w:val="FunctionTok"/>
        </w:rPr>
        <w:t xml:space="preserve">as.data.frame.matrix</w:t>
      </w:r>
      <w:r>
        <w:rPr>
          <w:rStyle w:val="NormalTok"/>
        </w:rPr>
        <w:t xml:space="preserve">(summary_data)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07"/>
        <w:gridCol w:w="672"/>
        <w:gridCol w:w="724"/>
        <w:gridCol w:w="776"/>
        <w:gridCol w:w="776"/>
        <w:gridCol w:w="828"/>
        <w:gridCol w:w="776"/>
        <w:gridCol w:w="776"/>
        <w:gridCol w:w="776"/>
        <w:gridCol w:w="828"/>
        <w:gridCol w:w="776"/>
      </w:tblGrid>
      <w:tr>
        <w:tc>
          <w:p/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p>
            <w:pPr>
              <w:pStyle w:val="Compact"/>
              <w:jc w:val="left"/>
            </w:pPr>
            <w:r>
              <w:t xml:space="preserve">Glucose</w:t>
            </w:r>
          </w:p>
        </w:tc>
        <w:tc>
          <w:p>
            <w:pPr>
              <w:pStyle w:val="Compact"/>
              <w:jc w:val="left"/>
            </w:pPr>
            <w:r>
              <w:t xml:space="preserve">Insulin</w:t>
            </w:r>
          </w:p>
        </w:tc>
        <w:tc>
          <w:p>
            <w:pPr>
              <w:pStyle w:val="Compact"/>
              <w:jc w:val="left"/>
            </w:pPr>
            <w:r>
              <w:t xml:space="preserve">HOMA</w:t>
            </w:r>
          </w:p>
        </w:tc>
        <w:tc>
          <w:p>
            <w:pPr>
              <w:pStyle w:val="Compact"/>
              <w:jc w:val="left"/>
            </w:pPr>
            <w:r>
              <w:t xml:space="preserve">Leptin</w:t>
            </w:r>
          </w:p>
        </w:tc>
        <w:tc>
          <w:p>
            <w:pPr>
              <w:pStyle w:val="Compact"/>
              <w:jc w:val="left"/>
            </w:pPr>
            <w:r>
              <w:t xml:space="preserve">Adiponectin</w:t>
            </w:r>
          </w:p>
        </w:tc>
        <w:tc>
          <w:p>
            <w:pPr>
              <w:pStyle w:val="Compact"/>
              <w:jc w:val="left"/>
            </w:pPr>
            <w:r>
              <w:t xml:space="preserve">Resistin</w:t>
            </w:r>
          </w:p>
        </w:tc>
        <w:tc>
          <w:p>
            <w:pPr>
              <w:pStyle w:val="Compact"/>
              <w:jc w:val="left"/>
            </w:pPr>
            <w:r>
              <w:t xml:space="preserve">MCP.1</w:t>
            </w:r>
          </w:p>
        </w:tc>
        <w:tc>
          <w:p>
            <w:pPr>
              <w:pStyle w:val="Compact"/>
              <w:jc w:val="left"/>
            </w:pPr>
            <w:r>
              <w:t xml:space="preserve">Classification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Min. :24.0</w:t>
            </w:r>
          </w:p>
        </w:tc>
        <w:tc>
          <w:p>
            <w:pPr>
              <w:pStyle w:val="Compact"/>
              <w:jc w:val="left"/>
            </w:pPr>
            <w:r>
              <w:t xml:space="preserve">Min. :18.37</w:t>
            </w:r>
          </w:p>
        </w:tc>
        <w:tc>
          <w:p>
            <w:pPr>
              <w:pStyle w:val="Compact"/>
              <w:jc w:val="left"/>
            </w:pPr>
            <w:r>
              <w:t xml:space="preserve">Min. : 60.00</w:t>
            </w:r>
          </w:p>
        </w:tc>
        <w:tc>
          <w:p>
            <w:pPr>
              <w:pStyle w:val="Compact"/>
              <w:jc w:val="left"/>
            </w:pPr>
            <w:r>
              <w:t xml:space="preserve">Min. : 2.432</w:t>
            </w:r>
          </w:p>
        </w:tc>
        <w:tc>
          <w:p>
            <w:pPr>
              <w:pStyle w:val="Compact"/>
              <w:jc w:val="left"/>
            </w:pPr>
            <w:r>
              <w:t xml:space="preserve">Min. : 0.4674</w:t>
            </w:r>
          </w:p>
        </w:tc>
        <w:tc>
          <w:p>
            <w:pPr>
              <w:pStyle w:val="Compact"/>
              <w:jc w:val="left"/>
            </w:pPr>
            <w:r>
              <w:t xml:space="preserve">Min. : 4.311</w:t>
            </w:r>
          </w:p>
        </w:tc>
        <w:tc>
          <w:p>
            <w:pPr>
              <w:pStyle w:val="Compact"/>
              <w:jc w:val="left"/>
            </w:pPr>
            <w:r>
              <w:t xml:space="preserve">Min. : 1.656</w:t>
            </w:r>
          </w:p>
        </w:tc>
        <w:tc>
          <w:p>
            <w:pPr>
              <w:pStyle w:val="Compact"/>
              <w:jc w:val="left"/>
            </w:pPr>
            <w:r>
              <w:t xml:space="preserve">Min. : 3.210</w:t>
            </w:r>
          </w:p>
        </w:tc>
        <w:tc>
          <w:p>
            <w:pPr>
              <w:pStyle w:val="Compact"/>
              <w:jc w:val="left"/>
            </w:pPr>
            <w:r>
              <w:t xml:space="preserve">Min. : 45.84</w:t>
            </w:r>
          </w:p>
        </w:tc>
        <w:tc>
          <w:p>
            <w:pPr>
              <w:pStyle w:val="Compact"/>
              <w:jc w:val="left"/>
            </w:pPr>
            <w:r>
              <w:t xml:space="preserve">Min. :1.000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X.1</w:t>
            </w:r>
          </w:p>
        </w:tc>
        <w:tc>
          <w:p>
            <w:pPr>
              <w:pStyle w:val="Compact"/>
              <w:jc w:val="left"/>
            </w:pPr>
            <w:r>
              <w:t xml:space="preserve">1st Qu.:45.0</w:t>
            </w:r>
          </w:p>
        </w:tc>
        <w:tc>
          <w:p>
            <w:pPr>
              <w:pStyle w:val="Compact"/>
              <w:jc w:val="left"/>
            </w:pPr>
            <w:r>
              <w:t xml:space="preserve">1st Qu.:22.97</w:t>
            </w:r>
          </w:p>
        </w:tc>
        <w:tc>
          <w:p>
            <w:pPr>
              <w:pStyle w:val="Compact"/>
              <w:jc w:val="left"/>
            </w:pPr>
            <w:r>
              <w:t xml:space="preserve">1st Qu.: 85.75</w:t>
            </w:r>
          </w:p>
        </w:tc>
        <w:tc>
          <w:p>
            <w:pPr>
              <w:pStyle w:val="Compact"/>
              <w:jc w:val="left"/>
            </w:pPr>
            <w:r>
              <w:t xml:space="preserve">1st Qu.: 4.359</w:t>
            </w:r>
          </w:p>
        </w:tc>
        <w:tc>
          <w:p>
            <w:pPr>
              <w:pStyle w:val="Compact"/>
              <w:jc w:val="left"/>
            </w:pPr>
            <w:r>
              <w:t xml:space="preserve">1st Qu.: 0.9180</w:t>
            </w:r>
          </w:p>
        </w:tc>
        <w:tc>
          <w:p>
            <w:pPr>
              <w:pStyle w:val="Compact"/>
              <w:jc w:val="left"/>
            </w:pPr>
            <w:r>
              <w:t xml:space="preserve">1st Qu.:12.314</w:t>
            </w:r>
          </w:p>
        </w:tc>
        <w:tc>
          <w:p>
            <w:pPr>
              <w:pStyle w:val="Compact"/>
              <w:jc w:val="left"/>
            </w:pPr>
            <w:r>
              <w:t xml:space="preserve">1st Qu.: 5.474</w:t>
            </w:r>
          </w:p>
        </w:tc>
        <w:tc>
          <w:p>
            <w:pPr>
              <w:pStyle w:val="Compact"/>
              <w:jc w:val="left"/>
            </w:pPr>
            <w:r>
              <w:t xml:space="preserve">1st Qu.: 6.882</w:t>
            </w:r>
          </w:p>
        </w:tc>
        <w:tc>
          <w:p>
            <w:pPr>
              <w:pStyle w:val="Compact"/>
              <w:jc w:val="left"/>
            </w:pPr>
            <w:r>
              <w:t xml:space="preserve">1st Qu.: 269.98</w:t>
            </w:r>
          </w:p>
        </w:tc>
        <w:tc>
          <w:p>
            <w:pPr>
              <w:pStyle w:val="Compact"/>
              <w:jc w:val="left"/>
            </w:pPr>
            <w:r>
              <w:t xml:space="preserve">1st Qu.:1.000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X.2</w:t>
            </w:r>
          </w:p>
        </w:tc>
        <w:tc>
          <w:p>
            <w:pPr>
              <w:pStyle w:val="Compact"/>
              <w:jc w:val="left"/>
            </w:pPr>
            <w:r>
              <w:t xml:space="preserve">Median :56.0</w:t>
            </w:r>
          </w:p>
        </w:tc>
        <w:tc>
          <w:p>
            <w:pPr>
              <w:pStyle w:val="Compact"/>
              <w:jc w:val="left"/>
            </w:pPr>
            <w:r>
              <w:t xml:space="preserve">Median :27.66</w:t>
            </w:r>
          </w:p>
        </w:tc>
        <w:tc>
          <w:p>
            <w:pPr>
              <w:pStyle w:val="Compact"/>
              <w:jc w:val="left"/>
            </w:pPr>
            <w:r>
              <w:t xml:space="preserve">Median : 92.00</w:t>
            </w:r>
          </w:p>
        </w:tc>
        <w:tc>
          <w:p>
            <w:pPr>
              <w:pStyle w:val="Compact"/>
              <w:jc w:val="left"/>
            </w:pPr>
            <w:r>
              <w:t xml:space="preserve">Median : 5.925</w:t>
            </w:r>
          </w:p>
        </w:tc>
        <w:tc>
          <w:p>
            <w:pPr>
              <w:pStyle w:val="Compact"/>
              <w:jc w:val="left"/>
            </w:pPr>
            <w:r>
              <w:t xml:space="preserve">Median : 1.3809</w:t>
            </w:r>
          </w:p>
        </w:tc>
        <w:tc>
          <w:p>
            <w:pPr>
              <w:pStyle w:val="Compact"/>
              <w:jc w:val="left"/>
            </w:pPr>
            <w:r>
              <w:t xml:space="preserve">Median :20.271</w:t>
            </w:r>
          </w:p>
        </w:tc>
        <w:tc>
          <w:p>
            <w:pPr>
              <w:pStyle w:val="Compact"/>
              <w:jc w:val="left"/>
            </w:pPr>
            <w:r>
              <w:t xml:space="preserve">Median : 8.353</w:t>
            </w:r>
          </w:p>
        </w:tc>
        <w:tc>
          <w:p>
            <w:pPr>
              <w:pStyle w:val="Compact"/>
              <w:jc w:val="left"/>
            </w:pPr>
            <w:r>
              <w:t xml:space="preserve">Median :10.828</w:t>
            </w:r>
          </w:p>
        </w:tc>
        <w:tc>
          <w:p>
            <w:pPr>
              <w:pStyle w:val="Compact"/>
              <w:jc w:val="left"/>
            </w:pPr>
            <w:r>
              <w:t xml:space="preserve">Median : 471.32</w:t>
            </w:r>
          </w:p>
        </w:tc>
        <w:tc>
          <w:p>
            <w:pPr>
              <w:pStyle w:val="Compact"/>
              <w:jc w:val="left"/>
            </w:pPr>
            <w:r>
              <w:t xml:space="preserve">Median :2.000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X.3</w:t>
            </w:r>
          </w:p>
        </w:tc>
        <w:tc>
          <w:p>
            <w:pPr>
              <w:pStyle w:val="Compact"/>
              <w:jc w:val="left"/>
            </w:pPr>
            <w:r>
              <w:t xml:space="preserve">Mean :57.3</w:t>
            </w:r>
          </w:p>
        </w:tc>
        <w:tc>
          <w:p>
            <w:pPr>
              <w:pStyle w:val="Compact"/>
              <w:jc w:val="left"/>
            </w:pPr>
            <w:r>
              <w:t xml:space="preserve">Mean :27.58</w:t>
            </w:r>
          </w:p>
        </w:tc>
        <w:tc>
          <w:p>
            <w:pPr>
              <w:pStyle w:val="Compact"/>
              <w:jc w:val="left"/>
            </w:pPr>
            <w:r>
              <w:t xml:space="preserve">Mean : 97.79</w:t>
            </w:r>
          </w:p>
        </w:tc>
        <w:tc>
          <w:p>
            <w:pPr>
              <w:pStyle w:val="Compact"/>
              <w:jc w:val="left"/>
            </w:pPr>
            <w:r>
              <w:t xml:space="preserve">Mean :10.012</w:t>
            </w:r>
          </w:p>
        </w:tc>
        <w:tc>
          <w:p>
            <w:pPr>
              <w:pStyle w:val="Compact"/>
              <w:jc w:val="left"/>
            </w:pPr>
            <w:r>
              <w:t xml:space="preserve">Mean : 2.6950</w:t>
            </w:r>
          </w:p>
        </w:tc>
        <w:tc>
          <w:p>
            <w:pPr>
              <w:pStyle w:val="Compact"/>
              <w:jc w:val="left"/>
            </w:pPr>
            <w:r>
              <w:t xml:space="preserve">Mean :26.615</w:t>
            </w:r>
          </w:p>
        </w:tc>
        <w:tc>
          <w:p>
            <w:pPr>
              <w:pStyle w:val="Compact"/>
              <w:jc w:val="left"/>
            </w:pPr>
            <w:r>
              <w:t xml:space="preserve">Mean :10.181</w:t>
            </w:r>
          </w:p>
        </w:tc>
        <w:tc>
          <w:p>
            <w:pPr>
              <w:pStyle w:val="Compact"/>
              <w:jc w:val="left"/>
            </w:pPr>
            <w:r>
              <w:t xml:space="preserve">Mean :14.726</w:t>
            </w:r>
          </w:p>
        </w:tc>
        <w:tc>
          <w:p>
            <w:pPr>
              <w:pStyle w:val="Compact"/>
              <w:jc w:val="left"/>
            </w:pPr>
            <w:r>
              <w:t xml:space="preserve">Mean : 534.65</w:t>
            </w:r>
          </w:p>
        </w:tc>
        <w:tc>
          <w:p>
            <w:pPr>
              <w:pStyle w:val="Compact"/>
              <w:jc w:val="left"/>
            </w:pPr>
            <w:r>
              <w:t xml:space="preserve">Mean :1.552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X.4</w:t>
            </w:r>
          </w:p>
        </w:tc>
        <w:tc>
          <w:p>
            <w:pPr>
              <w:pStyle w:val="Compact"/>
              <w:jc w:val="left"/>
            </w:pPr>
            <w:r>
              <w:t xml:space="preserve">3rd Qu.:71.0</w:t>
            </w:r>
          </w:p>
        </w:tc>
        <w:tc>
          <w:p>
            <w:pPr>
              <w:pStyle w:val="Compact"/>
              <w:jc w:val="left"/>
            </w:pPr>
            <w:r>
              <w:t xml:space="preserve">3rd Qu.:31.24</w:t>
            </w:r>
          </w:p>
        </w:tc>
        <w:tc>
          <w:p>
            <w:pPr>
              <w:pStyle w:val="Compact"/>
              <w:jc w:val="left"/>
            </w:pPr>
            <w:r>
              <w:t xml:space="preserve">3rd Qu.:102.00</w:t>
            </w:r>
          </w:p>
        </w:tc>
        <w:tc>
          <w:p>
            <w:pPr>
              <w:pStyle w:val="Compact"/>
              <w:jc w:val="left"/>
            </w:pPr>
            <w:r>
              <w:t xml:space="preserve">3rd Qu.:11.189</w:t>
            </w:r>
          </w:p>
        </w:tc>
        <w:tc>
          <w:p>
            <w:pPr>
              <w:pStyle w:val="Compact"/>
              <w:jc w:val="left"/>
            </w:pPr>
            <w:r>
              <w:t xml:space="preserve">3rd Qu.: 2.8578</w:t>
            </w:r>
          </w:p>
        </w:tc>
        <w:tc>
          <w:p>
            <w:pPr>
              <w:pStyle w:val="Compact"/>
              <w:jc w:val="left"/>
            </w:pPr>
            <w:r>
              <w:t xml:space="preserve">3rd Qu.:37.378</w:t>
            </w:r>
          </w:p>
        </w:tc>
        <w:tc>
          <w:p>
            <w:pPr>
              <w:pStyle w:val="Compact"/>
              <w:jc w:val="left"/>
            </w:pPr>
            <w:r>
              <w:t xml:space="preserve">3rd Qu.:11.816</w:t>
            </w:r>
          </w:p>
        </w:tc>
        <w:tc>
          <w:p>
            <w:pPr>
              <w:pStyle w:val="Compact"/>
              <w:jc w:val="left"/>
            </w:pPr>
            <w:r>
              <w:t xml:space="preserve">3rd Qu.:17.755</w:t>
            </w:r>
          </w:p>
        </w:tc>
        <w:tc>
          <w:p>
            <w:pPr>
              <w:pStyle w:val="Compact"/>
              <w:jc w:val="left"/>
            </w:pPr>
            <w:r>
              <w:t xml:space="preserve">3rd Qu.: 700.09</w:t>
            </w:r>
          </w:p>
        </w:tc>
        <w:tc>
          <w:p>
            <w:pPr>
              <w:pStyle w:val="Compact"/>
              <w:jc w:val="left"/>
            </w:pPr>
            <w:r>
              <w:t xml:space="preserve">3rd Qu.:2.000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X.5</w:t>
            </w:r>
          </w:p>
        </w:tc>
        <w:tc>
          <w:p>
            <w:pPr>
              <w:pStyle w:val="Compact"/>
              <w:jc w:val="left"/>
            </w:pPr>
            <w:r>
              <w:t xml:space="preserve">Max. :89.0</w:t>
            </w:r>
          </w:p>
        </w:tc>
        <w:tc>
          <w:p>
            <w:pPr>
              <w:pStyle w:val="Compact"/>
              <w:jc w:val="left"/>
            </w:pPr>
            <w:r>
              <w:t xml:space="preserve">Max. :38.58</w:t>
            </w:r>
          </w:p>
        </w:tc>
        <w:tc>
          <w:p>
            <w:pPr>
              <w:pStyle w:val="Compact"/>
              <w:jc w:val="left"/>
            </w:pPr>
            <w:r>
              <w:t xml:space="preserve">Max. :201.00</w:t>
            </w:r>
          </w:p>
        </w:tc>
        <w:tc>
          <w:p>
            <w:pPr>
              <w:pStyle w:val="Compact"/>
              <w:jc w:val="left"/>
            </w:pPr>
            <w:r>
              <w:t xml:space="preserve">Max. :58.460</w:t>
            </w:r>
          </w:p>
        </w:tc>
        <w:tc>
          <w:p>
            <w:pPr>
              <w:pStyle w:val="Compact"/>
              <w:jc w:val="left"/>
            </w:pPr>
            <w:r>
              <w:t xml:space="preserve">Max. :25.0503</w:t>
            </w:r>
          </w:p>
        </w:tc>
        <w:tc>
          <w:p>
            <w:pPr>
              <w:pStyle w:val="Compact"/>
              <w:jc w:val="left"/>
            </w:pPr>
            <w:r>
              <w:t xml:space="preserve">Max. :90.280</w:t>
            </w:r>
          </w:p>
        </w:tc>
        <w:tc>
          <w:p>
            <w:pPr>
              <w:pStyle w:val="Compact"/>
              <w:jc w:val="left"/>
            </w:pPr>
            <w:r>
              <w:t xml:space="preserve">Max. :38.040</w:t>
            </w:r>
          </w:p>
        </w:tc>
        <w:tc>
          <w:p>
            <w:pPr>
              <w:pStyle w:val="Compact"/>
              <w:jc w:val="left"/>
            </w:pPr>
            <w:r>
              <w:t xml:space="preserve">Max. :82.100</w:t>
            </w:r>
          </w:p>
        </w:tc>
        <w:tc>
          <w:p>
            <w:pPr>
              <w:pStyle w:val="Compact"/>
              <w:jc w:val="left"/>
            </w:pPr>
            <w:r>
              <w:t xml:space="preserve">Max. :1698.44</w:t>
            </w:r>
          </w:p>
        </w:tc>
        <w:tc>
          <w:p>
            <w:pPr>
              <w:pStyle w:val="Compact"/>
              <w:jc w:val="left"/>
            </w:pPr>
            <w:r>
              <w:t xml:space="preserve">Max. :2.000</w:t>
            </w:r>
          </w:p>
        </w:tc>
      </w:tr>
    </w:tbl>
    <w:bookmarkEnd w:id="20"/>
    <w:bookmarkStart w:id="21" w:name="question-2"/>
    <w:p>
      <w:pPr>
        <w:pStyle w:val="Heading3"/>
      </w:pPr>
      <w:r>
        <w:t xml:space="preserve">Question 2</w:t>
      </w:r>
    </w:p>
    <w:p>
      <w:pPr>
        <w:pStyle w:val="FirstParagraph"/>
      </w:pPr>
      <w:r>
        <w:t xml:space="preserve">Recode BMI into the WHO-defined categories</w:t>
      </w:r>
    </w:p>
    <w:p>
      <w:pPr>
        <w:pStyle w:val="SourceCode"/>
      </w:pPr>
      <w:r>
        <w:rPr>
          <w:rStyle w:val="NormalTok"/>
        </w:rPr>
        <w:t xml:space="preserve">new_data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bc_data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BMI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"Severely underweight"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BMI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"Underweight"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BMI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weight"</w:t>
      </w:r>
      <w:r>
        <w:rPr>
          <w:rStyle w:val="NormalTok"/>
        </w:rPr>
        <w:t xml:space="preserve">,      </w:t>
      </w:r>
      <w:r>
        <w:br/>
      </w:r>
      <w:r>
        <w:rPr>
          <w:rStyle w:val="NormalTok"/>
        </w:rPr>
        <w:t xml:space="preserve">    BMI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BMI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34.9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"Obsesity class 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BMI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39.9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"Obesity class II"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"Obesity class III"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(BMI,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"Severely underweight"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"Underweight"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 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"Obsesity class 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"Obesity class 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"Obesity class III"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SourceCode"/>
      </w:pPr>
      <w:r>
        <w:rPr>
          <w:rStyle w:val="VerbatimChar"/>
        </w:rPr>
        <w:t xml:space="preserve">##  Factor w/ 7 levels "Severely underweight",..: 3 3 3 3 3 3 3 3 3 3 ...</w:t>
      </w:r>
    </w:p>
    <w:bookmarkEnd w:id="21"/>
    <w:bookmarkStart w:id="26" w:name="question-3"/>
    <w:p>
      <w:pPr>
        <w:pStyle w:val="Heading3"/>
      </w:pPr>
      <w:r>
        <w:t xml:space="preserve">Question 3</w:t>
      </w:r>
    </w:p>
    <w:p>
      <w:pPr>
        <w:pStyle w:val="FirstParagraph"/>
      </w:pPr>
      <w:r>
        <w:t xml:space="preserve">Create a bar chart showing the proportion of breast cancer cases and controls within each BMI category.</w:t>
      </w:r>
    </w:p>
    <w:bookmarkStart w:id="23" w:name="proportion-of-breast-cancer"/>
    <w:p>
      <w:pPr>
        <w:pStyle w:val="Heading4"/>
      </w:pPr>
      <w:r>
        <w:t xml:space="preserve">Proportion of Breast Cancer</w:t>
      </w:r>
    </w:p>
    <w:p>
      <w:pPr>
        <w:pStyle w:val="SourceCode"/>
      </w:pPr>
      <w:r>
        <w:rPr>
          <w:rStyle w:val="NormalTok"/>
        </w:rPr>
        <w:t xml:space="preserve">new_data2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new_data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(BMI)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(Classification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(Classification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BMI,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bc,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BMI))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breast cancer cases in each BMI category"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"BMI category"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cases"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new_data2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proportion-of-control"/>
    <w:p>
      <w:pPr>
        <w:pStyle w:val="Heading4"/>
      </w:pPr>
      <w:r>
        <w:t xml:space="preserve">Proportion of Control</w:t>
      </w:r>
    </w:p>
    <w:p>
      <w:pPr>
        <w:pStyle w:val="SourceCode"/>
      </w:pPr>
      <w:r>
        <w:rPr>
          <w:rStyle w:val="NormalTok"/>
        </w:rPr>
        <w:t xml:space="preserve">new_data3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new_data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(BMI)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(Classification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(Classification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BMI,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control,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BMI))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controls in each BMI category"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"BMI category"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controls"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new_data3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bookmarkStart w:id="28" w:name="question-4"/>
    <w:p>
      <w:pPr>
        <w:pStyle w:val="Heading3"/>
      </w:pPr>
      <w:r>
        <w:t xml:space="preserve">Question 4</w:t>
      </w:r>
    </w:p>
    <w:p>
      <w:pPr>
        <w:pStyle w:val="FirstParagraph"/>
      </w:pPr>
      <w:r>
        <w:t xml:space="preserve">Construct a</w:t>
      </w:r>
      <w:r>
        <w:t xml:space="preserve"> </w:t>
      </w:r>
      <w:r>
        <w:rPr>
          <w:bCs/>
          <w:b/>
        </w:rPr>
        <w:t xml:space="preserve">logistic</w:t>
      </w:r>
      <w:r>
        <w:t xml:space="preserve"> </w:t>
      </w:r>
      <w:r>
        <w:t xml:space="preserve">regression model:</w:t>
      </w:r>
    </w:p>
    <w:p>
      <w:pPr>
        <w:numPr>
          <w:ilvl w:val="0"/>
          <w:numId w:val="1001"/>
        </w:numPr>
        <w:pStyle w:val="Compact"/>
      </w:pPr>
      <w:r>
        <w:t xml:space="preserve">outcome: breast cancer classification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independent variables: glucose, HOMA-IR, leptin, BMI (continuous), age</w:t>
      </w:r>
    </w:p>
    <w:p>
      <w:pPr>
        <w:pStyle w:val="FirstParagraph"/>
      </w:pPr>
      <w:r>
        <w:t xml:space="preserve">Fill in the beta estimate and 95% confidence interval associated with a 1-unit change in HOMA-IR.</w:t>
      </w:r>
    </w:p>
    <w:p>
      <w:pPr>
        <w:pStyle w:val="SourceCode"/>
      </w:pPr>
      <w:r>
        <w:rPr>
          <w:rStyle w:val="NormalTok"/>
        </w:rPr>
        <w:t xml:space="preserve">model_data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bc_data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classification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(classification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logistic_model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(classification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glucose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homa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leptin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(logistic_model)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Call:</w:t>
      </w:r>
      <w:r>
        <w:br/>
      </w:r>
      <w:r>
        <w:rPr>
          <w:rStyle w:val="DocumentationTok"/>
        </w:rPr>
        <w:t xml:space="preserve">## glm(formula = classification ~ glucose + homa + leptin + bmi + </w:t>
      </w:r>
      <w:r>
        <w:br/>
      </w:r>
      <w:r>
        <w:rPr>
          <w:rStyle w:val="DocumentationTok"/>
        </w:rPr>
        <w:t xml:space="preserve">##     age, family = "binomial", data = model_data)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Deviance Residuals: </w:t>
      </w:r>
      <w:r>
        <w:br/>
      </w:r>
      <w:r>
        <w:rPr>
          <w:rStyle w:val="DocumentationTok"/>
        </w:rPr>
        <w:t xml:space="preserve">##     Min       1Q   Median       3Q      Max  </w:t>
      </w:r>
      <w:r>
        <w:br/>
      </w:r>
      <w:r>
        <w:rPr>
          <w:rStyle w:val="DocumentationTok"/>
        </w:rPr>
        <w:t xml:space="preserve">## -2.2944  -0.8901   0.1308   0.8084   2.1371  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Coefficients:</w:t>
      </w:r>
      <w:r>
        <w:br/>
      </w:r>
      <w:r>
        <w:rPr>
          <w:rStyle w:val="DocumentationTok"/>
        </w:rPr>
        <w:t xml:space="preserve">##              Estimate Std. Error z value Pr(&gt;|z|)    </w:t>
      </w:r>
      <w:r>
        <w:br/>
      </w:r>
      <w:r>
        <w:rPr>
          <w:rStyle w:val="DocumentationTok"/>
        </w:rPr>
        <w:t xml:space="preserve">## (Intercept) -3.626065   2.355177  -1.540 0.123654    </w:t>
      </w:r>
      <w:r>
        <w:br/>
      </w:r>
      <w:r>
        <w:rPr>
          <w:rStyle w:val="DocumentationTok"/>
        </w:rPr>
        <w:t xml:space="preserve">## glucose      0.081699   0.023526   3.473 0.000515 ***</w:t>
      </w:r>
      <w:r>
        <w:br/>
      </w:r>
      <w:r>
        <w:rPr>
          <w:rStyle w:val="DocumentationTok"/>
        </w:rPr>
        <w:t xml:space="preserve">## homa         0.273882   0.171976   1.593 0.111259    </w:t>
      </w:r>
      <w:r>
        <w:br/>
      </w:r>
      <w:r>
        <w:rPr>
          <w:rStyle w:val="DocumentationTok"/>
        </w:rPr>
        <w:t xml:space="preserve">## leptin      -0.008574   0.015783  -0.543 0.586979    </w:t>
      </w:r>
      <w:r>
        <w:br/>
      </w:r>
      <w:r>
        <w:rPr>
          <w:rStyle w:val="DocumentationTok"/>
        </w:rPr>
        <w:t xml:space="preserve">## bmi         -0.104261   0.056642  -1.841 0.065668 .  </w:t>
      </w:r>
      <w:r>
        <w:br/>
      </w:r>
      <w:r>
        <w:rPr>
          <w:rStyle w:val="DocumentationTok"/>
        </w:rPr>
        <w:t xml:space="preserve">## age         -0.022881   0.014377  -1.592 0.111496    </w:t>
      </w:r>
      <w:r>
        <w:br/>
      </w:r>
      <w:r>
        <w:rPr>
          <w:rStyle w:val="DocumentationTok"/>
        </w:rPr>
        <w:t xml:space="preserve">## ---</w:t>
      </w:r>
      <w:r>
        <w:br/>
      </w:r>
      <w:r>
        <w:rPr>
          <w:rStyle w:val="DocumentationTok"/>
        </w:rPr>
        <w:t xml:space="preserve">## Signif. codes:  0 '***' 0.001 '**' 0.01 '*' 0.05 '.' 0.1 ' ' 1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(Dispersion parameter for binomial family taken to be 1)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    Null deviance: 159.57  on 115  degrees of freedom</w:t>
      </w:r>
      <w:r>
        <w:br/>
      </w:r>
      <w:r>
        <w:rPr>
          <w:rStyle w:val="DocumentationTok"/>
        </w:rPr>
        <w:t xml:space="preserve">## Residual deviance: 120.81  on 110  degrees of freedom</w:t>
      </w:r>
      <w:r>
        <w:br/>
      </w:r>
      <w:r>
        <w:rPr>
          <w:rStyle w:val="DocumentationTok"/>
        </w:rPr>
        <w:t xml:space="preserve">## AIC: 132.81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Number of Fisher Scoring iterations: 6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(logistic_model) </w:t>
      </w:r>
      <w:r>
        <w:br/>
      </w:r>
      <w:r>
        <w:rPr>
          <w:rStyle w:val="DocumentationTok"/>
        </w:rPr>
        <w:t xml:space="preserve">##                   2.5 %      97.5 %</w:t>
      </w:r>
      <w:r>
        <w:br/>
      </w:r>
      <w:r>
        <w:rPr>
          <w:rStyle w:val="DocumentationTok"/>
        </w:rPr>
        <w:t xml:space="preserve">## (Intercept) -8.54138756 0.754487774</w:t>
      </w:r>
      <w:r>
        <w:br/>
      </w:r>
      <w:r>
        <w:rPr>
          <w:rStyle w:val="DocumentationTok"/>
        </w:rPr>
        <w:t xml:space="preserve">## glucose      0.03956613 0.132397841</w:t>
      </w:r>
      <w:r>
        <w:br/>
      </w:r>
      <w:r>
        <w:rPr>
          <w:rStyle w:val="DocumentationTok"/>
        </w:rPr>
        <w:t xml:space="preserve">## homa        -0.02555240 0.653222623</w:t>
      </w:r>
      <w:r>
        <w:br/>
      </w:r>
      <w:r>
        <w:rPr>
          <w:rStyle w:val="DocumentationTok"/>
        </w:rPr>
        <w:t xml:space="preserve">## leptin      -0.04019445 0.022416142</w:t>
      </w:r>
      <w:r>
        <w:br/>
      </w:r>
      <w:r>
        <w:rPr>
          <w:rStyle w:val="DocumentationTok"/>
        </w:rPr>
        <w:t xml:space="preserve">## bmi         -0.21944692 0.004398024</w:t>
      </w:r>
      <w:r>
        <w:br/>
      </w:r>
      <w:r>
        <w:rPr>
          <w:rStyle w:val="DocumentationTok"/>
        </w:rPr>
        <w:t xml:space="preserve">## age         -0.05192184 0.004856327</w:t>
      </w:r>
    </w:p>
    <w:p>
      <w:pPr>
        <w:pStyle w:val="FirstParagraph"/>
      </w:pPr>
      <w:r>
        <w:t xml:space="preserve">For every one unit change in HOMA-IR, the log odds of having breast cancer increases by</w:t>
      </w:r>
      <w:r>
        <w:t xml:space="preserve"> </w:t>
      </w:r>
      <w:r>
        <w:rPr>
          <w:bCs/>
          <w:b/>
        </w:rPr>
        <w:t xml:space="preserve">0.2738822</w:t>
      </w:r>
      <w:r>
        <w:t xml:space="preserve"> </w:t>
      </w:r>
      <w:r>
        <w:t xml:space="preserve">(95% CI: -0.025, 0.653).</w:t>
      </w:r>
    </w:p>
    <w:p>
      <w:pPr>
        <w:pStyle w:val="BodyText"/>
      </w:pPr>
      <w:hyperlink r:id="rId27">
        <w:r>
          <w:rPr>
            <w:rStyle w:val="Hyperlink"/>
          </w:rPr>
          <w:t xml:space="preserve">https://stats.oarc.ucla.edu/r/dae/logit-regression/</w:t>
        </w:r>
      </w:hyperlink>
    </w:p>
    <w:bookmarkEnd w:id="28"/>
    <w:bookmarkStart w:id="29" w:name="question-5"/>
    <w:p>
      <w:pPr>
        <w:pStyle w:val="Heading3"/>
      </w:pPr>
      <w:r>
        <w:t xml:space="preserve">Question 5</w:t>
      </w:r>
    </w:p>
    <w:p>
      <w:pPr>
        <w:pStyle w:val="FirstParagraph"/>
      </w:pPr>
      <w:r>
        <w:t xml:space="preserve">Construct a</w:t>
      </w:r>
      <w:r>
        <w:t xml:space="preserve"> </w:t>
      </w:r>
      <w:r>
        <w:rPr>
          <w:bCs/>
          <w:b/>
        </w:rPr>
        <w:t xml:space="preserve">linear</w:t>
      </w:r>
      <w:r>
        <w:t xml:space="preserve"> </w:t>
      </w:r>
      <w:r>
        <w:t xml:space="preserve">regression model:</w:t>
      </w:r>
    </w:p>
    <w:p>
      <w:pPr>
        <w:numPr>
          <w:ilvl w:val="0"/>
          <w:numId w:val="1002"/>
        </w:numPr>
        <w:pStyle w:val="Compact"/>
      </w:pPr>
      <w:r>
        <w:t xml:space="preserve">outcome: insulin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independent variables: BMI (continuous), age, glucose</w:t>
      </w:r>
    </w:p>
    <w:p>
      <w:pPr>
        <w:pStyle w:val="FirstParagraph"/>
      </w:pPr>
      <w:r>
        <w:t xml:space="preserve">Fill in the beta estimate and 95% confidence interval associated with a 1-unit change in age.</w:t>
      </w:r>
    </w:p>
    <w:p>
      <w:pPr>
        <w:pStyle w:val="SourceCode"/>
      </w:pPr>
      <w:r>
        <w:rPr>
          <w:rStyle w:val="NormalTok"/>
        </w:rPr>
        <w:t xml:space="preserve">linear_model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(insulin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glucose,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(linear_model)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Call:</w:t>
      </w:r>
      <w:r>
        <w:br/>
      </w:r>
      <w:r>
        <w:rPr>
          <w:rStyle w:val="DocumentationTok"/>
        </w:rPr>
        <w:t xml:space="preserve">## lm(formula = insulin ~ bmi + age + glucose, data = model_data)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Residuals:</w:t>
      </w:r>
      <w:r>
        <w:br/>
      </w:r>
      <w:r>
        <w:rPr>
          <w:rStyle w:val="DocumentationTok"/>
        </w:rPr>
        <w:t xml:space="preserve">##     Min      1Q  Median      3Q     Max </w:t>
      </w:r>
      <w:r>
        <w:br/>
      </w:r>
      <w:r>
        <w:rPr>
          <w:rStyle w:val="DocumentationTok"/>
        </w:rPr>
        <w:t xml:space="preserve">## -22.161  -4.359  -2.118   2.124  46.269 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Coefficients:</w:t>
      </w:r>
      <w:r>
        <w:br/>
      </w:r>
      <w:r>
        <w:rPr>
          <w:rStyle w:val="DocumentationTok"/>
        </w:rPr>
        <w:t xml:space="preserve">##              Estimate Std. Error t value Pr(&gt;|t|)    </w:t>
      </w:r>
      <w:r>
        <w:br/>
      </w:r>
      <w:r>
        <w:rPr>
          <w:rStyle w:val="DocumentationTok"/>
        </w:rPr>
        <w:t xml:space="preserve">## (Intercept) -13.49576    5.85941  -2.303   0.0231 *  </w:t>
      </w:r>
      <w:r>
        <w:br/>
      </w:r>
      <w:r>
        <w:rPr>
          <w:rStyle w:val="DocumentationTok"/>
        </w:rPr>
        <w:t xml:space="preserve">## bmi           0.14969    0.16382   0.914   0.3628    </w:t>
      </w:r>
      <w:r>
        <w:br/>
      </w:r>
      <w:r>
        <w:rPr>
          <w:rStyle w:val="DocumentationTok"/>
        </w:rPr>
        <w:t xml:space="preserve">## age          -0.05402    0.05194  -1.040   0.3005    </w:t>
      </w:r>
      <w:r>
        <w:br/>
      </w:r>
      <w:r>
        <w:rPr>
          <w:rStyle w:val="DocumentationTok"/>
        </w:rPr>
        <w:t xml:space="preserve">## glucose       0.22982    0.03752   6.126 1.37e-08 ***</w:t>
      </w:r>
      <w:r>
        <w:br/>
      </w:r>
      <w:r>
        <w:rPr>
          <w:rStyle w:val="DocumentationTok"/>
        </w:rPr>
        <w:t xml:space="preserve">## ---</w:t>
      </w:r>
      <w:r>
        <w:br/>
      </w:r>
      <w:r>
        <w:rPr>
          <w:rStyle w:val="DocumentationTok"/>
        </w:rPr>
        <w:t xml:space="preserve">## Signif. codes:  0 '***' 0.001 '**' 0.01 '*' 0.05 '.' 0.1 ' ' 1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Residual standard error: 8.731 on 112 degrees of freedom</w:t>
      </w:r>
      <w:r>
        <w:br/>
      </w:r>
      <w:r>
        <w:rPr>
          <w:rStyle w:val="DocumentationTok"/>
        </w:rPr>
        <w:t xml:space="preserve">## Multiple R-squared:  0.2675, Adjusted R-squared:  0.2479 </w:t>
      </w:r>
      <w:r>
        <w:br/>
      </w:r>
      <w:r>
        <w:rPr>
          <w:rStyle w:val="DocumentationTok"/>
        </w:rPr>
        <w:t xml:space="preserve">## F-statistic: 13.64 on 3 and 112 DF,  p-value: 1.207e-07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(linear_model)</w:t>
      </w:r>
      <w:r>
        <w:br/>
      </w:r>
      <w:r>
        <w:rPr>
          <w:rStyle w:val="DocumentationTok"/>
        </w:rPr>
        <w:t xml:space="preserve">##                   2.5 %      97.5 %</w:t>
      </w:r>
      <w:r>
        <w:br/>
      </w:r>
      <w:r>
        <w:rPr>
          <w:rStyle w:val="DocumentationTok"/>
        </w:rPr>
        <w:t xml:space="preserve">## (Intercept) -25.1054353 -1.88608318</w:t>
      </w:r>
      <w:r>
        <w:br/>
      </w:r>
      <w:r>
        <w:rPr>
          <w:rStyle w:val="DocumentationTok"/>
        </w:rPr>
        <w:t xml:space="preserve">## bmi          -0.1748942  0.47427491</w:t>
      </w:r>
      <w:r>
        <w:br/>
      </w:r>
      <w:r>
        <w:rPr>
          <w:rStyle w:val="DocumentationTok"/>
        </w:rPr>
        <w:t xml:space="preserve">## age          -0.1569321  0.04888876</w:t>
      </w:r>
      <w:r>
        <w:br/>
      </w:r>
      <w:r>
        <w:rPr>
          <w:rStyle w:val="DocumentationTok"/>
        </w:rPr>
        <w:t xml:space="preserve">## glucose       0.1554864  0.30414939</w:t>
      </w:r>
    </w:p>
    <w:p>
      <w:pPr>
        <w:pStyle w:val="FirstParagraph"/>
      </w:pPr>
      <w:r>
        <w:t xml:space="preserve">For every one year increase in age, the insulin decreases by</w:t>
      </w:r>
      <w:r>
        <w:t xml:space="preserve"> </w:t>
      </w:r>
      <w:r>
        <w:rPr>
          <w:bCs/>
          <w:b/>
        </w:rPr>
        <w:t xml:space="preserve">-0.0540217</w:t>
      </w:r>
      <w:r>
        <w:t xml:space="preserve"> </w:t>
      </w:r>
      <w:r>
        <w:t xml:space="preserve">microU/mL (95% CI: -0.157, 0.048).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hyperlink" Id="rId27" Target="https://stats.oarc.ucla.edu/r/dae/logit-regressio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stats.oarc.ucla.edu/r/dae/logit-regress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</dc:title>
  <dc:creator/>
  <cp:keywords/>
  <dcterms:created xsi:type="dcterms:W3CDTF">2022-01-25T20:53:47Z</dcterms:created>
  <dcterms:modified xsi:type="dcterms:W3CDTF">2022-01-25T20:53:47Z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1/23/2022</vt:lpwstr>
  </property>
  <property fmtid="{D5CDD505-2E9C-101B-9397-08002B2CF9AE}" pid="3" name="output">
    <vt:lpwstr/>
  </property>
</Properties>
</file>