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4AF" w:rsidRPr="00B308C0" w:rsidRDefault="002364AF" w:rsidP="002364AF">
      <w:pPr>
        <w:spacing w:before="320" w:line="276" w:lineRule="auto"/>
        <w:rPr>
          <w:rFonts w:ascii="Calibri" w:eastAsia="Times New Roman" w:hAnsi="Calibri" w:cs="Calibri"/>
          <w:color w:val="000000"/>
        </w:rPr>
      </w:pPr>
      <w:r w:rsidRPr="00B308C0">
        <w:rPr>
          <w:rFonts w:ascii="Calibri" w:eastAsia="Times New Roman" w:hAnsi="Calibri" w:cs="Calibri"/>
          <w:color w:val="353744"/>
          <w:sz w:val="38"/>
          <w:szCs w:val="38"/>
        </w:rPr>
        <w:t>Machine Learning for Brain Histological Image Analysis</w:t>
      </w:r>
    </w:p>
    <w:p w:rsidR="002364AF" w:rsidRPr="00B308C0" w:rsidRDefault="002364AF" w:rsidP="002364AF">
      <w:pPr>
        <w:spacing w:line="276" w:lineRule="auto"/>
        <w:rPr>
          <w:rFonts w:ascii="Calibri" w:eastAsia="Times New Roman" w:hAnsi="Calibri" w:cs="Calibri"/>
          <w:color w:val="000000"/>
        </w:rPr>
      </w:pPr>
      <w:r>
        <w:rPr>
          <w:rFonts w:ascii="Calibri" w:eastAsia="Times New Roman" w:hAnsi="Calibri" w:cs="Calibri"/>
          <w:b/>
          <w:bCs/>
          <w:color w:val="666666"/>
          <w:sz w:val="28"/>
          <w:szCs w:val="28"/>
        </w:rPr>
        <w:t xml:space="preserve">Amy Hynes, </w:t>
      </w:r>
      <w:r w:rsidR="00FE2978">
        <w:rPr>
          <w:rFonts w:ascii="Calibri" w:eastAsia="Times New Roman" w:hAnsi="Calibri" w:cs="Calibri"/>
          <w:b/>
          <w:bCs/>
          <w:color w:val="666666"/>
          <w:sz w:val="28"/>
          <w:szCs w:val="28"/>
        </w:rPr>
        <w:t>February</w:t>
      </w:r>
      <w:r w:rsidRPr="00B308C0">
        <w:rPr>
          <w:rFonts w:ascii="Calibri" w:eastAsia="Times New Roman" w:hAnsi="Calibri" w:cs="Calibri"/>
          <w:b/>
          <w:bCs/>
          <w:color w:val="666666"/>
          <w:sz w:val="28"/>
          <w:szCs w:val="28"/>
        </w:rPr>
        <w:t xml:space="preserve"> 21st 20</w:t>
      </w:r>
      <w:r w:rsidR="00FE2978">
        <w:rPr>
          <w:rFonts w:ascii="Calibri" w:eastAsia="Times New Roman" w:hAnsi="Calibri" w:cs="Calibri"/>
          <w:b/>
          <w:bCs/>
          <w:color w:val="666666"/>
          <w:sz w:val="28"/>
          <w:szCs w:val="28"/>
        </w:rPr>
        <w:t>20</w:t>
      </w:r>
    </w:p>
    <w:p w:rsidR="002364AF" w:rsidRPr="00B308C0" w:rsidRDefault="002364AF" w:rsidP="002364AF">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Abstract</w:t>
      </w:r>
    </w:p>
    <w:p w:rsidR="002364AF" w:rsidRPr="00B308C0" w:rsidRDefault="002364AF" w:rsidP="002364AF">
      <w:pPr>
        <w:spacing w:before="200" w:line="276" w:lineRule="auto"/>
        <w:rPr>
          <w:rFonts w:ascii="Calibri" w:eastAsia="Times New Roman" w:hAnsi="Calibri" w:cs="Calibri"/>
          <w:color w:val="000000"/>
          <w:sz w:val="28"/>
          <w:szCs w:val="28"/>
        </w:rPr>
      </w:pPr>
      <w:r w:rsidRPr="00B308C0">
        <w:rPr>
          <w:rFonts w:ascii="Calibri" w:eastAsia="Times New Roman" w:hAnsi="Calibri" w:cs="Calibri"/>
          <w:color w:val="353744"/>
        </w:rPr>
        <w:t xml:space="preserve">Manual image analysis for immunohistochemistry (IHC) images is time consuming and </w:t>
      </w:r>
      <w:r w:rsidRPr="009D36C4">
        <w:rPr>
          <w:rFonts w:ascii="Calibri" w:eastAsia="Times New Roman" w:hAnsi="Calibri" w:cs="Calibri"/>
          <w:color w:val="353744"/>
        </w:rPr>
        <w:t xml:space="preserve">quantification </w:t>
      </w:r>
      <w:r w:rsidRPr="00B308C0">
        <w:rPr>
          <w:rFonts w:ascii="Calibri" w:eastAsia="Times New Roman" w:hAnsi="Calibri" w:cs="Calibri"/>
          <w:color w:val="353744"/>
        </w:rPr>
        <w:t xml:space="preserve">results vary between researchers. This project </w:t>
      </w:r>
      <w:r>
        <w:rPr>
          <w:rFonts w:ascii="Calibri" w:eastAsia="Times New Roman" w:hAnsi="Calibri" w:cs="Calibri"/>
          <w:color w:val="353744"/>
        </w:rPr>
        <w:t xml:space="preserve">experimentally determines which machine learning model gives the best results when automating this task, and </w:t>
      </w:r>
      <w:r w:rsidRPr="00B308C0">
        <w:rPr>
          <w:rFonts w:ascii="Calibri" w:eastAsia="Times New Roman" w:hAnsi="Calibri" w:cs="Calibri"/>
          <w:color w:val="353744"/>
        </w:rPr>
        <w:t xml:space="preserve">implements </w:t>
      </w:r>
      <w:r>
        <w:rPr>
          <w:rFonts w:ascii="Calibri" w:eastAsia="Times New Roman" w:hAnsi="Calibri" w:cs="Calibri"/>
          <w:color w:val="353744"/>
        </w:rPr>
        <w:t>that model as software</w:t>
      </w:r>
      <w:r w:rsidRPr="00B308C0">
        <w:rPr>
          <w:rFonts w:ascii="Calibri" w:eastAsia="Times New Roman" w:hAnsi="Calibri" w:cs="Calibri"/>
          <w:color w:val="353744"/>
        </w:rPr>
        <w:t xml:space="preserve"> to analyze IHC images. These images are of mice brain slices which have been stained for different </w:t>
      </w:r>
      <w:r>
        <w:rPr>
          <w:rFonts w:ascii="Calibri" w:eastAsia="Times New Roman" w:hAnsi="Calibri" w:cs="Calibri"/>
          <w:color w:val="353744"/>
        </w:rPr>
        <w:t>neural and neuropathological processes</w:t>
      </w:r>
      <w:r w:rsidRPr="00B308C0">
        <w:rPr>
          <w:rFonts w:ascii="Calibri" w:eastAsia="Times New Roman" w:hAnsi="Calibri" w:cs="Calibri"/>
          <w:color w:val="353744"/>
        </w:rPr>
        <w:t xml:space="preserve">. Software </w:t>
      </w:r>
      <w:r>
        <w:rPr>
          <w:rFonts w:ascii="Calibri" w:eastAsia="Times New Roman" w:hAnsi="Calibri" w:cs="Calibri"/>
          <w:color w:val="353744"/>
        </w:rPr>
        <w:t xml:space="preserve">will </w:t>
      </w:r>
      <w:r w:rsidRPr="00B308C0">
        <w:rPr>
          <w:rFonts w:ascii="Calibri" w:eastAsia="Times New Roman" w:hAnsi="Calibri" w:cs="Calibri"/>
          <w:color w:val="353744"/>
        </w:rPr>
        <w:t xml:space="preserve">allow for </w:t>
      </w:r>
      <w:r>
        <w:rPr>
          <w:rFonts w:ascii="Calibri" w:eastAsia="Times New Roman" w:hAnsi="Calibri" w:cs="Calibri"/>
          <w:color w:val="353744"/>
        </w:rPr>
        <w:t>more efficient</w:t>
      </w:r>
      <w:r w:rsidRPr="00B308C0">
        <w:rPr>
          <w:rFonts w:ascii="Calibri" w:eastAsia="Times New Roman" w:hAnsi="Calibri" w:cs="Calibri"/>
          <w:color w:val="353744"/>
        </w:rPr>
        <w:t xml:space="preserve"> </w:t>
      </w:r>
      <w:r>
        <w:rPr>
          <w:rFonts w:ascii="Calibri" w:eastAsia="Times New Roman" w:hAnsi="Calibri" w:cs="Calibri"/>
          <w:color w:val="353744"/>
        </w:rPr>
        <w:t xml:space="preserve">cellular-level quantification </w:t>
      </w:r>
      <w:r w:rsidRPr="00B308C0">
        <w:rPr>
          <w:rFonts w:ascii="Calibri" w:eastAsia="Times New Roman" w:hAnsi="Calibri" w:cs="Calibri"/>
          <w:color w:val="353744"/>
        </w:rPr>
        <w:t xml:space="preserve">and </w:t>
      </w:r>
      <w:r>
        <w:rPr>
          <w:rFonts w:ascii="Calibri" w:eastAsia="Times New Roman" w:hAnsi="Calibri" w:cs="Calibri"/>
          <w:color w:val="353744"/>
        </w:rPr>
        <w:t>potentially results that are as reliable</w:t>
      </w:r>
      <w:r w:rsidRPr="00B308C0">
        <w:rPr>
          <w:rFonts w:ascii="Calibri" w:eastAsia="Times New Roman" w:hAnsi="Calibri" w:cs="Calibri"/>
          <w:color w:val="353744"/>
        </w:rPr>
        <w:t xml:space="preserve"> </w:t>
      </w:r>
      <w:r>
        <w:rPr>
          <w:rFonts w:ascii="Calibri" w:eastAsia="Times New Roman" w:hAnsi="Calibri" w:cs="Calibri"/>
          <w:color w:val="353744"/>
        </w:rPr>
        <w:t>as manual techniques</w:t>
      </w:r>
      <w:r w:rsidRPr="00B308C0">
        <w:rPr>
          <w:rFonts w:ascii="Calibri" w:eastAsia="Times New Roman" w:hAnsi="Calibri" w:cs="Calibri"/>
          <w:color w:val="353744"/>
        </w:rPr>
        <w:t xml:space="preserve">. The software will be trained on sample images from </w:t>
      </w:r>
      <w:r w:rsidR="00FE2978">
        <w:rPr>
          <w:rFonts w:ascii="Calibri" w:eastAsia="Times New Roman" w:hAnsi="Calibri" w:cs="Calibri"/>
          <w:color w:val="353744"/>
        </w:rPr>
        <w:t xml:space="preserve">Stephanie </w:t>
      </w:r>
      <w:proofErr w:type="spellStart"/>
      <w:r w:rsidR="00FE2978">
        <w:rPr>
          <w:rFonts w:ascii="Calibri" w:eastAsia="Times New Roman" w:hAnsi="Calibri" w:cs="Calibri"/>
          <w:color w:val="353744"/>
        </w:rPr>
        <w:t>Tullo’s</w:t>
      </w:r>
      <w:proofErr w:type="spellEnd"/>
      <w:r w:rsidR="00FE2978">
        <w:rPr>
          <w:rFonts w:ascii="Calibri" w:eastAsia="Times New Roman" w:hAnsi="Calibri" w:cs="Calibri"/>
          <w:color w:val="353744"/>
        </w:rPr>
        <w:t xml:space="preserve"> project in the </w:t>
      </w:r>
      <w:proofErr w:type="spellStart"/>
      <w:r w:rsidR="00FE2978">
        <w:rPr>
          <w:rFonts w:ascii="Calibri" w:eastAsia="Times New Roman" w:hAnsi="Calibri" w:cs="Calibri"/>
          <w:color w:val="353744"/>
        </w:rPr>
        <w:t>CoBrA</w:t>
      </w:r>
      <w:proofErr w:type="spellEnd"/>
      <w:r w:rsidRPr="00B308C0">
        <w:rPr>
          <w:rFonts w:ascii="Calibri" w:eastAsia="Times New Roman" w:hAnsi="Calibri" w:cs="Calibri"/>
          <w:color w:val="353744"/>
        </w:rPr>
        <w:t xml:space="preserve"> lab, then tested on the remaining images and </w:t>
      </w:r>
      <w:r>
        <w:rPr>
          <w:rFonts w:ascii="Calibri" w:eastAsia="Times New Roman" w:hAnsi="Calibri" w:cs="Calibri"/>
          <w:color w:val="353744"/>
        </w:rPr>
        <w:t>optimized</w:t>
      </w:r>
      <w:r w:rsidRPr="00B308C0">
        <w:rPr>
          <w:rFonts w:ascii="Calibri" w:eastAsia="Times New Roman" w:hAnsi="Calibri" w:cs="Calibri"/>
          <w:color w:val="353744"/>
        </w:rPr>
        <w:t xml:space="preserve"> to provide accurate results for different stains.</w:t>
      </w:r>
    </w:p>
    <w:p w:rsidR="002364AF" w:rsidRPr="00B308C0" w:rsidRDefault="002364AF" w:rsidP="002364AF">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Introduction</w:t>
      </w:r>
    </w:p>
    <w:p w:rsidR="002364AF" w:rsidRPr="009D36C4" w:rsidRDefault="002364AF" w:rsidP="002364AF">
      <w:pPr>
        <w:spacing w:before="200" w:line="276" w:lineRule="auto"/>
        <w:ind w:firstLine="720"/>
        <w:rPr>
          <w:rFonts w:ascii="Calibri" w:eastAsia="Times New Roman" w:hAnsi="Calibri" w:cs="Calibri"/>
          <w:color w:val="000000"/>
          <w:sz w:val="28"/>
          <w:szCs w:val="28"/>
        </w:rPr>
      </w:pPr>
      <w:r>
        <w:rPr>
          <w:rFonts w:ascii="Calibri" w:eastAsia="Times New Roman" w:hAnsi="Calibri" w:cs="Calibri"/>
          <w:color w:val="353744"/>
        </w:rPr>
        <w:t>Neuropsychiatric disorders</w:t>
      </w:r>
      <w:r w:rsidRPr="00B308C0">
        <w:rPr>
          <w:rFonts w:ascii="Calibri" w:eastAsia="Times New Roman" w:hAnsi="Calibri" w:cs="Calibri"/>
          <w:color w:val="353744"/>
        </w:rPr>
        <w:t xml:space="preserve"> are studied using a variety of research methods including behavioural tests, </w:t>
      </w:r>
      <w:r>
        <w:rPr>
          <w:rFonts w:ascii="Calibri" w:eastAsia="Times New Roman" w:hAnsi="Calibri" w:cs="Calibri"/>
          <w:color w:val="353744"/>
        </w:rPr>
        <w:t>assays of brain structure and function</w:t>
      </w:r>
      <w:r w:rsidRPr="00B308C0">
        <w:rPr>
          <w:rFonts w:ascii="Calibri" w:eastAsia="Times New Roman" w:hAnsi="Calibri" w:cs="Calibri"/>
          <w:color w:val="353744"/>
        </w:rPr>
        <w:t xml:space="preserve">, and </w:t>
      </w:r>
      <w:r>
        <w:rPr>
          <w:rFonts w:ascii="Calibri" w:eastAsia="Times New Roman" w:hAnsi="Calibri" w:cs="Calibri"/>
          <w:color w:val="353744"/>
        </w:rPr>
        <w:t>histological and immunohistochemical (IHC) analyses of</w:t>
      </w:r>
      <w:r w:rsidRPr="00B308C0">
        <w:rPr>
          <w:rFonts w:ascii="Calibri" w:eastAsia="Times New Roman" w:hAnsi="Calibri" w:cs="Calibri"/>
          <w:color w:val="353744"/>
        </w:rPr>
        <w:t xml:space="preserve"> brain tissue.  IHC combines the immune response of various cells in the brain, including glial cells and neurons, with the visibility of histochemistry (</w:t>
      </w:r>
      <w:r>
        <w:rPr>
          <w:rFonts w:ascii="Calibri" w:eastAsia="Times New Roman" w:hAnsi="Calibri" w:cs="Calibri"/>
          <w:color w:val="353744"/>
        </w:rPr>
        <w:t>“</w:t>
      </w:r>
      <w:r w:rsidRPr="005E1A14">
        <w:rPr>
          <w:rFonts w:ascii="Calibri" w:eastAsia="Times New Roman" w:hAnsi="Calibri" w:cs="Calibri"/>
          <w:color w:val="000000"/>
        </w:rPr>
        <w:t>Immunohistochemistry / IHC Antibody-Brain Tissue</w:t>
      </w:r>
      <w:r>
        <w:rPr>
          <w:rFonts w:ascii="Calibri" w:eastAsia="Times New Roman" w:hAnsi="Calibri" w:cs="Calibri"/>
          <w:color w:val="000000"/>
        </w:rPr>
        <w:t>”</w:t>
      </w:r>
      <w:r w:rsidRPr="00B308C0">
        <w:rPr>
          <w:rFonts w:ascii="Calibri" w:eastAsia="Times New Roman" w:hAnsi="Calibri" w:cs="Calibri"/>
          <w:color w:val="353744"/>
        </w:rPr>
        <w:t>). Immuno-stains produce a variety of different IHC results depending on the immune response that stain causes. Different stains cause immune responses in different types of cells. Immuno-stained slices of brain tissue can be photographed under a microscope with or without fluorescence, depending on the stain. Once the tissue has been photographed, the IHC image can be analyzed to determine the number of cells stained. </w:t>
      </w:r>
    </w:p>
    <w:p w:rsidR="002364AF" w:rsidRPr="00B308C0" w:rsidRDefault="002364AF" w:rsidP="002364AF">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 xml:space="preserve">Analysis of IHC images is typically done manually, and while manual segmentation and cell counting provide accurate results, the process can be time consuming and </w:t>
      </w:r>
      <w:r>
        <w:rPr>
          <w:rFonts w:ascii="Calibri" w:eastAsia="Times New Roman" w:hAnsi="Calibri" w:cs="Calibri"/>
          <w:color w:val="353744"/>
        </w:rPr>
        <w:t>subject to rater bias</w:t>
      </w:r>
      <w:r w:rsidRPr="00B308C0">
        <w:rPr>
          <w:rFonts w:ascii="Calibri" w:eastAsia="Times New Roman" w:hAnsi="Calibri" w:cs="Calibri"/>
          <w:color w:val="353744"/>
        </w:rPr>
        <w:t xml:space="preserve">. Multiple raters can reduce analysis time; however, this adds variance to the data </w:t>
      </w:r>
      <w:r>
        <w:rPr>
          <w:rFonts w:ascii="Calibri" w:eastAsia="Times New Roman" w:hAnsi="Calibri" w:cs="Calibri"/>
          <w:color w:val="353744"/>
        </w:rPr>
        <w:t xml:space="preserve">due to inconsistent inter-rater reliability </w:t>
      </w:r>
      <w:r w:rsidRPr="00B308C0">
        <w:rPr>
          <w:rFonts w:ascii="Calibri" w:eastAsia="Times New Roman" w:hAnsi="Calibri" w:cs="Calibri"/>
          <w:color w:val="353744"/>
        </w:rPr>
        <w:t>(LaCroix-</w:t>
      </w:r>
      <w:proofErr w:type="spellStart"/>
      <w:r w:rsidRPr="00B308C0">
        <w:rPr>
          <w:rFonts w:ascii="Calibri" w:eastAsia="Times New Roman" w:hAnsi="Calibri" w:cs="Calibri"/>
          <w:color w:val="353744"/>
        </w:rPr>
        <w:t>Triki</w:t>
      </w:r>
      <w:proofErr w:type="spellEnd"/>
      <w:r w:rsidRPr="00B308C0">
        <w:rPr>
          <w:rFonts w:ascii="Calibri" w:eastAsia="Times New Roman" w:hAnsi="Calibri" w:cs="Calibri"/>
          <w:color w:val="353744"/>
        </w:rPr>
        <w:t xml:space="preserve"> et al.</w:t>
      </w:r>
      <w:r>
        <w:rPr>
          <w:rFonts w:ascii="Calibri" w:eastAsia="Times New Roman" w:hAnsi="Calibri" w:cs="Calibri"/>
          <w:color w:val="353744"/>
        </w:rPr>
        <w:t xml:space="preserve"> 1</w:t>
      </w:r>
      <w:r w:rsidRPr="00B308C0">
        <w:rPr>
          <w:rFonts w:ascii="Calibri" w:eastAsia="Times New Roman" w:hAnsi="Calibri" w:cs="Calibri"/>
          <w:color w:val="353744"/>
        </w:rPr>
        <w:t>). Automating this process would benefit researchers who use IHC imaging by reducing image analysis time and variability.</w:t>
      </w:r>
    </w:p>
    <w:p w:rsidR="002364AF" w:rsidRPr="00B308C0" w:rsidRDefault="002364AF" w:rsidP="002364AF">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Previous research has implemented machine learning for image analysis</w:t>
      </w:r>
      <w:r>
        <w:rPr>
          <w:rFonts w:ascii="Calibri" w:eastAsia="Times New Roman" w:hAnsi="Calibri" w:cs="Calibri"/>
          <w:color w:val="353744"/>
        </w:rPr>
        <w:t xml:space="preserve"> of microscopy data</w:t>
      </w:r>
      <w:r w:rsidRPr="00B308C0">
        <w:rPr>
          <w:rFonts w:ascii="Calibri" w:eastAsia="Times New Roman" w:hAnsi="Calibri" w:cs="Calibri"/>
          <w:color w:val="353744"/>
        </w:rPr>
        <w:t xml:space="preserve">, including IHC images. A variety of machine learning models have been used, from simple </w:t>
      </w:r>
      <w:r w:rsidRPr="00B308C0">
        <w:rPr>
          <w:rFonts w:ascii="Calibri" w:eastAsia="Times New Roman" w:hAnsi="Calibri" w:cs="Calibri"/>
          <w:color w:val="353744"/>
        </w:rPr>
        <w:lastRenderedPageBreak/>
        <w:t xml:space="preserve">to </w:t>
      </w:r>
      <w:r w:rsidR="00492BA2">
        <w:rPr>
          <w:rFonts w:ascii="Calibri" w:eastAsia="Times New Roman" w:hAnsi="Calibri" w:cs="Calibri"/>
          <w:color w:val="353744"/>
        </w:rPr>
        <w:t>complex</w:t>
      </w:r>
      <w:r w:rsidRPr="00B308C0">
        <w:rPr>
          <w:rFonts w:ascii="Calibri" w:eastAsia="Times New Roman" w:hAnsi="Calibri" w:cs="Calibri"/>
          <w:color w:val="353744"/>
        </w:rPr>
        <w:t>. Complex models require large amounts of data for training. Simple methods often achieve accuracy close to that of complex neural networks.</w:t>
      </w:r>
    </w:p>
    <w:p w:rsidR="002364AF" w:rsidRPr="00B308C0" w:rsidRDefault="002364AF" w:rsidP="002364AF">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 xml:space="preserve">The purpose of this research project is to design and implement software that uses machine learning to perform analysis on IHC images. Multiple machine learning models will be studied and tested to determine which has the highest performance on the sample images provided by </w:t>
      </w:r>
      <w:r w:rsidR="00EA7F32">
        <w:rPr>
          <w:rFonts w:ascii="Calibri" w:eastAsia="Times New Roman" w:hAnsi="Calibri" w:cs="Calibri"/>
          <w:color w:val="353744"/>
        </w:rPr>
        <w:t xml:space="preserve">Stephanie </w:t>
      </w:r>
      <w:proofErr w:type="spellStart"/>
      <w:r w:rsidR="00EA7F32">
        <w:rPr>
          <w:rFonts w:ascii="Calibri" w:eastAsia="Times New Roman" w:hAnsi="Calibri" w:cs="Calibri"/>
          <w:color w:val="353744"/>
        </w:rPr>
        <w:t>Tullo</w:t>
      </w:r>
      <w:proofErr w:type="spellEnd"/>
      <w:r w:rsidRPr="00B308C0">
        <w:rPr>
          <w:rFonts w:ascii="Calibri" w:eastAsia="Times New Roman" w:hAnsi="Calibri" w:cs="Calibri"/>
          <w:color w:val="353744"/>
        </w:rPr>
        <w:t xml:space="preserve">. Once the model is trained and optimized on that data set, extending the model will be investigated. Ideally, the software will perform well on multiple types of immuno-stains to provide the maximum value for researchers. The goal for this project is to produce a </w:t>
      </w:r>
      <w:r w:rsidR="00EA7F32">
        <w:rPr>
          <w:rFonts w:ascii="Calibri" w:eastAsia="Times New Roman" w:hAnsi="Calibri" w:cs="Calibri"/>
          <w:color w:val="353744"/>
        </w:rPr>
        <w:t>python script to which</w:t>
      </w:r>
      <w:r w:rsidRPr="00B308C0">
        <w:rPr>
          <w:rFonts w:ascii="Calibri" w:eastAsia="Times New Roman" w:hAnsi="Calibri" w:cs="Calibri"/>
          <w:color w:val="353744"/>
        </w:rPr>
        <w:t xml:space="preserve"> researchers can </w:t>
      </w:r>
      <w:r w:rsidR="00EA7F32">
        <w:rPr>
          <w:rFonts w:ascii="Calibri" w:eastAsia="Times New Roman" w:hAnsi="Calibri" w:cs="Calibri"/>
          <w:color w:val="353744"/>
        </w:rPr>
        <w:t>provide</w:t>
      </w:r>
      <w:r w:rsidRPr="00B308C0">
        <w:rPr>
          <w:rFonts w:ascii="Calibri" w:eastAsia="Times New Roman" w:hAnsi="Calibri" w:cs="Calibri"/>
          <w:color w:val="353744"/>
        </w:rPr>
        <w:t xml:space="preserve"> their IHC images </w:t>
      </w:r>
      <w:r w:rsidR="00EA7F32">
        <w:rPr>
          <w:rFonts w:ascii="Calibri" w:eastAsia="Times New Roman" w:hAnsi="Calibri" w:cs="Calibri"/>
          <w:color w:val="353744"/>
        </w:rPr>
        <w:t xml:space="preserve">as input </w:t>
      </w:r>
      <w:r w:rsidRPr="00B308C0">
        <w:rPr>
          <w:rFonts w:ascii="Calibri" w:eastAsia="Times New Roman" w:hAnsi="Calibri" w:cs="Calibri"/>
          <w:color w:val="353744"/>
        </w:rPr>
        <w:t xml:space="preserve">and tell the program which stain(s) were used, and the </w:t>
      </w:r>
      <w:r w:rsidR="00EA7F32">
        <w:rPr>
          <w:rFonts w:ascii="Calibri" w:eastAsia="Times New Roman" w:hAnsi="Calibri" w:cs="Calibri"/>
          <w:color w:val="353744"/>
        </w:rPr>
        <w:t>script</w:t>
      </w:r>
      <w:r w:rsidRPr="00B308C0">
        <w:rPr>
          <w:rFonts w:ascii="Calibri" w:eastAsia="Times New Roman" w:hAnsi="Calibri" w:cs="Calibri"/>
          <w:color w:val="353744"/>
        </w:rPr>
        <w:t xml:space="preserve"> reports the positive cell count in a precise and accurate manner.</w:t>
      </w:r>
    </w:p>
    <w:p w:rsidR="002364AF" w:rsidRPr="00B308C0" w:rsidRDefault="002364AF" w:rsidP="002364AF">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Methods</w:t>
      </w:r>
    </w:p>
    <w:p w:rsidR="002364AF" w:rsidRPr="00B308C0" w:rsidRDefault="002364AF" w:rsidP="002364AF">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Dataset:</w:t>
      </w:r>
    </w:p>
    <w:p w:rsidR="00BB5E2D" w:rsidRPr="00B21230" w:rsidRDefault="002364AF" w:rsidP="00BB5E2D">
      <w:pPr>
        <w:spacing w:before="200" w:line="276" w:lineRule="auto"/>
        <w:ind w:firstLine="720"/>
        <w:rPr>
          <w:rFonts w:ascii="Calibri" w:eastAsia="Times New Roman" w:hAnsi="Calibri" w:cs="Calibri"/>
          <w:color w:val="353744"/>
        </w:rPr>
      </w:pPr>
      <w:r w:rsidRPr="00B21230">
        <w:rPr>
          <w:rFonts w:ascii="Calibri" w:eastAsia="Times New Roman" w:hAnsi="Calibri" w:cs="Calibri"/>
          <w:color w:val="353744"/>
        </w:rPr>
        <w:t xml:space="preserve">The data used </w:t>
      </w:r>
      <w:r w:rsidR="00B74190" w:rsidRPr="00B21230">
        <w:rPr>
          <w:rFonts w:ascii="Calibri" w:eastAsia="Times New Roman" w:hAnsi="Calibri" w:cs="Calibri"/>
          <w:color w:val="353744"/>
        </w:rPr>
        <w:t xml:space="preserve">so far in </w:t>
      </w:r>
      <w:r w:rsidRPr="00B21230">
        <w:rPr>
          <w:rFonts w:ascii="Calibri" w:eastAsia="Times New Roman" w:hAnsi="Calibri" w:cs="Calibri"/>
          <w:color w:val="353744"/>
        </w:rPr>
        <w:t xml:space="preserve">this project are from </w:t>
      </w:r>
      <w:r w:rsidR="00B74190" w:rsidRPr="00B21230">
        <w:rPr>
          <w:rFonts w:ascii="Calibri" w:eastAsia="Times New Roman" w:hAnsi="Calibri" w:cs="Calibri"/>
          <w:color w:val="353744"/>
        </w:rPr>
        <w:t xml:space="preserve">a research project by Stephanie </w:t>
      </w:r>
      <w:proofErr w:type="spellStart"/>
      <w:r w:rsidR="00B74190" w:rsidRPr="00B21230">
        <w:rPr>
          <w:rFonts w:ascii="Calibri" w:eastAsia="Times New Roman" w:hAnsi="Calibri" w:cs="Calibri"/>
          <w:color w:val="353744"/>
        </w:rPr>
        <w:t>Tullo</w:t>
      </w:r>
      <w:proofErr w:type="spellEnd"/>
      <w:r w:rsidRPr="00B21230">
        <w:rPr>
          <w:rFonts w:ascii="Calibri" w:eastAsia="Times New Roman" w:hAnsi="Calibri" w:cs="Calibri"/>
          <w:color w:val="353744"/>
        </w:rPr>
        <w:t xml:space="preserve">, and </w:t>
      </w:r>
      <w:r w:rsidRPr="009A4430">
        <w:rPr>
          <w:rFonts w:ascii="Calibri" w:eastAsia="Times New Roman" w:hAnsi="Calibri" w:cs="Calibri"/>
          <w:color w:val="353744"/>
        </w:rPr>
        <w:t>are IHC</w:t>
      </w:r>
      <w:r w:rsidR="00376AC4" w:rsidRPr="009A4430">
        <w:rPr>
          <w:rFonts w:ascii="Calibri" w:eastAsia="Times New Roman" w:hAnsi="Calibri" w:cs="Calibri"/>
          <w:color w:val="353744"/>
        </w:rPr>
        <w:t xml:space="preserve"> IBA1</w:t>
      </w:r>
      <w:r w:rsidRPr="009A4430">
        <w:rPr>
          <w:rFonts w:ascii="Calibri" w:eastAsia="Times New Roman" w:hAnsi="Calibri" w:cs="Calibri"/>
          <w:color w:val="353744"/>
        </w:rPr>
        <w:t xml:space="preserve"> images of </w:t>
      </w:r>
      <w:r w:rsidR="009A4430" w:rsidRPr="009A4430">
        <w:rPr>
          <w:rFonts w:ascii="Calibri" w:eastAsia="Times New Roman" w:hAnsi="Calibri" w:cs="Calibri"/>
          <w:color w:val="353744"/>
          <w:highlight w:val="yellow"/>
        </w:rPr>
        <w:t>MODEL</w:t>
      </w:r>
      <w:r w:rsidRPr="009A4430">
        <w:rPr>
          <w:rFonts w:ascii="Calibri" w:eastAsia="Times New Roman" w:hAnsi="Calibri" w:cs="Calibri"/>
          <w:color w:val="353744"/>
          <w:highlight w:val="yellow"/>
        </w:rPr>
        <w:t xml:space="preserve"> rat brains, </w:t>
      </w:r>
      <w:r w:rsidR="009A4430" w:rsidRPr="009A4430">
        <w:rPr>
          <w:rFonts w:ascii="Calibri" w:eastAsia="Times New Roman" w:hAnsi="Calibri" w:cs="Calibri"/>
          <w:color w:val="353744"/>
          <w:highlight w:val="yellow"/>
        </w:rPr>
        <w:t>WHAT DOES THE MODEL STUDY</w:t>
      </w:r>
      <w:bookmarkStart w:id="0" w:name="_GoBack"/>
      <w:bookmarkEnd w:id="0"/>
      <w:r w:rsidRPr="00B21230">
        <w:rPr>
          <w:rFonts w:ascii="Calibri" w:eastAsia="Times New Roman" w:hAnsi="Calibri" w:cs="Calibri"/>
          <w:color w:val="353744"/>
        </w:rPr>
        <w:t xml:space="preserve">. This dataset may be supplemented with images from the </w:t>
      </w:r>
      <w:r w:rsidR="00376AC4" w:rsidRPr="00B21230">
        <w:rPr>
          <w:rFonts w:ascii="Calibri" w:eastAsia="Times New Roman" w:hAnsi="Calibri" w:cs="Calibri"/>
          <w:color w:val="353744"/>
        </w:rPr>
        <w:t>from the lab of Dr. Jamie Near</w:t>
      </w:r>
      <w:r w:rsidRPr="00B21230">
        <w:rPr>
          <w:rFonts w:ascii="Calibri" w:eastAsia="Times New Roman" w:hAnsi="Calibri" w:cs="Calibri"/>
          <w:color w:val="353744"/>
        </w:rPr>
        <w:t xml:space="preserve"> to facilitate training on the model on multiple IHC stains. Different IHC stains are used to visualize different cell responses in a brain slice, including multiple types of glial cells and their activation, neurons, and leukocytes. The images </w:t>
      </w:r>
      <w:r w:rsidR="008E4B2F">
        <w:rPr>
          <w:rFonts w:ascii="Calibri" w:eastAsia="Times New Roman" w:hAnsi="Calibri" w:cs="Calibri"/>
          <w:color w:val="353744"/>
        </w:rPr>
        <w:t>are</w:t>
      </w:r>
      <w:r w:rsidRPr="00B21230">
        <w:rPr>
          <w:rFonts w:ascii="Calibri" w:eastAsia="Times New Roman" w:hAnsi="Calibri" w:cs="Calibri"/>
          <w:color w:val="353744"/>
        </w:rPr>
        <w:t xml:space="preserve"> split into training and testing sets, and</w:t>
      </w:r>
      <w:r w:rsidR="008E4B2F">
        <w:rPr>
          <w:rFonts w:ascii="Calibri" w:eastAsia="Times New Roman" w:hAnsi="Calibri" w:cs="Calibri"/>
          <w:color w:val="353744"/>
        </w:rPr>
        <w:t xml:space="preserve"> </w:t>
      </w:r>
      <w:proofErr w:type="spellStart"/>
      <w:r w:rsidR="000158D2">
        <w:rPr>
          <w:rFonts w:ascii="Calibri" w:eastAsia="Times New Roman" w:hAnsi="Calibri" w:cs="Calibri"/>
          <w:color w:val="353744"/>
        </w:rPr>
        <w:t>thresholded</w:t>
      </w:r>
      <w:proofErr w:type="spellEnd"/>
      <w:r w:rsidR="000158D2">
        <w:rPr>
          <w:rFonts w:ascii="Calibri" w:eastAsia="Times New Roman" w:hAnsi="Calibri" w:cs="Calibri"/>
          <w:color w:val="353744"/>
        </w:rPr>
        <w:t xml:space="preserve"> </w:t>
      </w:r>
      <w:r w:rsidR="008E4B2F">
        <w:rPr>
          <w:rFonts w:ascii="Calibri" w:eastAsia="Times New Roman" w:hAnsi="Calibri" w:cs="Calibri"/>
          <w:color w:val="353744"/>
        </w:rPr>
        <w:t xml:space="preserve">and </w:t>
      </w:r>
      <w:r w:rsidR="000158D2">
        <w:rPr>
          <w:rFonts w:ascii="Calibri" w:eastAsia="Times New Roman" w:hAnsi="Calibri" w:cs="Calibri"/>
          <w:color w:val="353744"/>
        </w:rPr>
        <w:t>segmented</w:t>
      </w:r>
      <w:r w:rsidR="008E4B2F">
        <w:rPr>
          <w:rFonts w:ascii="Calibri" w:eastAsia="Times New Roman" w:hAnsi="Calibri" w:cs="Calibri"/>
          <w:color w:val="353744"/>
        </w:rPr>
        <w:t xml:space="preserve"> to find candidate </w:t>
      </w:r>
      <w:r w:rsidR="000664BC">
        <w:rPr>
          <w:rFonts w:ascii="Calibri" w:eastAsia="Times New Roman" w:hAnsi="Calibri" w:cs="Calibri"/>
          <w:color w:val="353744"/>
        </w:rPr>
        <w:t>patches containing a single cell</w:t>
      </w:r>
      <w:r w:rsidR="008E4B2F">
        <w:rPr>
          <w:rFonts w:ascii="Calibri" w:eastAsia="Times New Roman" w:hAnsi="Calibri" w:cs="Calibri"/>
          <w:color w:val="353744"/>
        </w:rPr>
        <w:t xml:space="preserve">. These candidate patches are </w:t>
      </w:r>
      <w:r w:rsidRPr="00B21230">
        <w:rPr>
          <w:rFonts w:ascii="Calibri" w:eastAsia="Times New Roman" w:hAnsi="Calibri" w:cs="Calibri"/>
          <w:color w:val="353744"/>
        </w:rPr>
        <w:t xml:space="preserve">manually tagged </w:t>
      </w:r>
      <w:r w:rsidR="008E4B2F">
        <w:rPr>
          <w:rFonts w:ascii="Calibri" w:eastAsia="Times New Roman" w:hAnsi="Calibri" w:cs="Calibri"/>
          <w:color w:val="353744"/>
        </w:rPr>
        <w:t>as positive or negative</w:t>
      </w:r>
      <w:r w:rsidRPr="00B21230">
        <w:rPr>
          <w:rFonts w:ascii="Calibri" w:eastAsia="Times New Roman" w:hAnsi="Calibri" w:cs="Calibri"/>
          <w:color w:val="353744"/>
        </w:rPr>
        <w:t>.</w:t>
      </w:r>
    </w:p>
    <w:p w:rsidR="002364AF" w:rsidRPr="00B308C0" w:rsidRDefault="002364AF" w:rsidP="002364AF">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Models:</w:t>
      </w:r>
    </w:p>
    <w:p w:rsidR="000158D2" w:rsidRDefault="002364AF" w:rsidP="00226A14">
      <w:pPr>
        <w:spacing w:before="200" w:line="276" w:lineRule="auto"/>
        <w:ind w:firstLine="720"/>
        <w:rPr>
          <w:rFonts w:ascii="Calibri" w:eastAsia="Times New Roman" w:hAnsi="Calibri" w:cs="Calibri"/>
          <w:color w:val="353744"/>
        </w:rPr>
      </w:pPr>
      <w:r w:rsidRPr="00B308C0">
        <w:rPr>
          <w:rFonts w:ascii="Calibri" w:eastAsia="Times New Roman" w:hAnsi="Calibri" w:cs="Calibri"/>
          <w:color w:val="353744"/>
        </w:rPr>
        <w:t>This project follow</w:t>
      </w:r>
      <w:r w:rsidR="008B4297">
        <w:rPr>
          <w:rFonts w:ascii="Calibri" w:eastAsia="Times New Roman" w:hAnsi="Calibri" w:cs="Calibri"/>
          <w:color w:val="353744"/>
        </w:rPr>
        <w:t>s</w:t>
      </w:r>
      <w:r w:rsidRPr="00B308C0">
        <w:rPr>
          <w:rFonts w:ascii="Calibri" w:eastAsia="Times New Roman" w:hAnsi="Calibri" w:cs="Calibri"/>
          <w:color w:val="353744"/>
        </w:rPr>
        <w:t xml:space="preserve"> the structure of the study by Pham et al. who </w:t>
      </w:r>
      <w:r w:rsidR="00B21230">
        <w:rPr>
          <w:rFonts w:ascii="Calibri" w:eastAsia="Times New Roman" w:hAnsi="Calibri" w:cs="Calibri"/>
          <w:color w:val="353744"/>
        </w:rPr>
        <w:t>multiple</w:t>
      </w:r>
      <w:r w:rsidRPr="00B308C0">
        <w:rPr>
          <w:rFonts w:ascii="Calibri" w:eastAsia="Times New Roman" w:hAnsi="Calibri" w:cs="Calibri"/>
          <w:color w:val="353744"/>
        </w:rPr>
        <w:t xml:space="preserve"> models on</w:t>
      </w:r>
      <w:r w:rsidR="008E4B2F">
        <w:rPr>
          <w:rFonts w:ascii="Calibri" w:eastAsia="Times New Roman" w:hAnsi="Calibri" w:cs="Calibri"/>
          <w:color w:val="353744"/>
        </w:rPr>
        <w:t xml:space="preserve"> </w:t>
      </w:r>
      <w:r w:rsidRPr="00B308C0">
        <w:rPr>
          <w:rFonts w:ascii="Calibri" w:eastAsia="Times New Roman" w:hAnsi="Calibri" w:cs="Calibri"/>
          <w:color w:val="353744"/>
        </w:rPr>
        <w:t>IHC image analysis.</w:t>
      </w:r>
      <w:r w:rsidR="008B4297">
        <w:rPr>
          <w:rFonts w:ascii="Calibri" w:eastAsia="Times New Roman" w:hAnsi="Calibri" w:cs="Calibri"/>
          <w:color w:val="353744"/>
        </w:rPr>
        <w:t xml:space="preserve"> Images go through a preprocessing pipeline</w:t>
      </w:r>
      <w:r w:rsidR="00BB5E2D">
        <w:rPr>
          <w:rFonts w:ascii="Calibri" w:eastAsia="Times New Roman" w:hAnsi="Calibri" w:cs="Calibri"/>
          <w:color w:val="353744"/>
        </w:rPr>
        <w:t xml:space="preserve"> where the signal to noise ratio is increased</w:t>
      </w:r>
      <w:r w:rsidR="008B4297">
        <w:rPr>
          <w:rFonts w:ascii="Calibri" w:eastAsia="Times New Roman" w:hAnsi="Calibri" w:cs="Calibri"/>
          <w:color w:val="353744"/>
        </w:rPr>
        <w:t>,</w:t>
      </w:r>
      <w:r w:rsidR="00BB5E2D">
        <w:rPr>
          <w:rFonts w:ascii="Calibri" w:eastAsia="Times New Roman" w:hAnsi="Calibri" w:cs="Calibri"/>
          <w:color w:val="353744"/>
        </w:rPr>
        <w:t xml:space="preserve"> the resulting image undergoes intensity thresholding, and candidate patches are extracted.</w:t>
      </w:r>
      <w:r w:rsidR="008B4297">
        <w:rPr>
          <w:rFonts w:ascii="Calibri" w:eastAsia="Times New Roman" w:hAnsi="Calibri" w:cs="Calibri"/>
          <w:color w:val="353744"/>
        </w:rPr>
        <w:t xml:space="preserve"> </w:t>
      </w:r>
      <w:r w:rsidR="00BB5E2D">
        <w:rPr>
          <w:rFonts w:ascii="Calibri" w:eastAsia="Times New Roman" w:hAnsi="Calibri" w:cs="Calibri"/>
          <w:color w:val="353744"/>
        </w:rPr>
        <w:t>F</w:t>
      </w:r>
      <w:r w:rsidR="008B4297">
        <w:rPr>
          <w:rFonts w:ascii="Calibri" w:eastAsia="Times New Roman" w:hAnsi="Calibri" w:cs="Calibri"/>
          <w:color w:val="353744"/>
        </w:rPr>
        <w:t xml:space="preserve">eatures </w:t>
      </w:r>
      <w:r w:rsidR="008B4297" w:rsidRPr="00B308C0">
        <w:rPr>
          <w:rFonts w:ascii="Calibri" w:eastAsia="Times New Roman" w:hAnsi="Calibri" w:cs="Calibri"/>
          <w:color w:val="353744"/>
        </w:rPr>
        <w:t>including shape, texture, and histogram</w:t>
      </w:r>
      <w:r w:rsidR="00BB5E2D">
        <w:rPr>
          <w:rFonts w:ascii="Calibri" w:eastAsia="Times New Roman" w:hAnsi="Calibri" w:cs="Calibri"/>
          <w:color w:val="353744"/>
        </w:rPr>
        <w:t xml:space="preserve"> of oriented</w:t>
      </w:r>
      <w:r w:rsidR="008B4297" w:rsidRPr="00B308C0">
        <w:rPr>
          <w:rFonts w:ascii="Calibri" w:eastAsia="Times New Roman" w:hAnsi="Calibri" w:cs="Calibri"/>
          <w:color w:val="353744"/>
        </w:rPr>
        <w:t xml:space="preserve"> gradients </w:t>
      </w:r>
      <w:r w:rsidR="008B4297">
        <w:rPr>
          <w:rFonts w:ascii="Calibri" w:eastAsia="Times New Roman" w:hAnsi="Calibri" w:cs="Calibri"/>
          <w:color w:val="353744"/>
        </w:rPr>
        <w:t>are</w:t>
      </w:r>
      <w:r w:rsidR="008B4297" w:rsidRPr="00B308C0">
        <w:rPr>
          <w:rFonts w:ascii="Calibri" w:eastAsia="Times New Roman" w:hAnsi="Calibri" w:cs="Calibri"/>
          <w:color w:val="353744"/>
        </w:rPr>
        <w:t xml:space="preserve"> extracted from the </w:t>
      </w:r>
      <w:r w:rsidR="000158D2">
        <w:rPr>
          <w:rFonts w:ascii="Calibri" w:eastAsia="Times New Roman" w:hAnsi="Calibri" w:cs="Calibri"/>
          <w:color w:val="353744"/>
        </w:rPr>
        <w:t>patches</w:t>
      </w:r>
      <w:r w:rsidR="008B4297" w:rsidRPr="00B308C0">
        <w:rPr>
          <w:rFonts w:ascii="Calibri" w:eastAsia="Times New Roman" w:hAnsi="Calibri" w:cs="Calibri"/>
          <w:color w:val="353744"/>
        </w:rPr>
        <w:t>.</w:t>
      </w:r>
      <w:r w:rsidR="000158D2">
        <w:rPr>
          <w:rFonts w:ascii="Calibri" w:eastAsia="Times New Roman" w:hAnsi="Calibri" w:cs="Calibri"/>
          <w:color w:val="353744"/>
        </w:rPr>
        <w:t xml:space="preserve"> </w:t>
      </w:r>
      <w:r w:rsidR="00A62100" w:rsidRPr="00A62100">
        <w:rPr>
          <w:rFonts w:ascii="Calibri" w:eastAsia="Times New Roman" w:hAnsi="Calibri" w:cs="Calibri"/>
          <w:color w:val="353744"/>
        </w:rPr>
        <w:t xml:space="preserve">Shape features include solidity, orientation, diameter, area, eccentricity, convex area, major axis length, minor axis length, and extent. Textures features </w:t>
      </w:r>
      <w:r w:rsidR="00A62100">
        <w:rPr>
          <w:rFonts w:ascii="Calibri" w:eastAsia="Times New Roman" w:hAnsi="Calibri" w:cs="Calibri"/>
          <w:color w:val="353744"/>
        </w:rPr>
        <w:t>are</w:t>
      </w:r>
      <w:r w:rsidR="00A62100" w:rsidRPr="00A62100">
        <w:rPr>
          <w:rFonts w:ascii="Calibri" w:eastAsia="Times New Roman" w:hAnsi="Calibri" w:cs="Calibri"/>
          <w:color w:val="353744"/>
        </w:rPr>
        <w:t xml:space="preserve"> based on the MR8 filter banks which include 36 bar and edge filters, a Gaussian filter, and a Laplacian of Gaussian filter. The eight highest responses are extracted to maintain rotation invariance. Histogram of Oriented Gradients (</w:t>
      </w:r>
      <w:proofErr w:type="spellStart"/>
      <w:r w:rsidR="00A62100" w:rsidRPr="00A62100">
        <w:rPr>
          <w:rFonts w:ascii="Calibri" w:eastAsia="Times New Roman" w:hAnsi="Calibri" w:cs="Calibri"/>
          <w:color w:val="353744"/>
        </w:rPr>
        <w:t>HoG</w:t>
      </w:r>
      <w:proofErr w:type="spellEnd"/>
      <w:r w:rsidR="00A62100">
        <w:rPr>
          <w:rFonts w:ascii="Calibri" w:eastAsia="Times New Roman" w:hAnsi="Calibri" w:cs="Calibri"/>
          <w:color w:val="353744"/>
        </w:rPr>
        <w:t>)</w:t>
      </w:r>
      <w:r w:rsidR="00A62100" w:rsidRPr="00A62100">
        <w:rPr>
          <w:rFonts w:ascii="Calibri" w:eastAsia="Times New Roman" w:hAnsi="Calibri" w:cs="Calibri"/>
          <w:color w:val="353744"/>
        </w:rPr>
        <w:t xml:space="preserve"> features were also extracted. </w:t>
      </w:r>
      <w:r w:rsidR="000158D2">
        <w:rPr>
          <w:rFonts w:ascii="Calibri" w:eastAsia="Times New Roman" w:hAnsi="Calibri" w:cs="Calibri"/>
          <w:color w:val="353744"/>
        </w:rPr>
        <w:t>These features are input to the models.</w:t>
      </w:r>
      <w:r w:rsidR="008B4297" w:rsidRPr="00B308C0">
        <w:rPr>
          <w:rFonts w:ascii="Calibri" w:eastAsia="Times New Roman" w:hAnsi="Calibri" w:cs="Calibri"/>
          <w:color w:val="353744"/>
        </w:rPr>
        <w:t xml:space="preserve"> </w:t>
      </w:r>
    </w:p>
    <w:p w:rsidR="002364AF" w:rsidRPr="000A1559" w:rsidRDefault="008B4297" w:rsidP="00226A14">
      <w:pPr>
        <w:spacing w:before="200" w:line="276" w:lineRule="auto"/>
        <w:ind w:firstLine="720"/>
        <w:rPr>
          <w:rFonts w:ascii="Calibri" w:eastAsia="Times New Roman" w:hAnsi="Calibri" w:cs="Calibri"/>
          <w:color w:val="353744"/>
        </w:rPr>
      </w:pPr>
      <w:r>
        <w:rPr>
          <w:rFonts w:ascii="Calibri" w:eastAsia="Times New Roman" w:hAnsi="Calibri" w:cs="Calibri"/>
          <w:color w:val="353744"/>
        </w:rPr>
        <w:lastRenderedPageBreak/>
        <w:t xml:space="preserve"> </w:t>
      </w:r>
      <w:r w:rsidR="0027330A">
        <w:rPr>
          <w:rFonts w:ascii="Calibri" w:eastAsia="Times New Roman" w:hAnsi="Calibri" w:cs="Calibri"/>
          <w:color w:val="353744"/>
        </w:rPr>
        <w:t>Eight</w:t>
      </w:r>
      <w:r w:rsidR="002C7D86">
        <w:rPr>
          <w:rFonts w:ascii="Calibri" w:eastAsia="Times New Roman" w:hAnsi="Calibri" w:cs="Calibri"/>
          <w:color w:val="353744"/>
        </w:rPr>
        <w:t xml:space="preserve"> models ha</w:t>
      </w:r>
      <w:r w:rsidR="00870AAC">
        <w:rPr>
          <w:rFonts w:ascii="Calibri" w:eastAsia="Times New Roman" w:hAnsi="Calibri" w:cs="Calibri"/>
          <w:color w:val="353744"/>
        </w:rPr>
        <w:t>ve</w:t>
      </w:r>
      <w:r w:rsidR="002C7D86">
        <w:rPr>
          <w:rFonts w:ascii="Calibri" w:eastAsia="Times New Roman" w:hAnsi="Calibri" w:cs="Calibri"/>
          <w:color w:val="353744"/>
        </w:rPr>
        <w:t xml:space="preserve"> been </w:t>
      </w:r>
      <w:r w:rsidR="0027330A">
        <w:rPr>
          <w:rFonts w:ascii="Calibri" w:eastAsia="Times New Roman" w:hAnsi="Calibri" w:cs="Calibri"/>
          <w:color w:val="353744"/>
        </w:rPr>
        <w:t>tested</w:t>
      </w:r>
      <w:r w:rsidR="002C7D86">
        <w:rPr>
          <w:rFonts w:ascii="Calibri" w:eastAsia="Times New Roman" w:hAnsi="Calibri" w:cs="Calibri"/>
          <w:color w:val="353744"/>
        </w:rPr>
        <w:t xml:space="preserve">, and the results can be found in the following section. </w:t>
      </w:r>
      <w:r w:rsidR="008E4B2F" w:rsidRPr="00B21230">
        <w:rPr>
          <w:rFonts w:ascii="Calibri" w:eastAsia="Times New Roman" w:hAnsi="Calibri" w:cs="Calibri"/>
          <w:color w:val="353744"/>
        </w:rPr>
        <w:t xml:space="preserve">The models </w:t>
      </w:r>
      <w:r w:rsidR="008E4B2F">
        <w:rPr>
          <w:rFonts w:ascii="Calibri" w:eastAsia="Times New Roman" w:hAnsi="Calibri" w:cs="Calibri"/>
          <w:color w:val="353744"/>
        </w:rPr>
        <w:t>are</w:t>
      </w:r>
      <w:r w:rsidR="008E4B2F" w:rsidRPr="00B21230">
        <w:rPr>
          <w:rFonts w:ascii="Calibri" w:eastAsia="Times New Roman" w:hAnsi="Calibri" w:cs="Calibri"/>
          <w:color w:val="353744"/>
        </w:rPr>
        <w:t xml:space="preserve"> evaluated based on </w:t>
      </w:r>
      <w:r w:rsidR="00627F63">
        <w:rPr>
          <w:rFonts w:ascii="Calibri" w:eastAsia="Times New Roman" w:hAnsi="Calibri" w:cs="Calibri"/>
          <w:color w:val="353744"/>
        </w:rPr>
        <w:t xml:space="preserve">accuracy, </w:t>
      </w:r>
      <w:r w:rsidR="008E4B2F" w:rsidRPr="00B21230">
        <w:rPr>
          <w:rFonts w:ascii="Calibri" w:eastAsia="Times New Roman" w:hAnsi="Calibri" w:cs="Calibri"/>
          <w:color w:val="353744"/>
        </w:rPr>
        <w:t>recall</w:t>
      </w:r>
      <w:r w:rsidR="00627F63">
        <w:rPr>
          <w:rFonts w:ascii="Calibri" w:eastAsia="Times New Roman" w:hAnsi="Calibri" w:cs="Calibri"/>
          <w:color w:val="353744"/>
        </w:rPr>
        <w:t>,</w:t>
      </w:r>
      <w:r w:rsidR="008E4B2F" w:rsidRPr="00B21230">
        <w:rPr>
          <w:rFonts w:ascii="Calibri" w:eastAsia="Times New Roman" w:hAnsi="Calibri" w:cs="Calibri"/>
          <w:color w:val="353744"/>
        </w:rPr>
        <w:t xml:space="preserve"> and precision as compared to manual analysis as the ground truth. K fold cross validation will be used </w:t>
      </w:r>
      <w:r w:rsidR="002C7D86">
        <w:rPr>
          <w:rFonts w:ascii="Calibri" w:eastAsia="Times New Roman" w:hAnsi="Calibri" w:cs="Calibri"/>
          <w:color w:val="353744"/>
        </w:rPr>
        <w:t>to tune they hyperparameters</w:t>
      </w:r>
      <w:r w:rsidR="008E4B2F" w:rsidRPr="00B21230">
        <w:rPr>
          <w:rFonts w:ascii="Calibri" w:eastAsia="Times New Roman" w:hAnsi="Calibri" w:cs="Calibri"/>
          <w:color w:val="353744"/>
        </w:rPr>
        <w:t xml:space="preserve"> of different models.</w:t>
      </w:r>
      <w:r w:rsidR="00226A14">
        <w:rPr>
          <w:rFonts w:ascii="Calibri" w:eastAsia="Times New Roman" w:hAnsi="Calibri" w:cs="Calibri"/>
          <w:color w:val="353744"/>
        </w:rPr>
        <w:t xml:space="preserve"> </w:t>
      </w:r>
      <w:r w:rsidR="002364AF" w:rsidRPr="00B308C0">
        <w:rPr>
          <w:rFonts w:ascii="Calibri" w:eastAsia="Times New Roman" w:hAnsi="Calibri" w:cs="Calibri"/>
          <w:color w:val="353744"/>
        </w:rPr>
        <w:t>Once the models have been trained</w:t>
      </w:r>
      <w:r w:rsidR="00870AAC">
        <w:rPr>
          <w:rFonts w:ascii="Calibri" w:eastAsia="Times New Roman" w:hAnsi="Calibri" w:cs="Calibri"/>
          <w:color w:val="353744"/>
        </w:rPr>
        <w:t xml:space="preserve"> and evaluated</w:t>
      </w:r>
      <w:r w:rsidR="002364AF" w:rsidRPr="00B308C0">
        <w:rPr>
          <w:rFonts w:ascii="Calibri" w:eastAsia="Times New Roman" w:hAnsi="Calibri" w:cs="Calibri"/>
          <w:color w:val="353744"/>
        </w:rPr>
        <w:t xml:space="preserve"> on the data from </w:t>
      </w:r>
      <w:r w:rsidR="00870AAC">
        <w:rPr>
          <w:rFonts w:ascii="Calibri" w:eastAsia="Times New Roman" w:hAnsi="Calibri" w:cs="Calibri"/>
          <w:color w:val="353744"/>
        </w:rPr>
        <w:t xml:space="preserve">Stephanie </w:t>
      </w:r>
      <w:proofErr w:type="spellStart"/>
      <w:r w:rsidR="00870AAC">
        <w:rPr>
          <w:rFonts w:ascii="Calibri" w:eastAsia="Times New Roman" w:hAnsi="Calibri" w:cs="Calibri"/>
          <w:color w:val="353744"/>
        </w:rPr>
        <w:t>Tullo’s</w:t>
      </w:r>
      <w:proofErr w:type="spellEnd"/>
      <w:r w:rsidR="00870AAC">
        <w:rPr>
          <w:rFonts w:ascii="Calibri" w:eastAsia="Times New Roman" w:hAnsi="Calibri" w:cs="Calibri"/>
          <w:color w:val="353744"/>
        </w:rPr>
        <w:t xml:space="preserve"> project</w:t>
      </w:r>
      <w:r w:rsidR="002364AF" w:rsidRPr="00B308C0">
        <w:rPr>
          <w:rFonts w:ascii="Calibri" w:eastAsia="Times New Roman" w:hAnsi="Calibri" w:cs="Calibri"/>
          <w:color w:val="353744"/>
        </w:rPr>
        <w:t>, the</w:t>
      </w:r>
      <w:r w:rsidR="00870AAC">
        <w:rPr>
          <w:rFonts w:ascii="Calibri" w:eastAsia="Times New Roman" w:hAnsi="Calibri" w:cs="Calibri"/>
          <w:color w:val="353744"/>
        </w:rPr>
        <w:t xml:space="preserve"> most promising model</w:t>
      </w:r>
      <w:r w:rsidR="002364AF" w:rsidRPr="00B308C0">
        <w:rPr>
          <w:rFonts w:ascii="Calibri" w:eastAsia="Times New Roman" w:hAnsi="Calibri" w:cs="Calibri"/>
          <w:color w:val="353744"/>
        </w:rPr>
        <w:t xml:space="preserve"> will be generalized to work with multiple stains. </w:t>
      </w:r>
    </w:p>
    <w:p w:rsidR="002364AF" w:rsidRPr="00B308C0" w:rsidRDefault="002364AF" w:rsidP="002364AF">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Software:</w:t>
      </w:r>
    </w:p>
    <w:p w:rsidR="00972D41" w:rsidRDefault="002364AF" w:rsidP="00972D41">
      <w:pPr>
        <w:spacing w:before="200" w:line="276" w:lineRule="auto"/>
        <w:ind w:firstLine="720"/>
        <w:rPr>
          <w:rFonts w:ascii="Calibri" w:eastAsia="Times New Roman" w:hAnsi="Calibri" w:cs="Calibri"/>
          <w:color w:val="353744"/>
        </w:rPr>
      </w:pPr>
      <w:r w:rsidRPr="00B308C0">
        <w:rPr>
          <w:rFonts w:ascii="Calibri" w:eastAsia="Times New Roman" w:hAnsi="Calibri" w:cs="Calibri"/>
          <w:color w:val="353744"/>
        </w:rPr>
        <w:t>Once the model</w:t>
      </w:r>
      <w:r w:rsidR="00226A14">
        <w:rPr>
          <w:rFonts w:ascii="Calibri" w:eastAsia="Times New Roman" w:hAnsi="Calibri" w:cs="Calibri"/>
          <w:color w:val="353744"/>
        </w:rPr>
        <w:t xml:space="preserve"> has been generalized, it</w:t>
      </w:r>
      <w:r w:rsidRPr="00B308C0">
        <w:rPr>
          <w:rFonts w:ascii="Calibri" w:eastAsia="Times New Roman" w:hAnsi="Calibri" w:cs="Calibri"/>
          <w:color w:val="353744"/>
        </w:rPr>
        <w:t xml:space="preserve"> will be packaged as software for use by researchers. </w:t>
      </w:r>
      <w:r w:rsidR="00226A14">
        <w:rPr>
          <w:rFonts w:ascii="Calibri" w:eastAsia="Times New Roman" w:hAnsi="Calibri" w:cs="Calibri"/>
          <w:color w:val="353744"/>
        </w:rPr>
        <w:t>The code will be available on GitHub with instructions on how to install the requirements and run the script.</w:t>
      </w:r>
      <w:r w:rsidR="00CE7D1C">
        <w:rPr>
          <w:rFonts w:ascii="Calibri" w:eastAsia="Times New Roman" w:hAnsi="Calibri" w:cs="Calibri"/>
          <w:color w:val="353744"/>
        </w:rPr>
        <w:t xml:space="preserve"> The current progress can be found at: </w:t>
      </w:r>
      <w:hyperlink r:id="rId5" w:history="1">
        <w:r w:rsidR="00CE7D1C" w:rsidRPr="00DF77BB">
          <w:rPr>
            <w:rStyle w:val="Hyperlink"/>
            <w:rFonts w:ascii="Calibri" w:eastAsia="Times New Roman" w:hAnsi="Calibri" w:cs="Calibri"/>
          </w:rPr>
          <w:t>https://github.com/amyhynes/ihc-ml</w:t>
        </w:r>
      </w:hyperlink>
      <w:r w:rsidR="00CE7D1C">
        <w:rPr>
          <w:rFonts w:ascii="Calibri" w:eastAsia="Times New Roman" w:hAnsi="Calibri" w:cs="Calibri"/>
          <w:color w:val="353744"/>
        </w:rPr>
        <w:t xml:space="preserve">. </w:t>
      </w:r>
    </w:p>
    <w:p w:rsidR="00972D41" w:rsidRDefault="00972D41" w:rsidP="00972D41">
      <w:pPr>
        <w:spacing w:before="480" w:line="276" w:lineRule="auto"/>
        <w:outlineLvl w:val="0"/>
        <w:rPr>
          <w:rFonts w:ascii="Calibri" w:eastAsia="Times New Roman" w:hAnsi="Calibri" w:cs="Calibri"/>
          <w:b/>
          <w:bCs/>
          <w:color w:val="353744"/>
          <w:kern w:val="36"/>
          <w:sz w:val="28"/>
          <w:szCs w:val="28"/>
        </w:rPr>
      </w:pPr>
      <w:r>
        <w:rPr>
          <w:rFonts w:ascii="Calibri" w:eastAsia="Times New Roman" w:hAnsi="Calibri" w:cs="Calibri"/>
          <w:b/>
          <w:bCs/>
          <w:color w:val="353744"/>
          <w:kern w:val="36"/>
          <w:sz w:val="28"/>
          <w:szCs w:val="28"/>
        </w:rPr>
        <w:t>R</w:t>
      </w:r>
      <w:r w:rsidRPr="00972D41">
        <w:rPr>
          <w:rFonts w:ascii="Calibri" w:eastAsia="Times New Roman" w:hAnsi="Calibri" w:cs="Calibri"/>
          <w:b/>
          <w:bCs/>
          <w:color w:val="353744"/>
          <w:kern w:val="36"/>
          <w:sz w:val="28"/>
          <w:szCs w:val="28"/>
        </w:rPr>
        <w:t>e</w:t>
      </w:r>
      <w:r>
        <w:rPr>
          <w:rFonts w:ascii="Calibri" w:eastAsia="Times New Roman" w:hAnsi="Calibri" w:cs="Calibri"/>
          <w:b/>
          <w:bCs/>
          <w:color w:val="353744"/>
          <w:kern w:val="36"/>
          <w:sz w:val="28"/>
          <w:szCs w:val="28"/>
        </w:rPr>
        <w:t>sults</w:t>
      </w:r>
    </w:p>
    <w:p w:rsidR="002E18C4" w:rsidRDefault="0099476C" w:rsidP="00293BCD">
      <w:pPr>
        <w:spacing w:before="200" w:line="276" w:lineRule="auto"/>
        <w:ind w:firstLine="720"/>
        <w:rPr>
          <w:rFonts w:ascii="Calibri" w:eastAsia="Times New Roman" w:hAnsi="Calibri" w:cs="Calibri"/>
          <w:color w:val="353744"/>
        </w:rPr>
      </w:pPr>
      <w:r>
        <w:rPr>
          <w:rFonts w:ascii="Calibri" w:eastAsia="Times New Roman" w:hAnsi="Calibri" w:cs="Calibri"/>
          <w:color w:val="353744"/>
        </w:rPr>
        <w:t xml:space="preserve">One image has been run through the pipeline, and this image contains 208 candidate patches each containing one cell. </w:t>
      </w:r>
      <w:r w:rsidR="00147B03">
        <w:rPr>
          <w:rFonts w:ascii="Calibri" w:eastAsia="Times New Roman" w:hAnsi="Calibri" w:cs="Calibri"/>
          <w:color w:val="353744"/>
        </w:rPr>
        <w:t>166 patches were used for training, and 42 for testing each of the models.</w:t>
      </w:r>
      <w:r w:rsidR="00D60CEA">
        <w:rPr>
          <w:rFonts w:ascii="Calibri" w:eastAsia="Times New Roman" w:hAnsi="Calibri" w:cs="Calibri"/>
          <w:color w:val="353744"/>
        </w:rPr>
        <w:t xml:space="preserve"> The accuracy of these models on this set of patches serves as an indication of </w:t>
      </w:r>
      <w:r w:rsidR="00BB5E2D">
        <w:rPr>
          <w:rFonts w:ascii="Calibri" w:eastAsia="Times New Roman" w:hAnsi="Calibri" w:cs="Calibri"/>
          <w:color w:val="353744"/>
        </w:rPr>
        <w:t xml:space="preserve"> </w:t>
      </w:r>
      <w:r w:rsidR="00D60CEA">
        <w:rPr>
          <w:rFonts w:ascii="Calibri" w:eastAsia="Times New Roman" w:hAnsi="Calibri" w:cs="Calibri"/>
          <w:color w:val="353744"/>
        </w:rPr>
        <w:t xml:space="preserve">which models are promising for further investigation. </w:t>
      </w:r>
      <w:r w:rsidR="00966ED9">
        <w:rPr>
          <w:rFonts w:ascii="Calibri" w:eastAsia="Times New Roman" w:hAnsi="Calibri" w:cs="Calibri"/>
          <w:color w:val="353744"/>
        </w:rPr>
        <w:t xml:space="preserve">All models are from the sci-kit learn library, and use default settings unless otherwise specified. </w:t>
      </w:r>
      <w:r w:rsidR="00D60CEA">
        <w:rPr>
          <w:rFonts w:ascii="Calibri" w:eastAsia="Times New Roman" w:hAnsi="Calibri" w:cs="Calibri"/>
          <w:color w:val="353744"/>
        </w:rPr>
        <w:t>The models tested were a K-nearest neighbours</w:t>
      </w:r>
      <w:r w:rsidR="00A302D3">
        <w:rPr>
          <w:rFonts w:ascii="Calibri" w:eastAsia="Times New Roman" w:hAnsi="Calibri" w:cs="Calibri"/>
          <w:color w:val="353744"/>
        </w:rPr>
        <w:t xml:space="preserve"> (KNN)</w:t>
      </w:r>
      <w:r w:rsidR="00D60CEA">
        <w:rPr>
          <w:rFonts w:ascii="Calibri" w:eastAsia="Times New Roman" w:hAnsi="Calibri" w:cs="Calibri"/>
          <w:color w:val="353744"/>
        </w:rPr>
        <w:t xml:space="preserve"> classifier with 3 neighbours, a SVM classifier with a linear kernel and a regularization constant of 0.1, a SVM classifier with</w:t>
      </w:r>
      <w:r w:rsidR="00A40922">
        <w:rPr>
          <w:rFonts w:ascii="Calibri" w:eastAsia="Times New Roman" w:hAnsi="Calibri" w:cs="Calibri"/>
          <w:color w:val="353744"/>
        </w:rPr>
        <w:t xml:space="preserve"> the default settings</w:t>
      </w:r>
      <w:r w:rsidR="00D60CEA">
        <w:rPr>
          <w:rFonts w:ascii="Calibri" w:eastAsia="Times New Roman" w:hAnsi="Calibri" w:cs="Calibri"/>
          <w:color w:val="353744"/>
        </w:rPr>
        <w:t xml:space="preserve"> </w:t>
      </w:r>
      <w:r w:rsidR="00A40922">
        <w:rPr>
          <w:rFonts w:ascii="Calibri" w:eastAsia="Times New Roman" w:hAnsi="Calibri" w:cs="Calibri"/>
          <w:color w:val="353744"/>
        </w:rPr>
        <w:t>(</w:t>
      </w:r>
      <w:r w:rsidR="00D60CEA">
        <w:rPr>
          <w:rFonts w:ascii="Calibri" w:eastAsia="Times New Roman" w:hAnsi="Calibri" w:cs="Calibri"/>
          <w:color w:val="353744"/>
        </w:rPr>
        <w:t>RBF</w:t>
      </w:r>
      <w:r w:rsidR="00A40922">
        <w:rPr>
          <w:rFonts w:ascii="Calibri" w:eastAsia="Times New Roman" w:hAnsi="Calibri" w:cs="Calibri"/>
          <w:color w:val="353744"/>
        </w:rPr>
        <w:t xml:space="preserve"> kernel), a Gaussian Process classifier with a </w:t>
      </w:r>
      <w:r w:rsidR="00A40922" w:rsidRPr="00A40922">
        <w:rPr>
          <w:rFonts w:ascii="Calibri" w:eastAsia="Times New Roman" w:hAnsi="Calibri" w:cs="Calibri"/>
          <w:color w:val="353744"/>
        </w:rPr>
        <w:t>1.0 * RBF(2.0)</w:t>
      </w:r>
      <w:r w:rsidR="00A40922">
        <w:rPr>
          <w:rFonts w:ascii="Calibri" w:eastAsia="Times New Roman" w:hAnsi="Calibri" w:cs="Calibri"/>
          <w:color w:val="353744"/>
        </w:rPr>
        <w:t xml:space="preserve"> kernel, a Decision Tree classifier using the default settings, a Random Forest classifier with a max tree depth of 20, a MLP (multi-layer perceptron) classifier was used with a maximum of 800 iterations</w:t>
      </w:r>
      <w:r w:rsidR="00966ED9">
        <w:rPr>
          <w:rFonts w:ascii="Calibri" w:eastAsia="Times New Roman" w:hAnsi="Calibri" w:cs="Calibri"/>
          <w:color w:val="353744"/>
        </w:rPr>
        <w:t>, and an AdaBoost classifier with 10 estimators.</w:t>
      </w:r>
      <w:r w:rsidR="002E18C4">
        <w:rPr>
          <w:rFonts w:ascii="Calibri" w:eastAsia="Times New Roman" w:hAnsi="Calibri" w:cs="Calibri"/>
          <w:color w:val="353744"/>
        </w:rPr>
        <w:t xml:space="preserve"> See below for the accuracy, recall, and precision of each classifier, and their confusion </w:t>
      </w:r>
      <w:proofErr w:type="spellStart"/>
      <w:r w:rsidR="002E18C4">
        <w:rPr>
          <w:rFonts w:ascii="Calibri" w:eastAsia="Times New Roman" w:hAnsi="Calibri" w:cs="Calibri"/>
          <w:color w:val="353744"/>
        </w:rPr>
        <w:t>matricies</w:t>
      </w:r>
      <w:proofErr w:type="spellEnd"/>
      <w:r w:rsidR="002E18C4">
        <w:rPr>
          <w:rFonts w:ascii="Calibri" w:eastAsia="Times New Roman" w:hAnsi="Calibri" w:cs="Calibri"/>
          <w:color w:val="353744"/>
        </w:rPr>
        <w:t>.</w:t>
      </w:r>
    </w:p>
    <w:p w:rsidR="00293BCD" w:rsidRDefault="00293BCD" w:rsidP="00293BCD">
      <w:pPr>
        <w:spacing w:before="200" w:line="276" w:lineRule="auto"/>
        <w:ind w:firstLine="720"/>
        <w:rPr>
          <w:rFonts w:ascii="Calibri" w:eastAsia="Times New Roman" w:hAnsi="Calibri" w:cs="Calibri"/>
          <w:color w:val="353744"/>
        </w:rPr>
      </w:pPr>
    </w:p>
    <w:tbl>
      <w:tblPr>
        <w:tblStyle w:val="TableGrid"/>
        <w:tblW w:w="0" w:type="auto"/>
        <w:tblLook w:val="04A0" w:firstRow="1" w:lastRow="0" w:firstColumn="1" w:lastColumn="0" w:noHBand="0" w:noVBand="1"/>
      </w:tblPr>
      <w:tblGrid>
        <w:gridCol w:w="2337"/>
        <w:gridCol w:w="2337"/>
        <w:gridCol w:w="2338"/>
        <w:gridCol w:w="2338"/>
      </w:tblGrid>
      <w:tr w:rsidR="00041F45" w:rsidTr="00041F45">
        <w:tc>
          <w:tcPr>
            <w:tcW w:w="2337" w:type="dxa"/>
          </w:tcPr>
          <w:p w:rsidR="00041F45" w:rsidRPr="00B004D5" w:rsidRDefault="00660BC3" w:rsidP="0027330A">
            <w:pPr>
              <w:spacing w:before="200" w:line="276" w:lineRule="auto"/>
              <w:rPr>
                <w:rFonts w:ascii="Calibri" w:eastAsia="Times New Roman" w:hAnsi="Calibri" w:cs="Calibri"/>
                <w:b/>
                <w:bCs/>
                <w:color w:val="353744"/>
              </w:rPr>
            </w:pPr>
            <w:r w:rsidRPr="00B004D5">
              <w:rPr>
                <w:rFonts w:ascii="Calibri" w:eastAsia="Times New Roman" w:hAnsi="Calibri" w:cs="Calibri"/>
                <w:b/>
                <w:bCs/>
                <w:color w:val="353744"/>
              </w:rPr>
              <w:t>C</w:t>
            </w:r>
            <w:r w:rsidR="00B004D5" w:rsidRPr="00B004D5">
              <w:rPr>
                <w:rFonts w:ascii="Calibri" w:eastAsia="Times New Roman" w:hAnsi="Calibri" w:cs="Calibri"/>
                <w:b/>
                <w:bCs/>
                <w:color w:val="353744"/>
              </w:rPr>
              <w:t>lassifier</w:t>
            </w:r>
          </w:p>
        </w:tc>
        <w:tc>
          <w:tcPr>
            <w:tcW w:w="2337" w:type="dxa"/>
          </w:tcPr>
          <w:p w:rsidR="00041F45" w:rsidRPr="00B004D5" w:rsidRDefault="00B004D5" w:rsidP="0027330A">
            <w:pPr>
              <w:spacing w:before="200" w:line="276" w:lineRule="auto"/>
              <w:rPr>
                <w:rFonts w:ascii="Calibri" w:eastAsia="Times New Roman" w:hAnsi="Calibri" w:cs="Calibri"/>
                <w:b/>
                <w:bCs/>
                <w:color w:val="353744"/>
              </w:rPr>
            </w:pPr>
            <w:r w:rsidRPr="00B004D5">
              <w:rPr>
                <w:rFonts w:ascii="Calibri" w:eastAsia="Times New Roman" w:hAnsi="Calibri" w:cs="Calibri"/>
                <w:b/>
                <w:bCs/>
                <w:color w:val="353744"/>
              </w:rPr>
              <w:t>Accuracy</w:t>
            </w:r>
          </w:p>
        </w:tc>
        <w:tc>
          <w:tcPr>
            <w:tcW w:w="2338" w:type="dxa"/>
          </w:tcPr>
          <w:p w:rsidR="00041F45" w:rsidRPr="00B004D5" w:rsidRDefault="00B004D5" w:rsidP="0027330A">
            <w:pPr>
              <w:spacing w:before="200" w:line="276" w:lineRule="auto"/>
              <w:rPr>
                <w:rFonts w:ascii="Calibri" w:eastAsia="Times New Roman" w:hAnsi="Calibri" w:cs="Calibri"/>
                <w:b/>
                <w:bCs/>
                <w:color w:val="353744"/>
              </w:rPr>
            </w:pPr>
            <w:r w:rsidRPr="00B004D5">
              <w:rPr>
                <w:rFonts w:ascii="Calibri" w:eastAsia="Times New Roman" w:hAnsi="Calibri" w:cs="Calibri"/>
                <w:b/>
                <w:bCs/>
                <w:color w:val="353744"/>
              </w:rPr>
              <w:t>Recall</w:t>
            </w:r>
          </w:p>
        </w:tc>
        <w:tc>
          <w:tcPr>
            <w:tcW w:w="2338" w:type="dxa"/>
          </w:tcPr>
          <w:p w:rsidR="00041F45" w:rsidRPr="00B004D5" w:rsidRDefault="00B004D5" w:rsidP="0027330A">
            <w:pPr>
              <w:spacing w:before="200" w:line="276" w:lineRule="auto"/>
              <w:rPr>
                <w:rFonts w:ascii="Calibri" w:eastAsia="Times New Roman" w:hAnsi="Calibri" w:cs="Calibri"/>
                <w:b/>
                <w:bCs/>
                <w:color w:val="353744"/>
              </w:rPr>
            </w:pPr>
            <w:r w:rsidRPr="00B004D5">
              <w:rPr>
                <w:rFonts w:ascii="Calibri" w:eastAsia="Times New Roman" w:hAnsi="Calibri" w:cs="Calibri"/>
                <w:b/>
                <w:bCs/>
                <w:color w:val="353744"/>
              </w:rPr>
              <w:t>Precision</w:t>
            </w:r>
          </w:p>
        </w:tc>
      </w:tr>
      <w:tr w:rsidR="00041F45" w:rsidTr="00041F45">
        <w:tc>
          <w:tcPr>
            <w:tcW w:w="2337" w:type="dxa"/>
          </w:tcPr>
          <w:p w:rsidR="00041F45" w:rsidRDefault="00B004D5" w:rsidP="0027330A">
            <w:pPr>
              <w:spacing w:before="200" w:line="276" w:lineRule="auto"/>
              <w:rPr>
                <w:rFonts w:ascii="Calibri" w:eastAsia="Times New Roman" w:hAnsi="Calibri" w:cs="Calibri"/>
                <w:color w:val="353744"/>
              </w:rPr>
            </w:pPr>
            <w:r>
              <w:rPr>
                <w:rFonts w:ascii="Calibri" w:eastAsia="Times New Roman" w:hAnsi="Calibri" w:cs="Calibri"/>
                <w:color w:val="353744"/>
              </w:rPr>
              <w:t>KNN</w:t>
            </w:r>
          </w:p>
        </w:tc>
        <w:tc>
          <w:tcPr>
            <w:tcW w:w="2337"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0.786</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0.947</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0.692</w:t>
            </w:r>
          </w:p>
        </w:tc>
      </w:tr>
      <w:tr w:rsidR="00041F45" w:rsidTr="00041F45">
        <w:tc>
          <w:tcPr>
            <w:tcW w:w="2337" w:type="dxa"/>
          </w:tcPr>
          <w:p w:rsidR="00041F45" w:rsidRDefault="00B004D5" w:rsidP="0027330A">
            <w:pPr>
              <w:spacing w:before="200" w:line="276" w:lineRule="auto"/>
              <w:rPr>
                <w:rFonts w:ascii="Calibri" w:eastAsia="Times New Roman" w:hAnsi="Calibri" w:cs="Calibri"/>
                <w:color w:val="353744"/>
              </w:rPr>
            </w:pPr>
            <w:r>
              <w:rPr>
                <w:rFonts w:ascii="Calibri" w:eastAsia="Times New Roman" w:hAnsi="Calibri" w:cs="Calibri"/>
                <w:color w:val="353744"/>
              </w:rPr>
              <w:t>Linear SVM</w:t>
            </w:r>
          </w:p>
        </w:tc>
        <w:tc>
          <w:tcPr>
            <w:tcW w:w="2337"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D06134" w:rsidTr="00041F45">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RBF SVM</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D06134" w:rsidTr="00041F45">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Gaussian Process</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041F45" w:rsidTr="00041F45">
        <w:tc>
          <w:tcPr>
            <w:tcW w:w="2337" w:type="dxa"/>
          </w:tcPr>
          <w:p w:rsidR="00041F45" w:rsidRDefault="00B004D5" w:rsidP="0027330A">
            <w:pPr>
              <w:spacing w:before="200" w:line="276" w:lineRule="auto"/>
              <w:rPr>
                <w:rFonts w:ascii="Calibri" w:eastAsia="Times New Roman" w:hAnsi="Calibri" w:cs="Calibri"/>
                <w:color w:val="353744"/>
              </w:rPr>
            </w:pPr>
            <w:r>
              <w:rPr>
                <w:rFonts w:ascii="Calibri" w:eastAsia="Times New Roman" w:hAnsi="Calibri" w:cs="Calibri"/>
                <w:color w:val="353744"/>
              </w:rPr>
              <w:lastRenderedPageBreak/>
              <w:t>Decision Tree</w:t>
            </w:r>
          </w:p>
        </w:tc>
        <w:tc>
          <w:tcPr>
            <w:tcW w:w="2337"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0.842</w:t>
            </w:r>
          </w:p>
        </w:tc>
        <w:tc>
          <w:tcPr>
            <w:tcW w:w="2338" w:type="dxa"/>
          </w:tcPr>
          <w:p w:rsidR="00041F45" w:rsidRDefault="00D06134" w:rsidP="0027330A">
            <w:pPr>
              <w:spacing w:before="200" w:line="276" w:lineRule="auto"/>
              <w:rPr>
                <w:rFonts w:ascii="Calibri" w:eastAsia="Times New Roman" w:hAnsi="Calibri" w:cs="Calibri"/>
                <w:color w:val="353744"/>
              </w:rPr>
            </w:pPr>
            <w:r>
              <w:rPr>
                <w:rFonts w:ascii="Calibri" w:eastAsia="Times New Roman" w:hAnsi="Calibri" w:cs="Calibri"/>
                <w:color w:val="353744"/>
              </w:rPr>
              <w:t>0.842</w:t>
            </w:r>
          </w:p>
        </w:tc>
      </w:tr>
      <w:tr w:rsidR="00D06134" w:rsidTr="00041F45">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Random Forest</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D06134" w:rsidTr="00041F45">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MPL Neural Network</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r w:rsidR="00D06134" w:rsidTr="00B004D5">
        <w:trPr>
          <w:trHeight w:val="90"/>
        </w:trPr>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AdaBoost</w:t>
            </w:r>
          </w:p>
        </w:tc>
        <w:tc>
          <w:tcPr>
            <w:tcW w:w="2337"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0.857</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0.895</w:t>
            </w:r>
          </w:p>
        </w:tc>
        <w:tc>
          <w:tcPr>
            <w:tcW w:w="2338" w:type="dxa"/>
          </w:tcPr>
          <w:p w:rsidR="00D06134" w:rsidRDefault="00D06134" w:rsidP="00D06134">
            <w:pPr>
              <w:spacing w:before="200" w:line="276" w:lineRule="auto"/>
              <w:rPr>
                <w:rFonts w:ascii="Calibri" w:eastAsia="Times New Roman" w:hAnsi="Calibri" w:cs="Calibri"/>
                <w:color w:val="353744"/>
              </w:rPr>
            </w:pPr>
            <w:r>
              <w:rPr>
                <w:rFonts w:ascii="Calibri" w:eastAsia="Times New Roman" w:hAnsi="Calibri" w:cs="Calibri"/>
                <w:color w:val="353744"/>
              </w:rPr>
              <w:t>0.81</w:t>
            </w:r>
          </w:p>
        </w:tc>
      </w:tr>
    </w:tbl>
    <w:p w:rsidR="00B12F13" w:rsidRDefault="00B12F13" w:rsidP="008D7826">
      <w:pPr>
        <w:spacing w:before="480" w:line="276" w:lineRule="auto"/>
        <w:outlineLvl w:val="0"/>
        <w:rPr>
          <w:rFonts w:ascii="Calibri" w:eastAsia="Times New Roman" w:hAnsi="Calibri" w:cs="Calibri"/>
          <w:color w:val="353744"/>
          <w:kern w:val="36"/>
        </w:rPr>
      </w:pPr>
      <w:r w:rsidRPr="00C9568D">
        <w:rPr>
          <w:rFonts w:ascii="Calibri" w:eastAsia="Times New Roman" w:hAnsi="Calibri" w:cs="Calibri"/>
          <w:color w:val="353744"/>
          <w:kern w:val="36"/>
        </w:rPr>
        <w:t xml:space="preserve">The confusion </w:t>
      </w:r>
      <w:proofErr w:type="spellStart"/>
      <w:r w:rsidRPr="00C9568D">
        <w:rPr>
          <w:rFonts w:ascii="Calibri" w:eastAsia="Times New Roman" w:hAnsi="Calibri" w:cs="Calibri"/>
          <w:color w:val="353744"/>
          <w:kern w:val="36"/>
        </w:rPr>
        <w:t>matricies</w:t>
      </w:r>
      <w:proofErr w:type="spellEnd"/>
      <w:r w:rsidRPr="00C9568D">
        <w:rPr>
          <w:rFonts w:ascii="Calibri" w:eastAsia="Times New Roman" w:hAnsi="Calibri" w:cs="Calibri"/>
          <w:color w:val="353744"/>
          <w:kern w:val="36"/>
        </w:rPr>
        <w:t xml:space="preserve"> for Linear SVM, RBF SVM, Gaussian Process, Random Forest, MLP Neural Network, and AdaBoost are the same.</w:t>
      </w:r>
    </w:p>
    <w:p w:rsidR="00CE15E9" w:rsidRPr="00C9568D" w:rsidRDefault="00CE15E9" w:rsidP="008D7826">
      <w:pPr>
        <w:spacing w:before="480" w:line="276" w:lineRule="auto"/>
        <w:outlineLvl w:val="0"/>
        <w:rPr>
          <w:rFonts w:ascii="Calibri" w:eastAsia="Times New Roman" w:hAnsi="Calibri" w:cs="Calibri"/>
          <w:color w:val="353744"/>
          <w:kern w:val="36"/>
        </w:rPr>
      </w:pPr>
      <w:r>
        <w:rPr>
          <w:rFonts w:ascii="Calibri" w:eastAsia="Times New Roman" w:hAnsi="Calibri" w:cs="Calibri"/>
          <w:b/>
          <w:bCs/>
          <w:noProof/>
          <w:color w:val="353744"/>
          <w:kern w:val="36"/>
        </w:rPr>
        <mc:AlternateContent>
          <mc:Choice Requires="wps">
            <w:drawing>
              <wp:anchor distT="0" distB="0" distL="114300" distR="114300" simplePos="0" relativeHeight="251661312" behindDoc="0" locked="0" layoutInCell="1" allowOverlap="1" wp14:anchorId="65202794" wp14:editId="1D9B3ED2">
                <wp:simplePos x="0" y="0"/>
                <wp:positionH relativeFrom="column">
                  <wp:posOffset>3215640</wp:posOffset>
                </wp:positionH>
                <wp:positionV relativeFrom="paragraph">
                  <wp:posOffset>234315</wp:posOffset>
                </wp:positionV>
                <wp:extent cx="2527300" cy="812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27300" cy="812800"/>
                        </a:xfrm>
                        <a:prstGeom prst="rect">
                          <a:avLst/>
                        </a:prstGeom>
                        <a:noFill/>
                        <a:ln w="6350">
                          <a:noFill/>
                        </a:ln>
                      </wps:spPr>
                      <wps:txbx>
                        <w:txbxContent>
                          <w:p w:rsidR="00F6612A" w:rsidRDefault="00F6612A" w:rsidP="003E2355">
                            <w:pPr>
                              <w:jc w:val="center"/>
                            </w:pPr>
                            <w:r w:rsidRPr="00C9568D">
                              <w:rPr>
                                <w:rFonts w:ascii="Calibri" w:eastAsia="Times New Roman" w:hAnsi="Calibri" w:cs="Calibri"/>
                                <w:color w:val="353744"/>
                                <w:kern w:val="36"/>
                              </w:rPr>
                              <w:t xml:space="preserve">Linear SVM, RBF SVM, Gaussian Process, Random Forest, MLP Neural Network, </w:t>
                            </w:r>
                            <w:r w:rsidR="003E2355">
                              <w:rPr>
                                <w:rFonts w:ascii="Calibri" w:eastAsia="Times New Roman" w:hAnsi="Calibri" w:cs="Calibri"/>
                                <w:color w:val="353744"/>
                                <w:kern w:val="36"/>
                              </w:rPr>
                              <w:t xml:space="preserve">and </w:t>
                            </w:r>
                            <w:r w:rsidRPr="00C9568D">
                              <w:rPr>
                                <w:rFonts w:ascii="Calibri" w:eastAsia="Times New Roman" w:hAnsi="Calibri" w:cs="Calibri"/>
                                <w:color w:val="353744"/>
                                <w:kern w:val="36"/>
                              </w:rPr>
                              <w:t>AdaBoost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02794" id="_x0000_t202" coordsize="21600,21600" o:spt="202" path="m,l,21600r21600,l21600,xe">
                <v:stroke joinstyle="miter"/>
                <v:path gradientshapeok="t" o:connecttype="rect"/>
              </v:shapetype>
              <v:shape id="Text Box 5" o:spid="_x0000_s1026" type="#_x0000_t202" style="position:absolute;margin-left:253.2pt;margin-top:18.45pt;width:199pt;height: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" filled="f" stroked="f" strokeweight=".5pt">
                <v:textbox>
                  <w:txbxContent>
                    <w:p w:rsidR="00F6612A" w:rsidRDefault="00F6612A" w:rsidP="003E2355">
                      <w:pPr>
                        <w:jc w:val="center"/>
                      </w:pPr>
                      <w:r w:rsidRPr="00C9568D">
                        <w:rPr>
                          <w:rFonts w:ascii="Calibri" w:eastAsia="Times New Roman" w:hAnsi="Calibri" w:cs="Calibri"/>
                          <w:color w:val="353744"/>
                          <w:kern w:val="36"/>
                        </w:rPr>
                        <w:t xml:space="preserve">Linear SVM, RBF SVM, Gaussian Process, Random Forest, MLP Neural Network, </w:t>
                      </w:r>
                      <w:r w:rsidR="003E2355">
                        <w:rPr>
                          <w:rFonts w:ascii="Calibri" w:eastAsia="Times New Roman" w:hAnsi="Calibri" w:cs="Calibri"/>
                          <w:color w:val="353744"/>
                          <w:kern w:val="36"/>
                        </w:rPr>
                        <w:t xml:space="preserve">and </w:t>
                      </w:r>
                      <w:r w:rsidRPr="00C9568D">
                        <w:rPr>
                          <w:rFonts w:ascii="Calibri" w:eastAsia="Times New Roman" w:hAnsi="Calibri" w:cs="Calibri"/>
                          <w:color w:val="353744"/>
                          <w:kern w:val="36"/>
                        </w:rPr>
                        <w:t>AdaBoost</w:t>
                      </w:r>
                    </w:p>
                  </w:txbxContent>
                </v:textbox>
              </v:shape>
            </w:pict>
          </mc:Fallback>
        </mc:AlternateContent>
      </w:r>
    </w:p>
    <w:p w:rsidR="00CE15E9" w:rsidRDefault="00C9568D" w:rsidP="008D7826">
      <w:pPr>
        <w:spacing w:before="480" w:line="276" w:lineRule="auto"/>
        <w:outlineLvl w:val="0"/>
        <w:rPr>
          <w:rFonts w:ascii="Calibri" w:eastAsia="Times New Roman" w:hAnsi="Calibri" w:cs="Calibri"/>
          <w:b/>
          <w:bCs/>
          <w:color w:val="353744"/>
          <w:kern w:val="36"/>
          <w:sz w:val="28"/>
          <w:szCs w:val="28"/>
        </w:rPr>
      </w:pPr>
      <w:r>
        <w:rPr>
          <w:rFonts w:ascii="Calibri" w:eastAsia="Times New Roman" w:hAnsi="Calibri" w:cs="Calibri"/>
          <w:b/>
          <w:bCs/>
          <w:noProof/>
          <w:color w:val="353744"/>
          <w:kern w:val="36"/>
        </w:rPr>
        <mc:AlternateContent>
          <mc:Choice Requires="wps">
            <w:drawing>
              <wp:anchor distT="0" distB="0" distL="114300" distR="114300" simplePos="0" relativeHeight="251659264" behindDoc="0" locked="0" layoutInCell="1" allowOverlap="1">
                <wp:simplePos x="0" y="0"/>
                <wp:positionH relativeFrom="column">
                  <wp:posOffset>1270000</wp:posOffset>
                </wp:positionH>
                <wp:positionV relativeFrom="paragraph">
                  <wp:posOffset>81915</wp:posOffset>
                </wp:positionV>
                <wp:extent cx="533400" cy="381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33400" cy="381000"/>
                        </a:xfrm>
                        <a:prstGeom prst="rect">
                          <a:avLst/>
                        </a:prstGeom>
                        <a:noFill/>
                        <a:ln w="6350">
                          <a:noFill/>
                        </a:ln>
                      </wps:spPr>
                      <wps:txbx>
                        <w:txbxContent>
                          <w:p w:rsidR="00C9568D" w:rsidRDefault="00C9568D">
                            <w:r>
                              <w:t>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00pt;margin-top:6.45pt;width:42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" filled="f" stroked="f" strokeweight=".5pt">
                <v:textbox>
                  <w:txbxContent>
                    <w:p w:rsidR="00C9568D" w:rsidRDefault="00C9568D">
                      <w:r>
                        <w:t>KNN</w:t>
                      </w:r>
                    </w:p>
                  </w:txbxContent>
                </v:textbox>
              </v:shape>
            </w:pict>
          </mc:Fallback>
        </mc:AlternateContent>
      </w:r>
      <w:r w:rsidR="00DA13C9" w:rsidRPr="00B12F13">
        <w:rPr>
          <w:rFonts w:ascii="Calibri" w:eastAsia="Times New Roman" w:hAnsi="Calibri" w:cs="Calibri"/>
          <w:b/>
          <w:bCs/>
          <w:noProof/>
          <w:color w:val="353744"/>
          <w:kern w:val="36"/>
        </w:rPr>
        <w:drawing>
          <wp:inline distT="0" distB="0" distL="0" distR="0">
            <wp:extent cx="2962232" cy="225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232" cy="2250000"/>
                    </a:xfrm>
                    <a:prstGeom prst="rect">
                      <a:avLst/>
                    </a:prstGeom>
                  </pic:spPr>
                </pic:pic>
              </a:graphicData>
            </a:graphic>
          </wp:inline>
        </w:drawing>
      </w:r>
      <w:r w:rsidR="00B12F13">
        <w:rPr>
          <w:rFonts w:ascii="Calibri" w:eastAsia="Times New Roman" w:hAnsi="Calibri" w:cs="Calibri"/>
          <w:b/>
          <w:bCs/>
          <w:noProof/>
          <w:color w:val="353744"/>
          <w:kern w:val="36"/>
          <w:sz w:val="28"/>
          <w:szCs w:val="28"/>
        </w:rPr>
        <w:drawing>
          <wp:inline distT="0" distB="0" distL="0" distR="0">
            <wp:extent cx="2936841" cy="225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 sv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6841" cy="2250000"/>
                    </a:xfrm>
                    <a:prstGeom prst="rect">
                      <a:avLst/>
                    </a:prstGeom>
                  </pic:spPr>
                </pic:pic>
              </a:graphicData>
            </a:graphic>
          </wp:inline>
        </w:drawing>
      </w:r>
    </w:p>
    <w:p w:rsidR="002E18C4" w:rsidRDefault="00CE15E9" w:rsidP="008D7826">
      <w:pPr>
        <w:spacing w:before="480" w:line="276" w:lineRule="auto"/>
        <w:outlineLvl w:val="0"/>
        <w:rPr>
          <w:rFonts w:ascii="Calibri" w:eastAsia="Times New Roman" w:hAnsi="Calibri" w:cs="Calibri"/>
          <w:b/>
          <w:bCs/>
          <w:color w:val="353744"/>
          <w:kern w:val="36"/>
          <w:sz w:val="28"/>
          <w:szCs w:val="28"/>
        </w:rPr>
      </w:pPr>
      <w:r>
        <w:rPr>
          <w:rFonts w:ascii="Calibri" w:eastAsia="Times New Roman" w:hAnsi="Calibri" w:cs="Calibri"/>
          <w:b/>
          <w:bCs/>
          <w:noProof/>
          <w:color w:val="353744"/>
          <w:kern w:val="36"/>
        </w:rPr>
        <mc:AlternateContent>
          <mc:Choice Requires="wps">
            <w:drawing>
              <wp:anchor distT="0" distB="0" distL="114300" distR="114300" simplePos="0" relativeHeight="251663360" behindDoc="0" locked="0" layoutInCell="1" allowOverlap="1" wp14:anchorId="57BE0A77" wp14:editId="30A45CC2">
                <wp:simplePos x="0" y="0"/>
                <wp:positionH relativeFrom="column">
                  <wp:posOffset>939800</wp:posOffset>
                </wp:positionH>
                <wp:positionV relativeFrom="paragraph">
                  <wp:posOffset>150495</wp:posOffset>
                </wp:positionV>
                <wp:extent cx="1270000" cy="38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70000" cy="381000"/>
                        </a:xfrm>
                        <a:prstGeom prst="rect">
                          <a:avLst/>
                        </a:prstGeom>
                        <a:noFill/>
                        <a:ln w="6350">
                          <a:noFill/>
                        </a:ln>
                      </wps:spPr>
                      <wps:txbx>
                        <w:txbxContent>
                          <w:p w:rsidR="00CE15E9" w:rsidRDefault="00CE15E9" w:rsidP="00CE15E9">
                            <w:r>
                              <w:t>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0A77" id="Text Box 6" o:spid="_x0000_s1028" type="#_x0000_t202" style="position:absolute;margin-left:74pt;margin-top:11.85pt;width:100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" filled="f" stroked="f" strokeweight=".5pt">
                <v:textbox>
                  <w:txbxContent>
                    <w:p w:rsidR="00CE15E9" w:rsidRDefault="00CE15E9" w:rsidP="00CE15E9">
                      <w:r>
                        <w:t>Decision Tree</w:t>
                      </w:r>
                    </w:p>
                  </w:txbxContent>
                </v:textbox>
              </v:shape>
            </w:pict>
          </mc:Fallback>
        </mc:AlternateContent>
      </w:r>
      <w:r w:rsidR="00B12F13">
        <w:rPr>
          <w:rFonts w:ascii="Calibri" w:eastAsia="Times New Roman" w:hAnsi="Calibri" w:cs="Calibri"/>
          <w:b/>
          <w:bCs/>
          <w:noProof/>
          <w:color w:val="353744"/>
          <w:kern w:val="36"/>
          <w:sz w:val="28"/>
          <w:szCs w:val="28"/>
        </w:rPr>
        <w:drawing>
          <wp:inline distT="0" distB="0" distL="0" distR="0">
            <wp:extent cx="2909894" cy="225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 tre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9894" cy="2250000"/>
                    </a:xfrm>
                    <a:prstGeom prst="rect">
                      <a:avLst/>
                    </a:prstGeom>
                  </pic:spPr>
                </pic:pic>
              </a:graphicData>
            </a:graphic>
          </wp:inline>
        </w:drawing>
      </w:r>
    </w:p>
    <w:p w:rsidR="008D7826" w:rsidRDefault="00D36796" w:rsidP="008D7826">
      <w:pPr>
        <w:spacing w:before="480" w:line="276" w:lineRule="auto"/>
        <w:outlineLvl w:val="0"/>
        <w:rPr>
          <w:rFonts w:ascii="Calibri" w:eastAsia="Times New Roman" w:hAnsi="Calibri" w:cs="Calibri"/>
          <w:b/>
          <w:bCs/>
          <w:color w:val="353744"/>
          <w:kern w:val="36"/>
          <w:sz w:val="28"/>
          <w:szCs w:val="28"/>
        </w:rPr>
      </w:pPr>
      <w:r>
        <w:rPr>
          <w:rFonts w:ascii="Calibri" w:eastAsia="Times New Roman" w:hAnsi="Calibri" w:cs="Calibri"/>
          <w:b/>
          <w:bCs/>
          <w:color w:val="353744"/>
          <w:kern w:val="36"/>
          <w:sz w:val="28"/>
          <w:szCs w:val="28"/>
        </w:rPr>
        <w:lastRenderedPageBreak/>
        <w:t>Additional Work</w:t>
      </w:r>
    </w:p>
    <w:p w:rsidR="00EB0687" w:rsidRDefault="0078200D" w:rsidP="00EB0687">
      <w:pPr>
        <w:spacing w:before="200" w:line="276" w:lineRule="auto"/>
        <w:ind w:firstLine="720"/>
        <w:rPr>
          <w:rFonts w:ascii="Calibri" w:eastAsia="Times New Roman" w:hAnsi="Calibri" w:cs="Calibri"/>
          <w:color w:val="353744"/>
        </w:rPr>
      </w:pPr>
      <w:r>
        <w:rPr>
          <w:rFonts w:ascii="Calibri" w:eastAsia="Times New Roman" w:hAnsi="Calibri" w:cs="Calibri"/>
          <w:color w:val="353744"/>
        </w:rPr>
        <w:t xml:space="preserve">Given the results, the KNN model will not be explored further. The next step is to segment and label additional image data. </w:t>
      </w:r>
      <w:r w:rsidR="008E6266">
        <w:rPr>
          <w:rFonts w:ascii="Calibri" w:eastAsia="Times New Roman" w:hAnsi="Calibri" w:cs="Calibri"/>
          <w:color w:val="353744"/>
        </w:rPr>
        <w:t>A second rater will be needed to count positive cells to reduce bias in the ground truth.</w:t>
      </w:r>
      <w:r w:rsidR="008E6266">
        <w:rPr>
          <w:rFonts w:ascii="Calibri" w:eastAsia="Times New Roman" w:hAnsi="Calibri" w:cs="Calibri"/>
          <w:color w:val="353744"/>
        </w:rPr>
        <w:t xml:space="preserve"> </w:t>
      </w:r>
      <w:r>
        <w:rPr>
          <w:rFonts w:ascii="Calibri" w:eastAsia="Times New Roman" w:hAnsi="Calibri" w:cs="Calibri"/>
          <w:color w:val="353744"/>
        </w:rPr>
        <w:t xml:space="preserve">Once more images have been labelled, patches from multiple images can be used as training data, and the algorithms can be tested on separate images, allowing positive cell counts to be obtained for an entire image. At that point, accuracy for each classifier can be re-evaluated, and the classifier which gives results closest to the true count of positive cells in an image will be chosen for further development. </w:t>
      </w:r>
      <w:r w:rsidR="00EB0687">
        <w:rPr>
          <w:rFonts w:ascii="Calibri" w:eastAsia="Times New Roman" w:hAnsi="Calibri" w:cs="Calibri"/>
          <w:color w:val="353744"/>
        </w:rPr>
        <w:t xml:space="preserve">Once a model has been chosen, K-fold cross-validation will be used to tune the hyperparameters </w:t>
      </w:r>
      <w:r w:rsidR="00A37418">
        <w:rPr>
          <w:rFonts w:ascii="Calibri" w:eastAsia="Times New Roman" w:hAnsi="Calibri" w:cs="Calibri"/>
          <w:color w:val="353744"/>
        </w:rPr>
        <w:t>to optimize accuracy</w:t>
      </w:r>
      <w:r w:rsidR="00EB0687">
        <w:rPr>
          <w:rFonts w:ascii="Calibri" w:eastAsia="Times New Roman" w:hAnsi="Calibri" w:cs="Calibri"/>
          <w:color w:val="353744"/>
        </w:rPr>
        <w:t xml:space="preserve">. </w:t>
      </w:r>
    </w:p>
    <w:p w:rsidR="00EB0687" w:rsidRPr="008D7826" w:rsidRDefault="00EB0687" w:rsidP="00EB0687">
      <w:pPr>
        <w:spacing w:before="200" w:line="276" w:lineRule="auto"/>
        <w:ind w:firstLine="720"/>
        <w:rPr>
          <w:rFonts w:ascii="Calibri" w:eastAsia="Times New Roman" w:hAnsi="Calibri" w:cs="Calibri"/>
          <w:color w:val="353744"/>
        </w:rPr>
      </w:pPr>
      <w:r>
        <w:rPr>
          <w:rFonts w:ascii="Calibri" w:eastAsia="Times New Roman" w:hAnsi="Calibri" w:cs="Calibri"/>
          <w:color w:val="353744"/>
        </w:rPr>
        <w:t>The preprocessing pipeline will then be generalized to work for multiple stains, allowing the model to classify different biomarkers. Once this is complete, the documentation will be written and the code made available online.</w:t>
      </w:r>
    </w:p>
    <w:p w:rsidR="002364AF" w:rsidRDefault="002364AF" w:rsidP="002364AF">
      <w:pPr>
        <w:spacing w:before="480" w:line="276" w:lineRule="auto"/>
        <w:outlineLvl w:val="0"/>
        <w:rPr>
          <w:rFonts w:ascii="Calibri" w:eastAsia="Times New Roman" w:hAnsi="Calibri" w:cs="Calibri"/>
          <w:b/>
          <w:bCs/>
          <w:color w:val="353744"/>
          <w:kern w:val="36"/>
          <w:sz w:val="28"/>
          <w:szCs w:val="28"/>
        </w:rPr>
      </w:pPr>
      <w:r w:rsidRPr="00B308C0">
        <w:rPr>
          <w:rFonts w:ascii="Calibri" w:eastAsia="Times New Roman" w:hAnsi="Calibri" w:cs="Calibri"/>
          <w:b/>
          <w:bCs/>
          <w:color w:val="353744"/>
          <w:kern w:val="36"/>
          <w:sz w:val="28"/>
          <w:szCs w:val="28"/>
        </w:rPr>
        <w:t>Work Plan</w:t>
      </w:r>
    </w:p>
    <w:p w:rsidR="00532B3E" w:rsidRDefault="00532B3E" w:rsidP="00532B3E">
      <w:pPr>
        <w:spacing w:before="200" w:line="276" w:lineRule="auto"/>
        <w:outlineLvl w:val="2"/>
        <w:rPr>
          <w:rFonts w:ascii="Calibri" w:eastAsia="Times New Roman" w:hAnsi="Calibri" w:cs="Calibri"/>
          <w:color w:val="353744"/>
          <w:sz w:val="26"/>
          <w:szCs w:val="26"/>
        </w:rPr>
      </w:pPr>
      <w:r w:rsidRPr="00B308C0">
        <w:rPr>
          <w:rFonts w:ascii="Calibri" w:eastAsia="Times New Roman" w:hAnsi="Calibri" w:cs="Calibri"/>
          <w:color w:val="353744"/>
          <w:sz w:val="26"/>
          <w:szCs w:val="26"/>
        </w:rPr>
        <w:t>February:</w:t>
      </w:r>
    </w:p>
    <w:p w:rsidR="00532B3E" w:rsidRPr="009D36C4" w:rsidRDefault="00532B3E" w:rsidP="00532B3E">
      <w:pPr>
        <w:numPr>
          <w:ilvl w:val="0"/>
          <w:numId w:val="2"/>
        </w:numPr>
        <w:spacing w:before="200" w:line="276" w:lineRule="auto"/>
        <w:textAlignment w:val="baseline"/>
        <w:rPr>
          <w:rFonts w:ascii="Calibri" w:eastAsia="Times New Roman" w:hAnsi="Calibri" w:cs="Calibri"/>
          <w:color w:val="353744"/>
        </w:rPr>
      </w:pPr>
      <w:r>
        <w:rPr>
          <w:rFonts w:ascii="Calibri" w:eastAsia="Times New Roman" w:hAnsi="Calibri" w:cs="Calibri"/>
          <w:color w:val="353744"/>
        </w:rPr>
        <w:t>Label additional data and re-evaluate models</w:t>
      </w:r>
      <w:r w:rsidRPr="00532B3E">
        <w:rPr>
          <w:rFonts w:ascii="Calibri" w:eastAsia="Times New Roman" w:hAnsi="Calibri" w:cs="Calibri"/>
          <w:color w:val="353744"/>
        </w:rPr>
        <w:t xml:space="preserve"> </w:t>
      </w:r>
    </w:p>
    <w:p w:rsidR="00532B3E" w:rsidRPr="00532B3E" w:rsidRDefault="00532B3E" w:rsidP="00532B3E">
      <w:pPr>
        <w:numPr>
          <w:ilvl w:val="0"/>
          <w:numId w:val="2"/>
        </w:numPr>
        <w:spacing w:line="276" w:lineRule="auto"/>
        <w:textAlignment w:val="baseline"/>
        <w:rPr>
          <w:rFonts w:ascii="Calibri" w:eastAsia="Times New Roman" w:hAnsi="Calibri" w:cs="Calibri"/>
          <w:color w:val="353744"/>
        </w:rPr>
      </w:pPr>
      <w:r>
        <w:rPr>
          <w:rFonts w:ascii="Calibri" w:eastAsia="Times New Roman" w:hAnsi="Calibri" w:cs="Calibri"/>
          <w:color w:val="353744"/>
        </w:rPr>
        <w:t>Select best performing model</w:t>
      </w:r>
    </w:p>
    <w:p w:rsidR="002364AF" w:rsidRPr="00B308C0" w:rsidRDefault="002939F0" w:rsidP="002364AF">
      <w:pPr>
        <w:spacing w:before="200" w:line="276" w:lineRule="auto"/>
        <w:outlineLvl w:val="2"/>
        <w:rPr>
          <w:rFonts w:ascii="Calibri" w:eastAsia="Times New Roman" w:hAnsi="Calibri" w:cs="Calibri"/>
          <w:b/>
          <w:bCs/>
          <w:color w:val="000000"/>
          <w:sz w:val="27"/>
          <w:szCs w:val="27"/>
        </w:rPr>
      </w:pPr>
      <w:r>
        <w:rPr>
          <w:rFonts w:ascii="Calibri" w:eastAsia="Times New Roman" w:hAnsi="Calibri" w:cs="Calibri"/>
          <w:color w:val="353744"/>
          <w:sz w:val="26"/>
          <w:szCs w:val="26"/>
        </w:rPr>
        <w:t>March</w:t>
      </w:r>
      <w:r w:rsidR="002364AF" w:rsidRPr="00B308C0">
        <w:rPr>
          <w:rFonts w:ascii="Calibri" w:eastAsia="Times New Roman" w:hAnsi="Calibri" w:cs="Calibri"/>
          <w:color w:val="353744"/>
          <w:sz w:val="26"/>
          <w:szCs w:val="26"/>
        </w:rPr>
        <w:t>:</w:t>
      </w:r>
    </w:p>
    <w:p w:rsidR="002364AF" w:rsidRPr="009D36C4" w:rsidRDefault="002364AF" w:rsidP="002364AF">
      <w:pPr>
        <w:numPr>
          <w:ilvl w:val="0"/>
          <w:numId w:val="2"/>
        </w:numPr>
        <w:spacing w:before="200" w:line="276" w:lineRule="auto"/>
        <w:textAlignment w:val="baseline"/>
        <w:rPr>
          <w:rFonts w:ascii="Calibri" w:eastAsia="Times New Roman" w:hAnsi="Calibri" w:cs="Calibri"/>
          <w:color w:val="353744"/>
        </w:rPr>
      </w:pPr>
      <w:r w:rsidRPr="00B308C0">
        <w:rPr>
          <w:rFonts w:ascii="Calibri" w:eastAsia="Times New Roman" w:hAnsi="Calibri" w:cs="Calibri"/>
          <w:color w:val="353744"/>
        </w:rPr>
        <w:t xml:space="preserve">Tune </w:t>
      </w:r>
      <w:r w:rsidR="002939F0">
        <w:rPr>
          <w:rFonts w:ascii="Calibri" w:eastAsia="Times New Roman" w:hAnsi="Calibri" w:cs="Calibri"/>
          <w:color w:val="353744"/>
        </w:rPr>
        <w:t>hyperparameters</w:t>
      </w:r>
      <w:r w:rsidRPr="00B308C0">
        <w:rPr>
          <w:rFonts w:ascii="Calibri" w:eastAsia="Times New Roman" w:hAnsi="Calibri" w:cs="Calibri"/>
          <w:color w:val="353744"/>
        </w:rPr>
        <w:t xml:space="preserve"> to optimize performance</w:t>
      </w:r>
    </w:p>
    <w:p w:rsidR="002364AF" w:rsidRDefault="002364AF" w:rsidP="002364AF">
      <w:pPr>
        <w:numPr>
          <w:ilvl w:val="0"/>
          <w:numId w:val="2"/>
        </w:numPr>
        <w:spacing w:line="276" w:lineRule="auto"/>
        <w:textAlignment w:val="baseline"/>
        <w:rPr>
          <w:rFonts w:ascii="Calibri" w:eastAsia="Times New Roman" w:hAnsi="Calibri" w:cs="Calibri"/>
          <w:color w:val="353744"/>
        </w:rPr>
      </w:pPr>
      <w:r w:rsidRPr="009D36C4">
        <w:rPr>
          <w:rFonts w:ascii="Calibri" w:eastAsia="Times New Roman" w:hAnsi="Calibri" w:cs="Calibri"/>
          <w:color w:val="353744"/>
        </w:rPr>
        <w:t>Generalize model to work on multiple stains</w:t>
      </w:r>
    </w:p>
    <w:p w:rsidR="002939F0" w:rsidRPr="00B308C0" w:rsidRDefault="002939F0" w:rsidP="002364AF">
      <w:pPr>
        <w:numPr>
          <w:ilvl w:val="0"/>
          <w:numId w:val="2"/>
        </w:numPr>
        <w:spacing w:line="276" w:lineRule="auto"/>
        <w:textAlignment w:val="baseline"/>
        <w:rPr>
          <w:rFonts w:ascii="Calibri" w:eastAsia="Times New Roman" w:hAnsi="Calibri" w:cs="Calibri"/>
          <w:color w:val="353744"/>
        </w:rPr>
      </w:pPr>
      <w:r>
        <w:rPr>
          <w:rFonts w:ascii="Calibri" w:eastAsia="Times New Roman" w:hAnsi="Calibri" w:cs="Calibri"/>
          <w:color w:val="353744"/>
        </w:rPr>
        <w:t>Document and release code</w:t>
      </w:r>
    </w:p>
    <w:p w:rsidR="002364AF" w:rsidRPr="00B308C0" w:rsidRDefault="002939F0" w:rsidP="002364AF">
      <w:pPr>
        <w:spacing w:before="200" w:line="276" w:lineRule="auto"/>
        <w:outlineLvl w:val="2"/>
        <w:rPr>
          <w:rFonts w:ascii="Calibri" w:eastAsia="Times New Roman" w:hAnsi="Calibri" w:cs="Calibri"/>
          <w:b/>
          <w:bCs/>
          <w:color w:val="000000"/>
          <w:sz w:val="27"/>
          <w:szCs w:val="27"/>
        </w:rPr>
      </w:pPr>
      <w:r>
        <w:rPr>
          <w:rFonts w:ascii="Calibri" w:eastAsia="Times New Roman" w:hAnsi="Calibri" w:cs="Calibri"/>
          <w:color w:val="353744"/>
          <w:sz w:val="26"/>
          <w:szCs w:val="26"/>
        </w:rPr>
        <w:t>April</w:t>
      </w:r>
      <w:r w:rsidR="002364AF" w:rsidRPr="00B308C0">
        <w:rPr>
          <w:rFonts w:ascii="Calibri" w:eastAsia="Times New Roman" w:hAnsi="Calibri" w:cs="Calibri"/>
          <w:color w:val="353744"/>
          <w:sz w:val="26"/>
          <w:szCs w:val="26"/>
        </w:rPr>
        <w:t>:</w:t>
      </w:r>
    </w:p>
    <w:p w:rsidR="002364AF" w:rsidRDefault="002364AF" w:rsidP="00FE2978">
      <w:pPr>
        <w:numPr>
          <w:ilvl w:val="0"/>
          <w:numId w:val="3"/>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Final report</w:t>
      </w:r>
    </w:p>
    <w:p w:rsidR="00FE2978" w:rsidRDefault="00FE2978" w:rsidP="00FE2978">
      <w:pPr>
        <w:spacing w:line="276" w:lineRule="auto"/>
        <w:textAlignment w:val="baseline"/>
        <w:rPr>
          <w:rFonts w:ascii="Calibri" w:eastAsia="Times New Roman" w:hAnsi="Calibri" w:cs="Calibri"/>
          <w:color w:val="353744"/>
        </w:rPr>
      </w:pPr>
    </w:p>
    <w:p w:rsidR="00E23850" w:rsidRDefault="00E23850" w:rsidP="00FE2978">
      <w:pPr>
        <w:spacing w:line="276" w:lineRule="auto"/>
        <w:textAlignment w:val="baseline"/>
        <w:rPr>
          <w:rFonts w:ascii="Calibri" w:eastAsia="Times New Roman" w:hAnsi="Calibri" w:cs="Calibri"/>
          <w:color w:val="353744"/>
        </w:rPr>
      </w:pPr>
    </w:p>
    <w:p w:rsidR="00E23850" w:rsidRDefault="00E23850" w:rsidP="00FE2978">
      <w:pPr>
        <w:spacing w:line="276" w:lineRule="auto"/>
        <w:textAlignment w:val="baseline"/>
        <w:rPr>
          <w:rFonts w:ascii="Calibri" w:eastAsia="Times New Roman" w:hAnsi="Calibri" w:cs="Calibri"/>
          <w:color w:val="353744"/>
        </w:rPr>
      </w:pPr>
    </w:p>
    <w:p w:rsidR="00E23850" w:rsidRDefault="00E23850" w:rsidP="00FE2978">
      <w:pPr>
        <w:spacing w:line="276" w:lineRule="auto"/>
        <w:textAlignment w:val="baseline"/>
        <w:rPr>
          <w:rFonts w:ascii="Calibri" w:eastAsia="Times New Roman" w:hAnsi="Calibri" w:cs="Calibri"/>
          <w:color w:val="353744"/>
        </w:rPr>
      </w:pPr>
    </w:p>
    <w:p w:rsidR="00E23850" w:rsidRDefault="00E23850" w:rsidP="00FE2978">
      <w:pPr>
        <w:spacing w:line="276" w:lineRule="auto"/>
        <w:textAlignment w:val="baseline"/>
        <w:rPr>
          <w:rFonts w:ascii="Calibri" w:eastAsia="Times New Roman" w:hAnsi="Calibri" w:cs="Calibri"/>
          <w:color w:val="353744"/>
        </w:rPr>
      </w:pPr>
    </w:p>
    <w:p w:rsidR="00E23850" w:rsidRDefault="00E23850" w:rsidP="00FE2978">
      <w:pPr>
        <w:spacing w:line="276" w:lineRule="auto"/>
        <w:textAlignment w:val="baseline"/>
        <w:rPr>
          <w:rFonts w:ascii="Calibri" w:eastAsia="Times New Roman" w:hAnsi="Calibri" w:cs="Calibri"/>
          <w:color w:val="353744"/>
        </w:rPr>
      </w:pPr>
    </w:p>
    <w:p w:rsidR="00E23850" w:rsidRDefault="00E23850" w:rsidP="00FE2978">
      <w:pPr>
        <w:spacing w:line="276" w:lineRule="auto"/>
        <w:textAlignment w:val="baseline"/>
        <w:rPr>
          <w:rFonts w:ascii="Calibri" w:eastAsia="Times New Roman" w:hAnsi="Calibri" w:cs="Calibri"/>
          <w:color w:val="353744"/>
        </w:rPr>
      </w:pPr>
    </w:p>
    <w:p w:rsidR="00E23850" w:rsidRPr="00FE2978" w:rsidRDefault="00E23850" w:rsidP="00FE2978">
      <w:pPr>
        <w:spacing w:line="276" w:lineRule="auto"/>
        <w:textAlignment w:val="baseline"/>
        <w:rPr>
          <w:rFonts w:ascii="Calibri" w:eastAsia="Times New Roman" w:hAnsi="Calibri" w:cs="Calibri"/>
          <w:color w:val="353744"/>
        </w:rPr>
      </w:pPr>
    </w:p>
    <w:p w:rsidR="002364AF" w:rsidRPr="00660ECC" w:rsidRDefault="002364AF" w:rsidP="002364AF">
      <w:pPr>
        <w:spacing w:before="200" w:line="276" w:lineRule="auto"/>
        <w:jc w:val="center"/>
        <w:rPr>
          <w:rFonts w:ascii="Calibri" w:eastAsia="Times New Roman" w:hAnsi="Calibri" w:cs="Calibri"/>
          <w:color w:val="353744"/>
        </w:rPr>
      </w:pPr>
      <w:r w:rsidRPr="00B308C0">
        <w:rPr>
          <w:rFonts w:ascii="Calibri" w:eastAsia="Times New Roman" w:hAnsi="Calibri" w:cs="Calibri"/>
          <w:color w:val="353744"/>
        </w:rPr>
        <w:lastRenderedPageBreak/>
        <w:t>Works Cited</w:t>
      </w:r>
    </w:p>
    <w:p w:rsidR="002364AF" w:rsidRDefault="002364AF" w:rsidP="002364AF">
      <w:pPr>
        <w:spacing w:before="200" w:line="276" w:lineRule="auto"/>
        <w:ind w:left="567" w:hanging="567"/>
        <w:rPr>
          <w:rFonts w:ascii="Calibri" w:eastAsia="Times New Roman" w:hAnsi="Calibri" w:cs="Calibri"/>
          <w:color w:val="000000"/>
        </w:rPr>
      </w:pPr>
      <w:r w:rsidRPr="005E1A14">
        <w:rPr>
          <w:rFonts w:ascii="Calibri" w:eastAsia="Times New Roman" w:hAnsi="Calibri" w:cs="Calibri"/>
          <w:color w:val="000000"/>
        </w:rPr>
        <w:t>"Immunohistochemistry / IHC Antibody-Brain Tissue." </w:t>
      </w:r>
      <w:r>
        <w:rPr>
          <w:rFonts w:ascii="Calibri" w:eastAsia="Times New Roman" w:hAnsi="Calibri" w:cs="Calibri"/>
          <w:i/>
          <w:iCs/>
          <w:color w:val="000000"/>
        </w:rPr>
        <w:t>Sino Biological</w:t>
      </w:r>
      <w:r w:rsidRPr="005E1A14">
        <w:rPr>
          <w:rFonts w:ascii="Calibri" w:eastAsia="Times New Roman" w:hAnsi="Calibri" w:cs="Calibri"/>
          <w:color w:val="000000"/>
        </w:rPr>
        <w:t xml:space="preserve">, </w:t>
      </w:r>
      <w:r>
        <w:rPr>
          <w:rFonts w:ascii="Calibri" w:eastAsia="Times New Roman" w:hAnsi="Calibri" w:cs="Calibri"/>
          <w:color w:val="000000"/>
        </w:rPr>
        <w:t>2019</w:t>
      </w:r>
      <w:r w:rsidRPr="005E1A14">
        <w:rPr>
          <w:rFonts w:ascii="Calibri" w:eastAsia="Times New Roman" w:hAnsi="Calibri" w:cs="Calibri"/>
          <w:color w:val="000000"/>
        </w:rPr>
        <w:t>,</w:t>
      </w:r>
      <w:r>
        <w:rPr>
          <w:rFonts w:ascii="Calibri" w:eastAsia="Times New Roman" w:hAnsi="Calibri" w:cs="Calibri"/>
          <w:color w:val="000000"/>
        </w:rPr>
        <w:t xml:space="preserve"> </w:t>
      </w:r>
      <w:hyperlink r:id="rId9" w:history="1">
        <w:r w:rsidRPr="002D7687">
          <w:rPr>
            <w:rStyle w:val="Hyperlink"/>
            <w:rFonts w:ascii="Calibri" w:eastAsia="Times New Roman" w:hAnsi="Calibri" w:cs="Calibri"/>
          </w:rPr>
          <w:t>www.sinobiological.com/immunohistochemistry-ihc-antibody-brain-tissue.html</w:t>
        </w:r>
      </w:hyperlink>
      <w:r>
        <w:rPr>
          <w:rFonts w:ascii="Calibri" w:eastAsia="Times New Roman" w:hAnsi="Calibri" w:cs="Calibri"/>
          <w:color w:val="000000"/>
        </w:rPr>
        <w:t>.</w:t>
      </w:r>
    </w:p>
    <w:p w:rsidR="002364AF" w:rsidRDefault="002364AF" w:rsidP="002364AF">
      <w:pPr>
        <w:spacing w:before="200" w:line="276" w:lineRule="auto"/>
        <w:ind w:left="567" w:hanging="567"/>
        <w:rPr>
          <w:rFonts w:ascii="Calibri" w:eastAsia="Times New Roman" w:hAnsi="Calibri" w:cs="Calibri"/>
          <w:color w:val="000000"/>
        </w:rPr>
      </w:pPr>
      <w:r w:rsidRPr="005E1A14">
        <w:rPr>
          <w:rFonts w:ascii="Calibri" w:eastAsia="Times New Roman" w:hAnsi="Calibri" w:cs="Calibri"/>
          <w:color w:val="000000"/>
          <w:lang w:val="en-US"/>
        </w:rPr>
        <w:t>Lacroix-</w:t>
      </w:r>
      <w:proofErr w:type="spellStart"/>
      <w:r w:rsidRPr="005E1A14">
        <w:rPr>
          <w:rFonts w:ascii="Calibri" w:eastAsia="Times New Roman" w:hAnsi="Calibri" w:cs="Calibri"/>
          <w:color w:val="000000"/>
          <w:lang w:val="en-US"/>
        </w:rPr>
        <w:t>Triki</w:t>
      </w:r>
      <w:proofErr w:type="spellEnd"/>
      <w:r w:rsidRPr="005E1A14">
        <w:rPr>
          <w:rFonts w:ascii="Calibri" w:eastAsia="Times New Roman" w:hAnsi="Calibri" w:cs="Calibri"/>
          <w:color w:val="000000"/>
          <w:lang w:val="en-US"/>
        </w:rPr>
        <w:t xml:space="preserve">, Magali et al. "High Inter-Observer Agreement in Immunohistochemical Evaluation of </w:t>
      </w:r>
      <w:r w:rsidRPr="008F631D">
        <w:rPr>
          <w:rFonts w:ascii="Calibri" w:eastAsia="Times New Roman" w:hAnsi="Calibri" w:cs="Calibri"/>
          <w:color w:val="000000"/>
          <w:lang w:val="en-US"/>
        </w:rPr>
        <w:t xml:space="preserve">HER-2/neu </w:t>
      </w:r>
      <w:r w:rsidRPr="005E1A14">
        <w:rPr>
          <w:rFonts w:ascii="Calibri" w:eastAsia="Times New Roman" w:hAnsi="Calibri" w:cs="Calibri"/>
          <w:color w:val="000000"/>
          <w:lang w:val="en-US"/>
        </w:rPr>
        <w:t xml:space="preserve">Expression in Breast Cancer: A </w:t>
      </w:r>
      <w:proofErr w:type="spellStart"/>
      <w:r w:rsidRPr="005E1A14">
        <w:rPr>
          <w:rFonts w:ascii="Calibri" w:eastAsia="Times New Roman" w:hAnsi="Calibri" w:cs="Calibri"/>
          <w:color w:val="000000"/>
          <w:lang w:val="en-US"/>
        </w:rPr>
        <w:t>Multicentre</w:t>
      </w:r>
      <w:proofErr w:type="spellEnd"/>
      <w:r w:rsidRPr="005E1A14">
        <w:rPr>
          <w:rFonts w:ascii="Calibri" w:eastAsia="Times New Roman" w:hAnsi="Calibri" w:cs="Calibri"/>
          <w:color w:val="000000"/>
          <w:lang w:val="en-US"/>
        </w:rPr>
        <w:t xml:space="preserve"> </w:t>
      </w:r>
      <w:proofErr w:type="spellStart"/>
      <w:r w:rsidRPr="005E1A14">
        <w:rPr>
          <w:rFonts w:ascii="Calibri" w:eastAsia="Times New Roman" w:hAnsi="Calibri" w:cs="Calibri"/>
          <w:color w:val="000000"/>
          <w:lang w:val="en-US"/>
        </w:rPr>
        <w:t>Gefpics</w:t>
      </w:r>
      <w:proofErr w:type="spellEnd"/>
      <w:r w:rsidRPr="005E1A14">
        <w:rPr>
          <w:rFonts w:ascii="Calibri" w:eastAsia="Times New Roman" w:hAnsi="Calibri" w:cs="Calibri"/>
          <w:color w:val="000000"/>
          <w:lang w:val="en-US"/>
        </w:rPr>
        <w:t xml:space="preserve"> Study." </w:t>
      </w:r>
      <w:r w:rsidRPr="005E1A14">
        <w:rPr>
          <w:rFonts w:ascii="Calibri" w:eastAsia="Times New Roman" w:hAnsi="Calibri" w:cs="Calibri"/>
          <w:i/>
          <w:iCs/>
          <w:color w:val="000000"/>
          <w:lang w:val="en-US"/>
        </w:rPr>
        <w:t>European Journal of Cancer</w:t>
      </w:r>
      <w:r w:rsidRPr="005E1A14">
        <w:rPr>
          <w:rFonts w:ascii="Calibri" w:eastAsia="Times New Roman" w:hAnsi="Calibri" w:cs="Calibri"/>
          <w:color w:val="000000"/>
          <w:lang w:val="en-US"/>
        </w:rPr>
        <w:t>, vol. 42, no. 17, 2006, pp. 2946-2953, doi:10.1016/j.ejca.2006.06.020.</w:t>
      </w:r>
    </w:p>
    <w:p w:rsidR="002364AF" w:rsidRDefault="002364AF" w:rsidP="002364AF">
      <w:pPr>
        <w:spacing w:before="200" w:line="276" w:lineRule="auto"/>
        <w:ind w:left="567" w:hanging="567"/>
        <w:rPr>
          <w:rFonts w:ascii="Calibri" w:eastAsia="Times New Roman" w:hAnsi="Calibri" w:cs="Calibri"/>
          <w:color w:val="000000"/>
        </w:rPr>
      </w:pPr>
      <w:r w:rsidRPr="008F631D">
        <w:rPr>
          <w:rFonts w:ascii="Calibri" w:eastAsia="Times New Roman" w:hAnsi="Calibri" w:cs="Calibri"/>
          <w:color w:val="000000"/>
        </w:rPr>
        <w:t xml:space="preserve">Pham, B. et al. "Cell Counting and Segmentation of Immunohistochemical Images in the Spinal Cord: Comparing Deep Learning and Traditional Approaches." </w:t>
      </w:r>
      <w:r w:rsidRPr="005B4C2E">
        <w:rPr>
          <w:rFonts w:ascii="Calibri" w:eastAsia="Times New Roman" w:hAnsi="Calibri" w:cs="Calibri"/>
          <w:i/>
          <w:iCs/>
          <w:color w:val="000000"/>
        </w:rPr>
        <w:t>2018 40th Annual International Conference of the IEEE Engineering in Medicine and Biology Society (EMBC)</w:t>
      </w:r>
      <w:r w:rsidRPr="008F631D">
        <w:rPr>
          <w:rFonts w:ascii="Calibri" w:eastAsia="Times New Roman" w:hAnsi="Calibri" w:cs="Calibri"/>
          <w:color w:val="000000"/>
        </w:rPr>
        <w:t>, 18-21 July 2018, pp. 842-845. doi:10.1109/EMBC.2018.8512442.</w:t>
      </w:r>
    </w:p>
    <w:p w:rsidR="00293748" w:rsidRDefault="009A4430"/>
    <w:sectPr w:rsidR="00293748" w:rsidSect="00852E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5F86"/>
    <w:multiLevelType w:val="multilevel"/>
    <w:tmpl w:val="A79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06551"/>
    <w:multiLevelType w:val="multilevel"/>
    <w:tmpl w:val="4E1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50C90"/>
    <w:multiLevelType w:val="hybridMultilevel"/>
    <w:tmpl w:val="68F0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B0F90"/>
    <w:multiLevelType w:val="multilevel"/>
    <w:tmpl w:val="738E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A33C8"/>
    <w:multiLevelType w:val="hybridMultilevel"/>
    <w:tmpl w:val="6410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AF"/>
    <w:rsid w:val="000158D2"/>
    <w:rsid w:val="00041F45"/>
    <w:rsid w:val="000664BC"/>
    <w:rsid w:val="00147B03"/>
    <w:rsid w:val="00226A14"/>
    <w:rsid w:val="002364AF"/>
    <w:rsid w:val="0027330A"/>
    <w:rsid w:val="002939F0"/>
    <w:rsid w:val="00293BCD"/>
    <w:rsid w:val="002C7D86"/>
    <w:rsid w:val="002E18C4"/>
    <w:rsid w:val="00376AC4"/>
    <w:rsid w:val="003B244F"/>
    <w:rsid w:val="003E2355"/>
    <w:rsid w:val="00492BA2"/>
    <w:rsid w:val="00532B3E"/>
    <w:rsid w:val="00583DA9"/>
    <w:rsid w:val="00627F63"/>
    <w:rsid w:val="00660BC3"/>
    <w:rsid w:val="00687AA5"/>
    <w:rsid w:val="0078200D"/>
    <w:rsid w:val="00852E85"/>
    <w:rsid w:val="00870AAC"/>
    <w:rsid w:val="00892DED"/>
    <w:rsid w:val="008B4297"/>
    <w:rsid w:val="008D7826"/>
    <w:rsid w:val="008E4B2F"/>
    <w:rsid w:val="008E6266"/>
    <w:rsid w:val="00966ED9"/>
    <w:rsid w:val="00972D41"/>
    <w:rsid w:val="0099476C"/>
    <w:rsid w:val="009A4430"/>
    <w:rsid w:val="00A302D3"/>
    <w:rsid w:val="00A37418"/>
    <w:rsid w:val="00A40922"/>
    <w:rsid w:val="00A62100"/>
    <w:rsid w:val="00AC475D"/>
    <w:rsid w:val="00B004D5"/>
    <w:rsid w:val="00B12F13"/>
    <w:rsid w:val="00B21230"/>
    <w:rsid w:val="00B74190"/>
    <w:rsid w:val="00BB5E2D"/>
    <w:rsid w:val="00C9568D"/>
    <w:rsid w:val="00CE15E9"/>
    <w:rsid w:val="00CE7D1C"/>
    <w:rsid w:val="00D06134"/>
    <w:rsid w:val="00D36796"/>
    <w:rsid w:val="00D60CEA"/>
    <w:rsid w:val="00DA13C9"/>
    <w:rsid w:val="00DD2DA4"/>
    <w:rsid w:val="00E23850"/>
    <w:rsid w:val="00EA7F32"/>
    <w:rsid w:val="00EB0687"/>
    <w:rsid w:val="00F55601"/>
    <w:rsid w:val="00F6612A"/>
    <w:rsid w:val="00FE29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6435"/>
  <w15:chartTrackingRefBased/>
  <w15:docId w15:val="{0F472FB7-5497-EA42-9F20-930CB7DF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4AF"/>
  </w:style>
  <w:style w:type="paragraph" w:styleId="Heading1">
    <w:name w:val="heading 1"/>
    <w:basedOn w:val="Normal"/>
    <w:next w:val="Normal"/>
    <w:link w:val="Heading1Char"/>
    <w:uiPriority w:val="9"/>
    <w:qFormat/>
    <w:rsid w:val="00972D4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4AF"/>
    <w:rPr>
      <w:color w:val="0000FF"/>
      <w:u w:val="single"/>
    </w:rPr>
  </w:style>
  <w:style w:type="character" w:customStyle="1" w:styleId="Heading1Char">
    <w:name w:val="Heading 1 Char"/>
    <w:basedOn w:val="DefaultParagraphFont"/>
    <w:link w:val="Heading1"/>
    <w:uiPriority w:val="9"/>
    <w:rsid w:val="00972D4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E7D1C"/>
    <w:rPr>
      <w:color w:val="605E5C"/>
      <w:shd w:val="clear" w:color="auto" w:fill="E1DFDD"/>
    </w:rPr>
  </w:style>
  <w:style w:type="table" w:styleId="TableGrid">
    <w:name w:val="Table Grid"/>
    <w:basedOn w:val="TableNormal"/>
    <w:uiPriority w:val="39"/>
    <w:rsid w:val="0004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myhynes/ihc-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nobiological.com/immunohistochemistry-ihc-antibody-brain-tiss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Hynes</dc:creator>
  <cp:keywords/>
  <dc:description/>
  <cp:lastModifiedBy>Amy Hynes</cp:lastModifiedBy>
  <cp:revision>48</cp:revision>
  <dcterms:created xsi:type="dcterms:W3CDTF">2020-02-21T17:36:00Z</dcterms:created>
  <dcterms:modified xsi:type="dcterms:W3CDTF">2020-02-21T23:41:00Z</dcterms:modified>
</cp:coreProperties>
</file>