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6F6" w:rsidRDefault="001B76F6">
      <w:r>
        <w:t>Hopefully this will make it easier to see which patterns have opt and which haven’t.</w:t>
      </w:r>
    </w:p>
    <w:p w:rsidR="001E5E4B" w:rsidRDefault="001E5E4B">
      <w:r>
        <w:t xml:space="preserve">(Are the ones that take extra attempts to optimise, the ones that are higher energy? Or is the number of attempts you need/ no. of </w:t>
      </w:r>
      <w:r w:rsidR="00574BA8">
        <w:t xml:space="preserve">“extra” </w:t>
      </w:r>
      <w:r>
        <w:t>levels for optimisation of no relevance to the overall energy of the structure? It’d be nice if there was an obvious pattern.</w:t>
      </w:r>
      <w:r w:rsidR="00CE482E">
        <w:t xml:space="preserve"> –UPDATE- there is no pattern. Sometimes the higher energy isomers pop out easier than the lower every ones</w:t>
      </w:r>
      <w:r w:rsidR="00574BA8">
        <w:t>, and there is np clear correlation between the ease of optimisation and the energy of the isomer.</w:t>
      </w:r>
      <w:bookmarkStart w:id="0" w:name="_GoBack"/>
      <w:bookmarkEnd w:id="0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156"/>
        <w:gridCol w:w="4156"/>
      </w:tblGrid>
      <w:tr w:rsidR="001B76F6" w:rsidTr="00E00052">
        <w:tc>
          <w:tcPr>
            <w:tcW w:w="704" w:type="dxa"/>
          </w:tcPr>
          <w:p w:rsidR="001B76F6" w:rsidRDefault="001B76F6"/>
        </w:tc>
        <w:tc>
          <w:tcPr>
            <w:tcW w:w="4156" w:type="dxa"/>
          </w:tcPr>
          <w:p w:rsidR="001B76F6" w:rsidRDefault="001B76F6">
            <w:r>
              <w:t>Ones that Opt</w:t>
            </w:r>
          </w:p>
        </w:tc>
        <w:tc>
          <w:tcPr>
            <w:tcW w:w="4156" w:type="dxa"/>
          </w:tcPr>
          <w:p w:rsidR="001B76F6" w:rsidRDefault="001B76F6">
            <w:r>
              <w:t xml:space="preserve">Ones that Didn’t </w:t>
            </w:r>
          </w:p>
        </w:tc>
      </w:tr>
      <w:tr w:rsidR="001B76F6" w:rsidTr="00E00052">
        <w:tc>
          <w:tcPr>
            <w:tcW w:w="704" w:type="dxa"/>
          </w:tcPr>
          <w:p w:rsidR="001B76F6" w:rsidRDefault="001B76F6">
            <w:r>
              <w:t>Lvl5</w:t>
            </w:r>
          </w:p>
        </w:tc>
        <w:tc>
          <w:tcPr>
            <w:tcW w:w="4156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</w:tr>
      <w:tr w:rsidR="001B76F6" w:rsidTr="00E00052">
        <w:tc>
          <w:tcPr>
            <w:tcW w:w="704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</w:tr>
      <w:tr w:rsidR="001B76F6" w:rsidTr="00E00052">
        <w:tc>
          <w:tcPr>
            <w:tcW w:w="704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</w:tr>
      <w:tr w:rsidR="001B76F6" w:rsidTr="00E00052">
        <w:tc>
          <w:tcPr>
            <w:tcW w:w="704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</w:tr>
      <w:tr w:rsidR="001B76F6" w:rsidTr="00E00052">
        <w:tc>
          <w:tcPr>
            <w:tcW w:w="704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</w:tr>
      <w:tr w:rsidR="001B76F6" w:rsidTr="00E00052">
        <w:trPr>
          <w:trHeight w:val="64"/>
        </w:trPr>
        <w:tc>
          <w:tcPr>
            <w:tcW w:w="704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</w:tr>
      <w:tr w:rsidR="001B76F6" w:rsidTr="00E00052">
        <w:tc>
          <w:tcPr>
            <w:tcW w:w="704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  <w:tc>
          <w:tcPr>
            <w:tcW w:w="4156" w:type="dxa"/>
          </w:tcPr>
          <w:p w:rsidR="001B76F6" w:rsidRDefault="001B76F6"/>
        </w:tc>
      </w:tr>
    </w:tbl>
    <w:p w:rsidR="000A468D" w:rsidRDefault="000A468D"/>
    <w:sectPr w:rsidR="000A4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6F6"/>
    <w:rsid w:val="000A468D"/>
    <w:rsid w:val="001B76F6"/>
    <w:rsid w:val="001E5E4B"/>
    <w:rsid w:val="00574BA8"/>
    <w:rsid w:val="00CE482E"/>
    <w:rsid w:val="00E0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D507"/>
  <w15:chartTrackingRefBased/>
  <w15:docId w15:val="{2DE376F8-DB06-411C-94A3-9AC7678F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7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1</Pages>
  <Words>92</Words>
  <Characters>531</Characters>
  <Application>Microsoft Office Word</Application>
  <DocSecurity>0</DocSecurity>
  <Lines>4</Lines>
  <Paragraphs>1</Paragraphs>
  <ScaleCrop>false</ScaleCrop>
  <Company>University College London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Lai</dc:creator>
  <cp:keywords/>
  <dc:description/>
  <cp:lastModifiedBy>Amy Lai</cp:lastModifiedBy>
  <cp:revision>5</cp:revision>
  <dcterms:created xsi:type="dcterms:W3CDTF">2018-07-08T15:34:00Z</dcterms:created>
  <dcterms:modified xsi:type="dcterms:W3CDTF">2018-07-09T10:48:00Z</dcterms:modified>
</cp:coreProperties>
</file>