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73C384" wp14:editId="2E205E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75pt;height:63.25pt;z-index:251652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AE7220A" wp14:editId="0011A5FD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25pt;margin-top:-20.3pt;width:7.15pt;height:882.7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01991E8" wp14:editId="2FFF5790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55.55pt;margin-top:-20.3pt;width:7.15pt;height:882.75pt;z-index:2516546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:rsidR="00127F30" w:rsidRPr="00B7219F" w:rsidRDefault="006474B5" w:rsidP="00B7219F">
      <w:pPr>
        <w:pStyle w:val="NoSpacing"/>
        <w:jc w:val="center"/>
        <w:rPr>
          <w:rFonts w:ascii="Calibri" w:hAnsi="Calibri"/>
          <w:sz w:val="56"/>
          <w:szCs w:val="56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0" t="0" r="24765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-14.15pt;margin-top:.75pt;width:623.75pt;height:63.25pt;z-index:25165363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B7219F" w:rsidRDefault="00B7219F" w:rsidP="00B7219F">
      <w:pPr>
        <w:pStyle w:val="NoSpacing"/>
        <w:jc w:val="center"/>
        <w:rPr>
          <w:rFonts w:ascii="Browallia New" w:hAnsi="Browallia New" w:cs="Browallia New"/>
          <w:sz w:val="56"/>
          <w:szCs w:val="56"/>
        </w:rPr>
      </w:pPr>
      <w:r w:rsidRPr="00B7219F">
        <w:rPr>
          <w:rFonts w:ascii="Browallia New" w:hAnsi="Browallia New" w:cs="Browallia New"/>
          <w:b/>
          <w:kern w:val="28"/>
          <w:sz w:val="56"/>
          <w:szCs w:val="56"/>
        </w:rPr>
        <w:t>DOKUMEN SPESIFIKASI KEPERLUAN SISTEM 1.0</w:t>
      </w:r>
    </w:p>
    <w:p w:rsidR="00127F30" w:rsidRPr="00B7219F" w:rsidRDefault="00127F30" w:rsidP="00B7219F">
      <w:pPr>
        <w:pStyle w:val="NoSpacing"/>
        <w:jc w:val="center"/>
        <w:rPr>
          <w:rFonts w:ascii="Browallia New" w:hAnsi="Browallia New" w:cs="Browallia New"/>
          <w:sz w:val="36"/>
          <w:szCs w:val="36"/>
        </w:rPr>
      </w:pPr>
      <w:r w:rsidRPr="00B7219F">
        <w:rPr>
          <w:rFonts w:ascii="Browallia New" w:hAnsi="Browallia New" w:cs="Browallia New"/>
          <w:sz w:val="36"/>
          <w:szCs w:val="36"/>
        </w:rPr>
        <w:t>System Requirement Specification</w:t>
      </w:r>
      <w:r w:rsidR="00497DF0" w:rsidRPr="00B7219F">
        <w:rPr>
          <w:rFonts w:ascii="Browallia New" w:hAnsi="Browallia New" w:cs="Browallia New"/>
          <w:sz w:val="36"/>
          <w:szCs w:val="36"/>
        </w:rPr>
        <w:t xml:space="preserve"> </w:t>
      </w:r>
      <w:r w:rsidR="00B7219F">
        <w:rPr>
          <w:rFonts w:ascii="Browallia New" w:hAnsi="Browallia New" w:cs="Browallia New"/>
          <w:sz w:val="36"/>
          <w:szCs w:val="36"/>
        </w:rPr>
        <w:t>– SRS</w:t>
      </w:r>
    </w:p>
    <w:p w:rsidR="00B7219F" w:rsidRPr="00B7219F" w:rsidRDefault="00B7219F">
      <w:pPr>
        <w:pStyle w:val="NoSpacing"/>
        <w:rPr>
          <w:rFonts w:ascii="Goudy Old Style" w:hAnsi="Goudy Old Style"/>
          <w:sz w:val="72"/>
          <w:szCs w:val="72"/>
        </w:rPr>
      </w:pPr>
    </w:p>
    <w:p w:rsidR="000F334C" w:rsidRDefault="00FC5D62" w:rsidP="00B7219F">
      <w:pPr>
        <w:pStyle w:val="NoSpacing"/>
        <w:jc w:val="center"/>
        <w:rPr>
          <w:rFonts w:ascii="Goudy Old Style" w:hAnsi="Goudy Old Style" w:cs="Browallia New"/>
          <w:b/>
          <w:kern w:val="28"/>
          <w:sz w:val="72"/>
          <w:szCs w:val="72"/>
        </w:rPr>
      </w:pPr>
      <w:r>
        <w:rPr>
          <w:rFonts w:ascii="Goudy Old Style" w:hAnsi="Goudy Old Style" w:cs="Browallia New"/>
          <w:b/>
          <w:kern w:val="28"/>
          <w:sz w:val="72"/>
          <w:szCs w:val="72"/>
        </w:rPr>
        <w:t xml:space="preserve">EAZY </w:t>
      </w:r>
      <w:r w:rsidR="00B7219F" w:rsidRPr="00B7219F">
        <w:rPr>
          <w:rFonts w:ascii="Goudy Old Style" w:hAnsi="Goudy Old Style" w:cs="Browallia New"/>
          <w:b/>
          <w:kern w:val="28"/>
          <w:sz w:val="72"/>
          <w:szCs w:val="72"/>
        </w:rPr>
        <w:t xml:space="preserve">FAST </w:t>
      </w:r>
    </w:p>
    <w:p w:rsidR="00127F30" w:rsidRDefault="00B7219F" w:rsidP="00B7219F">
      <w:pPr>
        <w:pStyle w:val="NoSpacing"/>
        <w:jc w:val="center"/>
        <w:rPr>
          <w:rFonts w:ascii="Browallia New" w:hAnsi="Browallia New" w:cs="Browallia New"/>
          <w:kern w:val="28"/>
          <w:sz w:val="36"/>
          <w:szCs w:val="36"/>
        </w:rPr>
      </w:pPr>
      <w:r w:rsidRPr="00B7219F">
        <w:rPr>
          <w:rFonts w:ascii="Goudy Old Style" w:hAnsi="Goudy Old Style" w:cs="Browallia New"/>
          <w:b/>
          <w:kern w:val="28"/>
          <w:sz w:val="72"/>
          <w:szCs w:val="72"/>
        </w:rPr>
        <w:t>CALCULATOR</w:t>
      </w:r>
      <w:r w:rsidR="000F334C">
        <w:rPr>
          <w:rFonts w:ascii="Goudy Old Style" w:hAnsi="Goudy Old Style" w:cs="Browallia New"/>
          <w:b/>
          <w:kern w:val="28"/>
          <w:sz w:val="72"/>
          <w:szCs w:val="72"/>
        </w:rPr>
        <w:t xml:space="preserve"> SYSTEM</w:t>
      </w:r>
    </w:p>
    <w:p w:rsidR="00497DF0" w:rsidRDefault="000F334C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35231BA7" wp14:editId="1EE89522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69595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_COLOURBOX1480778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DF0" w:rsidRPr="004C3B49" w:rsidRDefault="004C3B49" w:rsidP="004C3B49">
      <w:pPr>
        <w:pStyle w:val="NoSpacing"/>
        <w:jc w:val="center"/>
        <w:rPr>
          <w:rFonts w:ascii="Browallia New" w:hAnsi="Browallia New" w:cs="Browallia New"/>
          <w:color w:val="808080" w:themeColor="background1" w:themeShade="80"/>
          <w:sz w:val="36"/>
          <w:szCs w:val="36"/>
        </w:rPr>
      </w:pPr>
      <w:r w:rsidRPr="004C3B49">
        <w:rPr>
          <w:rFonts w:ascii="Browallia New" w:hAnsi="Browallia New" w:cs="Browallia New"/>
          <w:color w:val="808080" w:themeColor="background1" w:themeShade="80"/>
          <w:sz w:val="36"/>
          <w:szCs w:val="36"/>
        </w:rPr>
        <w:t>Simple, easy and fast calculator simulator!</w:t>
      </w:r>
    </w:p>
    <w:p w:rsidR="004C3B49" w:rsidRPr="004C3B49" w:rsidRDefault="004C3B49" w:rsidP="004C3B49">
      <w:pPr>
        <w:pStyle w:val="NoSpacing"/>
        <w:jc w:val="center"/>
        <w:rPr>
          <w:rFonts w:ascii="Browallia New" w:hAnsi="Browallia New" w:cs="Browallia New"/>
          <w:color w:val="808080" w:themeColor="background1" w:themeShade="80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79287B" w:rsidRDefault="0079287B">
      <w:pPr>
        <w:pStyle w:val="NoSpacing"/>
        <w:rPr>
          <w:rFonts w:ascii="Calibri" w:hAnsi="Calibri"/>
          <w:b/>
          <w:sz w:val="36"/>
          <w:szCs w:val="36"/>
        </w:rPr>
      </w:pPr>
      <w:r w:rsidRPr="0079287B">
        <w:rPr>
          <w:rFonts w:ascii="Calibri" w:hAnsi="Calibri"/>
          <w:b/>
          <w:sz w:val="36"/>
          <w:szCs w:val="36"/>
        </w:rPr>
        <w:t>21 JANUARI 2018</w:t>
      </w:r>
    </w:p>
    <w:p w:rsidR="00497DF0" w:rsidRPr="004C7F49" w:rsidRDefault="00497DF0">
      <w:pPr>
        <w:pStyle w:val="NoSpacing"/>
        <w:rPr>
          <w:rFonts w:ascii="Calibri" w:hAnsi="Calibri"/>
          <w:sz w:val="36"/>
          <w:szCs w:val="36"/>
        </w:rPr>
      </w:pPr>
    </w:p>
    <w:p w:rsidR="0010654D" w:rsidRPr="000F334C" w:rsidRDefault="000F334C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OLEH</w:t>
      </w:r>
      <w:r w:rsidR="0010654D" w:rsidRPr="000F334C">
        <w:rPr>
          <w:rFonts w:ascii="Courier New" w:hAnsi="Courier New" w:cs="Courier New"/>
          <w:sz w:val="28"/>
          <w:szCs w:val="28"/>
        </w:rPr>
        <w:t>:</w:t>
      </w:r>
    </w:p>
    <w:p w:rsidR="00127F30" w:rsidRDefault="000F334C" w:rsidP="000F334C">
      <w:pPr>
        <w:pStyle w:val="NoSpacing"/>
        <w:numPr>
          <w:ilvl w:val="0"/>
          <w:numId w:val="2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NUR AYU SORFINA BINTI DZARIF</w:t>
      </w:r>
    </w:p>
    <w:p w:rsidR="000F334C" w:rsidRPr="000F334C" w:rsidRDefault="000F334C" w:rsidP="000F334C">
      <w:pPr>
        <w:pStyle w:val="NoSpacing"/>
        <w:numPr>
          <w:ilvl w:val="0"/>
          <w:numId w:val="2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NUR AMYLIA BINTI NOORHAN</w:t>
      </w:r>
    </w:p>
    <w:p w:rsidR="00127F30" w:rsidRPr="004C7F49" w:rsidRDefault="00127F30">
      <w:pPr>
        <w:rPr>
          <w:rFonts w:ascii="Calibri" w:hAnsi="Calibri"/>
        </w:rPr>
      </w:pPr>
    </w:p>
    <w:p w:rsidR="00AB0BA2" w:rsidRPr="004C7F49" w:rsidRDefault="00AB0BA2" w:rsidP="00F40F8F">
      <w:pPr>
        <w:jc w:val="both"/>
        <w:rPr>
          <w:rFonts w:ascii="Calibri" w:hAnsi="Calibri" w:cs="Calibri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  <w:hyperlink w:anchor="_Toc309289459" w:history="1">
        <w:r w:rsidR="00382DCD" w:rsidRPr="005E606D">
          <w:rPr>
            <w:rStyle w:val="Hyperlink"/>
            <w:rFonts w:cs="Calibri"/>
            <w:color w:val="auto"/>
          </w:rPr>
          <w:t>1.0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PENGENALAN</w:t>
        </w:r>
        <w:r w:rsidR="00382DCD" w:rsidRPr="005E606D">
          <w:rPr>
            <w:webHidden/>
            <w:color w:val="auto"/>
          </w:rPr>
          <w:tab/>
        </w:r>
        <w:r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_Toc309289459 \h </w:instrText>
        </w:r>
        <w:r w:rsidRPr="005E606D">
          <w:rPr>
            <w:webHidden/>
            <w:color w:val="auto"/>
          </w:rPr>
        </w:r>
        <w:r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1B6B13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_Toc309289460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1B6B13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_Toc309289461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1B6B13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_Toc309289462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1B6B13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5E606D">
          <w:rPr>
            <w:rStyle w:val="Hyperlink"/>
            <w:rFonts w:cs="Calibri"/>
            <w:color w:val="auto"/>
          </w:rPr>
          <w:t>2.0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PENERANGAN KESELURUHAN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_Toc309289464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Default="001B6B13" w:rsidP="0079287B">
      <w:pPr>
        <w:pStyle w:val="TOC2"/>
        <w:tabs>
          <w:tab w:val="clear" w:pos="880"/>
          <w:tab w:val="left" w:pos="1418"/>
        </w:tabs>
        <w:ind w:left="851"/>
        <w:rPr>
          <w:color w:val="auto"/>
        </w:rPr>
      </w:pPr>
      <w:hyperlink w:anchor="_Toc309289465" w:history="1">
        <w:r w:rsidR="00382DCD" w:rsidRPr="005E606D">
          <w:rPr>
            <w:rStyle w:val="Hyperlink"/>
            <w:rFonts w:cs="Calibri"/>
            <w:color w:val="auto"/>
          </w:rPr>
          <w:t>2.1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PERSPEKTIF &amp; CIRI-CIRI SISTEM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_Toc309289465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79287B" w:rsidRPr="0079287B" w:rsidRDefault="0079287B" w:rsidP="0079287B">
      <w:pPr>
        <w:rPr>
          <w:rFonts w:ascii="Calibri" w:hAnsi="Calibri" w:cs="Calibri"/>
          <w:sz w:val="22"/>
          <w:szCs w:val="22"/>
          <w:lang w:val="ms-MY"/>
        </w:rPr>
      </w:pPr>
      <w:r>
        <w:rPr>
          <w:lang w:val="ms-MY"/>
        </w:rPr>
        <w:t xml:space="preserve">             </w:t>
      </w:r>
      <w:r w:rsidR="008B04AD">
        <w:rPr>
          <w:rFonts w:ascii="Calibri" w:hAnsi="Calibri" w:cs="Calibri"/>
          <w:sz w:val="22"/>
          <w:szCs w:val="22"/>
          <w:lang w:val="ms-MY"/>
        </w:rPr>
        <w:t xml:space="preserve"> </w:t>
      </w:r>
      <w:r w:rsidRPr="0079287B">
        <w:rPr>
          <w:rFonts w:ascii="Calibri" w:hAnsi="Calibri" w:cs="Calibri"/>
          <w:sz w:val="22"/>
          <w:szCs w:val="22"/>
          <w:lang w:val="ms-MY"/>
        </w:rPr>
        <w:t xml:space="preserve">2.2 </w:t>
      </w:r>
      <w:r>
        <w:rPr>
          <w:rFonts w:ascii="Calibri" w:hAnsi="Calibri" w:cs="Calibri"/>
          <w:sz w:val="22"/>
          <w:szCs w:val="22"/>
          <w:lang w:val="ms-MY"/>
        </w:rPr>
        <w:t xml:space="preserve">  </w:t>
      </w:r>
      <w:r w:rsidR="008B04AD">
        <w:rPr>
          <w:rFonts w:ascii="Calibri" w:hAnsi="Calibri" w:cs="Calibri"/>
          <w:sz w:val="22"/>
          <w:szCs w:val="22"/>
          <w:lang w:val="ms-MY"/>
        </w:rPr>
        <w:t xml:space="preserve"> </w:t>
      </w:r>
      <w:r>
        <w:rPr>
          <w:rFonts w:ascii="Calibri" w:hAnsi="Calibri" w:cs="Calibri"/>
          <w:sz w:val="22"/>
          <w:szCs w:val="22"/>
          <w:lang w:val="ms-MY"/>
        </w:rPr>
        <w:t xml:space="preserve"> </w:t>
      </w:r>
      <w:r w:rsidRPr="0079287B">
        <w:rPr>
          <w:rFonts w:ascii="Calibri" w:hAnsi="Calibri" w:cs="Calibri"/>
          <w:sz w:val="22"/>
          <w:szCs w:val="22"/>
          <w:lang w:val="ms-MY"/>
        </w:rPr>
        <w:t>PROSES DAN PAPARAN SISTEM YANG DIJANGKA..........................</w:t>
      </w:r>
      <w:r>
        <w:rPr>
          <w:rFonts w:ascii="Calibri" w:hAnsi="Calibri" w:cs="Calibri"/>
          <w:sz w:val="22"/>
          <w:szCs w:val="22"/>
          <w:lang w:val="ms-MY"/>
        </w:rPr>
        <w:t>..........................</w:t>
      </w:r>
      <w:r w:rsidRPr="0079287B">
        <w:rPr>
          <w:rFonts w:ascii="Calibri" w:hAnsi="Calibri" w:cs="Calibri"/>
          <w:sz w:val="22"/>
          <w:szCs w:val="22"/>
          <w:lang w:val="ms-MY"/>
        </w:rPr>
        <w:t>....</w:t>
      </w:r>
      <w:r>
        <w:rPr>
          <w:rFonts w:ascii="Calibri" w:hAnsi="Calibri" w:cs="Calibri"/>
          <w:sz w:val="22"/>
          <w:szCs w:val="22"/>
          <w:lang w:val="ms-MY"/>
        </w:rPr>
        <w:t>..</w:t>
      </w:r>
      <w:r w:rsidRPr="0079287B">
        <w:rPr>
          <w:rFonts w:ascii="Calibri" w:hAnsi="Calibri" w:cs="Calibri"/>
          <w:sz w:val="22"/>
          <w:szCs w:val="22"/>
          <w:lang w:val="ms-MY"/>
        </w:rPr>
        <w:t>2</w:t>
      </w:r>
    </w:p>
    <w:p w:rsidR="00382DCD" w:rsidRPr="005E606D" w:rsidRDefault="00872AEA" w:rsidP="005E606D">
      <w:pPr>
        <w:pStyle w:val="TOC2"/>
        <w:rPr>
          <w:color w:val="auto"/>
          <w:lang w:val="en-US"/>
        </w:rPr>
      </w:pPr>
      <w:hyperlink w:anchor="_Toc309289470" w:history="1">
        <w:r w:rsidR="00382DCD" w:rsidRPr="005E606D">
          <w:rPr>
            <w:rStyle w:val="Hyperlink"/>
            <w:rFonts w:cs="Calibri"/>
            <w:color w:val="auto"/>
          </w:rPr>
          <w:t>3.0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ALIRAN PROSES</w:t>
        </w:r>
        <w:r w:rsidR="00382DCD" w:rsidRPr="005E606D">
          <w:rPr>
            <w:webHidden/>
            <w:color w:val="auto"/>
          </w:rPr>
          <w:tab/>
        </w:r>
        <w:r w:rsidR="0079287B">
          <w:rPr>
            <w:webHidden/>
            <w:color w:val="auto"/>
          </w:rPr>
          <w:t>3</w:t>
        </w:r>
      </w:hyperlink>
    </w:p>
    <w:p w:rsidR="00382DCD" w:rsidRPr="005E606D" w:rsidRDefault="001B6B13" w:rsidP="005E606D">
      <w:pPr>
        <w:pStyle w:val="TOC2"/>
        <w:rPr>
          <w:color w:val="auto"/>
          <w:lang w:val="en-US"/>
        </w:rPr>
      </w:pPr>
      <w:hyperlink w:anchor="_Toc309289471" w:history="1">
        <w:r w:rsidR="00382DCD" w:rsidRPr="005E606D">
          <w:rPr>
            <w:rStyle w:val="Hyperlink"/>
            <w:rFonts w:cs="Calibri"/>
            <w:color w:val="auto"/>
          </w:rPr>
          <w:t>4.0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  <w:r w:rsidR="0079287B">
          <w:rPr>
            <w:webHidden/>
            <w:color w:val="auto"/>
          </w:rPr>
          <w:t>4-5</w:t>
        </w:r>
      </w:hyperlink>
    </w:p>
    <w:p w:rsidR="00382DCD" w:rsidRPr="005E606D" w:rsidRDefault="001B6B13" w:rsidP="005E606D">
      <w:pPr>
        <w:pStyle w:val="TOC2"/>
        <w:rPr>
          <w:color w:val="auto"/>
          <w:lang w:val="en-US"/>
        </w:rPr>
      </w:pPr>
      <w:hyperlink w:anchor="_Toc309289474" w:history="1">
        <w:r w:rsidR="00382DCD" w:rsidRPr="005E606D">
          <w:rPr>
            <w:rStyle w:val="Hyperlink"/>
            <w:rFonts w:cs="Calibri"/>
            <w:color w:val="auto"/>
          </w:rPr>
          <w:t>5.0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CARTA GANTT</w:t>
        </w:r>
        <w:r w:rsidR="00382DCD" w:rsidRPr="005E606D">
          <w:rPr>
            <w:webHidden/>
            <w:color w:val="auto"/>
          </w:rPr>
          <w:tab/>
        </w:r>
        <w:r w:rsidR="0079287B">
          <w:rPr>
            <w:webHidden/>
            <w:color w:val="auto"/>
          </w:rPr>
          <w:t>6</w:t>
        </w:r>
      </w:hyperlink>
    </w:p>
    <w:p w:rsidR="00AE3956" w:rsidRPr="004C7F49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4C7F49">
        <w:rPr>
          <w:rFonts w:ascii="Calibri" w:hAnsi="Calibri"/>
          <w:highlight w:val="black"/>
          <w:lang w:val="ms-MY"/>
        </w:rPr>
        <w:fldChar w:fldCharType="end"/>
      </w:r>
    </w:p>
    <w:p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10"/>
          <w:footerReference w:type="default" r:id="rId11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B7219F">
        <w:rPr>
          <w:rFonts w:ascii="Calibri" w:hAnsi="Calibri" w:cs="Calibri"/>
          <w:sz w:val="22"/>
          <w:szCs w:val="22"/>
          <w:lang w:val="ms-MY"/>
        </w:rPr>
        <w:t>Eazy Fast Calculator.</w:t>
      </w:r>
    </w:p>
    <w:p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3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3"/>
    </w:p>
    <w:p w:rsidR="005D4519" w:rsidRPr="000018EE" w:rsidRDefault="00B7219F" w:rsidP="00B7219F">
      <w:pPr>
        <w:ind w:left="720"/>
        <w:rPr>
          <w:rFonts w:asciiTheme="minorHAnsi" w:hAnsiTheme="minorHAnsi"/>
          <w:u w:val="single"/>
          <w:lang w:val="en-MY"/>
        </w:rPr>
      </w:pPr>
      <w:proofErr w:type="spellStart"/>
      <w:r w:rsidRPr="000018EE">
        <w:rPr>
          <w:rFonts w:asciiTheme="minorHAnsi" w:hAnsiTheme="minorHAnsi"/>
          <w:u w:val="single"/>
          <w:lang w:val="en-MY"/>
        </w:rPr>
        <w:t>Cadangan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kumpulan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sasaran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sistem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Eazy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Fast Calculator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adalah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untuk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pengguna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yang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mahu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membuat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pengiraan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dengan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mudah</w:t>
      </w:r>
      <w:proofErr w:type="gramStart"/>
      <w:r w:rsidRPr="000018EE">
        <w:rPr>
          <w:rFonts w:asciiTheme="minorHAnsi" w:hAnsiTheme="minorHAnsi"/>
          <w:u w:val="single"/>
          <w:lang w:val="en-MY"/>
        </w:rPr>
        <w:t>,tepat</w:t>
      </w:r>
      <w:proofErr w:type="spellEnd"/>
      <w:proofErr w:type="gram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dan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pantas</w:t>
      </w:r>
      <w:proofErr w:type="spellEnd"/>
      <w:r w:rsidRPr="000018EE">
        <w:rPr>
          <w:rFonts w:asciiTheme="minorHAnsi" w:hAnsiTheme="minorHAnsi"/>
          <w:u w:val="single"/>
          <w:lang w:val="en-MY"/>
        </w:rPr>
        <w:t>.</w:t>
      </w:r>
    </w:p>
    <w:p w:rsidR="00BD4FA9" w:rsidRDefault="00BD4FA9" w:rsidP="00DF0183">
      <w:pPr>
        <w:ind w:left="851" w:hanging="425"/>
        <w:jc w:val="both"/>
        <w:rPr>
          <w:rFonts w:ascii="Calibri" w:hAnsi="Calibri" w:cs="Calibri"/>
          <w:u w:val="single"/>
          <w:lang w:val="ms-MY"/>
        </w:rPr>
      </w:pPr>
    </w:p>
    <w:p w:rsidR="009F146D" w:rsidRPr="00B7219F" w:rsidRDefault="009F146D" w:rsidP="00DF0183">
      <w:pPr>
        <w:ind w:left="851" w:hanging="425"/>
        <w:jc w:val="both"/>
        <w:rPr>
          <w:rFonts w:ascii="Calibri" w:hAnsi="Calibri" w:cs="Calibri"/>
          <w:u w:val="single"/>
          <w:lang w:val="ms-MY"/>
        </w:rPr>
      </w:pPr>
    </w:p>
    <w:p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4"/>
    </w:p>
    <w:p w:rsidR="005D4519" w:rsidRPr="005D4519" w:rsidRDefault="005D4519" w:rsidP="00DF0183">
      <w:pPr>
        <w:ind w:left="851" w:hanging="425"/>
        <w:rPr>
          <w:lang w:val="ms-MY"/>
        </w:rPr>
      </w:pPr>
    </w:p>
    <w:p w:rsidR="000A2B4C" w:rsidRDefault="009148DB" w:rsidP="00BF2801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BF2801">
        <w:rPr>
          <w:rFonts w:ascii="Calibri" w:hAnsi="Calibri" w:cs="Calibri"/>
          <w:sz w:val="22"/>
          <w:szCs w:val="22"/>
          <w:lang w:val="ms-MY"/>
        </w:rPr>
        <w:t>sistem untuk membuat sistem pengiraan dengan lebih mudah dan pantas. Pengguna perlu memasukkan dua nombor, seterusnya memilih jenis operasi yang dikehendaki untuk mendapatkan hasil pengiraan yang diinginkan.</w:t>
      </w:r>
    </w:p>
    <w:p w:rsidR="00BF2801" w:rsidRDefault="00BF2801" w:rsidP="00BF2801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Pr="004C7F49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453B6B" w:rsidRPr="00B7219F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u w:val="single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a) </w:t>
      </w:r>
      <w:r w:rsidR="00B7219F">
        <w:rPr>
          <w:rFonts w:ascii="Calibri" w:hAnsi="Calibri" w:cs="Calibri"/>
          <w:sz w:val="22"/>
          <w:szCs w:val="22"/>
          <w:u w:val="single"/>
          <w:lang w:val="ms-MY"/>
        </w:rPr>
        <w:t>Pengguna dapat membuat operasi pengiraan dengan tepat</w:t>
      </w:r>
    </w:p>
    <w:p w:rsidR="000A2B4C" w:rsidRPr="00B7219F" w:rsidRDefault="00B7219F" w:rsidP="00DF0183">
      <w:pPr>
        <w:ind w:left="851" w:hanging="425"/>
        <w:jc w:val="both"/>
        <w:rPr>
          <w:rFonts w:ascii="Calibri" w:hAnsi="Calibri" w:cs="Calibri"/>
          <w:sz w:val="22"/>
          <w:szCs w:val="22"/>
          <w:u w:val="single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b) </w:t>
      </w:r>
      <w:r>
        <w:rPr>
          <w:rFonts w:ascii="Calibri" w:hAnsi="Calibri" w:cs="Calibri"/>
          <w:sz w:val="22"/>
          <w:szCs w:val="22"/>
          <w:u w:val="single"/>
          <w:lang w:val="ms-MY"/>
        </w:rPr>
        <w:t>Pengguna boleh memasukkan nombor dan operasi lebih mudah</w:t>
      </w:r>
    </w:p>
    <w:p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B7219F" w:rsidRPr="00B7219F">
        <w:rPr>
          <w:rFonts w:ascii="Calibri" w:hAnsi="Calibri" w:cs="Calibri"/>
          <w:sz w:val="22"/>
          <w:szCs w:val="22"/>
          <w:u w:val="single"/>
          <w:lang w:val="ms-MY"/>
        </w:rPr>
        <w:t>Pengguna memperoleh hasil pengiraan dengan cepat</w:t>
      </w:r>
    </w:p>
    <w:p w:rsidR="00167E64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9F146D" w:rsidRPr="004C7F49" w:rsidRDefault="009F146D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4C7F49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5"/>
    </w:p>
    <w:p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empat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65C18" w:rsidRDefault="00B7219F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</w:p>
    <w:p w:rsidR="00D65C18" w:rsidRPr="00B7219F" w:rsidRDefault="00B7219F" w:rsidP="00B7219F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O</w:t>
      </w:r>
      <w:r w:rsidR="000018EE">
        <w:rPr>
          <w:rFonts w:ascii="Calibri" w:hAnsi="Calibri"/>
        </w:rPr>
        <w:t>perasi</w:t>
      </w:r>
      <w:proofErr w:type="spellEnd"/>
      <w:r w:rsidR="000018EE">
        <w:rPr>
          <w:rFonts w:ascii="Calibri" w:hAnsi="Calibri"/>
        </w:rPr>
        <w:t xml:space="preserve"> ( + , - , * , / , % )</w:t>
      </w:r>
    </w:p>
    <w:p w:rsidR="00BC59E2" w:rsidRDefault="00BC59E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237420" w:rsidRDefault="00237420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BC59E2" w:rsidRDefault="00FC5D62" w:rsidP="00FC5D62">
      <w:pPr>
        <w:jc w:val="both"/>
        <w:rPr>
          <w:rFonts w:ascii="Calibri" w:hAnsi="Calibri"/>
          <w:b/>
        </w:rPr>
      </w:pPr>
      <w:r>
        <w:rPr>
          <w:rFonts w:ascii="Calibri" w:hAnsi="Calibri"/>
          <w:noProof/>
          <w:color w:val="BFBFBF" w:themeColor="background1" w:themeShade="BF"/>
        </w:rPr>
        <w:lastRenderedPageBreak/>
        <w:drawing>
          <wp:anchor distT="0" distB="0" distL="114300" distR="114300" simplePos="0" relativeHeight="251685888" behindDoc="1" locked="0" layoutInCell="1" allowOverlap="1" wp14:anchorId="356908B5" wp14:editId="197FDBFA">
            <wp:simplePos x="0" y="0"/>
            <wp:positionH relativeFrom="column">
              <wp:posOffset>-190500</wp:posOffset>
            </wp:positionH>
            <wp:positionV relativeFrom="paragraph">
              <wp:posOffset>247650</wp:posOffset>
            </wp:positionV>
            <wp:extent cx="6364605" cy="7623810"/>
            <wp:effectExtent l="0" t="0" r="0" b="0"/>
            <wp:wrapThrough wrapText="bothSides">
              <wp:wrapPolygon edited="0">
                <wp:start x="0" y="0"/>
                <wp:lineTo x="0" y="21535"/>
                <wp:lineTo x="21529" y="21535"/>
                <wp:lineTo x="2152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E2"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:rsidR="00FC5D62" w:rsidRDefault="00FC5D62" w:rsidP="00FC5D62">
      <w:pPr>
        <w:jc w:val="both"/>
        <w:rPr>
          <w:rFonts w:ascii="Calibri" w:hAnsi="Calibri"/>
          <w:b/>
        </w:rPr>
      </w:pPr>
    </w:p>
    <w:p w:rsidR="00FC5D62" w:rsidRDefault="00FC5D62" w:rsidP="00FC5D62">
      <w:pPr>
        <w:jc w:val="both"/>
        <w:rPr>
          <w:rFonts w:ascii="Calibri" w:hAnsi="Calibri"/>
          <w:b/>
        </w:rPr>
      </w:pP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FC5D62" w:rsidRPr="004C7F49" w:rsidRDefault="00FC5D62" w:rsidP="00BA7F30">
      <w:pPr>
        <w:ind w:left="851" w:hanging="425"/>
        <w:jc w:val="both"/>
        <w:rPr>
          <w:rFonts w:ascii="Calibri" w:hAnsi="Calibri"/>
          <w:b/>
        </w:rPr>
      </w:pPr>
    </w:p>
    <w:p w:rsidR="00D260DC" w:rsidRDefault="009F146D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69146E32" wp14:editId="4FD46382">
            <wp:simplePos x="0" y="0"/>
            <wp:positionH relativeFrom="column">
              <wp:posOffset>-105410</wp:posOffset>
            </wp:positionH>
            <wp:positionV relativeFrom="paragraph">
              <wp:posOffset>461010</wp:posOffset>
            </wp:positionV>
            <wp:extent cx="5991225" cy="4048125"/>
            <wp:effectExtent l="0" t="0" r="9525" b="9525"/>
            <wp:wrapThrough wrapText="bothSides">
              <wp:wrapPolygon edited="0">
                <wp:start x="0" y="0"/>
                <wp:lineTo x="0" y="21549"/>
                <wp:lineTo x="21566" y="21549"/>
                <wp:lineTo x="2156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5" t="19946" r="22706" b="16756"/>
                    <a:stretch/>
                  </pic:blipFill>
                  <pic:spPr bwMode="auto">
                    <a:xfrm>
                      <a:off x="0" y="0"/>
                      <a:ext cx="59912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0DC">
        <w:rPr>
          <w:rFonts w:ascii="Calibri" w:hAnsi="Calibri" w:cs="Calibri"/>
          <w:color w:val="auto"/>
          <w:sz w:val="22"/>
          <w:szCs w:val="22"/>
        </w:rPr>
        <w:t>ALIRAN PROSES</w: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Pr="00D260DC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CIRI-CIRI SISTEM (KEPERLUAN)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92C7AD7" wp14:editId="0A713FD5">
            <wp:simplePos x="0" y="0"/>
            <wp:positionH relativeFrom="column">
              <wp:posOffset>-66675</wp:posOffset>
            </wp:positionH>
            <wp:positionV relativeFrom="paragraph">
              <wp:posOffset>188595</wp:posOffset>
            </wp:positionV>
            <wp:extent cx="584835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530" y="21479"/>
                <wp:lineTo x="2153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0" t="26329" r="34342" b="10107"/>
                    <a:stretch/>
                  </pic:blipFill>
                  <pic:spPr bwMode="auto">
                    <a:xfrm>
                      <a:off x="0" y="0"/>
                      <a:ext cx="58483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DB5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81024" wp14:editId="6C601762">
                <wp:simplePos x="0" y="0"/>
                <wp:positionH relativeFrom="column">
                  <wp:posOffset>2095500</wp:posOffset>
                </wp:positionH>
                <wp:positionV relativeFrom="paragraph">
                  <wp:posOffset>-125730</wp:posOffset>
                </wp:positionV>
                <wp:extent cx="1562100" cy="3143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49" w:rsidRPr="004C3B49" w:rsidRDefault="004C3B49" w:rsidP="004C3B49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pt;margin-top:-9.9pt;width:12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R6fAIAAGQFAAAOAAAAZHJzL2Uyb0RvYy54bWysVE1vEzEQvSPxHyzf6SZpUiDqpgqtipCq&#10;tqJFnB2v3azweoztJBt+Pc/e3TQqXIq42OOZN+P5Pr9oG8O2yoeabMnHJyPOlJVU1fap5N8er999&#10;4CxEYSthyKqS71XgF4u3b853bq4mtCZTKc9gxIb5zpV8HaObF0WQa9WIcEJOWQg1+UZEPP1TUXmx&#10;g/XGFJPR6KzYka+cJ6lCAPeqE/JFtq+1kvFO66AiMyWHbzGfPp+rdBaLczF/8sKta9m7If7Bi0bU&#10;Fp8eTF2JKNjG13+YamrpKZCOJ5KagrSupcoxIJrx6EU0D2vhVI4FyQnukKbw/8zK2+29Z3WF2qFS&#10;VjSo0aNqI/tELQML+dm5MAfswQEYW/CBHfgBzBR2q32TbgTEIEem94fsJmsyKc3OJuMRRBKy0/H0&#10;dDJLZopnbedD/KyoYYkouUf1clLF9ibEDjpA0meWrmtjcgWNZbuSn53ORlnhIIFxYxNW5V7ozaSI&#10;Os8zFfdGJYyxX5VGLnIAiZG7UF0az7YC/SOkVDbm2LNdoBNKw4nXKPb4Z69eo9zFMfxMNh6Um9qS&#10;z9G/cLv6MbisOzxyfhR3ImO7avtKr6jao9CeulEJTl7XqMaNCPFeeMwGCoh5j3c4tCFknXqKszX5&#10;X3/jJzxaFlLOdpi1koefG+EVZ+aLRTN/HE+naTjzYzp7P8HDH0tWxxK7aS4J5RhjsziZyYSPZiC1&#10;p+Y71sIy/QqRsBJ/lzwO5GXsNgDWilTLZQZhHJ2IN/bByWQ6VSf12mP7XXjXN2REK9/SMJVi/qIv&#10;O2zStLTcRNJ1btqU4C6rfeIxyrnt+7WTdsXxO6Oel+PiNwAAAP//AwBQSwMEFAAGAAgAAAAhAGSG&#10;h+viAAAACgEAAA8AAABkcnMvZG93bnJldi54bWxMj01vwjAMhu+T9h8iI+0GKUV8dXURqoQmTdsB&#10;xmW3tDFtRZN0TYBuv37eiR1tv3r9POlmMK24Uu8bZxGmkwgE2dLpxlYIx4/deAXCB2W1ap0lhG/y&#10;sMkeH1KVaHeze7oeQiW4xPpEIdQhdImUvqzJKD9xHVm+nVxvVOCxr6Tu1Y3LTSvjKFpIoxrLH2rV&#10;UV5TeT5cDMJrvntX+yI2q582f3k7bbuv4+cc8Wk0bJ9BBBrCPQx/+IwOGTMV7mK1Fy3CbBaxS0AY&#10;T9fswIn5csGbAiFeL0FmqfyvkP0CAAD//wMAUEsBAi0AFAAGAAgAAAAhALaDOJL+AAAA4QEAABMA&#10;AAAAAAAAAAAAAAAAAAAAAFtDb250ZW50X1R5cGVzXS54bWxQSwECLQAUAAYACAAAACEAOP0h/9YA&#10;AACUAQAACwAAAAAAAAAAAAAAAAAvAQAAX3JlbHMvLnJlbHNQSwECLQAUAAYACAAAACEAAxzkenwC&#10;AABkBQAADgAAAAAAAAAAAAAAAAAuAgAAZHJzL2Uyb0RvYy54bWxQSwECLQAUAAYACAAAACEAZIaH&#10;6+IAAAAKAQAADwAAAAAAAAAAAAAAAADWBAAAZHJzL2Rvd25yZXYueG1sUEsFBgAAAAAEAAQA8wAA&#10;AOUFAAAAAA==&#10;" filled="f" stroked="f" strokeweight=".5pt">
                <v:textbox>
                  <w:txbxContent>
                    <w:p w:rsidR="004C3B49" w:rsidRPr="004C3B49" w:rsidRDefault="004C3B49" w:rsidP="004C3B49">
                      <w:pPr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Use-case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C57DB5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969CCA4" wp14:editId="2ADC8646">
            <wp:simplePos x="0" y="0"/>
            <wp:positionH relativeFrom="column">
              <wp:posOffset>-209550</wp:posOffset>
            </wp:positionH>
            <wp:positionV relativeFrom="paragraph">
              <wp:posOffset>226695</wp:posOffset>
            </wp:positionV>
            <wp:extent cx="619125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34" y="21485"/>
                <wp:lineTo x="2153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8" t="22873" r="21047" b="14095"/>
                    <a:stretch/>
                  </pic:blipFill>
                  <pic:spPr bwMode="auto">
                    <a:xfrm>
                      <a:off x="0" y="0"/>
                      <a:ext cx="619125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DB5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D44D5" wp14:editId="5DB665BC">
                <wp:simplePos x="0" y="0"/>
                <wp:positionH relativeFrom="column">
                  <wp:posOffset>2200275</wp:posOffset>
                </wp:positionH>
                <wp:positionV relativeFrom="paragraph">
                  <wp:posOffset>-87630</wp:posOffset>
                </wp:positionV>
                <wp:extent cx="1562100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3B49" w:rsidRPr="004C3B49" w:rsidRDefault="004C3B49" w:rsidP="004C3B49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 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173.25pt;margin-top:-6.9pt;width:123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aANQIAAGgEAAAOAAAAZHJzL2Uyb0RvYy54bWysVE2P2yAQvVfqf0DcG9v56jaKs0p3lapS&#10;tLtSUu2ZYIgtAUOBxE5/fQecZKNtT1UveJgZHsx7M57fd1qRo3C+AVPSYpBTIgyHqjH7kv7Yrj7d&#10;UeIDMxVTYERJT8LT+8XHD/PWzsQQalCVcARBjJ+1tqR1CHaWZZ7XQjM/ACsMBiU4zQJu3T6rHGsR&#10;XatsmOfTrAVXWQdceI/exz5IFwlfSsHDs5ReBKJKim8LaXVp3cU1W8zZbO+YrRt+fgb7h1do1hi8&#10;9Ar1yAIjB9f8AaUb7sCDDAMOOgMpGy5SDVhNkb+rZlMzK1ItSI63V5r8/4PlT8cXR5qqpEOkxzCN&#10;Gm1FF8hX6Ai6kJ/W+hmmbSwmhg79qPPF79EZy+6k0/GLBRGMI9Tpym5E4/HQZDoscgxxjI2K8Wg4&#10;iTDZ22nrfPgmQJNolNSheolUdlz70KdeUuJlBlaNUklBZUhb0ulokqcD1wiCKxNzReqFM0ysqH95&#10;tEK36xID16p2UJ2wWAd9u3jLVw2+aM18eGEO+wOLwJ4Pz7hIBXgznC1KanC//uaP+SgbRilpsd9K&#10;6n8emBOUqO8GBf1SjMcIG9JmPPkc5XC3kd1txBz0A2BLFzhdlicz5gd1MaUD/YqjsYy3YogZjneX&#10;NFzMh9BPAY4WF8tlSsKWtCyszcbyCB15i3xvu1fm7FmUgHI+waUz2eydNn1ur87yEEA2SbjIc88q&#10;Ch432M5J+vPoxXm53aestx/E4jcAAAD//wMAUEsDBBQABgAIAAAAIQC1xnzJ4gAAAAoBAAAPAAAA&#10;ZHJzL2Rvd25yZXYueG1sTI9BT8JAEIXvJv6HzZh4gy3FItZuCWlCTIweQC7ett2hbezO1u4ClV/P&#10;eNLjvPflzXvZarSdOOHgW0cKZtMIBFLlTEu1gv3HZrIE4YMmoztHqOAHPazy25tMp8adaYunXagF&#10;h5BPtYImhD6V0lcNWu2nrkdi7+AGqwOfQy3NoM8cbjsZR9FCWt0Sf2h0j0WD1dfuaBW8Fpt3vS1j&#10;u7x0xcvbYd1/7z8Tpe7vxvUziIBj+IPhtz5Xh5w7le5IxotOwfxhkTCqYDKb8wYmkqeYlZKt5BFk&#10;nsn/E/IrAAAA//8DAFBLAQItABQABgAIAAAAIQC2gziS/gAAAOEBAAATAAAAAAAAAAAAAAAAAAAA&#10;AABbQ29udGVudF9UeXBlc10ueG1sUEsBAi0AFAAGAAgAAAAhADj9If/WAAAAlAEAAAsAAAAAAAAA&#10;AAAAAAAALwEAAF9yZWxzLy5yZWxzUEsBAi0AFAAGAAgAAAAhAPm3VoA1AgAAaAQAAA4AAAAAAAAA&#10;AAAAAAAALgIAAGRycy9lMm9Eb2MueG1sUEsBAi0AFAAGAAgAAAAhALXGfMniAAAACgEAAA8AAAAA&#10;AAAAAAAAAAAAjwQAAGRycy9kb3ducmV2LnhtbFBLBQYAAAAABAAEAPMAAACeBQAAAAA=&#10;" filled="f" stroked="f" strokeweight=".5pt">
                <v:textbox>
                  <w:txbxContent>
                    <w:p w:rsidR="004C3B49" w:rsidRPr="004C3B49" w:rsidRDefault="004C3B49" w:rsidP="004C3B49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  Class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0018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2CB838" wp14:editId="36A3F032">
                <wp:simplePos x="0" y="0"/>
                <wp:positionH relativeFrom="column">
                  <wp:posOffset>2105025</wp:posOffset>
                </wp:positionH>
                <wp:positionV relativeFrom="paragraph">
                  <wp:posOffset>-24765</wp:posOffset>
                </wp:positionV>
                <wp:extent cx="1562100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018EE" w:rsidRPr="004C3B49" w:rsidRDefault="000018EE" w:rsidP="000018EE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    State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65.75pt;margin-top:-1.95pt;width:123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oKNgIAAGgEAAAOAAAAZHJzL2Uyb0RvYy54bWysVE1v2zAMvQ/YfxB0X/yRj3VBnCJrkWFA&#10;0BZIhp4VWYoNWKImKbGzXz9KjtOg22nYRaZI6kl8j/TivlMNOQnratAFzUYpJUJzKGt9KOiP3frT&#10;HSXOM12yBrQo6Fk4er/8+GHRmrnIoYKmFJYgiHbz1hS08t7Mk8TxSijmRmCExqAEq5jHrT0kpWUt&#10;oqsmydN0lrRgS2OBC+fQ+9gH6TLiSym4f5bSCU+aguLbfFxtXPdhTZYLNj9YZqqaX57B/uEVitUa&#10;L71CPTLPyNHWf0CpmltwIP2Ig0pAypqLWANWk6XvqtlWzIhYC5LjzJUm9/9g+dPpxZK6LGieU6KZ&#10;Qo12ovPkK3QEXchPa9wc07YGE32HftR58Dt0hrI7aVX4YkEE48j0+cpuQOPh0HSWZymGOMbG2WSc&#10;TwNM8nbaWOe/CVAkGAW1qF4klZ02zvepQ0q4TMO6bpqoYKNJW9DZeJrGA9cIgjc65IrYCxeYUFH/&#10;8mD5bt/1DAxV7aE8Y7EW+nZxhq9rfNGGOf/CLPYHFoE9759xkQ3gzXCxKKnA/vqbP+SjbBilpMV+&#10;K6j7eWRWUNJ81yjol2wyCQ0aN5Pp5xw39jayv43oo3oAbOkMp8vwaIZ83wymtKBecTRW4VYMMc3x&#10;7oL6wXzw/RTgaHGxWsUkbEnD/EZvDQ/QgbfA9657ZdZcRPEo5xMMncnm77Tpc3t1VkcPso7CBZ57&#10;VlHwsMF2jtJfRi/My+0+Zr39IJa/AQAA//8DAFBLAwQUAAYACAAAACEAS8S7ceIAAAAJAQAADwAA&#10;AGRycy9kb3ducmV2LnhtbEyPwU7CQBCG7ya+w2ZMvMEWagFrt4Q0ISZGDiAXb9Pu0DZ2Z2t3gerT&#10;u570ODNf/vn+bD2aTlxocK1lBbNpBIK4srrlWsHxbTtZgXAeWWNnmRR8kYN1fnuTYartlfd0Ofha&#10;hBB2KSpovO9TKV3VkEE3tT1xuJ3sYNCHcailHvAawk0n51G0kAZbDh8a7KloqPo4nI2Cl2K7w305&#10;N6vvrnh+PW36z+N7otT93bh5AuFp9H8w/OoHdciDU2nPrJ3oFMTxLAmogkn8CCIAyXIZFqWCh2QB&#10;Ms/k/wb5DwAAAP//AwBQSwECLQAUAAYACAAAACEAtoM4kv4AAADhAQAAEwAAAAAAAAAAAAAAAAAA&#10;AAAAW0NvbnRlbnRfVHlwZXNdLnhtbFBLAQItABQABgAIAAAAIQA4/SH/1gAAAJQBAAALAAAAAAAA&#10;AAAAAAAAAC8BAABfcmVscy8ucmVsc1BLAQItABQABgAIAAAAIQAB2FoKNgIAAGgEAAAOAAAAAAAA&#10;AAAAAAAAAC4CAABkcnMvZTJvRG9jLnhtbFBLAQItABQABgAIAAAAIQBLxLtx4gAAAAkBAAAPAAAA&#10;AAAAAAAAAAAAAJAEAABkcnMvZG93bnJldi54bWxQSwUGAAAAAAQABADzAAAAnwUAAAAA&#10;" filled="f" stroked="f" strokeweight=".5pt">
                <v:textbox>
                  <w:txbxContent>
                    <w:p w:rsidR="000018EE" w:rsidRPr="004C3B49" w:rsidRDefault="000018EE" w:rsidP="000018EE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    State Diagram</w:t>
                      </w:r>
                    </w:p>
                  </w:txbxContent>
                </v:textbox>
              </v:shape>
            </w:pict>
          </mc:Fallback>
        </mc:AlternateContent>
      </w:r>
      <w:r w:rsidR="004C3B49">
        <w:rPr>
          <w:noProof/>
        </w:rPr>
        <w:drawing>
          <wp:anchor distT="0" distB="0" distL="114300" distR="114300" simplePos="0" relativeHeight="251674624" behindDoc="1" locked="0" layoutInCell="1" allowOverlap="1" wp14:anchorId="59AF1A04" wp14:editId="2D85FC4C">
            <wp:simplePos x="0" y="0"/>
            <wp:positionH relativeFrom="column">
              <wp:posOffset>-47625</wp:posOffset>
            </wp:positionH>
            <wp:positionV relativeFrom="paragraph">
              <wp:posOffset>32385</wp:posOffset>
            </wp:positionV>
            <wp:extent cx="582930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29" y="21479"/>
                <wp:lineTo x="2152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4" t="18617" r="19053" b="12500"/>
                    <a:stretch/>
                  </pic:blipFill>
                  <pic:spPr bwMode="auto">
                    <a:xfrm>
                      <a:off x="0" y="0"/>
                      <a:ext cx="58293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DC" w:rsidRDefault="00D260DC" w:rsidP="004C3B49">
      <w:pPr>
        <w:jc w:val="both"/>
        <w:rPr>
          <w:rFonts w:ascii="Calibri" w:hAnsi="Calibri"/>
          <w:color w:val="BFBFBF" w:themeColor="background1" w:themeShade="BF"/>
        </w:rPr>
      </w:pPr>
    </w:p>
    <w:p w:rsidR="00D260DC" w:rsidRDefault="000018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9C9AA7A" wp14:editId="389DD28D">
            <wp:simplePos x="0" y="0"/>
            <wp:positionH relativeFrom="column">
              <wp:posOffset>123825</wp:posOffset>
            </wp:positionH>
            <wp:positionV relativeFrom="paragraph">
              <wp:posOffset>394335</wp:posOffset>
            </wp:positionV>
            <wp:extent cx="5476875" cy="3086100"/>
            <wp:effectExtent l="0" t="0" r="9525" b="0"/>
            <wp:wrapThrough wrapText="bothSides">
              <wp:wrapPolygon edited="0">
                <wp:start x="0" y="0"/>
                <wp:lineTo x="0" y="21467"/>
                <wp:lineTo x="21562" y="21467"/>
                <wp:lineTo x="2156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1" t="24468" r="16788" b="24469"/>
                    <a:stretch/>
                  </pic:blipFill>
                  <pic:spPr bwMode="auto">
                    <a:xfrm>
                      <a:off x="0" y="0"/>
                      <a:ext cx="54768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0018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03BF4" wp14:editId="7668CED6">
                <wp:simplePos x="0" y="0"/>
                <wp:positionH relativeFrom="column">
                  <wp:posOffset>2162175</wp:posOffset>
                </wp:positionH>
                <wp:positionV relativeFrom="paragraph">
                  <wp:posOffset>146685</wp:posOffset>
                </wp:positionV>
                <wp:extent cx="1562100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018EE" w:rsidRPr="004C3B49" w:rsidRDefault="000018EE" w:rsidP="000018EE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  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170.25pt;margin-top:11.55pt;width:123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+OsNwIAAGgEAAAOAAAAZHJzL2Uyb0RvYy54bWysVE1v2zAMvQ/YfxB0X/yRj3VBnCJrkWFA&#10;0BZIhp4VWYoNyKImKbGzXz9KjtOg22nYRaZI6kl8j/TivmsUOQnratAFzUYpJUJzKGt9KOiP3frT&#10;HSXOM10yBVoU9CwcvV9+/LBozVzkUIEqhSUIot28NQWtvDfzJHG8Eg1zIzBCY1CCbZjHrT0kpWUt&#10;ojcqydN0lrRgS2OBC+fQ+9gH6TLiSym4f5bSCU9UQfFtPq42rvuwJssFmx8sM1XNL89g//CKhtUa&#10;L71CPTLPyNHWf0A1NbfgQPoRhyYBKWsuYg1YTZa+q2ZbMSNiLUiOM1ea3P+D5U+nF0vqsqD5hBLN&#10;GtRoJzpPvkJH0IX8tMbNMW1rMNF36EedB79DZyi7k7YJXyyIYByZPl/ZDWg8HJrO8izFEMfYOJuM&#10;82mASd5OG+v8NwENCUZBLaoXSWWnjfN96pASLtOwrpWKCipN2oLOxtM0HrhGEFzpkCtiL1xgQkX9&#10;y4Plu30XGRgPVe2hPGOxFvp2cYava3zRhjn/wiz2BxaBPe+fcZEK8Ga4WJRUYH/9zR/yUTaMUtJi&#10;vxXU/TwyKyhR3zUK+iWbTEKDxs1k+jnHjb2N7G8j+tg8ALZ0htNleDRDvleDKS00rzgaq3Arhpjm&#10;eHdB/WA++H4KcLS4WK1iErakYX6jt4YH6MBb4HvXvTJrLqJ4lPMJhs5k83fa9Lm9OqujB1lH4QLP&#10;PasoeNhgO0fpL6MX5uV2H7PefhDL3wAAAP//AwBQSwMEFAAGAAgAAAAhADR4XtXhAAAACQEAAA8A&#10;AABkcnMvZG93bnJldi54bWxMj8FOg0AQhu8mvsNmTLzZpVSQIEvTkDQmRg+tvXgb2CkQ2V1kty36&#10;9I4nPc7Ml3++v1jPZhBnmnzvrILlIgJBtnG6t62Cw9v2LgPhA1qNg7Ok4Is8rMvrqwJz7S52R+d9&#10;aAWHWJ+jgi6EMZfSNx0Z9As3kuXb0U0GA49TK/WEFw43g4yjKJUGe8sfOhyp6qj52J+Mgudq+4q7&#10;OjbZ91A9vRw34+fhPVHq9mbePIIINIc/GH71WR1KdqrdyWovBgWr+yhhVEG8WoJgIMlSXtQKHuIU&#10;ZFnI/w3KHwAAAP//AwBQSwECLQAUAAYACAAAACEAtoM4kv4AAADhAQAAEwAAAAAAAAAAAAAAAAAA&#10;AAAAW0NvbnRlbnRfVHlwZXNdLnhtbFBLAQItABQABgAIAAAAIQA4/SH/1gAAAJQBAAALAAAAAAAA&#10;AAAAAAAAAC8BAABfcmVscy8ucmVsc1BLAQItABQABgAIAAAAIQA2q+OsNwIAAGgEAAAOAAAAAAAA&#10;AAAAAAAAAC4CAABkcnMvZTJvRG9jLnhtbFBLAQItABQABgAIAAAAIQA0eF7V4QAAAAkBAAAPAAAA&#10;AAAAAAAAAAAAAJEEAABkcnMvZG93bnJldi54bWxQSwUGAAAAAAQABADzAAAAnwUAAAAA&#10;" filled="f" stroked="f" strokeweight=".5pt">
                <v:textbox>
                  <w:txbxContent>
                    <w:p w:rsidR="000018EE" w:rsidRPr="004C3B49" w:rsidRDefault="000018EE" w:rsidP="000018EE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   Sequence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FC5D62">
      <w:pPr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CARTA GANTT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Pr="00D260DC" w:rsidRDefault="0058750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491BAAB" wp14:editId="75B3049D">
            <wp:simplePos x="0" y="0"/>
            <wp:positionH relativeFrom="column">
              <wp:posOffset>-340360</wp:posOffset>
            </wp:positionH>
            <wp:positionV relativeFrom="paragraph">
              <wp:posOffset>203200</wp:posOffset>
            </wp:positionV>
            <wp:extent cx="6294120" cy="3274695"/>
            <wp:effectExtent l="0" t="0" r="0" b="1905"/>
            <wp:wrapThrough wrapText="bothSides">
              <wp:wrapPolygon edited="0">
                <wp:start x="0" y="0"/>
                <wp:lineTo x="0" y="21487"/>
                <wp:lineTo x="21508" y="21487"/>
                <wp:lineTo x="21508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79287B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  <w:sz w:val="22"/>
          <w:szCs w:val="22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942CC2" w:rsidRDefault="00D260DC" w:rsidP="00D260DC">
      <w:pPr>
        <w:ind w:left="426"/>
        <w:rPr>
          <w:rFonts w:ascii="Calibri" w:hAnsi="Calibri"/>
        </w:rPr>
      </w:pPr>
    </w:p>
    <w:sectPr w:rsidR="00D260DC" w:rsidRPr="00942CC2" w:rsidSect="00BC59E2">
      <w:footerReference w:type="default" r:id="rId19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B13" w:rsidRDefault="001B6B13" w:rsidP="00634DA9">
      <w:pPr>
        <w:spacing w:line="240" w:lineRule="auto"/>
      </w:pPr>
      <w:r>
        <w:separator/>
      </w:r>
    </w:p>
  </w:endnote>
  <w:endnote w:type="continuationSeparator" w:id="0">
    <w:p w:rsidR="001B6B13" w:rsidRDefault="001B6B13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8B04AD">
      <w:rPr>
        <w:rFonts w:ascii="Calibri" w:hAnsi="Calibri" w:cs="Calibri"/>
        <w:i w:val="0"/>
        <w:noProof/>
        <w:sz w:val="18"/>
        <w:szCs w:val="18"/>
      </w:rPr>
      <w:t>2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8B04AD">
      <w:rPr>
        <w:rFonts w:ascii="Calibri" w:hAnsi="Calibri" w:cs="Calibri"/>
        <w:i w:val="0"/>
        <w:sz w:val="18"/>
        <w:szCs w:val="18"/>
      </w:rPr>
      <w:t>6</w:t>
    </w:r>
  </w:p>
  <w:p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B13" w:rsidRDefault="001B6B13" w:rsidP="00634DA9">
      <w:pPr>
        <w:spacing w:line="240" w:lineRule="auto"/>
      </w:pPr>
      <w:r>
        <w:separator/>
      </w:r>
    </w:p>
  </w:footnote>
  <w:footnote w:type="continuationSeparator" w:id="0">
    <w:p w:rsidR="001B6B13" w:rsidRDefault="001B6B13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3" w:rsidRPr="00C27627" w:rsidRDefault="00CF42C3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:rsidR="00CF42C3" w:rsidRPr="00C27627" w:rsidRDefault="00090303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CF42C3" w:rsidRDefault="00CF42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6EA73C86"/>
    <w:multiLevelType w:val="hybridMultilevel"/>
    <w:tmpl w:val="7E72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16"/>
  </w:num>
  <w:num w:numId="5">
    <w:abstractNumId w:val="3"/>
  </w:num>
  <w:num w:numId="6">
    <w:abstractNumId w:val="24"/>
  </w:num>
  <w:num w:numId="7">
    <w:abstractNumId w:val="21"/>
  </w:num>
  <w:num w:numId="8">
    <w:abstractNumId w:val="22"/>
  </w:num>
  <w:num w:numId="9">
    <w:abstractNumId w:val="1"/>
  </w:num>
  <w:num w:numId="10">
    <w:abstractNumId w:val="4"/>
  </w:num>
  <w:num w:numId="11">
    <w:abstractNumId w:val="18"/>
  </w:num>
  <w:num w:numId="12">
    <w:abstractNumId w:val="12"/>
  </w:num>
  <w:num w:numId="13">
    <w:abstractNumId w:val="10"/>
  </w:num>
  <w:num w:numId="14">
    <w:abstractNumId w:val="6"/>
  </w:num>
  <w:num w:numId="15">
    <w:abstractNumId w:val="23"/>
  </w:num>
  <w:num w:numId="16">
    <w:abstractNumId w:val="0"/>
  </w:num>
  <w:num w:numId="17">
    <w:abstractNumId w:val="15"/>
  </w:num>
  <w:num w:numId="18">
    <w:abstractNumId w:val="9"/>
  </w:num>
  <w:num w:numId="19">
    <w:abstractNumId w:val="7"/>
  </w:num>
  <w:num w:numId="20">
    <w:abstractNumId w:val="14"/>
  </w:num>
  <w:num w:numId="21">
    <w:abstractNumId w:val="11"/>
  </w:num>
  <w:num w:numId="22">
    <w:abstractNumId w:val="8"/>
  </w:num>
  <w:num w:numId="23">
    <w:abstractNumId w:val="13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018EE"/>
    <w:rsid w:val="00015AB5"/>
    <w:rsid w:val="00017A83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E5F7D"/>
    <w:rsid w:val="000F334C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B6B13"/>
    <w:rsid w:val="001F482F"/>
    <w:rsid w:val="001F6FEE"/>
    <w:rsid w:val="00200675"/>
    <w:rsid w:val="00202FBF"/>
    <w:rsid w:val="00220380"/>
    <w:rsid w:val="0022454E"/>
    <w:rsid w:val="00237420"/>
    <w:rsid w:val="0025070B"/>
    <w:rsid w:val="00262E3B"/>
    <w:rsid w:val="002868B2"/>
    <w:rsid w:val="002A09CF"/>
    <w:rsid w:val="002B3204"/>
    <w:rsid w:val="002E347A"/>
    <w:rsid w:val="002F2C6E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68AF"/>
    <w:rsid w:val="00446614"/>
    <w:rsid w:val="00447EB1"/>
    <w:rsid w:val="00453B6B"/>
    <w:rsid w:val="00462181"/>
    <w:rsid w:val="00490271"/>
    <w:rsid w:val="00497DF0"/>
    <w:rsid w:val="004B183D"/>
    <w:rsid w:val="004B28BB"/>
    <w:rsid w:val="004C3B49"/>
    <w:rsid w:val="004C5FB5"/>
    <w:rsid w:val="004C7F49"/>
    <w:rsid w:val="004F1511"/>
    <w:rsid w:val="005362AC"/>
    <w:rsid w:val="00537ECE"/>
    <w:rsid w:val="00575A90"/>
    <w:rsid w:val="00583F8C"/>
    <w:rsid w:val="0058750E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0055B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C320E"/>
    <w:rsid w:val="006D63E8"/>
    <w:rsid w:val="006E1F06"/>
    <w:rsid w:val="006F7EA3"/>
    <w:rsid w:val="00705EDA"/>
    <w:rsid w:val="00716285"/>
    <w:rsid w:val="0073194A"/>
    <w:rsid w:val="00732848"/>
    <w:rsid w:val="0074249A"/>
    <w:rsid w:val="007427ED"/>
    <w:rsid w:val="0076682E"/>
    <w:rsid w:val="0079287B"/>
    <w:rsid w:val="007A56AC"/>
    <w:rsid w:val="007A6F28"/>
    <w:rsid w:val="007B304A"/>
    <w:rsid w:val="007D4E8B"/>
    <w:rsid w:val="007E64D8"/>
    <w:rsid w:val="00816F71"/>
    <w:rsid w:val="00820EFF"/>
    <w:rsid w:val="00843209"/>
    <w:rsid w:val="00864337"/>
    <w:rsid w:val="00867480"/>
    <w:rsid w:val="008714A1"/>
    <w:rsid w:val="00872AEA"/>
    <w:rsid w:val="00875559"/>
    <w:rsid w:val="008760E8"/>
    <w:rsid w:val="0087687B"/>
    <w:rsid w:val="00882BDD"/>
    <w:rsid w:val="00895B93"/>
    <w:rsid w:val="008B04AD"/>
    <w:rsid w:val="008B29F0"/>
    <w:rsid w:val="008C070E"/>
    <w:rsid w:val="009076A1"/>
    <w:rsid w:val="009148DB"/>
    <w:rsid w:val="009154D2"/>
    <w:rsid w:val="00924EF2"/>
    <w:rsid w:val="00942CC2"/>
    <w:rsid w:val="009624B2"/>
    <w:rsid w:val="0096471B"/>
    <w:rsid w:val="00997BCF"/>
    <w:rsid w:val="00997F37"/>
    <w:rsid w:val="009A109C"/>
    <w:rsid w:val="009D0E63"/>
    <w:rsid w:val="009D30F7"/>
    <w:rsid w:val="009D710A"/>
    <w:rsid w:val="009D7CB0"/>
    <w:rsid w:val="009F146D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A2F29"/>
    <w:rsid w:val="00AB0BA2"/>
    <w:rsid w:val="00AB2B8F"/>
    <w:rsid w:val="00AB58AE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7219F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F2142"/>
    <w:rsid w:val="00BF2801"/>
    <w:rsid w:val="00C03F13"/>
    <w:rsid w:val="00C124B2"/>
    <w:rsid w:val="00C2243F"/>
    <w:rsid w:val="00C2601D"/>
    <w:rsid w:val="00C411F0"/>
    <w:rsid w:val="00C53E1D"/>
    <w:rsid w:val="00C57DB5"/>
    <w:rsid w:val="00C61D2A"/>
    <w:rsid w:val="00C714B1"/>
    <w:rsid w:val="00C933DA"/>
    <w:rsid w:val="00CC2A3A"/>
    <w:rsid w:val="00CD09D8"/>
    <w:rsid w:val="00CD103F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65C18"/>
    <w:rsid w:val="00D71886"/>
    <w:rsid w:val="00DB5783"/>
    <w:rsid w:val="00DC22C8"/>
    <w:rsid w:val="00DF0183"/>
    <w:rsid w:val="00DF6E8A"/>
    <w:rsid w:val="00DF76FC"/>
    <w:rsid w:val="00E14D24"/>
    <w:rsid w:val="00E20937"/>
    <w:rsid w:val="00E40F8C"/>
    <w:rsid w:val="00E51C1B"/>
    <w:rsid w:val="00E61DEC"/>
    <w:rsid w:val="00E84859"/>
    <w:rsid w:val="00EA6F2A"/>
    <w:rsid w:val="00EE3584"/>
    <w:rsid w:val="00F05B33"/>
    <w:rsid w:val="00F323C0"/>
    <w:rsid w:val="00F40F8F"/>
    <w:rsid w:val="00F50B59"/>
    <w:rsid w:val="00F52C93"/>
    <w:rsid w:val="00F74588"/>
    <w:rsid w:val="00F80831"/>
    <w:rsid w:val="00FA4E6B"/>
    <w:rsid w:val="00FC5D62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8DEAD-9880-4754-B0D6-178ED61F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2354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2</cp:revision>
  <cp:lastPrinted>2011-11-09T06:31:00Z</cp:lastPrinted>
  <dcterms:created xsi:type="dcterms:W3CDTF">2018-01-21T01:57:00Z</dcterms:created>
  <dcterms:modified xsi:type="dcterms:W3CDTF">2018-01-21T01:57:00Z</dcterms:modified>
</cp:coreProperties>
</file>