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53A06" w14:textId="77777777" w:rsidR="00BE5517" w:rsidRDefault="00BE5517"/>
    <w:p w14:paraId="1BEC37BE" w14:textId="2ED1A9DE" w:rsidR="00BE5517" w:rsidRDefault="00BE5517">
      <w:r>
        <w:t>HW1</w:t>
      </w:r>
    </w:p>
    <w:p w14:paraId="3C6E7494" w14:textId="747B1DD1" w:rsidR="00BE5517" w:rsidRDefault="00BE5517"/>
    <w:p w14:paraId="3233C2C7" w14:textId="77777777" w:rsidR="00BE5517" w:rsidRDefault="00BE5517"/>
    <w:p w14:paraId="6EF45393" w14:textId="77777777" w:rsidR="00BE5517" w:rsidRDefault="00BE5517"/>
    <w:p w14:paraId="15D8A3EC" w14:textId="608A854A" w:rsidR="00BE5517" w:rsidRDefault="00BE5517">
      <w:r>
        <w:t>Three Conclusions:</w:t>
      </w:r>
    </w:p>
    <w:p w14:paraId="3D285A60" w14:textId="77777777" w:rsidR="00BE5517" w:rsidRDefault="00BE5517"/>
    <w:p w14:paraId="4737A868" w14:textId="77777777" w:rsidR="00BE5517" w:rsidRDefault="00BE5517"/>
    <w:p w14:paraId="55F28996" w14:textId="6176A9AE" w:rsidR="00BE5517" w:rsidRDefault="00BE5517" w:rsidP="00BE5517">
      <w:pPr>
        <w:pStyle w:val="ListParagraph"/>
        <w:numPr>
          <w:ilvl w:val="0"/>
          <w:numId w:val="1"/>
        </w:numPr>
      </w:pPr>
      <w:r>
        <w:t xml:space="preserve">Based on the </w:t>
      </w:r>
      <w:r w:rsidR="004577BF">
        <w:t>chart</w:t>
      </w:r>
      <w:r>
        <w:t xml:space="preserve"> below, Kickstarter campaign</w:t>
      </w:r>
      <w:r w:rsidR="004577BF">
        <w:t>s in fields of</w:t>
      </w:r>
      <w:r>
        <w:t xml:space="preserve"> </w:t>
      </w:r>
      <w:proofErr w:type="spellStart"/>
      <w:r>
        <w:t>film&amp;video</w:t>
      </w:r>
      <w:proofErr w:type="spellEnd"/>
      <w:r>
        <w:t>, music, and theater, have a much higher success rate</w:t>
      </w:r>
      <w:r w:rsidR="0004244E">
        <w:t xml:space="preserve"> compare to the other categories</w:t>
      </w:r>
      <w:r>
        <w:t xml:space="preserve">. </w:t>
      </w:r>
      <w:r w:rsidR="0004244E">
        <w:t>For</w:t>
      </w:r>
      <w:r>
        <w:t xml:space="preserve"> journalism, the success rate is substantially low, most of them got cancelled.</w:t>
      </w:r>
    </w:p>
    <w:p w14:paraId="770802E7" w14:textId="77777777" w:rsidR="00BE5517" w:rsidRDefault="00BE5517"/>
    <w:p w14:paraId="666DB36C" w14:textId="77777777" w:rsidR="00BE5517" w:rsidRDefault="00BE5517"/>
    <w:p w14:paraId="3D50F703" w14:textId="77777777" w:rsidR="00BE5517" w:rsidRDefault="00BE5517"/>
    <w:p w14:paraId="5F6DEC25" w14:textId="5266FEC9" w:rsidR="00BE5517" w:rsidRDefault="00BE5517">
      <w:r>
        <w:rPr>
          <w:noProof/>
        </w:rPr>
        <w:drawing>
          <wp:inline distT="0" distB="0" distL="0" distR="0" wp14:anchorId="68897A63" wp14:editId="7D290D6A">
            <wp:extent cx="5130800" cy="3422650"/>
            <wp:effectExtent l="0" t="0" r="12700" b="6350"/>
            <wp:docPr id="1" name="Chart 1">
              <a:extLst xmlns:a="http://schemas.openxmlformats.org/drawingml/2006/main">
                <a:ext uri="{FF2B5EF4-FFF2-40B4-BE49-F238E27FC236}">
                  <a16:creationId xmlns:a16="http://schemas.microsoft.com/office/drawing/2014/main" id="{3711EBCF-702D-BA40-835C-FA1FED40B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4494141" w14:textId="2606101E" w:rsidR="00BE5517" w:rsidRDefault="00BE5517"/>
    <w:p w14:paraId="51A513AF" w14:textId="44F0F0AC" w:rsidR="00BE5517" w:rsidRDefault="00BE5517"/>
    <w:p w14:paraId="6A4DD6FD" w14:textId="473DA650" w:rsidR="00BE5517" w:rsidRDefault="00BE5517"/>
    <w:p w14:paraId="23223550" w14:textId="5E4C6320" w:rsidR="00BE5517" w:rsidRDefault="00823CF7" w:rsidP="00823CF7">
      <w:pPr>
        <w:pStyle w:val="ListParagraph"/>
        <w:numPr>
          <w:ilvl w:val="0"/>
          <w:numId w:val="1"/>
        </w:numPr>
      </w:pPr>
      <w:r>
        <w:t xml:space="preserve">Based on the Sub-Category </w:t>
      </w:r>
      <w:r w:rsidR="0004244E">
        <w:t>chart</w:t>
      </w:r>
      <w:r>
        <w:t>, people show strong preference in plays.</w:t>
      </w:r>
    </w:p>
    <w:p w14:paraId="0277A74E" w14:textId="5EC5790D" w:rsidR="00BE5517" w:rsidRDefault="00823CF7">
      <w:r>
        <w:rPr>
          <w:noProof/>
        </w:rPr>
        <w:lastRenderedPageBreak/>
        <w:drawing>
          <wp:inline distT="0" distB="0" distL="0" distR="0" wp14:anchorId="49CC87ED" wp14:editId="57F9FEAB">
            <wp:extent cx="5943600" cy="3202305"/>
            <wp:effectExtent l="0" t="0" r="12700" b="10795"/>
            <wp:docPr id="2" name="Chart 2">
              <a:extLst xmlns:a="http://schemas.openxmlformats.org/drawingml/2006/main">
                <a:ext uri="{FF2B5EF4-FFF2-40B4-BE49-F238E27FC236}">
                  <a16:creationId xmlns:a16="http://schemas.microsoft.com/office/drawing/2014/main" id="{C5E8327B-0928-C24D-ACD9-BB05CEFC72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060F84D" w14:textId="13FFFAE8" w:rsidR="00823CF7" w:rsidRDefault="00823CF7" w:rsidP="00823CF7">
      <w:r>
        <w:t xml:space="preserve">         </w:t>
      </w:r>
    </w:p>
    <w:p w14:paraId="5E494064" w14:textId="2F3803C2" w:rsidR="00823CF7" w:rsidRDefault="00823CF7" w:rsidP="00823CF7">
      <w:pPr>
        <w:pStyle w:val="ListParagraph"/>
        <w:numPr>
          <w:ilvl w:val="0"/>
          <w:numId w:val="1"/>
        </w:numPr>
      </w:pPr>
      <w:r>
        <w:t xml:space="preserve">Based on </w:t>
      </w:r>
      <w:r w:rsidR="0004244E">
        <w:t>the chart</w:t>
      </w:r>
      <w:r>
        <w:t xml:space="preserve"> below, throughout the year, Kickstarter has more successful cases than failed ones</w:t>
      </w:r>
      <w:r w:rsidR="0004244E">
        <w:t>. May seems like a good time to start a Kickstarter project.</w:t>
      </w:r>
      <w:r>
        <w:t xml:space="preserve"> However, </w:t>
      </w:r>
      <w:r w:rsidR="0004244E">
        <w:t xml:space="preserve">the ones created in December seem less likely to be successful. </w:t>
      </w:r>
    </w:p>
    <w:p w14:paraId="3C9B0383" w14:textId="21E29B33" w:rsidR="00823CF7" w:rsidRDefault="00823CF7"/>
    <w:p w14:paraId="0D68A881" w14:textId="7B99A24A" w:rsidR="00823CF7" w:rsidRDefault="00823CF7">
      <w:r>
        <w:rPr>
          <w:noProof/>
        </w:rPr>
        <w:drawing>
          <wp:inline distT="0" distB="0" distL="0" distR="0" wp14:anchorId="3241DE5E" wp14:editId="0819BF1D">
            <wp:extent cx="5943600" cy="4025900"/>
            <wp:effectExtent l="0" t="0" r="12700" b="12700"/>
            <wp:docPr id="3" name="Chart 3">
              <a:extLst xmlns:a="http://schemas.openxmlformats.org/drawingml/2006/main">
                <a:ext uri="{FF2B5EF4-FFF2-40B4-BE49-F238E27FC236}">
                  <a16:creationId xmlns:a16="http://schemas.microsoft.com/office/drawing/2014/main" id="{8AE4527D-963B-7D4C-8D31-DB6D768A27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FF3E9F7" w14:textId="108CF743" w:rsidR="00823CF7" w:rsidRDefault="00823CF7">
      <w:r>
        <w:lastRenderedPageBreak/>
        <w:t>Limitations of this dataset:</w:t>
      </w:r>
    </w:p>
    <w:p w14:paraId="0AF673F3" w14:textId="2BCAE401" w:rsidR="00823CF7" w:rsidRDefault="00823CF7"/>
    <w:p w14:paraId="2199D315" w14:textId="59A63395" w:rsidR="00823CF7" w:rsidRDefault="0059105E">
      <w:r>
        <w:t>This data set only provide</w:t>
      </w:r>
      <w:r w:rsidR="0004244E">
        <w:t>s</w:t>
      </w:r>
      <w:r>
        <w:t xml:space="preserve"> limited information about projects. </w:t>
      </w:r>
      <w:r w:rsidR="004577BF">
        <w:t xml:space="preserve">The factors for determining if projects are likely to be </w:t>
      </w:r>
      <w:r w:rsidR="0004244E">
        <w:t>successful</w:t>
      </w:r>
      <w:r w:rsidR="004577BF">
        <w:t xml:space="preserve"> are not only based on the information which </w:t>
      </w:r>
      <w:r w:rsidR="0004244E">
        <w:t>are</w:t>
      </w:r>
      <w:r w:rsidR="004577BF">
        <w:t xml:space="preserve"> provided in the table. Education level of entrepreneurs, size of a company, category familiarity can also </w:t>
      </w:r>
      <w:r w:rsidR="0004244E">
        <w:t xml:space="preserve">greatly </w:t>
      </w:r>
      <w:r w:rsidR="004577BF">
        <w:t>affect the result of a campaign.</w:t>
      </w:r>
      <w:r w:rsidR="00A62BDB">
        <w:t xml:space="preserve"> The data set doesn’t take into account the currency exchange rates for all the various goal and pledged amounts. This means that the comparisons are not on an absolute money value. </w:t>
      </w:r>
    </w:p>
    <w:p w14:paraId="2FD7D8FD" w14:textId="3E540A4D" w:rsidR="0059105E" w:rsidRDefault="0059105E"/>
    <w:p w14:paraId="179710C5" w14:textId="196B1F60" w:rsidR="0059105E" w:rsidRDefault="0059105E"/>
    <w:p w14:paraId="3D9F5621" w14:textId="24B808EE" w:rsidR="0059105E" w:rsidRDefault="0059105E"/>
    <w:p w14:paraId="433B5D3D" w14:textId="5774D1A3" w:rsidR="0059105E" w:rsidRDefault="0059105E"/>
    <w:p w14:paraId="379B4A4F" w14:textId="5B7E8859" w:rsidR="0059105E" w:rsidRDefault="0059105E"/>
    <w:p w14:paraId="20419B65" w14:textId="0FF33C19" w:rsidR="0059105E" w:rsidRDefault="0059105E"/>
    <w:p w14:paraId="01554CB9" w14:textId="406D0D2E" w:rsidR="0059105E" w:rsidRDefault="0059105E"/>
    <w:p w14:paraId="329F6B7D" w14:textId="28EB6E2F" w:rsidR="0059105E" w:rsidRDefault="0059105E"/>
    <w:p w14:paraId="6AEEB765" w14:textId="62FE91FA" w:rsidR="0059105E" w:rsidRDefault="0059105E"/>
    <w:p w14:paraId="5B33206D" w14:textId="536FD20F" w:rsidR="0059105E" w:rsidRDefault="0059105E"/>
    <w:p w14:paraId="03DA68D6" w14:textId="6CF495FB" w:rsidR="0059105E" w:rsidRDefault="0059105E"/>
    <w:p w14:paraId="7E2ABFE2" w14:textId="49102B20" w:rsidR="0059105E" w:rsidRDefault="0059105E"/>
    <w:p w14:paraId="0C53455E" w14:textId="7198D959" w:rsidR="0059105E" w:rsidRDefault="0059105E"/>
    <w:p w14:paraId="0FD72000" w14:textId="4AF34C6F" w:rsidR="0059105E" w:rsidRDefault="0059105E"/>
    <w:p w14:paraId="72C80D25" w14:textId="7FAD47F0" w:rsidR="0059105E" w:rsidRDefault="0059105E"/>
    <w:p w14:paraId="35ADBA00" w14:textId="64C5568F" w:rsidR="0059105E" w:rsidRDefault="0059105E"/>
    <w:p w14:paraId="01968D83" w14:textId="07BF7ABD" w:rsidR="0059105E" w:rsidRDefault="0059105E"/>
    <w:p w14:paraId="57D45537" w14:textId="1EE7399C" w:rsidR="0059105E" w:rsidRDefault="0059105E">
      <w:r>
        <w:t>O</w:t>
      </w:r>
      <w:r w:rsidRPr="0059105E">
        <w:t>ther possible tables and/or graphs that we could create</w:t>
      </w:r>
      <w:r>
        <w:t>:</w:t>
      </w:r>
    </w:p>
    <w:p w14:paraId="2799CF38" w14:textId="52AF5E00" w:rsidR="0059105E" w:rsidRDefault="0059105E"/>
    <w:p w14:paraId="2CB60ADB" w14:textId="225CB034" w:rsidR="0059105E" w:rsidRDefault="0004244E" w:rsidP="0059105E">
      <w:pPr>
        <w:pStyle w:val="ListParagraph"/>
        <w:numPr>
          <w:ilvl w:val="0"/>
          <w:numId w:val="2"/>
        </w:numPr>
      </w:pPr>
      <w:r>
        <w:t>A</w:t>
      </w:r>
      <w:r w:rsidR="0059105E">
        <w:t xml:space="preserve"> scatter plot to find the correlation between success rate </w:t>
      </w:r>
      <w:r>
        <w:t>vs.</w:t>
      </w:r>
      <w:r w:rsidR="0059105E">
        <w:t xml:space="preserve"> time period between launch and deadline. This would help to investigate if </w:t>
      </w:r>
      <w:r>
        <w:t>length of time between start and deadline</w:t>
      </w:r>
      <w:r w:rsidR="0059105E">
        <w:t xml:space="preserve"> is a</w:t>
      </w:r>
      <w:r>
        <w:t>n</w:t>
      </w:r>
      <w:r w:rsidR="0059105E">
        <w:t xml:space="preserve"> important factor for success.</w:t>
      </w:r>
    </w:p>
    <w:p w14:paraId="5DF58EF3" w14:textId="08F2D5F5" w:rsidR="0059105E" w:rsidRDefault="0004244E" w:rsidP="0059105E">
      <w:pPr>
        <w:pStyle w:val="ListParagraph"/>
        <w:numPr>
          <w:ilvl w:val="0"/>
          <w:numId w:val="2"/>
        </w:numPr>
      </w:pPr>
      <w:r>
        <w:t>A</w:t>
      </w:r>
      <w:r w:rsidR="0059105E">
        <w:t xml:space="preserve"> chart to compare the success rate for staff-picked projects and non-staff-picked ones. </w:t>
      </w:r>
    </w:p>
    <w:p w14:paraId="2E8BA484" w14:textId="5815BBDC" w:rsidR="004577BF" w:rsidRDefault="0004244E" w:rsidP="0059105E">
      <w:pPr>
        <w:pStyle w:val="ListParagraph"/>
        <w:numPr>
          <w:ilvl w:val="0"/>
          <w:numId w:val="2"/>
        </w:numPr>
      </w:pPr>
      <w:r>
        <w:t>A chart to f</w:t>
      </w:r>
      <w:r w:rsidR="004577BF">
        <w:t xml:space="preserve">ind the relationship between money value of projects and success rate. </w:t>
      </w:r>
    </w:p>
    <w:p w14:paraId="54D4D3DE" w14:textId="4367FCFC" w:rsidR="00A62BDB" w:rsidRDefault="00A62BDB" w:rsidP="0059105E">
      <w:pPr>
        <w:pStyle w:val="ListParagraph"/>
        <w:numPr>
          <w:ilvl w:val="0"/>
          <w:numId w:val="2"/>
        </w:numPr>
      </w:pPr>
      <w:r>
        <w:t>A chart with conversion of currency to all US dollars and re-comparing the above chart (c) to see if it gives any more information.</w:t>
      </w:r>
      <w:bookmarkStart w:id="0" w:name="_GoBack"/>
      <w:bookmarkEnd w:id="0"/>
    </w:p>
    <w:p w14:paraId="2CD9C432" w14:textId="77777777" w:rsidR="004577BF" w:rsidRDefault="004577BF" w:rsidP="004577BF">
      <w:pPr>
        <w:pStyle w:val="ListParagraph"/>
      </w:pPr>
    </w:p>
    <w:p w14:paraId="3BA61700" w14:textId="6DCD33CA" w:rsidR="0059105E" w:rsidRDefault="0059105E"/>
    <w:p w14:paraId="7448AF96" w14:textId="77777777" w:rsidR="0059105E" w:rsidRDefault="0059105E"/>
    <w:sectPr w:rsidR="0059105E" w:rsidSect="00AD5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67224"/>
    <w:multiLevelType w:val="hybridMultilevel"/>
    <w:tmpl w:val="B704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30E0E"/>
    <w:multiLevelType w:val="hybridMultilevel"/>
    <w:tmpl w:val="8B269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17"/>
    <w:rsid w:val="0004244E"/>
    <w:rsid w:val="004577BF"/>
    <w:rsid w:val="0059105E"/>
    <w:rsid w:val="00823CF7"/>
    <w:rsid w:val="00A62BDB"/>
    <w:rsid w:val="00AD5002"/>
    <w:rsid w:val="00BE5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FA6307"/>
  <w15:chartTrackingRefBased/>
  <w15:docId w15:val="{C041E762-CD87-6D46-8CBB-99896EFC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66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mywei/Desktop/School/Data%20Bootcamp/UCB-BMT-DATA-PT-08-2019-U-C/01-Excel/HW/Instruction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mywei/Desktop/School/Data%20Bootcamp/UCB-BMT-DATA-PT-08-2019-U-C/01-Excel/HW/Instructions/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mywei/Desktop/School/Data%20Bootcamp/UCB-BMT-DATA-PT-08-2019-U-C/01-Excel/HW/Instructions/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 Pivot!PivotTable2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Pivot'!$B$3:$B$4</c:f>
              <c:strCache>
                <c:ptCount val="1"/>
                <c:pt idx="0">
                  <c:v>canceled</c:v>
                </c:pt>
              </c:strCache>
            </c:strRef>
          </c:tx>
          <c:spPr>
            <a:solidFill>
              <a:schemeClr val="accent1"/>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68BC-AA43-B4F9-7528CC12B846}"/>
            </c:ext>
          </c:extLst>
        </c:ser>
        <c:ser>
          <c:idx val="1"/>
          <c:order val="1"/>
          <c:tx>
            <c:strRef>
              <c:f>'Category Pivot'!$C$3:$C$4</c:f>
              <c:strCache>
                <c:ptCount val="1"/>
                <c:pt idx="0">
                  <c:v>failed</c:v>
                </c:pt>
              </c:strCache>
            </c:strRef>
          </c:tx>
          <c:spPr>
            <a:solidFill>
              <a:schemeClr val="accent2"/>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68BC-AA43-B4F9-7528CC12B846}"/>
            </c:ext>
          </c:extLst>
        </c:ser>
        <c:ser>
          <c:idx val="2"/>
          <c:order val="2"/>
          <c:tx>
            <c:strRef>
              <c:f>'Category Pivot'!$D$3:$D$4</c:f>
              <c:strCache>
                <c:ptCount val="1"/>
                <c:pt idx="0">
                  <c:v>live</c:v>
                </c:pt>
              </c:strCache>
            </c:strRef>
          </c:tx>
          <c:spPr>
            <a:solidFill>
              <a:schemeClr val="accent3"/>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Pivot'!$D$5:$D$14</c:f>
              <c:numCache>
                <c:formatCode>General</c:formatCode>
                <c:ptCount val="9"/>
                <c:pt idx="1">
                  <c:v>6</c:v>
                </c:pt>
                <c:pt idx="4">
                  <c:v>20</c:v>
                </c:pt>
                <c:pt idx="8">
                  <c:v>24</c:v>
                </c:pt>
              </c:numCache>
            </c:numRef>
          </c:val>
          <c:extLst>
            <c:ext xmlns:c16="http://schemas.microsoft.com/office/drawing/2014/chart" uri="{C3380CC4-5D6E-409C-BE32-E72D297353CC}">
              <c16:uniqueId val="{00000002-68BC-AA43-B4F9-7528CC12B846}"/>
            </c:ext>
          </c:extLst>
        </c:ser>
        <c:ser>
          <c:idx val="3"/>
          <c:order val="3"/>
          <c:tx>
            <c:strRef>
              <c:f>'Category Pivot'!$E$3:$E$4</c:f>
              <c:strCache>
                <c:ptCount val="1"/>
                <c:pt idx="0">
                  <c:v>successful</c:v>
                </c:pt>
              </c:strCache>
            </c:strRef>
          </c:tx>
          <c:spPr>
            <a:solidFill>
              <a:schemeClr val="accent4"/>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68BC-AA43-B4F9-7528CC12B846}"/>
            </c:ext>
          </c:extLst>
        </c:ser>
        <c:dLbls>
          <c:showLegendKey val="0"/>
          <c:showVal val="0"/>
          <c:showCatName val="0"/>
          <c:showSerName val="0"/>
          <c:showPercent val="0"/>
          <c:showBubbleSize val="0"/>
        </c:dLbls>
        <c:gapWidth val="219"/>
        <c:overlap val="100"/>
        <c:axId val="198815808"/>
        <c:axId val="206569472"/>
      </c:barChart>
      <c:catAx>
        <c:axId val="198815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569472"/>
        <c:crosses val="autoZero"/>
        <c:auto val="1"/>
        <c:lblAlgn val="ctr"/>
        <c:lblOffset val="100"/>
        <c:noMultiLvlLbl val="0"/>
      </c:catAx>
      <c:valAx>
        <c:axId val="206569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815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[StarterBook.xlsx]Sub-Category!PivotTable6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'Sub-Category'!$B$4:$B$5</c:f>
              <c:strCache>
                <c:ptCount val="1"/>
                <c:pt idx="0">
                  <c:v>canceled</c:v>
                </c:pt>
              </c:strCache>
            </c:strRef>
          </c:tx>
          <c:spPr>
            <a:solidFill>
              <a:schemeClr val="accent1"/>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51D3-F248-AE51-0832CCBE5709}"/>
            </c:ext>
          </c:extLst>
        </c:ser>
        <c:ser>
          <c:idx val="1"/>
          <c:order val="1"/>
          <c:tx>
            <c:strRef>
              <c:f>'Sub-Category'!$C$4:$C$5</c:f>
              <c:strCache>
                <c:ptCount val="1"/>
                <c:pt idx="0">
                  <c:v>failed</c:v>
                </c:pt>
              </c:strCache>
            </c:strRef>
          </c:tx>
          <c:spPr>
            <a:solidFill>
              <a:schemeClr val="accent2"/>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6-51D3-F248-AE51-0832CCBE5709}"/>
            </c:ext>
          </c:extLst>
        </c:ser>
        <c:ser>
          <c:idx val="2"/>
          <c:order val="2"/>
          <c:tx>
            <c:strRef>
              <c:f>'Sub-Category'!$D$4:$D$5</c:f>
              <c:strCache>
                <c:ptCount val="1"/>
                <c:pt idx="0">
                  <c:v>live</c:v>
                </c:pt>
              </c:strCache>
            </c:strRef>
          </c:tx>
          <c:spPr>
            <a:solidFill>
              <a:schemeClr val="accent3"/>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7-51D3-F248-AE51-0832CCBE5709}"/>
            </c:ext>
          </c:extLst>
        </c:ser>
        <c:ser>
          <c:idx val="3"/>
          <c:order val="3"/>
          <c:tx>
            <c:strRef>
              <c:f>'Sub-Category'!$E$4:$E$5</c:f>
              <c:strCache>
                <c:ptCount val="1"/>
                <c:pt idx="0">
                  <c:v>successful</c:v>
                </c:pt>
              </c:strCache>
            </c:strRef>
          </c:tx>
          <c:spPr>
            <a:solidFill>
              <a:schemeClr val="accent4"/>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8-51D3-F248-AE51-0832CCBE5709}"/>
            </c:ext>
          </c:extLst>
        </c:ser>
        <c:dLbls>
          <c:showLegendKey val="0"/>
          <c:showVal val="0"/>
          <c:showCatName val="0"/>
          <c:showSerName val="0"/>
          <c:showPercent val="0"/>
          <c:showBubbleSize val="0"/>
        </c:dLbls>
        <c:gapWidth val="150"/>
        <c:overlap val="100"/>
        <c:axId val="199465200"/>
        <c:axId val="272086976"/>
      </c:barChart>
      <c:catAx>
        <c:axId val="199465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086976"/>
        <c:crosses val="autoZero"/>
        <c:auto val="1"/>
        <c:lblAlgn val="ctr"/>
        <c:lblOffset val="100"/>
        <c:noMultiLvlLbl val="0"/>
      </c:catAx>
      <c:valAx>
        <c:axId val="272086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65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[StarterBook.xlsx]Date Created Conversion!PivotTable7</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 Created Conversion'!$B$4:$B$5</c:f>
              <c:strCache>
                <c:ptCount val="1"/>
                <c:pt idx="0">
                  <c:v>canceled</c:v>
                </c:pt>
              </c:strCache>
            </c:strRef>
          </c:tx>
          <c:spPr>
            <a:ln w="28575" cap="rnd">
              <a:solidFill>
                <a:schemeClr val="accent1"/>
              </a:solidFill>
              <a:round/>
            </a:ln>
            <a:effectLst/>
          </c:spPr>
          <c:marker>
            <c:symbol val="none"/>
          </c:marker>
          <c:cat>
            <c:strRef>
              <c:f>'Date Created Conversion'!$A$6:$A$18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Conversion'!$B$6:$B$18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09ED-1B44-960F-DB6FCF6492F4}"/>
            </c:ext>
          </c:extLst>
        </c:ser>
        <c:ser>
          <c:idx val="1"/>
          <c:order val="1"/>
          <c:tx>
            <c:strRef>
              <c:f>'Date Created Conversion'!$C$4:$C$5</c:f>
              <c:strCache>
                <c:ptCount val="1"/>
                <c:pt idx="0">
                  <c:v>failed</c:v>
                </c:pt>
              </c:strCache>
            </c:strRef>
          </c:tx>
          <c:spPr>
            <a:ln w="28575" cap="rnd">
              <a:solidFill>
                <a:schemeClr val="accent2"/>
              </a:solidFill>
              <a:round/>
            </a:ln>
            <a:effectLst/>
          </c:spPr>
          <c:marker>
            <c:symbol val="none"/>
          </c:marker>
          <c:cat>
            <c:strRef>
              <c:f>'Date Created Conversion'!$A$6:$A$18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Conversion'!$C$6:$C$18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09ED-1B44-960F-DB6FCF6492F4}"/>
            </c:ext>
          </c:extLst>
        </c:ser>
        <c:ser>
          <c:idx val="2"/>
          <c:order val="2"/>
          <c:tx>
            <c:strRef>
              <c:f>'Date Created Conversion'!$D$4:$D$5</c:f>
              <c:strCache>
                <c:ptCount val="1"/>
                <c:pt idx="0">
                  <c:v>live</c:v>
                </c:pt>
              </c:strCache>
            </c:strRef>
          </c:tx>
          <c:spPr>
            <a:ln w="28575" cap="rnd">
              <a:solidFill>
                <a:schemeClr val="accent3"/>
              </a:solidFill>
              <a:round/>
            </a:ln>
            <a:effectLst/>
          </c:spPr>
          <c:marker>
            <c:symbol val="none"/>
          </c:marker>
          <c:cat>
            <c:strRef>
              <c:f>'Date Created Conversion'!$A$6:$A$18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Conversion'!$D$6:$D$18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09ED-1B44-960F-DB6FCF6492F4}"/>
            </c:ext>
          </c:extLst>
        </c:ser>
        <c:ser>
          <c:idx val="3"/>
          <c:order val="3"/>
          <c:tx>
            <c:strRef>
              <c:f>'Date Created Conversion'!$E$4:$E$5</c:f>
              <c:strCache>
                <c:ptCount val="1"/>
                <c:pt idx="0">
                  <c:v>successful</c:v>
                </c:pt>
              </c:strCache>
            </c:strRef>
          </c:tx>
          <c:spPr>
            <a:ln w="28575" cap="rnd">
              <a:solidFill>
                <a:schemeClr val="accent4"/>
              </a:solidFill>
              <a:round/>
            </a:ln>
            <a:effectLst/>
          </c:spPr>
          <c:marker>
            <c:symbol val="none"/>
          </c:marker>
          <c:cat>
            <c:strRef>
              <c:f>'Date Created Conversion'!$A$6:$A$18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Conversion'!$E$6:$E$18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3-09ED-1B44-960F-DB6FCF6492F4}"/>
            </c:ext>
          </c:extLst>
        </c:ser>
        <c:dLbls>
          <c:showLegendKey val="0"/>
          <c:showVal val="0"/>
          <c:showCatName val="0"/>
          <c:showSerName val="0"/>
          <c:showPercent val="0"/>
          <c:showBubbleSize val="0"/>
        </c:dLbls>
        <c:smooth val="0"/>
        <c:axId val="121126288"/>
        <c:axId val="121127920"/>
      </c:lineChart>
      <c:catAx>
        <c:axId val="12112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127920"/>
        <c:crosses val="autoZero"/>
        <c:auto val="1"/>
        <c:lblAlgn val="ctr"/>
        <c:lblOffset val="100"/>
        <c:noMultiLvlLbl val="0"/>
      </c:catAx>
      <c:valAx>
        <c:axId val="12112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1262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2019-08-18T08:03:00Z</dcterms:created>
  <dcterms:modified xsi:type="dcterms:W3CDTF">2019-08-18T09:11:00Z</dcterms:modified>
</cp:coreProperties>
</file>