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Transcriptomics</w:t>
      </w:r>
      <w:r>
        <w:t xml:space="preserve"> </w:t>
      </w:r>
      <w:r>
        <w:t xml:space="preserve">Tutorial</w:t>
      </w:r>
      <w:r>
        <w:t xml:space="preserve"> </w:t>
      </w:r>
      <w:r>
        <w:t xml:space="preserve">-</w:t>
      </w:r>
      <w:r>
        <w:t xml:space="preserve"> </w:t>
      </w:r>
      <w:r>
        <w:t xml:space="preserve">Raw</w:t>
      </w:r>
      <w:r>
        <w:t xml:space="preserve"> </w:t>
      </w:r>
      <w:r>
        <w:t xml:space="preserve">sequencing</w:t>
      </w:r>
      <w:r>
        <w:t xml:space="preserve"> </w:t>
      </w:r>
      <w:r>
        <w:t xml:space="preserve">reads</w:t>
      </w:r>
      <w:r>
        <w:t xml:space="preserve"> </w:t>
      </w:r>
      <w:r>
        <w:t xml:space="preserve">to</w:t>
      </w:r>
      <w:r>
        <w:t xml:space="preserve"> </w:t>
      </w:r>
      <w:r>
        <w:t xml:space="preserve">count</w:t>
      </w:r>
      <w:r>
        <w:t xml:space="preserve"> </w:t>
      </w:r>
      <w:r>
        <w:t xml:space="preserve">matrix</w:t>
      </w:r>
    </w:p>
    <w:bookmarkStart w:id="59" w:name="X9833461b8d4eb10c2281590cd3a1be69440a10c"/>
    <w:p>
      <w:pPr>
        <w:pStyle w:val="Heading1"/>
      </w:pPr>
      <w:r>
        <w:t xml:space="preserve">Part 1: Raw sequencing reads to count matrix</w:t>
      </w:r>
    </w:p>
    <w:p>
      <w:pPr>
        <w:pStyle w:val="FirstParagraph"/>
      </w:pPr>
      <w:r>
        <w:t xml:space="preserve">In this part of this tutorial, we will perform quality checking, trimming,</w:t>
      </w:r>
      <w:r>
        <w:t xml:space="preserve"> </w:t>
      </w:r>
      <w:r>
        <w:t xml:space="preserve">alignment, and quantification of one sample of RNA-seq data.</w:t>
      </w:r>
    </w:p>
    <w:p>
      <w:pPr>
        <w:pStyle w:val="BodyText"/>
      </w:pPr>
      <w:r>
        <w:t xml:space="preserve">Sample</w:t>
      </w:r>
      <w:r>
        <w:t xml:space="preserve"> </w:t>
      </w:r>
      <w:r>
        <w:t xml:space="preserve">“</w:t>
      </w:r>
      <w:r>
        <w:t xml:space="preserve">SRR11902288</w:t>
      </w:r>
      <w:r>
        <w:t xml:space="preserve">”</w:t>
      </w:r>
      <w:r>
        <w:t xml:space="preserve"> </w:t>
      </w:r>
      <w:r>
        <w:t xml:space="preserve">is an mRNA-seq sample from the cerebral cortex of a naive/healthy male mouse,</w:t>
      </w:r>
      <w:r>
        <w:t xml:space="preserve"> </w:t>
      </w:r>
      <w:r>
        <w:t xml:space="preserve">during dawn, which is the transition between night and daytime.</w:t>
      </w:r>
    </w:p>
    <w:p>
      <w:pPr>
        <w:numPr>
          <w:ilvl w:val="0"/>
          <w:numId w:val="1001"/>
        </w:numPr>
        <w:pStyle w:val="Compact"/>
      </w:pPr>
      <w:r>
        <w:t xml:space="preserve">Gene Expression Omnibus (GEO) link to the dataset:</w:t>
      </w:r>
      <w:r>
        <w:t xml:space="preserve"> </w:t>
      </w:r>
      <w:hyperlink r:id="rId20">
        <w:r>
          <w:rPr>
            <w:rStyle w:val="Hyperlink"/>
          </w:rPr>
          <w:t xml:space="preserve">https://www.ncbi.nlm.nih.gov/geo/query/acc.cgi?acc=GSE151567</w:t>
        </w:r>
      </w:hyperlink>
    </w:p>
    <w:p>
      <w:pPr>
        <w:numPr>
          <w:ilvl w:val="0"/>
          <w:numId w:val="1001"/>
        </w:numPr>
        <w:pStyle w:val="Compact"/>
      </w:pPr>
      <w:r>
        <w:t xml:space="preserve">Published in: Zacharias AM, O’Connor CD, Topouza DG, Fang ZY, Ghazinejad H, Chen H, Duan Q, Ghasemlou N. Site- and cell-type-specific miRNA and mRNA genes and networks across the cortex, striatum, and hypothalamus. Commun Biol. 2025 Jul 1;8(1):969. doi: 10.1038/s42003-025-08371-7. PMID: 40594985; PMCID: PMC12218356.</w:t>
      </w:r>
    </w:p>
    <w:p>
      <w:pPr>
        <w:pStyle w:val="FirstParagraph"/>
      </w:pPr>
      <w:r>
        <w:t xml:space="preserve">Given time constraints, we will only process this one sample.</w:t>
      </w:r>
      <w:r>
        <w:t xml:space="preserve"> </w:t>
      </w:r>
      <w:r>
        <w:t xml:space="preserve">The FastQC files have also been randomly subset to only contain 1 million reads, instead of 50 million reads.</w:t>
      </w:r>
      <w:r>
        <w:t xml:space="preserve"> </w:t>
      </w:r>
      <w:r>
        <w:t xml:space="preserve">The same steps can be applied to all samples in a dataset. Specifically, we will:</w:t>
      </w:r>
    </w:p>
    <w:p>
      <w:pPr>
        <w:numPr>
          <w:ilvl w:val="0"/>
          <w:numId w:val="1002"/>
        </w:numPr>
        <w:pStyle w:val="Compact"/>
      </w:pPr>
      <w:r>
        <w:t xml:space="preserve">Perform quality control of raw sequencing reads using FastQC and MultiQC.</w:t>
      </w:r>
    </w:p>
    <w:p>
      <w:pPr>
        <w:numPr>
          <w:ilvl w:val="0"/>
          <w:numId w:val="1002"/>
        </w:numPr>
        <w:pStyle w:val="Compact"/>
      </w:pPr>
      <w:r>
        <w:t xml:space="preserve">Trim low-quality bases and adapter sequences using fastp.</w:t>
      </w:r>
    </w:p>
    <w:p>
      <w:pPr>
        <w:numPr>
          <w:ilvl w:val="0"/>
          <w:numId w:val="1002"/>
        </w:numPr>
        <w:pStyle w:val="Compact"/>
      </w:pPr>
      <w:r>
        <w:t xml:space="preserve">Align trimmed reads to the mouse reference genome using Hisat2.</w:t>
      </w:r>
    </w:p>
    <w:p>
      <w:pPr>
        <w:numPr>
          <w:ilvl w:val="0"/>
          <w:numId w:val="1002"/>
        </w:numPr>
        <w:pStyle w:val="Compact"/>
      </w:pPr>
      <w:r>
        <w:t xml:space="preserve">Quantify gene expression using StringTie.</w:t>
      </w:r>
    </w:p>
    <w:p>
      <w:pPr>
        <w:pStyle w:val="BlockText"/>
      </w:pPr>
      <w:r>
        <w:t xml:space="preserve">NOTE: Refrain from copying and pasting code because it can introduce hidden characters and formatting errors.</w:t>
      </w:r>
      <w:r>
        <w:t xml:space="preserve"> </w:t>
      </w:r>
      <w:r>
        <w:t xml:space="preserve">Remember at each step to check the .out and .err files before moving on to the next step.</w:t>
      </w:r>
    </w:p>
    <w:bookmarkStart w:id="29" w:name="setup"/>
    <w:p>
      <w:pPr>
        <w:pStyle w:val="Heading2"/>
      </w:pPr>
      <w:r>
        <w:t xml:space="preserve">1. Setup</w:t>
      </w:r>
    </w:p>
    <w:bookmarkStart w:id="21" w:name="project-folder-setup"/>
    <w:p>
      <w:pPr>
        <w:pStyle w:val="Heading3"/>
      </w:pPr>
      <w:r>
        <w:t xml:space="preserve">1.1 Project folder setup</w:t>
      </w:r>
    </w:p>
    <w:p>
      <w:pPr>
        <w:pStyle w:val="FirstParagraph"/>
      </w:pPr>
      <w:r>
        <w:t xml:space="preserve">Make a directory called</w:t>
      </w:r>
      <w:r>
        <w:t xml:space="preserve"> </w:t>
      </w:r>
      <w:r>
        <w:rPr>
          <w:rStyle w:val="VerbatimChar"/>
        </w:rPr>
        <w:t xml:space="preserve">rnaseq_tutorial</w:t>
      </w:r>
      <w:r>
        <w:t xml:space="preserve"> </w:t>
      </w:r>
      <w:r>
        <w:t xml:space="preserve">and change into it.</w:t>
      </w:r>
    </w:p>
    <w:p>
      <w:pPr>
        <w:pStyle w:val="SourceCode"/>
      </w:pPr>
      <w:r>
        <w:rPr>
          <w:rStyle w:val="CommentTok"/>
        </w:rPr>
        <w:t xml:space="preserve"># "~" is equivalent to `/global/teaching-home/&lt;your_username&gt;`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~/rnaseq_tutorial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~/rnaseq_tutorial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to securly copy the tutorial files from the course directory to your project folder.</w:t>
      </w:r>
    </w:p>
    <w:p>
      <w:pPr>
        <w:pStyle w:val="SourceCode"/>
      </w:pPr>
      <w:r>
        <w:rPr>
          <w:rStyle w:val="CommentTok"/>
        </w:rPr>
        <w:t xml:space="preserve"># "~" is equivalent to `/global/teaching-home/&lt;your_username&gt;`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/global/teaching-project/sg3240000/rnaseq_tutorial/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Check that the files have been successfully copied.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~/rnaseq_tutorial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You should see the following directory called</w:t>
      </w:r>
      <w:r>
        <w:t xml:space="preserve"> </w:t>
      </w:r>
      <w:r>
        <w:rPr>
          <w:rStyle w:val="VerbatimChar"/>
        </w:rPr>
        <w:t xml:space="preserve">0_data</w:t>
      </w:r>
      <w:r>
        <w:t xml:space="preserve"> </w:t>
      </w:r>
      <w:r>
        <w:t xml:space="preserve">was added to your working directory.</w:t>
      </w:r>
      <w:r>
        <w:t xml:space="preserve"> </w:t>
      </w:r>
      <w:r>
        <w:t xml:space="preserve">This folder contains the raw sequencing reads in FASTQ format, stored in a directory called</w:t>
      </w:r>
      <w:r>
        <w:t xml:space="preserve"> </w:t>
      </w:r>
      <w:r>
        <w:rPr>
          <w:rStyle w:val="VerbatimChar"/>
        </w:rPr>
        <w:t xml:space="preserve">raw_reads</w:t>
      </w:r>
      <w:r>
        <w:t xml:space="preserve">.</w:t>
      </w:r>
      <w:r>
        <w:t xml:space="preserve"> </w:t>
      </w:r>
      <w:r>
        <w:t xml:space="preserve">This folder also contains the reference genome and annotation files, stored in a directory called</w:t>
      </w:r>
      <w:r>
        <w:t xml:space="preserve"> </w:t>
      </w:r>
      <w:r>
        <w:rPr>
          <w:rStyle w:val="VerbatimChar"/>
        </w:rPr>
        <w:t xml:space="preserve">gencode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│   ├── SRR11902288_1.fastq.gz</w:t>
      </w:r>
      <w:r>
        <w:br/>
      </w:r>
      <w:r>
        <w:rPr>
          <w:rStyle w:val="VerbatimChar"/>
        </w:rPr>
        <w:t xml:space="preserve">│   │   └── SRR11902288_2.fastq.gz</w:t>
      </w:r>
      <w:r>
        <w:br/>
      </w:r>
      <w:r>
        <w:rPr>
          <w:rStyle w:val="VerbatimChar"/>
        </w:rPr>
        <w:t xml:space="preserve">│   ├── gencode/</w:t>
      </w:r>
      <w:r>
        <w:br/>
      </w:r>
      <w:r>
        <w:rPr>
          <w:rStyle w:val="VerbatimChar"/>
        </w:rPr>
        <w:t xml:space="preserve">│   │   ├── gencode.vM32.primary_assembly.annotation.gtf</w:t>
      </w:r>
      <w:r>
        <w:br/>
      </w:r>
      <w:r>
        <w:rPr>
          <w:rStyle w:val="VerbatimChar"/>
        </w:rPr>
        <w:t xml:space="preserve">│   │   └── GRCm39.primary_assembly.genome.fa</w:t>
      </w:r>
      <w:r>
        <w:br/>
      </w:r>
      <w:r>
        <w:rPr>
          <w:rStyle w:val="VerbatimChar"/>
        </w:rPr>
        <w:t xml:space="preserve">│   └── coldata.csv # used for tutorial p2.</w:t>
      </w:r>
      <w:r>
        <w:br/>
      </w:r>
      <w:r>
        <w:rPr>
          <w:rStyle w:val="VerbatimChar"/>
        </w:rPr>
        <w:t xml:space="preserve">|   └── counts.csv  # used for tutorial p2.</w:t>
      </w:r>
      <w:r>
        <w:br/>
      </w:r>
      <w:r>
        <w:rPr>
          <w:rStyle w:val="VerbatimChar"/>
        </w:rPr>
        <w:t xml:space="preserve">│   └── id2name.csv # used for tutorial p2.</w:t>
      </w:r>
    </w:p>
    <w:bookmarkEnd w:id="21"/>
    <w:bookmarkStart w:id="23" w:name="inspect-the-fastq-files"/>
    <w:p>
      <w:pPr>
        <w:pStyle w:val="Heading3"/>
      </w:pPr>
      <w:r>
        <w:t xml:space="preserve">1.2 Inspect the FASTQ files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zless</w:t>
      </w:r>
      <w:r>
        <w:t xml:space="preserve"> </w:t>
      </w:r>
      <w:r>
        <w:t xml:space="preserve">inspect the contents of these FASTQ files (</w:t>
      </w:r>
      <w:hyperlink r:id="rId22">
        <w:r>
          <w:rPr>
            <w:rStyle w:val="Hyperlink"/>
          </w:rPr>
          <w:t xml:space="preserve">https://en.wikipedia.org/wiki/FASTQ_format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zless</w:t>
      </w:r>
      <w:r>
        <w:t xml:space="preserve"> </w:t>
      </w:r>
      <w:r>
        <w:t xml:space="preserve">Allows you to interactively scroll up and down a compressed file. To exit, press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on your keyboard.</w:t>
      </w:r>
    </w:p>
    <w:p>
      <w:pPr>
        <w:pStyle w:val="SourceCode"/>
      </w:pPr>
      <w:r>
        <w:rPr>
          <w:rStyle w:val="FunctionTok"/>
        </w:rPr>
        <w:t xml:space="preserve">zless</w:t>
      </w:r>
      <w:r>
        <w:rPr>
          <w:rStyle w:val="NormalTok"/>
        </w:rPr>
        <w:t xml:space="preserve"> 0_data/raw_reads/SRR11902288_2.fastq.gz</w:t>
      </w:r>
      <w:r>
        <w:br/>
      </w:r>
      <w:r>
        <w:rPr>
          <w:rStyle w:val="ExtensionTok"/>
        </w:rPr>
        <w:t xml:space="preserve">q</w:t>
      </w:r>
      <w:r>
        <w:br/>
      </w:r>
      <w:r>
        <w:rPr>
          <w:rStyle w:val="FunctionTok"/>
        </w:rPr>
        <w:t xml:space="preserve">zless</w:t>
      </w:r>
      <w:r>
        <w:rPr>
          <w:rStyle w:val="NormalTok"/>
        </w:rPr>
        <w:t xml:space="preserve"> 0_data/raw_reads/SRR11902288_1.fastq.gz</w:t>
      </w:r>
      <w:r>
        <w:br/>
      </w:r>
      <w:r>
        <w:rPr>
          <w:rStyle w:val="ExtensionTok"/>
        </w:rPr>
        <w:t xml:space="preserve">q</w:t>
      </w:r>
    </w:p>
    <w:bookmarkEnd w:id="23"/>
    <w:bookmarkStart w:id="26" w:name="submitting-jobs-to-the-slurm-scheduler"/>
    <w:p>
      <w:pPr>
        <w:pStyle w:val="Heading3"/>
      </w:pPr>
      <w:r>
        <w:t xml:space="preserve">1.3 Submitting jobs to the SLURM scheduler</w:t>
      </w:r>
    </w:p>
    <w:p>
      <w:pPr>
        <w:pStyle w:val="FirstParagraph"/>
      </w:pPr>
      <w:r>
        <w:t xml:space="preserve">In this section, we will prepare a template bash script for submitting jobs to the CAC,</w:t>
      </w:r>
      <w:r>
        <w:t xml:space="preserve"> </w:t>
      </w:r>
      <w:r>
        <w:t xml:space="preserve">and remind you how to submit a job. For more info see:</w:t>
      </w:r>
      <w:r>
        <w:t xml:space="preserve"> </w:t>
      </w:r>
      <w:hyperlink r:id="rId24">
        <w:r>
          <w:rPr>
            <w:rStyle w:val="Hyperlink"/>
          </w:rPr>
          <w:t xml:space="preserve">https://jstaf.github.io/hpc-intro/scheduler/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https://slurm.schedmd.com/documentation.html</w:t>
        </w:r>
      </w:hyperlink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#SBATCH --job-name=job_name</w:t>
      </w:r>
      <w:r>
        <w:br/>
      </w:r>
      <w:r>
        <w:rPr>
          <w:rStyle w:val="CommentTok"/>
        </w:rPr>
        <w:t xml:space="preserve">#SBATCH --mail-type=ALL</w:t>
      </w:r>
      <w:r>
        <w:br/>
      </w:r>
      <w:r>
        <w:rPr>
          <w:rStyle w:val="CommentTok"/>
        </w:rPr>
        <w:t xml:space="preserve">#SBATCH --mail-user=YourEmail</w:t>
      </w:r>
      <w:r>
        <w:br/>
      </w:r>
      <w:r>
        <w:rPr>
          <w:rStyle w:val="CommentTok"/>
        </w:rPr>
        <w:t xml:space="preserve">#SBATCH --cpus-per-task=1</w:t>
      </w:r>
      <w:r>
        <w:br/>
      </w:r>
      <w:r>
        <w:rPr>
          <w:rStyle w:val="CommentTok"/>
        </w:rPr>
        <w:t xml:space="preserve">#SBATCH --mem=10MB</w:t>
      </w:r>
      <w:r>
        <w:br/>
      </w:r>
      <w:r>
        <w:rPr>
          <w:rStyle w:val="CommentTok"/>
        </w:rPr>
        <w:t xml:space="preserve">#SBATCH --time=0-0:10:00  # Day-Hours-Minutes-Seconds</w:t>
      </w:r>
      <w:r>
        <w:br/>
      </w:r>
      <w:r>
        <w:rPr>
          <w:rStyle w:val="CommentTok"/>
        </w:rPr>
        <w:t xml:space="preserve">#SBATCH --output=job_name.out</w:t>
      </w:r>
      <w:r>
        <w:br/>
      </w:r>
      <w:r>
        <w:rPr>
          <w:rStyle w:val="CommentTok"/>
        </w:rPr>
        <w:t xml:space="preserve">#SBATCH --error=job_name.err</w:t>
      </w:r>
      <w:r>
        <w:br/>
      </w:r>
      <w:r>
        <w:rPr>
          <w:rStyle w:val="CommentTok"/>
        </w:rPr>
        <w:t xml:space="preserve"># Title: Example bash script</w:t>
      </w:r>
      <w:r>
        <w:br/>
      </w:r>
      <w:r>
        <w:rPr>
          <w:rStyle w:val="CommentTok"/>
        </w:rPr>
        <w:t xml:space="preserve"># Author: &lt;Your name&gt;</w:t>
      </w:r>
      <w:r>
        <w:br/>
      </w:r>
      <w:r>
        <w:rPr>
          <w:rStyle w:val="CommentTok"/>
        </w:rPr>
        <w:t xml:space="preserve"># Date: &lt;Date&gt;</w:t>
      </w:r>
      <w:r>
        <w:br/>
      </w:r>
      <w:r>
        <w:rPr>
          <w:rStyle w:val="CommentTok"/>
        </w:rPr>
        <w:t xml:space="preserve"># Email: &lt;Your email&gt;</w:t>
      </w:r>
      <w:r>
        <w:br/>
      </w:r>
      <w:r>
        <w:rPr>
          <w:rStyle w:val="CommentTok"/>
        </w:rPr>
        <w:t xml:space="preserve"># Notes: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Job started 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</w:t>
      </w:r>
      <w:r>
        <w:rPr>
          <w:rStyle w:val="ExtensionTok"/>
        </w:rPr>
        <w:t xml:space="preserve">Job</w:t>
      </w:r>
      <w:r>
        <w:rPr>
          <w:rStyle w:val="NormalTok"/>
        </w:rPr>
        <w:t xml:space="preserve"> Goes here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Job ended at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Submit your job.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example.sh</w:t>
      </w:r>
    </w:p>
    <w:p>
      <w:pPr>
        <w:pStyle w:val="FirstParagraph"/>
      </w:pPr>
      <w:r>
        <w:t xml:space="preserve">To check status of job(s) submitted:</w:t>
      </w:r>
    </w:p>
    <w:p>
      <w:pPr>
        <w:pStyle w:val="SourceCode"/>
      </w:pPr>
      <w:r>
        <w:rPr>
          <w:rStyle w:val="ExtensionTok"/>
        </w:rPr>
        <w:t xml:space="preserve">squeue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username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watch</w:t>
      </w:r>
      <w:r>
        <w:rPr>
          <w:rStyle w:val="NormalTok"/>
        </w:rPr>
        <w:t xml:space="preserve"> squeue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username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To cancel a job:</w:t>
      </w:r>
    </w:p>
    <w:p>
      <w:pPr>
        <w:pStyle w:val="SourceCode"/>
      </w:pPr>
      <w:r>
        <w:rPr>
          <w:rStyle w:val="ExtensionTok"/>
        </w:rPr>
        <w:t xml:space="preserve">scancel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 id number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scancel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 name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scancel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 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 use with caution!</w:t>
      </w:r>
    </w:p>
    <w:bookmarkEnd w:id="26"/>
    <w:bookmarkStart w:id="28" w:name="parallelization-within-a-script"/>
    <w:p>
      <w:pPr>
        <w:pStyle w:val="Heading3"/>
      </w:pPr>
      <w:r>
        <w:t xml:space="preserve">1.4 Parallelization within a script</w:t>
      </w:r>
    </w:p>
    <w:p>
      <w:pPr>
        <w:pStyle w:val="FirstParagraph"/>
      </w:pPr>
      <w:r>
        <w:t xml:space="preserve">In this tutorial and in this assignment you will have to process multiple files in the same way.</w:t>
      </w:r>
      <w:r>
        <w:t xml:space="preserve"> </w:t>
      </w:r>
      <w:r>
        <w:t xml:space="preserve">To do this efficiently, you could create a bash script for each file and submit multiple jobs at the same time.</w:t>
      </w:r>
      <w:r>
        <w:t xml:space="preserve"> </w:t>
      </w:r>
      <w:r>
        <w:t xml:space="preserve">In this tutorial, we will create a function that processes a single file, and apply it to all files with parallelization.</w:t>
      </w:r>
    </w:p>
    <w:p>
      <w:pPr>
        <w:numPr>
          <w:ilvl w:val="0"/>
          <w:numId w:val="1003"/>
        </w:numPr>
        <w:pStyle w:val="Compact"/>
      </w:pPr>
      <w:r>
        <w:t xml:space="preserve">Parallel documentation:</w:t>
      </w:r>
      <w:r>
        <w:t xml:space="preserve"> </w:t>
      </w:r>
      <w:hyperlink r:id="rId27">
        <w:r>
          <w:rPr>
            <w:rStyle w:val="Hyperlink"/>
          </w:rPr>
          <w:t xml:space="preserve">https://linux.die.net/man/1/parallel</w:t>
        </w:r>
      </w:hyperlink>
    </w:p>
    <w:p>
      <w:pPr>
        <w:pStyle w:val="FirstParagraph"/>
      </w:pPr>
      <w:r>
        <w:t xml:space="preserve">Example of a bash script with parallelization: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#SBATCH --job-name=job_name</w:t>
      </w:r>
      <w:r>
        <w:br/>
      </w:r>
      <w:r>
        <w:rPr>
          <w:rStyle w:val="VerbatimChar"/>
        </w:rPr>
        <w:t xml:space="preserve">#SBATCH --mail-type=ALL</w:t>
      </w:r>
      <w:r>
        <w:br/>
      </w:r>
      <w:r>
        <w:rPr>
          <w:rStyle w:val="VerbatimChar"/>
        </w:rPr>
        <w:t xml:space="preserve">#SBATCH --mail-user=YourEmail</w:t>
      </w:r>
      <w:r>
        <w:br/>
      </w:r>
      <w:r>
        <w:rPr>
          <w:rStyle w:val="VerbatimChar"/>
        </w:rPr>
        <w:t xml:space="preserve">#SBATCH --cpus-per-task=2</w:t>
      </w:r>
      <w:r>
        <w:br/>
      </w:r>
      <w:r>
        <w:rPr>
          <w:rStyle w:val="VerbatimChar"/>
        </w:rPr>
        <w:t xml:space="preserve">#SBATCH --mem=10MB</w:t>
      </w:r>
      <w:r>
        <w:br/>
      </w:r>
      <w:r>
        <w:rPr>
          <w:rStyle w:val="VerbatimChar"/>
        </w:rPr>
        <w:t xml:space="preserve">#SBATCH --time=0-0:10:00  # Day-Hours-Minutes-Seconds</w:t>
      </w:r>
      <w:r>
        <w:br/>
      </w:r>
      <w:r>
        <w:rPr>
          <w:rStyle w:val="VerbatimChar"/>
        </w:rPr>
        <w:t xml:space="preserve">#SBATCH --output=job_name.out</w:t>
      </w:r>
      <w:r>
        <w:br/>
      </w:r>
      <w:r>
        <w:rPr>
          <w:rStyle w:val="VerbatimChar"/>
        </w:rPr>
        <w:t xml:space="preserve">#SBATCH --error=job_name.err</w:t>
      </w:r>
      <w:r>
        <w:br/>
      </w:r>
      <w:r>
        <w:rPr>
          <w:rStyle w:val="VerbatimChar"/>
        </w:rPr>
        <w:t xml:space="preserve"># Title: Example bash script</w:t>
      </w:r>
      <w:r>
        <w:br/>
      </w:r>
      <w:r>
        <w:rPr>
          <w:rStyle w:val="VerbatimChar"/>
        </w:rPr>
        <w:t xml:space="preserve"># Author: &lt;Your name&gt;</w:t>
      </w:r>
      <w:r>
        <w:br/>
      </w:r>
      <w:r>
        <w:rPr>
          <w:rStyle w:val="VerbatimChar"/>
        </w:rPr>
        <w:t xml:space="preserve"># Date: &lt;Date&gt;</w:t>
      </w:r>
      <w:r>
        <w:br/>
      </w:r>
      <w:r>
        <w:rPr>
          <w:rStyle w:val="VerbatimChar"/>
        </w:rPr>
        <w:t xml:space="preserve"># Email: &lt;Your email&gt;</w:t>
      </w:r>
      <w:r>
        <w:br/>
      </w:r>
      <w:r>
        <w:rPr>
          <w:rStyle w:val="VerbatimChar"/>
        </w:rPr>
        <w:t xml:space="preserve"># Notes:</w:t>
      </w:r>
      <w:r>
        <w:br/>
      </w:r>
      <w:r>
        <w:rPr>
          <w:rStyle w:val="VerbatimChar"/>
        </w:rPr>
        <w:t xml:space="preserve">#</w:t>
      </w:r>
      <w:r>
        <w:br/>
      </w:r>
      <w:r>
        <w:br/>
      </w:r>
      <w:r>
        <w:rPr>
          <w:rStyle w:val="VerbatimChar"/>
        </w:rPr>
        <w:t xml:space="preserve">echo Job started at "$(date +%T)"</w:t>
      </w:r>
      <w:r>
        <w:br/>
      </w:r>
      <w:r>
        <w:br/>
      </w:r>
      <w:r>
        <w:rPr>
          <w:rStyle w:val="VerbatimChar"/>
        </w:rPr>
        <w:t xml:space="preserve"># Dependencies</w:t>
      </w:r>
      <w:r>
        <w:br/>
      </w:r>
      <w:r>
        <w:br/>
      </w:r>
      <w:r>
        <w:rPr>
          <w:rStyle w:val="VerbatimChar"/>
        </w:rPr>
        <w:t xml:space="preserve"># Commands to run your analysis</w:t>
      </w:r>
      <w:r>
        <w:br/>
      </w:r>
      <w:r>
        <w:rPr>
          <w:rStyle w:val="VerbatimChar"/>
        </w:rPr>
        <w:t xml:space="preserve"># Function</w:t>
      </w:r>
      <w:r>
        <w:br/>
      </w:r>
      <w:r>
        <w:rPr>
          <w:rStyle w:val="VerbatimChar"/>
        </w:rPr>
        <w:t xml:space="preserve">echo_text() {</w:t>
      </w:r>
      <w:r>
        <w:br/>
      </w:r>
      <w:r>
        <w:rPr>
          <w:rStyle w:val="VerbatimChar"/>
        </w:rPr>
        <w:t xml:space="preserve">    echo "Hello $1"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Execute</w:t>
      </w:r>
      <w:r>
        <w:br/>
      </w:r>
      <w:r>
        <w:rPr>
          <w:rStyle w:val="VerbatimChar"/>
        </w:rPr>
        <w:t xml:space="preserve">export -f echo_text</w:t>
      </w:r>
      <w:r>
        <w:br/>
      </w:r>
      <w:r>
        <w:rPr>
          <w:rStyle w:val="VerbatimChar"/>
        </w:rPr>
        <w:t xml:space="preserve">parallel --jobs 2 echo_text ::: Alice Bob Charlie</w:t>
      </w:r>
      <w:r>
        <w:br/>
      </w:r>
      <w:r>
        <w:br/>
      </w:r>
      <w:r>
        <w:rPr>
          <w:rStyle w:val="VerbatimChar"/>
        </w:rPr>
        <w:t xml:space="preserve">echo Job ended at "$(date +%T)"</w:t>
      </w:r>
    </w:p>
    <w:p>
      <w:pPr>
        <w:pStyle w:val="FirstParagraph"/>
      </w:pPr>
      <w:r>
        <w:t xml:space="preserve">Submit your job.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example.sh</w:t>
      </w:r>
    </w:p>
    <w:bookmarkEnd w:id="28"/>
    <w:bookmarkEnd w:id="29"/>
    <w:bookmarkStart w:id="37" w:name="quality-control-of-raw-sequencing-reads"/>
    <w:p>
      <w:pPr>
        <w:pStyle w:val="Heading2"/>
      </w:pPr>
      <w:r>
        <w:t xml:space="preserve">2 Quality control of raw sequencing reads</w:t>
      </w:r>
    </w:p>
    <w:p>
      <w:pPr>
        <w:pStyle w:val="FirstParagraph"/>
      </w:pPr>
      <w:r>
        <w:t xml:space="preserve">Before we can analyze the sequencing reads, we have to check their quality and potentially clean them.</w:t>
      </w:r>
    </w:p>
    <w:p>
      <w:pPr>
        <w:pStyle w:val="BodyText"/>
      </w:pPr>
      <w:r>
        <w:t xml:space="preserve">FastQC is a quality control tool that generates a report for each FASTQ file.</w:t>
      </w:r>
      <w:r>
        <w:t xml:space="preserve"> </w:t>
      </w:r>
      <w:r>
        <w:t xml:space="preserve">MultiQC aggregates the FastQC reports into a single report.</w:t>
      </w:r>
      <w:r>
        <w:t xml:space="preserve"> </w:t>
      </w:r>
      <w:r>
        <w:t xml:space="preserve">From the FastQC and MultiQC reports, we can see whether cleaning of reads is necessary.</w:t>
      </w:r>
      <w:r>
        <w:t xml:space="preserve"> </w:t>
      </w:r>
      <w:r>
        <w:t xml:space="preserve">In this case, we will use fastp to trim low-quality bases and adapter sequences from the reads.</w:t>
      </w:r>
      <w:r>
        <w:t xml:space="preserve"> </w:t>
      </w:r>
      <w:r>
        <w:t xml:space="preserve">Although not in this tutorial, we would also typically run FastQC and MultiQC on the trimmed reads.</w:t>
      </w:r>
    </w:p>
    <w:p>
      <w:pPr>
        <w:pStyle w:val="BodyText"/>
      </w:pPr>
      <w:r>
        <w:t xml:space="preserve">Setup a folder to store quality control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1_qc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1_qc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├── gencode/</w:t>
      </w:r>
      <w:r>
        <w:br/>
      </w:r>
      <w:r>
        <w:rPr>
          <w:rStyle w:val="VerbatimChar"/>
        </w:rPr>
        <w:t xml:space="preserve">└── 1_qc/</w:t>
      </w:r>
    </w:p>
    <w:bookmarkStart w:id="31" w:name="run-fastqc"/>
    <w:p>
      <w:pPr>
        <w:pStyle w:val="Heading3"/>
      </w:pPr>
      <w:r>
        <w:t xml:space="preserve">2.1 Run FastQC</w:t>
      </w:r>
    </w:p>
    <w:p>
      <w:pPr>
        <w:pStyle w:val="FirstParagraph"/>
      </w:pPr>
      <w:r>
        <w:t xml:space="preserve">The following script will run FastQC on all FASTQ files in the</w:t>
      </w:r>
      <w:r>
        <w:t xml:space="preserve"> </w:t>
      </w:r>
      <w:r>
        <w:rPr>
          <w:rStyle w:val="VerbatimChar"/>
        </w:rPr>
        <w:t xml:space="preserve">0_data/raw_reads</w:t>
      </w:r>
      <w:r>
        <w:t xml:space="preserve"> </w:t>
      </w:r>
      <w:r>
        <w:t xml:space="preserve">directory,</w:t>
      </w:r>
      <w:r>
        <w:t xml:space="preserve"> </w:t>
      </w:r>
      <w:r>
        <w:t xml:space="preserve">and then run MultiQC to generate a single report. Specifically, the script will:</w:t>
      </w:r>
    </w:p>
    <w:p>
      <w:pPr>
        <w:numPr>
          <w:ilvl w:val="0"/>
          <w:numId w:val="1004"/>
        </w:numPr>
        <w:pStyle w:val="Compact"/>
      </w:pPr>
      <w:r>
        <w:t xml:space="preserve">Create a directory called</w:t>
      </w:r>
      <w:r>
        <w:t xml:space="preserve"> </w:t>
      </w:r>
      <w:r>
        <w:rPr>
          <w:rStyle w:val="VerbatimChar"/>
        </w:rPr>
        <w:t xml:space="preserve">fastqc_reports</w:t>
      </w:r>
      <w:r>
        <w:t xml:space="preserve"> </w:t>
      </w:r>
      <w:r>
        <w:t xml:space="preserve">to store the FastQC reports.</w:t>
      </w:r>
    </w:p>
    <w:p>
      <w:pPr>
        <w:numPr>
          <w:ilvl w:val="0"/>
          <w:numId w:val="1004"/>
        </w:numPr>
        <w:pStyle w:val="Compact"/>
      </w:pPr>
      <w:r>
        <w:t xml:space="preserve">Load the FastQC module.</w:t>
      </w:r>
    </w:p>
    <w:p>
      <w:pPr>
        <w:numPr>
          <w:ilvl w:val="0"/>
          <w:numId w:val="1004"/>
        </w:numPr>
        <w:pStyle w:val="Compact"/>
      </w:pPr>
      <w:r>
        <w:t xml:space="preserve">Run FastQC on all FASTQ files in the</w:t>
      </w:r>
      <w:r>
        <w:t xml:space="preserve"> </w:t>
      </w:r>
      <w:r>
        <w:rPr>
          <w:rStyle w:val="VerbatimChar"/>
        </w:rPr>
        <w:t xml:space="preserve">0_data/raw_reads</w:t>
      </w:r>
      <w:r>
        <w:t xml:space="preserve"> </w:t>
      </w:r>
      <w:r>
        <w:t xml:space="preserve">directory with parallelization.</w:t>
      </w:r>
    </w:p>
    <w:p>
      <w:pPr>
        <w:numPr>
          <w:ilvl w:val="0"/>
          <w:numId w:val="1005"/>
        </w:numPr>
        <w:pStyle w:val="Compact"/>
      </w:pPr>
      <w:r>
        <w:t xml:space="preserve">FastQC documentation:</w:t>
      </w:r>
      <w:r>
        <w:t xml:space="preserve"> </w:t>
      </w:r>
      <w:hyperlink r:id="rId30">
        <w:r>
          <w:rPr>
            <w:rStyle w:val="Hyperlink"/>
          </w:rPr>
          <w:t xml:space="preserve">https://www.bioinformatics.babraham.ac.uk/projects/fastqc/</w:t>
        </w:r>
      </w:hyperlink>
    </w:p>
    <w:p>
      <w:pPr>
        <w:pStyle w:val="FirstParagraph"/>
      </w:pPr>
      <w:r>
        <w:t xml:space="preserve">Insert the following into a bash script, replacing</w:t>
      </w:r>
      <w:r>
        <w:t xml:space="preserve"> </w:t>
      </w:r>
      <w:r>
        <w:rPr>
          <w:rStyle w:val="VerbatimChar"/>
        </w:rPr>
        <w:t xml:space="preserve">&lt;Your Job Goes here&gt;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fastqc/0.12.1</w:t>
      </w:r>
      <w:r>
        <w:br/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VariableTok"/>
        </w:rPr>
        <w:t xml:space="preserve">READSPATH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../0_data/raw_reads </w:t>
      </w:r>
      <w:r>
        <w:rPr>
          <w:rStyle w:val="CommentTok"/>
        </w:rPr>
        <w:t xml:space="preserve"># path to the directory containing the raw FASTQ files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./fastqc_out  </w:t>
      </w:r>
      <w:r>
        <w:rPr>
          <w:rStyle w:val="CommentTok"/>
        </w:rPr>
        <w:t xml:space="preserve"># path to the output directory where FastQC reports will be saved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the output directory if it does not already exist</w:t>
      </w:r>
      <w:r>
        <w:br/>
      </w:r>
      <w:r>
        <w:rPr>
          <w:rStyle w:val="VariableTok"/>
        </w:rPr>
        <w:t xml:space="preserve">MAX_JOBS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               </w:t>
      </w:r>
      <w:r>
        <w:rPr>
          <w:rStyle w:val="CommentTok"/>
        </w:rPr>
        <w:t xml:space="preserve"># maximum number of parallel processes</w:t>
      </w:r>
      <w:r>
        <w:br/>
      </w:r>
      <w:r>
        <w:br/>
      </w:r>
      <w:r>
        <w:rPr>
          <w:rStyle w:val="CommentTok"/>
        </w:rPr>
        <w:t xml:space="preserve"># Function</w:t>
      </w:r>
      <w:r>
        <w:br/>
      </w:r>
      <w:r>
        <w:rPr>
          <w:rStyle w:val="FunctionTok"/>
        </w:rPr>
        <w:t xml:space="preserve">run_fastqc()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FastQC on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fastqc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Execute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run_fastqc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OUTDIR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$READSPATH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"*.fastq.gz"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parallel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--jobs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$MAX_JOBS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run_fastqc {}</w:t>
      </w:r>
    </w:p>
    <w:p>
      <w:pPr>
        <w:pStyle w:val="FirstParagraph"/>
      </w:pPr>
      <w:r>
        <w:t xml:space="preserve">Recommended 2 CPUS, 1GB of memory, and 10 minutes of time.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mkdir -p "$OUTDIR"</w:t>
      </w:r>
      <w:r>
        <w:t xml:space="preserve">: creates the output directory if it does not already exist.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READSPATH</w:t>
      </w:r>
      <w:r>
        <w:t xml:space="preserve">: path to the directory containing the raw FASTQ files.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OUTDIR</w:t>
      </w:r>
      <w:r>
        <w:t xml:space="preserve">: path to the output directory where FastQC reports will be saved.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creates it if it does not already exist.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MAX_JOBS</w:t>
      </w:r>
      <w:r>
        <w:t xml:space="preserve">: the number of FastQC processes to run at the same time. Set to match</w:t>
      </w:r>
      <w:r>
        <w:t xml:space="preserve"> </w:t>
      </w:r>
      <w:r>
        <w:rPr>
          <w:rStyle w:val="VerbatimChar"/>
        </w:rPr>
        <w:t xml:space="preserve">--cpus-per-task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run_fastqc()</w:t>
      </w:r>
      <w:r>
        <w:t xml:space="preserve">: a Bash function that runs FastQC on a single file passed as</w:t>
      </w:r>
      <w:r>
        <w:t xml:space="preserve"> </w:t>
      </w:r>
      <w:r>
        <w:rPr>
          <w:rStyle w:val="VerbatimChar"/>
        </w:rPr>
        <w:t xml:space="preserve">$1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export -f run_fastqc</w:t>
      </w:r>
      <w:r>
        <w:t xml:space="preserve">: makes the function available to the subshells that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 </w:t>
      </w:r>
      <w:r>
        <w:t xml:space="preserve">spawns. Without this, parallel workers would not recognize</w:t>
      </w:r>
      <w:r>
        <w:t xml:space="preserve"> </w:t>
      </w:r>
      <w:r>
        <w:rPr>
          <w:rStyle w:val="VerbatimChar"/>
        </w:rPr>
        <w:t xml:space="preserve">run_fastqc</w:t>
      </w:r>
      <w:r>
        <w:t xml:space="preserve"> </w:t>
      </w:r>
      <w:r>
        <w:t xml:space="preserve">as a command.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specifies that the name refers to a function, not a variable.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export OUTDIR</w:t>
      </w:r>
      <w:r>
        <w:t xml:space="preserve">: makes the</w:t>
      </w:r>
      <w:r>
        <w:t xml:space="preserve"> </w:t>
      </w:r>
      <w:r>
        <w:rPr>
          <w:rStyle w:val="VerbatimChar"/>
        </w:rPr>
        <w:t xml:space="preserve">OUTDIR</w:t>
      </w:r>
      <w:r>
        <w:t xml:space="preserve"> </w:t>
      </w:r>
      <w:r>
        <w:t xml:space="preserve">variable available inside each worker subshell so</w:t>
      </w:r>
      <w:r>
        <w:t xml:space="preserve"> </w:t>
      </w:r>
      <w:r>
        <w:rPr>
          <w:rStyle w:val="VerbatimChar"/>
        </w:rPr>
        <w:t xml:space="preserve">run_fastqc</w:t>
      </w:r>
      <w:r>
        <w:t xml:space="preserve"> </w:t>
      </w:r>
      <w:r>
        <w:t xml:space="preserve">can use it.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find "$READSPATH" -name "*.fastq.gz"</w:t>
      </w:r>
      <w:r>
        <w:t xml:space="preserve">: generates the list of input files to process.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| parallel --jobs "$MAX_JOBS" run_fastqc {}</w:t>
      </w:r>
      <w:r>
        <w:t xml:space="preserve">: pipes each file path to</w:t>
      </w:r>
      <w:r>
        <w:t xml:space="preserve"> </w:t>
      </w:r>
      <w:r>
        <w:rPr>
          <w:rStyle w:val="VerbatimChar"/>
        </w:rPr>
        <w:t xml:space="preserve">parallel</w:t>
      </w:r>
      <w:r>
        <w:t xml:space="preserve">, which calls</w:t>
      </w:r>
      <w:r>
        <w:t xml:space="preserve"> </w:t>
      </w:r>
      <w:r>
        <w:rPr>
          <w:rStyle w:val="VerbatimChar"/>
        </w:rPr>
        <w:t xml:space="preserve">run_fastqc</w:t>
      </w:r>
      <w:r>
        <w:t xml:space="preserve"> </w:t>
      </w:r>
      <w:r>
        <w:t xml:space="preserve">with that path (</w:t>
      </w:r>
      <w:r>
        <w:rPr>
          <w:rStyle w:val="VerbatimChar"/>
        </w:rPr>
        <w:t xml:space="preserve">{}</w:t>
      </w:r>
      <w:r>
        <w:t xml:space="preserve">) as the argument, running up to</w:t>
      </w:r>
      <w:r>
        <w:t xml:space="preserve"> </w:t>
      </w:r>
      <w:r>
        <w:rPr>
          <w:rStyle w:val="VerbatimChar"/>
        </w:rPr>
        <w:t xml:space="preserve">MAX_JOBS</w:t>
      </w:r>
      <w:r>
        <w:t xml:space="preserve"> </w:t>
      </w:r>
      <w:r>
        <w:t xml:space="preserve">calls concurrently.</w:t>
      </w:r>
      <w:r>
        <w:br/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\</w:t>
      </w:r>
      <w:r>
        <w:t xml:space="preserve">: backslash at the end of a line allows the command to continue on the next line for readability. Make sure there are no spaces or text after the</w:t>
      </w:r>
      <w:r>
        <w:t xml:space="preserve"> </w:t>
      </w:r>
      <w:r>
        <w:rPr>
          <w:rStyle w:val="VerbatimChar"/>
        </w:rPr>
        <w:t xml:space="preserve">\</w:t>
      </w:r>
      <w:r>
        <w:t xml:space="preserve">.</w:t>
      </w:r>
    </w:p>
    <w:bookmarkEnd w:id="31"/>
    <w:bookmarkStart w:id="36" w:name="run-multiqc"/>
    <w:p>
      <w:pPr>
        <w:pStyle w:val="Heading3"/>
      </w:pPr>
      <w:r>
        <w:t xml:space="preserve">2.2 Run MultiQC</w:t>
      </w:r>
    </w:p>
    <w:p>
      <w:pPr>
        <w:pStyle w:val="FirstParagraph"/>
      </w:pPr>
      <w:r>
        <w:t xml:space="preserve">MultiQC aggregates the FastQC reports into a single report.</w:t>
      </w:r>
    </w:p>
    <w:p>
      <w:pPr>
        <w:numPr>
          <w:ilvl w:val="0"/>
          <w:numId w:val="1007"/>
        </w:numPr>
        <w:pStyle w:val="Compact"/>
      </w:pPr>
      <w:r>
        <w:t xml:space="preserve">MultiQC documentation:</w:t>
      </w:r>
      <w:r>
        <w:t xml:space="preserve"> </w:t>
      </w:r>
      <w:hyperlink r:id="rId32">
        <w:r>
          <w:rPr>
            <w:rStyle w:val="Hyperlink"/>
          </w:rPr>
          <w:t xml:space="preserve">https://docs.seqera.io/multiqc/</w:t>
        </w:r>
      </w:hyperlink>
    </w:p>
    <w:p>
      <w:pPr>
        <w:numPr>
          <w:ilvl w:val="0"/>
          <w:numId w:val="1007"/>
        </w:numPr>
        <w:pStyle w:val="Compact"/>
      </w:pPr>
      <w:r>
        <w:t xml:space="preserve">MultiQC paper: Ewels P, Magnusson M, Lundin S, Käller M. MultiQC: summarize analysis results for multiple tools and samples in a single report. Bioinformatics. 2016 Oct 1;32(19):3047-8. doi: 10.1093/bioinformatics/btw354. Epub 2016 Jun 16. PMID: 27312411; PMCID: PMC5039924.</w:t>
      </w:r>
    </w:p>
    <w:bookmarkStart w:id="33" w:name="install-multiqc"/>
    <w:p>
      <w:pPr>
        <w:pStyle w:val="Heading4"/>
      </w:pPr>
      <w:r>
        <w:t xml:space="preserve">2.2.1 Install MultiQC</w:t>
      </w:r>
    </w:p>
    <w:p>
      <w:pPr>
        <w:pStyle w:val="FirstParagraph"/>
      </w:pPr>
      <w:r>
        <w:t xml:space="preserve">MultiQC is built in python and can be installed using pip in a virtual environment.</w:t>
      </w:r>
      <w:r>
        <w:t xml:space="preserve"> </w:t>
      </w:r>
      <w:r>
        <w:t xml:space="preserve">Conda also works, but is not supported by the CAC.</w:t>
      </w:r>
    </w:p>
    <w:p>
      <w:pPr>
        <w:pStyle w:val="BodyText"/>
      </w:pPr>
      <w:r>
        <w:t xml:space="preserve">Set your working directory to the project folder &amp; run the following code in your terminal.</w:t>
      </w:r>
    </w:p>
    <w:p>
      <w:pPr>
        <w:pStyle w:val="SourceCode"/>
      </w:pP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StdEnv/2020 python/3.9.6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env/multiqc_env     </w:t>
      </w:r>
      <w:r>
        <w:rPr>
          <w:rStyle w:val="CommentTok"/>
        </w:rPr>
        <w:t xml:space="preserve"># create the virtual environment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env/multiqc_env/bin/activate </w:t>
      </w:r>
      <w:r>
        <w:rPr>
          <w:rStyle w:val="CommentTok"/>
        </w:rPr>
        <w:t xml:space="preserve"># activate the virtual environment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"multiqc==1.14"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takes approx 3 minutes to install</w:t>
      </w:r>
      <w:r>
        <w:br/>
      </w:r>
      <w:r>
        <w:rPr>
          <w:rStyle w:val="ExtensionTok"/>
        </w:rPr>
        <w:t xml:space="preserve">deactivate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deactivate the virtual environment</w:t>
      </w:r>
    </w:p>
    <w:bookmarkEnd w:id="33"/>
    <w:bookmarkStart w:id="34" w:name="run-multiqc-1"/>
    <w:p>
      <w:pPr>
        <w:pStyle w:val="Heading4"/>
      </w:pPr>
      <w:r>
        <w:t xml:space="preserve">2.2.2 Run MultiQC</w:t>
      </w:r>
    </w:p>
    <w:p>
      <w:pPr>
        <w:pStyle w:val="FirstParagraph"/>
      </w:pPr>
      <w:r>
        <w:t xml:space="preserve">Navigate back to the</w:t>
      </w:r>
      <w:r>
        <w:t xml:space="preserve"> </w:t>
      </w:r>
      <w:r>
        <w:rPr>
          <w:rStyle w:val="VerbatimChar"/>
        </w:rPr>
        <w:t xml:space="preserve">1_qc</w:t>
      </w:r>
      <w:r>
        <w:t xml:space="preserve"> </w:t>
      </w:r>
      <w:r>
        <w:t xml:space="preserve">directory and create a bash script to run MultiQC.</w:t>
      </w:r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python/3.9.6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../env/multiqc_env/bin/activate </w:t>
      </w:r>
      <w:r>
        <w:rPr>
          <w:rStyle w:val="CommentTok"/>
        </w:rPr>
        <w:t xml:space="preserve"># activate the virtual environment w/ multiqc</w:t>
      </w:r>
      <w:r>
        <w:br/>
      </w:r>
      <w:r>
        <w:br/>
      </w:r>
      <w:r>
        <w:rPr>
          <w:rStyle w:val="CommentTok"/>
        </w:rPr>
        <w:t xml:space="preserve"># Execute multiqc</w:t>
      </w:r>
      <w:r>
        <w:br/>
      </w:r>
      <w:r>
        <w:rPr>
          <w:rStyle w:val="ExtensionTok"/>
        </w:rPr>
        <w:t xml:space="preserve">multiqc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--outdir</w:t>
      </w:r>
      <w:r>
        <w:rPr>
          <w:rStyle w:val="NormalTok"/>
        </w:rPr>
        <w:t xml:space="preserve"> multiqc_out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--cl-config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"fastqc_config: { fastqc_theoretical_gc: mm10_txome }"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fastqc_out</w:t>
      </w:r>
      <w:r>
        <w:br/>
      </w:r>
      <w:r>
        <w:rPr>
          <w:rStyle w:val="ExtensionTok"/>
        </w:rPr>
        <w:t xml:space="preserve">deactivate</w:t>
      </w:r>
    </w:p>
    <w:p>
      <w:pPr>
        <w:pStyle w:val="FirstParagraph"/>
      </w:pPr>
      <w:r>
        <w:t xml:space="preserve">Recommended 1 CPU, 20 MB, and 10 minutes of time.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--outdir</w:t>
      </w:r>
      <w:r>
        <w:t xml:space="preserve">: path to the output directory where the MultiQC report will be saved.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--cl-config</w:t>
      </w:r>
      <w:r>
        <w:t xml:space="preserve">: the theoretical GC content of the mouse transcriptome (mm10_txome).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fastqc_out</w:t>
      </w:r>
      <w:r>
        <w:t xml:space="preserve">: path to the directory containing the FastQC reports.</w:t>
      </w:r>
    </w:p>
    <w:bookmarkEnd w:id="34"/>
    <w:bookmarkStart w:id="35" w:name="inspect-the-multiqc-report"/>
    <w:p>
      <w:pPr>
        <w:pStyle w:val="Heading4"/>
      </w:pPr>
      <w:r>
        <w:t xml:space="preserve">2.2.3 Inspect the MultiQC report</w:t>
      </w:r>
    </w:p>
    <w:p>
      <w:pPr>
        <w:pStyle w:val="FirstParagraph"/>
      </w:pPr>
      <w:r>
        <w:t xml:space="preserve">Open the multiqc_report.html file in your browser to inspect the MultiQC report.</w:t>
      </w:r>
    </w:p>
    <w:bookmarkEnd w:id="35"/>
    <w:bookmarkEnd w:id="36"/>
    <w:bookmarkEnd w:id="37"/>
    <w:bookmarkStart w:id="40" w:name="X09dcb5428ccdec471ee456a3585d482d79a8258"/>
    <w:p>
      <w:pPr>
        <w:pStyle w:val="Heading2"/>
      </w:pPr>
      <w:r>
        <w:t xml:space="preserve">3. Trim low-quality bases and adapter sequences</w:t>
      </w:r>
    </w:p>
    <w:p>
      <w:pPr>
        <w:pStyle w:val="FirstParagraph"/>
      </w:pPr>
      <w:r>
        <w:t xml:space="preserve">Fastp is a tool that trims low-quality bases and adapter sequences from raw sequencing reads.</w:t>
      </w:r>
    </w:p>
    <w:p>
      <w:pPr>
        <w:numPr>
          <w:ilvl w:val="0"/>
          <w:numId w:val="1009"/>
        </w:numPr>
        <w:pStyle w:val="Compact"/>
      </w:pPr>
      <w:r>
        <w:t xml:space="preserve">Fastp documentation:</w:t>
      </w:r>
      <w:r>
        <w:t xml:space="preserve"> </w:t>
      </w:r>
      <w:hyperlink r:id="rId38">
        <w:r>
          <w:rPr>
            <w:rStyle w:val="Hyperlink"/>
          </w:rPr>
          <w:t xml:space="preserve">https://github.com/opengene/fastp</w:t>
        </w:r>
      </w:hyperlink>
    </w:p>
    <w:p>
      <w:pPr>
        <w:numPr>
          <w:ilvl w:val="0"/>
          <w:numId w:val="1009"/>
        </w:numPr>
        <w:pStyle w:val="Compact"/>
      </w:pPr>
      <w:r>
        <w:t xml:space="preserve">Fastp paper: Chen S. fastp 1.0: An ultra-fast all-round tool for FASTQ data quality control and preprocessing. Imeta. 2025 Sep 9;4(5):e70078. doi: 10.1002/imt2.70078. PMID: 41112039; PMCID: PMC12527978.</w:t>
      </w:r>
    </w:p>
    <w:p>
      <w:pPr>
        <w:pStyle w:val="FirstParagraph"/>
      </w:pPr>
      <w:r>
        <w:t xml:space="preserve">Setup a folder to store trimming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2_trim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2_trim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└── 2_trim/</w:t>
      </w:r>
    </w:p>
    <w:bookmarkStart w:id="39" w:name="run-fastp"/>
    <w:p>
      <w:pPr>
        <w:pStyle w:val="Heading3"/>
      </w:pPr>
      <w:r>
        <w:t xml:space="preserve">3.1 Run fastp</w:t>
      </w:r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fastp/1.0.1</w:t>
      </w:r>
      <w:r>
        <w:br/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VariableTok"/>
        </w:rPr>
        <w:t xml:space="preserve">READSPATH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../0_data/raw_reads </w:t>
      </w:r>
      <w:r>
        <w:rPr>
          <w:rStyle w:val="CommentTok"/>
        </w:rPr>
        <w:t xml:space="preserve"># path to the directory containing the raw FASTQ files</w:t>
      </w:r>
      <w:r>
        <w:br/>
      </w:r>
      <w:r>
        <w:rPr>
          <w:rStyle w:val="VariableTok"/>
        </w:rPr>
        <w:t xml:space="preserve">TRIMREADSDIR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./trimmed_reads  </w:t>
      </w:r>
      <w:r>
        <w:rPr>
          <w:rStyle w:val="CommentTok"/>
        </w:rPr>
        <w:t xml:space="preserve"># path to the output directory w/ trimmed FASTQ files</w:t>
      </w:r>
      <w:r>
        <w:br/>
      </w:r>
      <w:r>
        <w:rPr>
          <w:rStyle w:val="VariableTok"/>
        </w:rPr>
        <w:t xml:space="preserve">REPORTSDIR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./fastp_reports    </w:t>
      </w:r>
      <w:r>
        <w:rPr>
          <w:rStyle w:val="CommentTok"/>
        </w:rPr>
        <w:t xml:space="preserve"># path to the directory w/ fastp reports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$TRIMREADSDIR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$REPORTSDIR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MAX_JOBS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Function</w:t>
      </w:r>
      <w:r>
        <w:br/>
      </w:r>
      <w:r>
        <w:rPr>
          <w:rStyle w:val="FunctionTok"/>
        </w:rPr>
        <w:t xml:space="preserve">run_fastp()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_1.fastq.gz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 Fastp on 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fastp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30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${READSPATH}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_2.fastq.gz"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${TRIMREADSDIR}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_1.trim.fastq.gz"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${TRIMREADSDIR}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_2.trim.fastq.gz"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${REPORTSDIR}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_fastp.html"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${REPORTSDIR}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${base}</w:t>
      </w:r>
      <w:r>
        <w:rPr>
          <w:rStyle w:val="StringTok"/>
        </w:rPr>
        <w:t xml:space="preserve">_fastp.json"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Execute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run_fastp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READSPATH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TRIMREADSDIR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REPORTSDIR</w:t>
      </w:r>
      <w:r>
        <w:br/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$READSPATH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"*_1.fastq.gz"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parallel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--jobs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$MAX_JOBS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run_fastp {}</w:t>
      </w:r>
    </w:p>
    <w:p>
      <w:pPr>
        <w:pStyle w:val="FirstParagraph"/>
      </w:pPr>
      <w:r>
        <w:t xml:space="preserve">Recommended 2 CPUS, 7GB, 10 minutes of time.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base=$(basename "$file" _1.fastq.gz)</w:t>
      </w:r>
      <w:r>
        <w:t xml:space="preserve"> </w:t>
      </w:r>
      <w:r>
        <w:t xml:space="preserve">extracts the sample name from the input file path, removing the</w:t>
      </w:r>
      <w:r>
        <w:t xml:space="preserve"> </w:t>
      </w:r>
      <w:r>
        <w:rPr>
          <w:rStyle w:val="VerbatimChar"/>
        </w:rPr>
        <w:t xml:space="preserve">_1.fastq.gz</w:t>
      </w:r>
      <w:r>
        <w:t xml:space="preserve"> </w:t>
      </w:r>
      <w:r>
        <w:t xml:space="preserve">suffix.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-q</w:t>
      </w:r>
      <w:r>
        <w:t xml:space="preserve">: phred quality score threshold for trimming low-quality bases.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-l</w:t>
      </w:r>
      <w:r>
        <w:t xml:space="preserve">: minimum length of reads to keep after trimming.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-i</w:t>
      </w:r>
      <w:r>
        <w:t xml:space="preserve">: path to the input FASTQ file for read 1.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-I</w:t>
      </w:r>
      <w:r>
        <w:t xml:space="preserve">: path to the input FASTQ file for read 2.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-o</w:t>
      </w:r>
      <w:r>
        <w:t xml:space="preserve">: path to the output FASTQ file for trimmed read 1.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-O</w:t>
      </w:r>
      <w:r>
        <w:t xml:space="preserve">: path to the output FASTQ file for trimmed read 2.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-h</w:t>
      </w:r>
      <w:r>
        <w:t xml:space="preserve">: path to the HTML report file.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-j</w:t>
      </w:r>
      <w:r>
        <w:t xml:space="preserve">: path to the JSON report file.</w:t>
      </w:r>
    </w:p>
    <w:p>
      <w:pPr>
        <w:pStyle w:val="FirstParagraph"/>
      </w:pPr>
      <w:r>
        <w:t xml:space="preserve">Check out the fastp report to inspect the results of trimming.</w:t>
      </w:r>
      <w:r>
        <w:t xml:space="preserve"> </w:t>
      </w:r>
      <w:r>
        <w:t xml:space="preserve">Optionally you could re-run FastQC and MultiQC on the trimmed reads.</w:t>
      </w:r>
    </w:p>
    <w:p>
      <w:pPr>
        <w:pStyle w:val="BodyText"/>
      </w:pPr>
      <w:r>
        <w:t xml:space="preserve">If any samples were to continue having low quality reads, we would remove that samples from analysis.</w:t>
      </w:r>
    </w:p>
    <w:bookmarkEnd w:id="39"/>
    <w:bookmarkEnd w:id="40"/>
    <w:bookmarkStart w:id="42" w:name="alignment"/>
    <w:p>
      <w:pPr>
        <w:pStyle w:val="Heading2"/>
      </w:pPr>
      <w:r>
        <w:t xml:space="preserve">4. Alignment</w:t>
      </w:r>
    </w:p>
    <w:p>
      <w:pPr>
        <w:pStyle w:val="FirstParagraph"/>
      </w:pPr>
      <w:r>
        <w:t xml:space="preserve">Once sequencing reads are cleaned and high quality, we can align them to the reference genome.</w:t>
      </w:r>
      <w:r>
        <w:t xml:space="preserve"> </w:t>
      </w:r>
      <w:r>
        <w:t xml:space="preserve">In this tutorial, we will use Hisat2 to align the reads to the mouse reference genome.</w:t>
      </w:r>
    </w:p>
    <w:p>
      <w:pPr>
        <w:numPr>
          <w:ilvl w:val="0"/>
          <w:numId w:val="1011"/>
        </w:numPr>
        <w:pStyle w:val="Compact"/>
      </w:pPr>
      <w:r>
        <w:t xml:space="preserve">Hisat2 manual:</w:t>
      </w:r>
      <w:r>
        <w:t xml:space="preserve"> </w:t>
      </w:r>
      <w:hyperlink r:id="rId41">
        <w:r>
          <w:rPr>
            <w:rStyle w:val="Hyperlink"/>
          </w:rPr>
          <w:t xml:space="preserve">https://daehwankimlab.github.io/hisat2/manual/</w:t>
        </w:r>
      </w:hyperlink>
    </w:p>
    <w:p>
      <w:pPr>
        <w:numPr>
          <w:ilvl w:val="0"/>
          <w:numId w:val="1011"/>
        </w:numPr>
        <w:pStyle w:val="Compact"/>
      </w:pPr>
      <w:r>
        <w:t xml:space="preserve">Hisat2 paper: Kim D, Paggi JM, Park C, Bennett C, Salzberg SL. Graph-based genome alignment and genotyping with HISAT2 and HISAT-genotype. Nat Biotechnol. 2019 Aug;37(8):907-915. doi: 10.1038/s41587-019-0201-4. Epub 2019 Aug 2. PMID: 31375807; PMCID: PMC7605509.</w:t>
      </w:r>
    </w:p>
    <w:p>
      <w:pPr>
        <w:pStyle w:val="FirstParagraph"/>
      </w:pPr>
      <w:r>
        <w:t xml:space="preserve">Setup a folder to store alignment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3_align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3_align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├── 2_trim/</w:t>
      </w:r>
      <w:r>
        <w:br/>
      </w:r>
      <w:r>
        <w:rPr>
          <w:rStyle w:val="VerbatimChar"/>
        </w:rPr>
        <w:t xml:space="preserve">└── 3_align/</w:t>
      </w:r>
    </w:p>
    <w:bookmarkEnd w:id="42"/>
    <w:bookmarkStart w:id="44" w:name="build-hisat2-index"/>
    <w:p>
      <w:pPr>
        <w:pStyle w:val="Heading2"/>
      </w:pPr>
      <w:r>
        <w:t xml:space="preserve">4.1 Build Hisat2 index</w:t>
      </w:r>
    </w:p>
    <w:p>
      <w:pPr>
        <w:pStyle w:val="FirstParagraph"/>
      </w:pPr>
      <w:r>
        <w:t xml:space="preserve">We will align the sequencing reads to the mouse genome (DNA sequence) and annotation files</w:t>
      </w:r>
      <w:r>
        <w:t xml:space="preserve"> </w:t>
      </w:r>
      <w:r>
        <w:t xml:space="preserve">from the GENCODE project (</w:t>
      </w:r>
      <w:hyperlink r:id="rId43">
        <w:r>
          <w:rPr>
            <w:rStyle w:val="Hyperlink"/>
          </w:rPr>
          <w:t xml:space="preserve">https://www.gencodegenes.org/mouse/</w:t>
        </w:r>
      </w:hyperlink>
      <w:r>
        <w:t xml:space="preserve">).</w:t>
      </w:r>
      <w:r>
        <w:t xml:space="preserve"> </w:t>
      </w:r>
      <w:r>
        <w:t xml:space="preserve">Before we can do this, we need to</w:t>
      </w:r>
      <w:r>
        <w:t xml:space="preserve"> </w:t>
      </w:r>
      <w:r>
        <w:rPr>
          <w:bCs/>
          <w:b/>
        </w:rPr>
        <w:t xml:space="preserve">index</w:t>
      </w:r>
      <w:r>
        <w:t xml:space="preserve"> </w:t>
      </w:r>
      <w:r>
        <w:t xml:space="preserve">the reference genome, so that Hisat2 can efficiently search it</w:t>
      </w:r>
      <w:r>
        <w:t xml:space="preserve"> </w:t>
      </w:r>
      <w:r>
        <w:t xml:space="preserve">for matches to the sequencing reads.</w:t>
      </w:r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hisat2/2.2.1</w:t>
      </w:r>
      <w:r>
        <w:br/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VariableTok"/>
        </w:rPr>
        <w:t xml:space="preserve">GENOMEDIR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../0_data/gencode </w:t>
      </w:r>
      <w:r>
        <w:rPr>
          <w:rStyle w:val="CommentTok"/>
        </w:rPr>
        <w:t xml:space="preserve"># path to the reference genome files</w:t>
      </w:r>
      <w:r>
        <w:br/>
      </w:r>
      <w:r>
        <w:rPr>
          <w:rStyle w:val="VariableTok"/>
        </w:rPr>
        <w:t xml:space="preserve">INDEXDIR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./hisat2_index     </w:t>
      </w:r>
      <w:r>
        <w:rPr>
          <w:rStyle w:val="CommentTok"/>
        </w:rPr>
        <w:t xml:space="preserve"># path to the output directory within the 3 _align dir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$INDEXDIR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the output directory if it does not already exist</w:t>
      </w:r>
      <w:r>
        <w:br/>
      </w:r>
      <w:r>
        <w:br/>
      </w:r>
      <w:r>
        <w:rPr>
          <w:rStyle w:val="CommentTok"/>
        </w:rPr>
        <w:t xml:space="preserve"># Body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"Extracting splice sites and exons from the GTF file..."</w:t>
      </w:r>
      <w:r>
        <w:br/>
      </w:r>
      <w:r>
        <w:rPr>
          <w:rStyle w:val="ExtensionTok"/>
        </w:rPr>
        <w:t xml:space="preserve">hisat2_extract_splice_sites.py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${GENOMEDIR}</w:t>
      </w:r>
      <w:r>
        <w:rPr>
          <w:rStyle w:val="NormalTok"/>
        </w:rPr>
        <w:t xml:space="preserve">/gencode.vM32.primary_assembly.annotation.gtf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${INDEXDIR}</w:t>
      </w:r>
      <w:r>
        <w:rPr>
          <w:rStyle w:val="NormalTok"/>
        </w:rPr>
        <w:t xml:space="preserve">/GRCm39.ss</w:t>
      </w:r>
      <w:r>
        <w:br/>
      </w:r>
      <w:r>
        <w:rPr>
          <w:rStyle w:val="ExtensionTok"/>
        </w:rPr>
        <w:t xml:space="preserve">hisat2_extract_exons.py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${GENOMEDIR}</w:t>
      </w:r>
      <w:r>
        <w:rPr>
          <w:rStyle w:val="NormalTok"/>
        </w:rPr>
        <w:t xml:space="preserve">/gencode.vM32.primary_assembly.annotation.gtf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${INDEXDIR}</w:t>
      </w:r>
      <w:r>
        <w:rPr>
          <w:rStyle w:val="NormalTok"/>
        </w:rPr>
        <w:t xml:space="preserve">/GRCm39.exon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Hisat2 index..."</w:t>
      </w:r>
      <w:r>
        <w:br/>
      </w:r>
      <w:r>
        <w:rPr>
          <w:rStyle w:val="ExtensionTok"/>
        </w:rPr>
        <w:t xml:space="preserve">hisat2-build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${GENOMEDIR}</w:t>
      </w:r>
      <w:r>
        <w:rPr>
          <w:rStyle w:val="NormalTok"/>
        </w:rPr>
        <w:t xml:space="preserve">/GRCm39.primary_assembly.genome.fa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${INDEXDIR}</w:t>
      </w:r>
      <w:r>
        <w:rPr>
          <w:rStyle w:val="NormalTok"/>
        </w:rPr>
        <w:t xml:space="preserve">/GRCm39.ss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${INDEXDIR}</w:t>
      </w:r>
      <w:r>
        <w:rPr>
          <w:rStyle w:val="NormalTok"/>
        </w:rPr>
        <w:t xml:space="preserve">/GRCm39.exon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${INDEXDIR}</w:t>
      </w:r>
      <w:r>
        <w:rPr>
          <w:rStyle w:val="NormalTok"/>
        </w:rPr>
        <w:t xml:space="preserve">/GRCm39_index</w:t>
      </w:r>
    </w:p>
    <w:p>
      <w:pPr>
        <w:pStyle w:val="FirstParagraph"/>
      </w:pPr>
      <w:r>
        <w:t xml:space="preserve">Recommended 10 CPUS, 150 GB, and 2 hours of time. It will probably take more like an hour, but we’re requesting more time in case.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-p</w:t>
      </w:r>
      <w:r>
        <w:t xml:space="preserve">: number of threads to use for indexing. Set to match</w:t>
      </w:r>
      <w:r>
        <w:t xml:space="preserve"> </w:t>
      </w:r>
      <w:r>
        <w:rPr>
          <w:rStyle w:val="VerbatimChar"/>
        </w:rPr>
        <w:t xml:space="preserve">--cpus-per-task</w:t>
      </w:r>
      <w:r>
        <w:t xml:space="preserve"> </w:t>
      </w:r>
      <w:r>
        <w:t xml:space="preserve">for the SLURM scheduler.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-f</w:t>
      </w:r>
      <w:r>
        <w:t xml:space="preserve">: path to the input genome FASTA file.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--ss</w:t>
      </w:r>
      <w:r>
        <w:t xml:space="preserve">: path to the splice site file generated from the GTF annotation file.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--exon</w:t>
      </w:r>
      <w:r>
        <w:t xml:space="preserve">: path to the exon file generated from the GTF annotation file.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INDEXDIR</w:t>
      </w:r>
      <w:r>
        <w:t xml:space="preserve">: path to the output directory for the Hisat2 index.</w:t>
      </w:r>
    </w:p>
    <w:bookmarkEnd w:id="44"/>
    <w:bookmarkStart w:id="45" w:name="align-reads-with-hisat2"/>
    <w:p>
      <w:pPr>
        <w:pStyle w:val="Heading2"/>
      </w:pPr>
      <w:r>
        <w:t xml:space="preserve">4.2 Align reads with Hisat2</w:t>
      </w:r>
    </w:p>
    <w:p>
      <w:pPr>
        <w:pStyle w:val="FirstParagraph"/>
      </w:pPr>
      <w:r>
        <w:t xml:space="preserve">Now that the reference genome is indexed, we can align the trimmed reads to it using Hisat2.</w:t>
      </w:r>
      <w:r>
        <w:t xml:space="preserve"> </w:t>
      </w:r>
      <w:r>
        <w:t xml:space="preserve">There’s just one sample in this tutorial, so no paralleization is needed.</w:t>
      </w:r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hisat2/2.2.1</w:t>
      </w:r>
      <w:r>
        <w:br/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VariableTok"/>
        </w:rPr>
        <w:t xml:space="preserve">SAMDIR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./hisat2_sam        </w:t>
      </w:r>
      <w:r>
        <w:rPr>
          <w:rStyle w:val="CommentTok"/>
        </w:rPr>
        <w:t xml:space="preserve"># path to the output directory with SAM files</w:t>
      </w:r>
      <w:r>
        <w:br/>
      </w:r>
      <w:r>
        <w:rPr>
          <w:rStyle w:val="VariableTok"/>
        </w:rPr>
        <w:t xml:space="preserve">REPORTDIR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./hisat2_reports </w:t>
      </w:r>
      <w:r>
        <w:rPr>
          <w:rStyle w:val="CommentTok"/>
        </w:rPr>
        <w:t xml:space="preserve"># path to the output directory with Hisat2 reports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$SAMDIR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$REPORTDIR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Alignment</w:t>
      </w:r>
      <w:r>
        <w:br/>
      </w:r>
      <w:r>
        <w:rPr>
          <w:rStyle w:val="ExtensionTok"/>
        </w:rPr>
        <w:t xml:space="preserve">hisat2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"./hisat2_index/GRCm39_index"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"../2_trim/trimmed_reads/SRR11902288_1.trim.fastq.gz"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"../2_trim/trimmed_reads/SRR11902288_2.trim.fastq.gz"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--dta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--verbose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--summary-file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${REPORTDIR}</w:t>
      </w:r>
      <w:r>
        <w:rPr>
          <w:rStyle w:val="StringTok"/>
        </w:rPr>
        <w:t xml:space="preserve">/SRR11902288_summary.txt"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${SAMDIR}</w:t>
      </w:r>
      <w:r>
        <w:rPr>
          <w:rStyle w:val="StringTok"/>
        </w:rPr>
        <w:t xml:space="preserve">/SRR11902288.sam"</w:t>
      </w:r>
    </w:p>
    <w:p>
      <w:pPr>
        <w:pStyle w:val="FirstParagraph"/>
      </w:pPr>
      <w:r>
        <w:t xml:space="preserve">Recommended 24 CPUS, 10 GB, and 10 minutes of time.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-p</w:t>
      </w:r>
      <w:r>
        <w:t xml:space="preserve">: number of threads to use for alignment. Set to match</w:t>
      </w:r>
      <w:r>
        <w:t xml:space="preserve"> </w:t>
      </w:r>
      <w:r>
        <w:rPr>
          <w:rStyle w:val="VerbatimChar"/>
        </w:rPr>
        <w:t xml:space="preserve">--cpus-per-task</w:t>
      </w:r>
      <w:r>
        <w:t xml:space="preserve"> </w:t>
      </w:r>
      <w:r>
        <w:t xml:space="preserve">for the SLURM scheduler.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-x</w:t>
      </w:r>
      <w:r>
        <w:t xml:space="preserve">: path to the Hisat2 index prefix.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-1</w:t>
      </w:r>
      <w:r>
        <w:t xml:space="preserve">: path to the input FASTQ file for read 1.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-2</w:t>
      </w:r>
      <w:r>
        <w:t xml:space="preserve">: path to the input FASTQ file for read 2.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--dta</w:t>
      </w:r>
      <w:r>
        <w:t xml:space="preserve">: stands for</w:t>
      </w:r>
      <w:r>
        <w:t xml:space="preserve"> </w:t>
      </w:r>
      <w:r>
        <w:rPr>
          <w:rStyle w:val="VerbatimChar"/>
        </w:rPr>
        <w:t xml:space="preserve">downstream-transcriptome-assembly</w:t>
      </w:r>
      <w:r>
        <w:t xml:space="preserve">. Tailors alignments for transcript assemblers like StringTie by requiring longer anchor lengths for de novo discovery of splice sites.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--time</w:t>
      </w:r>
      <w:r>
        <w:t xml:space="preserve">: print the time to load the index files and align the reads.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--verbose</w:t>
      </w:r>
      <w:r>
        <w:t xml:space="preserve">: print verbose output, useful for debugging.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--summary-file</w:t>
      </w:r>
      <w:r>
        <w:t xml:space="preserve">: path to the output summary file with alignment statistics.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-S</w:t>
      </w:r>
      <w:r>
        <w:t xml:space="preserve">: path to the output SAM file with aligned reads.</w:t>
      </w:r>
    </w:p>
    <w:p>
      <w:pPr>
        <w:pStyle w:val="FirstParagraph"/>
      </w:pPr>
      <w:r>
        <w:t xml:space="preserve">There is no strict threshold, but if any sample has a clearly low alignment rate compared to the</w:t>
      </w:r>
      <w:r>
        <w:t xml:space="preserve"> </w:t>
      </w:r>
      <w:r>
        <w:t xml:space="preserve">other samples, we would remove that sample from downstream processing and analysis.</w:t>
      </w:r>
      <w:r>
        <w:t xml:space="preserve"> </w:t>
      </w:r>
      <w:r>
        <w:t xml:space="preserve">A good default threshold may be an 80% unique and overall alignment rate, but can certainly vary across studies.</w:t>
      </w:r>
    </w:p>
    <w:bookmarkEnd w:id="45"/>
    <w:bookmarkStart w:id="48" w:name="Xc652845c89455d8c7429914f7266e6cd7c8e133"/>
    <w:p>
      <w:pPr>
        <w:pStyle w:val="Heading2"/>
      </w:pPr>
      <w:r>
        <w:t xml:space="preserve">4.3 Convert SAM to BAM, sort, and mark duplicates</w:t>
      </w:r>
    </w:p>
    <w:p>
      <w:pPr>
        <w:pStyle w:val="FirstParagraph"/>
      </w:pPr>
      <w:r>
        <w:t xml:space="preserve">After aligning the reads, we need to convert the SAM file to a BAM file, sort it, and mark duplicates.</w:t>
      </w:r>
      <w:r>
        <w:t xml:space="preserve"> </w:t>
      </w:r>
      <w:r>
        <w:t xml:space="preserve">We convert the files from SAM to BAM so that they take up less space and can be processed more efficiently.</w:t>
      </w:r>
      <w:r>
        <w:t xml:space="preserve"> </w:t>
      </w:r>
      <w:r>
        <w:t xml:space="preserve">We sort the BAM file by genomic coordinates so it can be analyzed more efficiently by downstream tools.</w:t>
      </w:r>
      <w:r>
        <w:t xml:space="preserve"> </w:t>
      </w:r>
      <w:r>
        <w:t xml:space="preserve">Finally, we mark duplicate reads that may have been introduced during PCR amplification.</w:t>
      </w:r>
      <w:r>
        <w:t xml:space="preserve"> </w:t>
      </w:r>
      <w:r>
        <w:t xml:space="preserve">This doesn’t affect quantification, but could be important if we ever want to call variants in these data.</w:t>
      </w:r>
    </w:p>
    <w:p>
      <w:pPr>
        <w:numPr>
          <w:ilvl w:val="0"/>
          <w:numId w:val="1014"/>
        </w:numPr>
        <w:pStyle w:val="Compact"/>
      </w:pPr>
      <w:r>
        <w:t xml:space="preserve">Samtools manual:</w:t>
      </w:r>
      <w:r>
        <w:t xml:space="preserve"> </w:t>
      </w:r>
      <w:hyperlink r:id="rId46">
        <w:r>
          <w:rPr>
            <w:rStyle w:val="Hyperlink"/>
          </w:rPr>
          <w:t xml:space="preserve">http://www.htslib.org/doc/samtools.html</w:t>
        </w:r>
      </w:hyperlink>
    </w:p>
    <w:p>
      <w:pPr>
        <w:numPr>
          <w:ilvl w:val="0"/>
          <w:numId w:val="1014"/>
        </w:numPr>
        <w:pStyle w:val="Compact"/>
      </w:pPr>
      <w:r>
        <w:t xml:space="preserve">Samtools duplicate marking documentation:</w:t>
      </w:r>
      <w:r>
        <w:t xml:space="preserve"> </w:t>
      </w:r>
      <w:hyperlink r:id="rId47">
        <w:r>
          <w:rPr>
            <w:rStyle w:val="Hyperlink"/>
          </w:rPr>
          <w:t xml:space="preserve">http://www.htslib.org/algorithms/duplicate.html</w:t>
        </w:r>
      </w:hyperlink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samtools/1.18</w:t>
      </w:r>
      <w:r>
        <w:br/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VariableTok"/>
        </w:rPr>
        <w:t xml:space="preserve">SAMDIR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./hisat2_sam</w:t>
      </w:r>
      <w:r>
        <w:br/>
      </w:r>
      <w:r>
        <w:rPr>
          <w:rStyle w:val="VariableTok"/>
        </w:rPr>
        <w:t xml:space="preserve">BAMDIR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./hisat2_bam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$BAMDIR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Code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view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${SAMDIR}</w:t>
      </w:r>
      <w:r>
        <w:rPr>
          <w:rStyle w:val="StringTok"/>
        </w:rPr>
        <w:t xml:space="preserve">/SRR11902288.sam"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collate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fixmate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sort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12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markdup </w:t>
      </w:r>
      <w:r>
        <w:rPr>
          <w:rStyle w:val="AttributeTok"/>
        </w:rPr>
        <w:t xml:space="preserve">-@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${BAMDIR}</w:t>
      </w:r>
      <w:r>
        <w:rPr>
          <w:rStyle w:val="StringTok"/>
        </w:rPr>
        <w:t xml:space="preserve">/SRR11902288.sort.markdup.bam"</w:t>
      </w:r>
      <w:r>
        <w:br/>
      </w:r>
      <w:r>
        <w:rPr>
          <w:rStyle w:val="ExtensionTok"/>
        </w:rPr>
        <w:t xml:space="preserve">samtools</w:t>
      </w:r>
      <w:r>
        <w:rPr>
          <w:rStyle w:val="NormalTok"/>
        </w:rPr>
        <w:t xml:space="preserve"> index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${BAMDIR}</w:t>
      </w:r>
      <w:r>
        <w:rPr>
          <w:rStyle w:val="StringTok"/>
        </w:rPr>
        <w:t xml:space="preserve">/SRR11902288.sort.markdup.bam"</w:t>
      </w:r>
    </w:p>
    <w:p>
      <w:pPr>
        <w:pStyle w:val="FirstParagraph"/>
      </w:pPr>
      <w:r>
        <w:t xml:space="preserve">Recommended 24 CPUS, 10 GB, and 20 minutes of time.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15"/>
        </w:numPr>
        <w:pStyle w:val="Compact"/>
      </w:pPr>
      <w:r>
        <w:t xml:space="preserve">You can play around with the number of threads for each command if you want.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|</w:t>
      </w:r>
      <w:r>
        <w:t xml:space="preserve"> </w:t>
      </w:r>
      <w:r>
        <w:t xml:space="preserve">pipes the output of one command to the input of the next command, without having to create intermediate variables.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samtools view -@ 4 -b</w:t>
      </w:r>
      <w:r>
        <w:t xml:space="preserve">: converts the SAM file to BAM format using 4 threads.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-b</w:t>
      </w:r>
      <w:r>
        <w:t xml:space="preserve">: output BAM format.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samtools collate -@ 4 -u -O -</w:t>
      </w:r>
      <w:r>
        <w:t xml:space="preserve">: groups reads by name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-u</w:t>
      </w:r>
      <w:r>
        <w:t xml:space="preserve">: output uncompressed BAM.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-O</w:t>
      </w:r>
      <w:r>
        <w:t xml:space="preserve">: output to the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, which is the standard output environment. Allows the output to be piped.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samtools fixmate -@ 2 -m -u - -</w:t>
      </w:r>
      <w:r>
        <w:t xml:space="preserve">: fixes read mate information using 2 threads. Mates are reads that correspond to each other in paired-end sequencing.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-u</w:t>
      </w:r>
      <w:r>
        <w:t xml:space="preserve">: output uncompressed BAM.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-m</w:t>
      </w:r>
      <w:r>
        <w:t xml:space="preserve">: adds a score for the alignment quality of both mates in a read pair.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samtools sort -@ 12 -l 0 -</w:t>
      </w:r>
      <w:r>
        <w:t xml:space="preserve">: sorts the BAM file by genomic coordinates using 12 threads.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-l 0</w:t>
      </w:r>
      <w:r>
        <w:t xml:space="preserve">: output uncompressed BAM.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samtools markdup -@ 2 -</w:t>
      </w:r>
      <w:r>
        <w:t xml:space="preserve">: marks duplicate reads using 2 threads.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samtools index</w:t>
      </w:r>
      <w:r>
        <w:t xml:space="preserve">: creates an index file for the sorted BAM file, which speeds up downstream analysis.</w:t>
      </w:r>
    </w:p>
    <w:p>
      <w:pPr>
        <w:pStyle w:val="FirstParagraph"/>
      </w:pPr>
      <w:r>
        <w:t xml:space="preserve">Now that your BAM files have been created, you could remove the SAM files to save space.</w:t>
      </w:r>
    </w:p>
    <w:bookmarkEnd w:id="48"/>
    <w:bookmarkStart w:id="58" w:name="quantification"/>
    <w:p>
      <w:pPr>
        <w:pStyle w:val="Heading2"/>
      </w:pPr>
      <w:r>
        <w:t xml:space="preserve">5. Quantification</w:t>
      </w:r>
    </w:p>
    <w:p>
      <w:pPr>
        <w:pStyle w:val="FirstParagraph"/>
      </w:pPr>
      <w:r>
        <w:t xml:space="preserve">Now that reads are aligned to the reference genome, we can quantify gene expression using StringTie.</w:t>
      </w:r>
      <w:r>
        <w:t xml:space="preserve"> </w:t>
      </w:r>
      <w:r>
        <w:t xml:space="preserve">First, StringTie is first run on each sample to estimate transcript abundances, resulting in a GTF file for each sample.</w:t>
      </w:r>
      <w:r>
        <w:t xml:space="preserve"> </w:t>
      </w:r>
      <w:r>
        <w:t xml:space="preserve">Then, we combine all GTFs into a single count matrix using the</w:t>
      </w:r>
      <w:r>
        <w:t xml:space="preserve"> </w:t>
      </w:r>
      <w:r>
        <w:rPr>
          <w:rStyle w:val="VerbatimChar"/>
        </w:rPr>
        <w:t xml:space="preserve">tximport</w:t>
      </w:r>
      <w:r>
        <w:t xml:space="preserve"> </w:t>
      </w:r>
      <w:r>
        <w:t xml:space="preserve">R package.</w:t>
      </w:r>
    </w:p>
    <w:p>
      <w:pPr>
        <w:numPr>
          <w:ilvl w:val="0"/>
          <w:numId w:val="1020"/>
        </w:numPr>
        <w:pStyle w:val="Compact"/>
      </w:pPr>
      <w:r>
        <w:t xml:space="preserve">StringTie manual:</w:t>
      </w:r>
      <w:r>
        <w:t xml:space="preserve"> </w:t>
      </w:r>
      <w:hyperlink r:id="rId49">
        <w:r>
          <w:rPr>
            <w:rStyle w:val="Hyperlink"/>
          </w:rPr>
          <w:t xml:space="preserve">https://ccb.jhu.edu/software/stringtie/index.shtml?t=manual</w:t>
        </w:r>
      </w:hyperlink>
    </w:p>
    <w:p>
      <w:pPr>
        <w:numPr>
          <w:ilvl w:val="0"/>
          <w:numId w:val="1020"/>
        </w:numPr>
        <w:pStyle w:val="Compact"/>
      </w:pPr>
      <w:r>
        <w:t xml:space="preserve">StringTie paper: Pertea M, Pertea GM, Antonescu CM, Chang TC, Mendell JT, Salzberg SL. StringTie enables improved reconstruction of a transcriptome from RNA-seq reads. Nat Biotechnol. 2015 Mar;33(3):290-5. doi: 10.1038/nbt.3122. Epub 2015 Feb 18. PMID: 25690850; PMCID: PMC4643835.</w:t>
      </w:r>
    </w:p>
    <w:p>
      <w:pPr>
        <w:pStyle w:val="FirstParagraph"/>
      </w:pPr>
      <w:r>
        <w:t xml:space="preserve">For this tutorial, we only 1) quantify gene expression and 2) combine counts across samples.</w:t>
      </w:r>
      <w:r>
        <w:t xml:space="preserve"> </w:t>
      </w:r>
      <w:r>
        <w:t xml:space="preserve">As you will see in the StringTie manual, quantification with StringTie is usually a four-step process.</w:t>
      </w:r>
    </w:p>
    <w:p>
      <w:pPr>
        <w:numPr>
          <w:ilvl w:val="0"/>
          <w:numId w:val="1021"/>
        </w:numPr>
        <w:pStyle w:val="Compact"/>
      </w:pPr>
      <w:r>
        <w:t xml:space="preserve">Assemble transcripts (known and novel).</w:t>
      </w:r>
    </w:p>
    <w:p>
      <w:pPr>
        <w:numPr>
          <w:ilvl w:val="0"/>
          <w:numId w:val="1021"/>
        </w:numPr>
        <w:pStyle w:val="Compact"/>
      </w:pPr>
      <w:r>
        <w:t xml:space="preserve">Merge transcript assemblies from all samples into a single GTF file.</w:t>
      </w:r>
    </w:p>
    <w:p>
      <w:pPr>
        <w:numPr>
          <w:ilvl w:val="0"/>
          <w:numId w:val="1021"/>
        </w:numPr>
        <w:pStyle w:val="Compact"/>
      </w:pPr>
      <w:r>
        <w:t xml:space="preserve">Re-estimate transcript abundances using the merged GTF file.</w:t>
      </w:r>
    </w:p>
    <w:p>
      <w:pPr>
        <w:numPr>
          <w:ilvl w:val="0"/>
          <w:numId w:val="1021"/>
        </w:numPr>
        <w:pStyle w:val="Compact"/>
      </w:pPr>
      <w:r>
        <w:t xml:space="preserve">Combine counts across samples into a single count matrix.</w:t>
      </w:r>
    </w:p>
    <w:p>
      <w:pPr>
        <w:pStyle w:val="FirstParagraph"/>
      </w:pPr>
      <w:r>
        <w:t xml:space="preserve">The tutorial is skipping the transcript assembly and merging steps; however,</w:t>
      </w:r>
      <w:r>
        <w:t xml:space="preserve"> </w:t>
      </w:r>
      <w:r>
        <w:t xml:space="preserve">you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need to do these steps in the assignment.</w:t>
      </w:r>
      <w:r>
        <w:t xml:space="preserve"> </w:t>
      </w:r>
      <w:r>
        <w:t xml:space="preserve">It will be up to you to figure out exactly how to do this by looking at the</w:t>
      </w:r>
      <w:r>
        <w:t xml:space="preserve"> </w:t>
      </w:r>
      <w:r>
        <w:t xml:space="preserve">StringTie manual and/or online resources.</w:t>
      </w:r>
    </w:p>
    <w:p>
      <w:pPr>
        <w:pStyle w:val="BodyText"/>
      </w:pPr>
      <w:r>
        <w:t xml:space="preserve">Setup a folder to store quantification scripts and results. Enter the new directory.</w:t>
      </w:r>
    </w:p>
    <w:p>
      <w:pPr>
        <w:pStyle w:val="SourceCode"/>
      </w:pPr>
      <w:r>
        <w:rPr>
          <w:rStyle w:val="CommentTok"/>
        </w:rPr>
        <w:t xml:space="preserve"># Paths assume that your current working directory is the project folder.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4_quantify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4_quantify</w:t>
      </w:r>
    </w:p>
    <w:p>
      <w:pPr>
        <w:pStyle w:val="SourceCode"/>
      </w:pPr>
      <w:r>
        <w:rPr>
          <w:rStyle w:val="VerbatimChar"/>
        </w:rPr>
        <w:t xml:space="preserve">rnaseq_tutorial</w:t>
      </w:r>
      <w:r>
        <w:br/>
      </w:r>
      <w:r>
        <w:rPr>
          <w:rStyle w:val="VerbatimChar"/>
        </w:rPr>
        <w:t xml:space="preserve">├── 0_data/</w:t>
      </w:r>
      <w:r>
        <w:br/>
      </w:r>
      <w:r>
        <w:rPr>
          <w:rStyle w:val="VerbatimChar"/>
        </w:rPr>
        <w:t xml:space="preserve">│   ├── raw_reads/</w:t>
      </w:r>
      <w:r>
        <w:br/>
      </w:r>
      <w:r>
        <w:rPr>
          <w:rStyle w:val="VerbatimChar"/>
        </w:rPr>
        <w:t xml:space="preserve">│   └── gencode/</w:t>
      </w:r>
      <w:r>
        <w:br/>
      </w:r>
      <w:r>
        <w:rPr>
          <w:rStyle w:val="VerbatimChar"/>
        </w:rPr>
        <w:t xml:space="preserve">├── 1_qc/</w:t>
      </w:r>
      <w:r>
        <w:br/>
      </w:r>
      <w:r>
        <w:rPr>
          <w:rStyle w:val="VerbatimChar"/>
        </w:rPr>
        <w:t xml:space="preserve">├── 2_trim/</w:t>
      </w:r>
      <w:r>
        <w:br/>
      </w:r>
      <w:r>
        <w:rPr>
          <w:rStyle w:val="VerbatimChar"/>
        </w:rPr>
        <w:t xml:space="preserve">├── 3_align/</w:t>
      </w:r>
      <w:r>
        <w:br/>
      </w:r>
      <w:r>
        <w:rPr>
          <w:rStyle w:val="VerbatimChar"/>
        </w:rPr>
        <w:t xml:space="preserve">└── 4_quantify/</w:t>
      </w:r>
    </w:p>
    <w:bookmarkStart w:id="50" w:name="run-stringtie"/>
    <w:p>
      <w:pPr>
        <w:pStyle w:val="Heading3"/>
      </w:pPr>
      <w:r>
        <w:t xml:space="preserve">5.1 Run StringTie</w:t>
      </w:r>
    </w:p>
    <w:p>
      <w:pPr>
        <w:pStyle w:val="FirstParagraph"/>
      </w:pPr>
      <w:r>
        <w:t xml:space="preserve">StringTie results in a GTF with the transcript abundance results.</w:t>
      </w:r>
      <w:r>
        <w:t xml:space="preserve"> </w:t>
      </w:r>
      <w:r>
        <w:t xml:space="preserve">In this tutorial, StringTie is only run once because there is only one sample.</w:t>
      </w:r>
      <w:r>
        <w:t xml:space="preserve"> </w:t>
      </w:r>
      <w:r>
        <w:t xml:space="preserve">In practice, StringTie would be run for each sample in the dataset.</w:t>
      </w:r>
    </w:p>
    <w:p>
      <w:pPr>
        <w:pStyle w:val="SourceCode"/>
      </w:pPr>
      <w:r>
        <w:rPr>
          <w:rStyle w:val="CommentTok"/>
        </w:rPr>
        <w:t xml:space="preserve"># Dependencies</w:t>
      </w:r>
      <w:r>
        <w:br/>
      </w:r>
      <w:r>
        <w:rPr>
          <w:rStyle w:val="ExtensionTok"/>
        </w:rPr>
        <w:t xml:space="preserve">module</w:t>
      </w:r>
      <w:r>
        <w:rPr>
          <w:rStyle w:val="NormalTok"/>
        </w:rPr>
        <w:t xml:space="preserve"> load StdEnv/2023 stringtie/3.0.1</w:t>
      </w:r>
      <w:r>
        <w:br/>
      </w:r>
      <w:r>
        <w:rPr>
          <w:rStyle w:val="CommentTok"/>
        </w:rPr>
        <w:t xml:space="preserve"># Variables</w:t>
      </w:r>
      <w:r>
        <w:br/>
      </w:r>
      <w:r>
        <w:rPr>
          <w:rStyle w:val="VariableTok"/>
        </w:rPr>
        <w:t xml:space="preserve">GTFDIR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./gtfs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${GTFDIR}</w:t>
      </w:r>
      <w:r>
        <w:rPr>
          <w:rStyle w:val="NormalTok"/>
        </w:rPr>
        <w:t xml:space="preserve">/SRR11902288</w:t>
      </w:r>
      <w:r>
        <w:br/>
      </w:r>
      <w:r>
        <w:br/>
      </w:r>
      <w:r>
        <w:rPr>
          <w:rStyle w:val="CommentTok"/>
        </w:rPr>
        <w:t xml:space="preserve"># Body</w:t>
      </w:r>
      <w:r>
        <w:br/>
      </w:r>
      <w:r>
        <w:rPr>
          <w:rStyle w:val="ExtensionTok"/>
        </w:rPr>
        <w:t xml:space="preserve">stringtie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../0_data/gencode/gencode.vM32.primary_assembly.annotation.gtf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${GTFDIR}</w:t>
      </w:r>
      <w:r>
        <w:rPr>
          <w:rStyle w:val="NormalTok"/>
        </w:rPr>
        <w:t xml:space="preserve">/SRR11902288/SRR11902288.gtf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../3_align/hisat2_bam/SRR11902288.sort.markdup.bam</w:t>
      </w:r>
    </w:p>
    <w:p>
      <w:pPr>
        <w:pStyle w:val="FirstParagraph"/>
      </w:pPr>
      <w:r>
        <w:t xml:space="preserve">Recomended 12 CPUS, 600 MB, and 10 minutes of time.</w:t>
      </w:r>
    </w:p>
    <w:p>
      <w:pPr>
        <w:pStyle w:val="BodyText"/>
      </w:pPr>
      <w:r>
        <w:t xml:space="preserve">Notes: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-p</w:t>
      </w:r>
      <w:r>
        <w:t xml:space="preserve">: number of threads to use for quantification.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-G</w:t>
      </w:r>
      <w:r>
        <w:t xml:space="preserve">: path to the GTF annotation file.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-e</w:t>
      </w:r>
      <w:r>
        <w:t xml:space="preserve">: only estimate the abundance of the given reference transcripts, without assembling novel transcripts.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-B</w:t>
      </w:r>
      <w:r>
        <w:t xml:space="preserve">: outputs additional quantified feature count files.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-o</w:t>
      </w:r>
      <w:r>
        <w:t xml:space="preserve">: path to the output GTF file with transcript abundance results.</w:t>
      </w:r>
    </w:p>
    <w:p>
      <w:pPr>
        <w:pStyle w:val="FirstParagraph"/>
      </w:pPr>
      <w:r>
        <w:t xml:space="preserve">Look at the first 10 lines of the GTF file to inspect the results.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gtfs/SRR11902288/SRR11902288.gtf</w:t>
      </w:r>
    </w:p>
    <w:bookmarkEnd w:id="50"/>
    <w:bookmarkStart w:id="51" w:name="combine-counts-across-samples"/>
    <w:p>
      <w:pPr>
        <w:pStyle w:val="Heading3"/>
      </w:pPr>
      <w:r>
        <w:t xml:space="preserve">5.2 Combine counts across samples</w:t>
      </w:r>
    </w:p>
    <w:p>
      <w:pPr>
        <w:pStyle w:val="FirstParagraph"/>
      </w:pPr>
      <w:r>
        <w:t xml:space="preserve">We will combine the gene counts across samples into a single count matrix using the R package tximport.</w:t>
      </w:r>
    </w:p>
    <w:p>
      <w:pPr>
        <w:pStyle w:val="BodyText"/>
      </w:pPr>
      <w:r>
        <w:t xml:space="preserve">Your working directory for Rscripts should be the project folder (</w:t>
      </w:r>
      <w:r>
        <w:rPr>
          <w:rStyle w:val="VerbatimChar"/>
        </w:rPr>
        <w:t xml:space="preserve">rnaseq_tutorial</w:t>
      </w:r>
      <w:r>
        <w:t xml:space="preserve">).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bCs/>
          <w:b/>
        </w:rPr>
        <w:t xml:space="preserve">R</w:t>
      </w:r>
      <w:r>
        <w:t xml:space="preserve">, create a folder to store the count matrix and gene ID to gene name mapping files.</w:t>
      </w:r>
    </w:p>
    <w:p>
      <w:pPr>
        <w:pStyle w:val="SourceCode"/>
      </w:pP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"4_quantify"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"counts"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file.path is similar to `os.path.join` in Python.</w:t>
      </w:r>
    </w:p>
    <w:bookmarkEnd w:id="51"/>
    <w:bookmarkStart w:id="52" w:name="install-the-dependencies"/>
    <w:p>
      <w:pPr>
        <w:pStyle w:val="Heading3"/>
      </w:pPr>
      <w:r>
        <w:t xml:space="preserve">5.2.1 Install the dependencies</w:t>
      </w:r>
    </w:p>
    <w:p>
      <w:pPr>
        <w:pStyle w:val="SourceCode"/>
      </w:pPr>
      <w:r>
        <w:rPr>
          <w:rStyle w:val="CommentTok"/>
        </w:rPr>
        <w:t xml:space="preserve"># Install BiocManager if not already installed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"BiocManager"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"BiocManager"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"tximport"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Load the R package.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(tximport)</w:t>
      </w:r>
    </w:p>
    <w:p>
      <w:pPr>
        <w:pStyle w:val="FirstParagraph"/>
      </w:pPr>
      <w:r>
        <w:t xml:space="preserve">Write a comment next to the code indicating what version of tximport you are using.</w:t>
      </w:r>
    </w:p>
    <w:p>
      <w:pPr>
        <w:pStyle w:val="BodyText"/>
      </w:pPr>
      <w:r>
        <w:t xml:space="preserve">You will also need to install and load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R package for data wrangling.</w:t>
      </w:r>
    </w:p>
    <w:p>
      <w:pPr>
        <w:pStyle w:val="SourceCode"/>
      </w:pPr>
      <w:r>
        <w:rPr>
          <w:rStyle w:val="NormalTok"/>
        </w:rPr>
        <w:t xml:space="preserve">BiocManager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"dplyr"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bookmarkEnd w:id="52"/>
    <w:bookmarkStart w:id="53" w:name="list-the-count-files"/>
    <w:p>
      <w:pPr>
        <w:pStyle w:val="Heading3"/>
      </w:pPr>
      <w:r>
        <w:t xml:space="preserve">5.2.2 List the count files</w:t>
      </w:r>
    </w:p>
    <w:p>
      <w:pPr>
        <w:pStyle w:val="SourceCode"/>
      </w:pPr>
      <w:r>
        <w:rPr>
          <w:rStyle w:val="NormalTok"/>
        </w:rPr>
        <w:t xml:space="preserve">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"4_quantify"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"gtfs"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return the entire path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search within folders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"t_data.ctab$"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find all files that end with "t_data.ctab"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the vector of paths into a named vector, where the names are the sample names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(files)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(files))</w:t>
      </w:r>
    </w:p>
    <w:bookmarkEnd w:id="53"/>
    <w:bookmarkStart w:id="54" w:name="map-genetranscript-ids-to-gene-names"/>
    <w:p>
      <w:pPr>
        <w:pStyle w:val="Heading3"/>
      </w:pPr>
      <w:r>
        <w:t xml:space="preserve">5.2.3 Map gene/transcript ids to gene names</w:t>
      </w:r>
    </w:p>
    <w:p>
      <w:pPr>
        <w:pStyle w:val="FirstParagraph"/>
      </w:pPr>
      <w:r>
        <w:t xml:space="preserve">Tximport expects a mapping of transcript IDs to gene names, which can be extracted from one of the ctab files.</w:t>
      </w:r>
    </w:p>
    <w:p>
      <w:pPr>
        <w:pStyle w:val="SourceCode"/>
      </w:pPr>
      <w:r>
        <w:rPr>
          <w:rStyle w:val="CommentTok"/>
        </w:rPr>
        <w:t xml:space="preserve"># Read in one of the files</w:t>
      </w:r>
      <w:r>
        <w:br/>
      </w:r>
      <w:r>
        <w:rPr>
          <w:rStyle w:val="NormalTok"/>
        </w:rPr>
        <w:t xml:space="preserve">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(files[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Extract the transcript id and gene name information</w:t>
      </w:r>
      <w:r>
        <w:br/>
      </w:r>
      <w:r>
        <w:rPr>
          <w:rStyle w:val="NormalTok"/>
        </w:rPr>
        <w:t xml:space="preserve">tx2gene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"gene_name"</w:t>
      </w:r>
      <w:r>
        <w:rPr>
          <w:rStyle w:val="NormalTok"/>
        </w:rPr>
        <w:t xml:space="preserve">)]</w:t>
      </w:r>
    </w:p>
    <w:p>
      <w:pPr>
        <w:pStyle w:val="FirstParagraph"/>
      </w:pPr>
      <w:r>
        <w:t xml:space="preserve">Separately, we want to know the mapping between gene ids and gene names.</w:t>
      </w:r>
    </w:p>
    <w:p>
      <w:pPr>
        <w:pStyle w:val="SourceCode"/>
      </w:pPr>
      <w:r>
        <w:rPr>
          <w:rStyle w:val="NormalTok"/>
        </w:rPr>
        <w:t xml:space="preserve">id2name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tmp[,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"gene_id"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"gene_name"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gene_name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distinct</w:t>
      </w:r>
      <w:r>
        <w:rPr>
          <w:rStyle w:val="NormalTok"/>
        </w:rPr>
        <w:t xml:space="preserve">()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subset(! gene_name == ".")</w:t>
      </w:r>
      <w:r>
        <w:t xml:space="preserve"> </w:t>
      </w:r>
      <w:r>
        <w:t xml:space="preserve">removes rows where the gene name is missing (represented by a dot).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distinct()</w:t>
      </w:r>
      <w:r>
        <w:t xml:space="preserve"> </w:t>
      </w:r>
      <w:r>
        <w:t xml:space="preserve">removes duplicate rows, so that each gene ID is only represented once.</w:t>
      </w:r>
    </w:p>
    <w:p>
      <w:pPr>
        <w:pStyle w:val="FirstParagraph"/>
      </w:pPr>
      <w:r>
        <w:rPr>
          <w:rStyle w:val="VerbatimChar"/>
        </w:rPr>
        <w:t xml:space="preserve">|&gt;</w:t>
      </w:r>
      <w:r>
        <w:t xml:space="preserve"> </w:t>
      </w:r>
      <w:r>
        <w:t xml:space="preserve">is the pipe operator, which passes the output of one function to the next function.</w:t>
      </w:r>
      <w:r>
        <w:t xml:space="preserve"> </w:t>
      </w:r>
      <w:r>
        <w:t xml:space="preserve">In this case, we’re passing the</w:t>
      </w:r>
      <w:r>
        <w:t xml:space="preserve"> </w:t>
      </w:r>
      <w:r>
        <w:rPr>
          <w:rStyle w:val="VerbatimChar"/>
        </w:rPr>
        <w:t xml:space="preserve">counts</w:t>
      </w:r>
      <w:r>
        <w:t xml:space="preserve"> </w:t>
      </w:r>
      <w:r>
        <w:t xml:space="preserve">dataframe to the</w:t>
      </w:r>
      <w:r>
        <w:t xml:space="preserve"> </w:t>
      </w:r>
      <w:r>
        <w:rPr>
          <w:rStyle w:val="VerbatimChar"/>
        </w:rPr>
        <w:t xml:space="preserve">subset</w:t>
      </w:r>
      <w:r>
        <w:t xml:space="preserve"> </w:t>
      </w:r>
      <w:r>
        <w:t xml:space="preserve">function, which will remove features</w:t>
      </w:r>
      <w:r>
        <w:t xml:space="preserve"> </w:t>
      </w:r>
      <w:r>
        <w:t xml:space="preserve">with an unknown gene name, indicated by</w:t>
      </w:r>
      <w:r>
        <w:t xml:space="preserve"> </w:t>
      </w:r>
      <w:r>
        <w:t xml:space="preserve">“</w:t>
      </w:r>
      <w:r>
        <w:t xml:space="preserve">.</w:t>
      </w:r>
      <w:r>
        <w:t xml:space="preserve">”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operator is also a pipe operator that is part of the</w:t>
      </w:r>
      <w:r>
        <w:t xml:space="preserve"> </w:t>
      </w:r>
      <w:r>
        <w:rPr>
          <w:rStyle w:val="VerbatimChar"/>
        </w:rPr>
        <w:t xml:space="preserve">dplyr</w:t>
      </w:r>
      <w:r>
        <w:t xml:space="preserve"> </w:t>
      </w:r>
      <w:r>
        <w:t xml:space="preserve">package.</w:t>
      </w:r>
      <w:r>
        <w:t xml:space="preserve"> </w:t>
      </w:r>
      <w:r>
        <w:t xml:space="preserve">They have subtle differences but are overall similar, so we’d recommend using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because it’s built into base R.</w:t>
      </w:r>
    </w:p>
    <w:bookmarkEnd w:id="54"/>
    <w:bookmarkStart w:id="56" w:name="combine-counts-across-samples-1"/>
    <w:p>
      <w:pPr>
        <w:pStyle w:val="Heading3"/>
      </w:pPr>
      <w:r>
        <w:t xml:space="preserve">5.2.4 Combine counts across samples</w:t>
      </w:r>
    </w:p>
    <w:p>
      <w:pPr>
        <w:pStyle w:val="FirstParagraph"/>
      </w:pPr>
      <w:r>
        <w:t xml:space="preserve">We will use the tximport function to combine the counts.</w:t>
      </w:r>
    </w:p>
    <w:p>
      <w:pPr>
        <w:numPr>
          <w:ilvl w:val="0"/>
          <w:numId w:val="1024"/>
        </w:numPr>
        <w:pStyle w:val="Compact"/>
      </w:pPr>
      <w:r>
        <w:t xml:space="preserve">tximport documentation:</w:t>
      </w:r>
      <w:r>
        <w:t xml:space="preserve"> </w:t>
      </w:r>
      <w:hyperlink r:id="rId55">
        <w:r>
          <w:rPr>
            <w:rStyle w:val="Hyperlink"/>
          </w:rPr>
          <w:t xml:space="preserve">https://www.bioconductor.org/packages//release/bioc/vignettes/tximport/inst/doc/tximport.html#StringTie</w:t>
        </w:r>
      </w:hyperlink>
    </w:p>
    <w:p>
      <w:pPr>
        <w:pStyle w:val="SourceCode"/>
      </w:pPr>
      <w:r>
        <w:rPr>
          <w:rStyle w:val="NormalTok"/>
        </w:rPr>
        <w:t xml:space="preserve">txi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tximport</w:t>
      </w:r>
      <w:r>
        <w:rPr>
          <w:rStyle w:val="NormalTok"/>
        </w:rPr>
        <w:t xml:space="preserve">(files,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"stringtie"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tx2gene =</w:t>
      </w:r>
      <w:r>
        <w:rPr>
          <w:rStyle w:val="NormalTok"/>
        </w:rPr>
        <w:t xml:space="preserve"> tx2gene, </w:t>
      </w:r>
      <w:r>
        <w:rPr>
          <w:rStyle w:val="AttributeTok"/>
        </w:rPr>
        <w:t xml:space="preserve">readLength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txi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br/>
      </w:r>
      <w:r>
        <w:rPr>
          <w:rStyle w:val="CommentTok"/>
        </w:rPr>
        <w:t xml:space="preserve"># Again removing genes lacking a known gene name for simplicity</w:t>
      </w:r>
      <w:r>
        <w:br/>
      </w:r>
      <w:r>
        <w:rPr>
          <w:rStyle w:val="NormalTok"/>
        </w:rPr>
        <w:t xml:space="preserve">gene_counts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gene_counts[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(gene_counts)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, ]</w:t>
      </w:r>
    </w:p>
    <w:bookmarkEnd w:id="56"/>
    <w:bookmarkStart w:id="57" w:name="save-the-count-matrix-and-id2name"/>
    <w:p>
      <w:pPr>
        <w:pStyle w:val="Heading3"/>
      </w:pPr>
      <w:r>
        <w:t xml:space="preserve">5.2.5 Save the count matrix and id2name</w:t>
      </w:r>
    </w:p>
    <w:p>
      <w:pPr>
        <w:pStyle w:val="FirstParagraph"/>
      </w:pPr>
      <w:r>
        <w:t xml:space="preserve">Finally, we will save results to CSV files.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(gene_counts,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"4_quantify"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"counts.csv"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(id2name,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"4_quantify"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"counts"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"id2name.csv"</w:t>
      </w:r>
      <w:r>
        <w:rPr>
          <w:rStyle w:val="NormalTok"/>
        </w:rPr>
        <w:t xml:space="preserve">))</w:t>
      </w:r>
    </w:p>
    <w:bookmarkEnd w:id="57"/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://www.htslib.org/algorithms/duplicate.html" TargetMode="External" /><Relationship Type="http://schemas.openxmlformats.org/officeDocument/2006/relationships/hyperlink" Id="rId46" Target="http://www.htslib.org/doc/samtools.html" TargetMode="External" /><Relationship Type="http://schemas.openxmlformats.org/officeDocument/2006/relationships/hyperlink" Id="rId49" Target="https://ccb.jhu.edu/software/stringtie/index.shtml?t=manual" TargetMode="External" /><Relationship Type="http://schemas.openxmlformats.org/officeDocument/2006/relationships/hyperlink" Id="rId41" Target="https://daehwankimlab.github.io/hisat2/manual/" TargetMode="External" /><Relationship Type="http://schemas.openxmlformats.org/officeDocument/2006/relationships/hyperlink" Id="rId32" Target="https://docs.seqera.io/multiqc/" TargetMode="External" /><Relationship Type="http://schemas.openxmlformats.org/officeDocument/2006/relationships/hyperlink" Id="rId22" Target="https://en.wikipedia.org/wiki/FASTQ_format" TargetMode="External" /><Relationship Type="http://schemas.openxmlformats.org/officeDocument/2006/relationships/hyperlink" Id="rId38" Target="https://github.com/opengene/fastp" TargetMode="External" /><Relationship Type="http://schemas.openxmlformats.org/officeDocument/2006/relationships/hyperlink" Id="rId24" Target="https://jstaf.github.io/hpc-intro/scheduler/" TargetMode="External" /><Relationship Type="http://schemas.openxmlformats.org/officeDocument/2006/relationships/hyperlink" Id="rId27" Target="https://linux.die.net/man/1/parallel" TargetMode="External" /><Relationship Type="http://schemas.openxmlformats.org/officeDocument/2006/relationships/hyperlink" Id="rId25" Target="https://slurm.schedmd.com/documentation.html" TargetMode="External" /><Relationship Type="http://schemas.openxmlformats.org/officeDocument/2006/relationships/hyperlink" Id="rId55" Target="https://www.bioconductor.org/packages//release/bioc/vignettes/tximport/inst/doc/tximport.html#StringTie" TargetMode="External" /><Relationship Type="http://schemas.openxmlformats.org/officeDocument/2006/relationships/hyperlink" Id="rId30" Target="https://www.bioinformatics.babraham.ac.uk/projects/fastqc/" TargetMode="External" /><Relationship Type="http://schemas.openxmlformats.org/officeDocument/2006/relationships/hyperlink" Id="rId43" Target="https://www.gencodegenes.org/mouse/" TargetMode="External" /><Relationship Type="http://schemas.openxmlformats.org/officeDocument/2006/relationships/hyperlink" Id="rId20" Target="https://www.ncbi.nlm.nih.gov/geo/query/acc.cgi?acc=GSE15156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://www.htslib.org/algorithms/duplicate.html" TargetMode="External" /><Relationship Type="http://schemas.openxmlformats.org/officeDocument/2006/relationships/hyperlink" Id="rId46" Target="http://www.htslib.org/doc/samtools.html" TargetMode="External" /><Relationship Type="http://schemas.openxmlformats.org/officeDocument/2006/relationships/hyperlink" Id="rId49" Target="https://ccb.jhu.edu/software/stringtie/index.shtml?t=manual" TargetMode="External" /><Relationship Type="http://schemas.openxmlformats.org/officeDocument/2006/relationships/hyperlink" Id="rId41" Target="https://daehwankimlab.github.io/hisat2/manual/" TargetMode="External" /><Relationship Type="http://schemas.openxmlformats.org/officeDocument/2006/relationships/hyperlink" Id="rId32" Target="https://docs.seqera.io/multiqc/" TargetMode="External" /><Relationship Type="http://schemas.openxmlformats.org/officeDocument/2006/relationships/hyperlink" Id="rId22" Target="https://en.wikipedia.org/wiki/FASTQ_format" TargetMode="External" /><Relationship Type="http://schemas.openxmlformats.org/officeDocument/2006/relationships/hyperlink" Id="rId38" Target="https://github.com/opengene/fastp" TargetMode="External" /><Relationship Type="http://schemas.openxmlformats.org/officeDocument/2006/relationships/hyperlink" Id="rId24" Target="https://jstaf.github.io/hpc-intro/scheduler/" TargetMode="External" /><Relationship Type="http://schemas.openxmlformats.org/officeDocument/2006/relationships/hyperlink" Id="rId27" Target="https://linux.die.net/man/1/parallel" TargetMode="External" /><Relationship Type="http://schemas.openxmlformats.org/officeDocument/2006/relationships/hyperlink" Id="rId25" Target="https://slurm.schedmd.com/documentation.html" TargetMode="External" /><Relationship Type="http://schemas.openxmlformats.org/officeDocument/2006/relationships/hyperlink" Id="rId55" Target="https://www.bioconductor.org/packages//release/bioc/vignettes/tximport/inst/doc/tximport.html#StringTie" TargetMode="External" /><Relationship Type="http://schemas.openxmlformats.org/officeDocument/2006/relationships/hyperlink" Id="rId30" Target="https://www.bioinformatics.babraham.ac.uk/projects/fastqc/" TargetMode="External" /><Relationship Type="http://schemas.openxmlformats.org/officeDocument/2006/relationships/hyperlink" Id="rId43" Target="https://www.gencodegenes.org/mouse/" TargetMode="External" /><Relationship Type="http://schemas.openxmlformats.org/officeDocument/2006/relationships/hyperlink" Id="rId20" Target="https://www.ncbi.nlm.nih.gov/geo/query/acc.cgi?acc=GSE15156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Transcriptomics Tutorial - Raw sequencing reads to count matrix</dc:title>
  <dc:creator/>
  <cp:keywords/>
  <dcterms:created xsi:type="dcterms:W3CDTF">2026-07-09T15:07:06Z</dcterms:created>
  <dcterms:modified xsi:type="dcterms:W3CDTF">2026-07-09T15:07:06Z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