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84"/>
          <w:szCs w:val="84"/>
        </w:rPr>
      </w:pPr>
    </w:p>
    <w:p>
      <w:pPr>
        <w:bidi w:val="0"/>
        <w:jc w:val="center"/>
        <w:rPr>
          <w:sz w:val="84"/>
          <w:szCs w:val="84"/>
        </w:rPr>
      </w:pPr>
    </w:p>
    <w:p>
      <w:pPr>
        <w:bidi w:val="0"/>
        <w:jc w:val="center"/>
        <w:rPr>
          <w:sz w:val="84"/>
          <w:szCs w:val="84"/>
        </w:rPr>
      </w:pPr>
    </w:p>
    <w:p>
      <w:pPr>
        <w:bidi w:val="0"/>
        <w:jc w:val="center"/>
        <w:outlineLvl w:val="0"/>
        <w:rPr>
          <w:sz w:val="84"/>
          <w:szCs w:val="84"/>
        </w:rPr>
      </w:pPr>
      <w:r>
        <w:rPr>
          <w:sz w:val="84"/>
          <w:szCs w:val="84"/>
        </w:rPr>
        <w:t>数据平台开发规范</w:t>
      </w:r>
    </w:p>
    <w:p>
      <w:pPr>
        <w:bidi w:val="0"/>
        <w:jc w:val="center"/>
        <w:rPr>
          <w:sz w:val="84"/>
          <w:szCs w:val="84"/>
        </w:rPr>
      </w:pPr>
    </w:p>
    <w:p>
      <w:pPr>
        <w:bidi w:val="0"/>
        <w:jc w:val="center"/>
        <w:rPr>
          <w:sz w:val="84"/>
          <w:szCs w:val="84"/>
        </w:rPr>
      </w:pPr>
    </w:p>
    <w:p>
      <w:pPr>
        <w:bidi w:val="0"/>
        <w:jc w:val="center"/>
        <w:rPr>
          <w:sz w:val="84"/>
          <w:szCs w:val="84"/>
        </w:rPr>
      </w:pPr>
    </w:p>
    <w:p>
      <w:pPr>
        <w:bidi w:val="0"/>
        <w:jc w:val="center"/>
        <w:rPr>
          <w:sz w:val="84"/>
          <w:szCs w:val="84"/>
        </w:rPr>
      </w:pPr>
    </w:p>
    <w:p>
      <w:pPr>
        <w:bidi w:val="0"/>
        <w:jc w:val="center"/>
        <w:rPr>
          <w:sz w:val="84"/>
          <w:szCs w:val="84"/>
        </w:rPr>
      </w:pPr>
    </w:p>
    <w:p>
      <w:pPr>
        <w:bidi w:val="0"/>
        <w:jc w:val="center"/>
        <w:outlineLvl w:val="0"/>
        <w:rPr>
          <w:rFonts w:hint="eastAsia"/>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sz w:val="28"/>
          <w:szCs w:val="28"/>
          <w:lang w:val="en-US" w:eastAsia="zh-CN"/>
        </w:rPr>
        <w:t>2020年4月14日星期二</w:t>
      </w:r>
    </w:p>
    <w:p>
      <w:pPr>
        <w:pStyle w:val="2"/>
        <w:keepNext w:val="0"/>
        <w:keepLines w:val="0"/>
        <w:widowControl/>
        <w:numPr>
          <w:ilvl w:val="0"/>
          <w:numId w:val="1"/>
        </w:numPr>
        <w:suppressLineNumbers w:val="0"/>
        <w:spacing w:before="105" w:beforeAutospacing="0" w:after="300" w:afterAutospacing="0" w:line="600" w:lineRule="atLeast"/>
        <w:ind w:left="425" w:leftChars="0" w:right="0" w:hanging="425" w:firstLineChars="0"/>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概述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sz w:val="28"/>
          <w:szCs w:val="28"/>
        </w:rPr>
      </w:pPr>
      <w:r>
        <w:rPr>
          <w:rFonts w:hint="eastAsia" w:ascii="微软雅黑" w:hAnsi="微软雅黑" w:eastAsia="微软雅黑" w:cs="微软雅黑"/>
          <w:i w:val="0"/>
          <w:caps w:val="0"/>
          <w:color w:val="333333"/>
          <w:spacing w:val="0"/>
          <w:sz w:val="28"/>
          <w:szCs w:val="28"/>
          <w:bdr w:val="none" w:color="auto" w:sz="0" w:space="0"/>
        </w:rPr>
        <w:t>本文档描述智慧园区数据平台的各模块开发规范，包括数据模型、数据处理脚本、数据服务。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420" w:leftChars="0" w:right="0" w:hanging="420" w:firstLineChars="0"/>
        <w:rPr>
          <w:sz w:val="28"/>
          <w:szCs w:val="28"/>
        </w:rPr>
      </w:pPr>
      <w:r>
        <w:rPr>
          <w:rFonts w:hint="eastAsia" w:ascii="微软雅黑" w:hAnsi="微软雅黑" w:eastAsia="微软雅黑" w:cs="微软雅黑"/>
          <w:i w:val="0"/>
          <w:caps w:val="0"/>
          <w:color w:val="333333"/>
          <w:spacing w:val="0"/>
          <w:sz w:val="28"/>
          <w:szCs w:val="28"/>
          <w:bdr w:val="none" w:color="auto" w:sz="0" w:space="0"/>
        </w:rPr>
        <w:t>数据模型开发规范包括数据仓库的分层设计，各层内的领域划</w:t>
      </w:r>
      <w:r>
        <w:rPr>
          <w:rFonts w:hint="eastAsia" w:ascii="微软雅黑" w:hAnsi="微软雅黑" w:eastAsia="微软雅黑" w:cs="微软雅黑"/>
          <w:i w:val="0"/>
          <w:caps w:val="0"/>
          <w:color w:val="333333"/>
          <w:spacing w:val="0"/>
          <w:sz w:val="28"/>
          <w:szCs w:val="28"/>
        </w:rPr>
        <w:t>分、表设计规范，和模型命名规范。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420" w:leftChars="0" w:right="0" w:hanging="420" w:firstLineChars="0"/>
        <w:rPr>
          <w:sz w:val="28"/>
          <w:szCs w:val="28"/>
        </w:rPr>
      </w:pPr>
      <w:r>
        <w:rPr>
          <w:rFonts w:hint="eastAsia" w:ascii="微软雅黑" w:hAnsi="微软雅黑" w:eastAsia="微软雅黑" w:cs="微软雅黑"/>
          <w:i w:val="0"/>
          <w:caps w:val="0"/>
          <w:color w:val="333333"/>
          <w:spacing w:val="0"/>
          <w:sz w:val="28"/>
          <w:szCs w:val="28"/>
        </w:rPr>
        <w:t>数据处理脚本开发规范包括了批量的DLF任务开发规范、实时的CS任务开发规范。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420" w:leftChars="0" w:right="0" w:hanging="420" w:firstLineChars="0"/>
        <w:rPr>
          <w:sz w:val="28"/>
          <w:szCs w:val="28"/>
        </w:rPr>
      </w:pPr>
      <w:r>
        <w:rPr>
          <w:rFonts w:hint="eastAsia" w:ascii="微软雅黑" w:hAnsi="微软雅黑" w:eastAsia="微软雅黑" w:cs="微软雅黑"/>
          <w:i w:val="0"/>
          <w:caps w:val="0"/>
          <w:color w:val="333333"/>
          <w:spacing w:val="0"/>
          <w:sz w:val="28"/>
          <w:szCs w:val="28"/>
        </w:rPr>
        <w:t>数据服务开发规范包括了ROMA应用、LiveData接口的开发规范。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420" w:leftChars="0" w:right="0" w:hanging="420" w:firstLineChars="0"/>
        <w:rPr>
          <w:sz w:val="28"/>
          <w:szCs w:val="28"/>
        </w:rPr>
        <w:sectPr>
          <w:pgSz w:w="11906" w:h="16838"/>
          <w:pgMar w:top="1440" w:right="1800" w:bottom="1440" w:left="1800" w:header="851" w:footer="992" w:gutter="0"/>
          <w:cols w:space="425" w:num="1"/>
          <w:docGrid w:type="lines" w:linePitch="312" w:charSpace="0"/>
        </w:sectPr>
      </w:pPr>
    </w:p>
    <w:p>
      <w:pPr>
        <w:pStyle w:val="2"/>
        <w:keepNext w:val="0"/>
        <w:keepLines w:val="0"/>
        <w:widowControl/>
        <w:numPr>
          <w:ilvl w:val="0"/>
          <w:numId w:val="1"/>
        </w:numPr>
        <w:suppressLineNumbers w:val="0"/>
        <w:spacing w:before="105" w:beforeAutospacing="0" w:after="300" w:afterAutospacing="0" w:line="600" w:lineRule="atLeast"/>
        <w:ind w:left="425" w:leftChars="0" w:right="0" w:hanging="425" w:firstLineChars="0"/>
        <w:jc w:val="left"/>
        <w:rPr>
          <w:rFonts w:hint="eastAsia"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数据模型开发规范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right="0" w:rightChars="0"/>
        <w:jc w:val="both"/>
        <w:rPr>
          <w:sz w:val="28"/>
          <w:szCs w:val="28"/>
        </w:rPr>
      </w:pP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数据平台模型分层架构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right="0" w:rightChars="0"/>
        <w:jc w:val="both"/>
        <w:rPr>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分析模型分为三层，专题库（DM），主题库（DWR）和数据湖（DWI）。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single" w:color="CCCCCC" w:sz="6" w:space="0"/>
        </w:rPr>
        <w:drawing>
          <wp:inline distT="0" distB="0" distL="114300" distR="114300">
            <wp:extent cx="4686300" cy="2009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86300" cy="20097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APP：业务应用。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DM（Data Market）：专题库，又叫数据集市。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DWR（Data Warehouse Report）：主题库，又叫数据中间层。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DWD（Data Warehouse Detail）：数据明细层。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DWS（Data Warehouse Summary）：数据汇总层。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DIM（Dimension）：维度模型。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DWI（Data Warehouse Integration）：数据湖，或叫贴源层。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SOURCE：数据源系统。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right="0" w:rightChars="0"/>
        <w:jc w:val="both"/>
        <w:rPr>
          <w:sz w:val="28"/>
          <w:szCs w:val="28"/>
        </w:rPr>
        <w:sectPr>
          <w:pgSz w:w="11906" w:h="16838"/>
          <w:pgMar w:top="1440" w:right="1800" w:bottom="1440" w:left="1800" w:header="851" w:footer="992" w:gutter="0"/>
          <w:cols w:space="425" w:num="1"/>
          <w:docGrid w:type="lines" w:linePitch="312" w:charSpace="0"/>
        </w:sectPr>
      </w:pPr>
    </w:p>
    <w:p>
      <w:pPr>
        <w:pStyle w:val="4"/>
        <w:keepNext w:val="0"/>
        <w:keepLines w:val="0"/>
        <w:widowControl/>
        <w:numPr>
          <w:ilvl w:val="2"/>
          <w:numId w:val="1"/>
        </w:numPr>
        <w:suppressLineNumbers w:val="0"/>
        <w:spacing w:before="105" w:beforeAutospacing="0" w:after="300" w:afterAutospacing="0" w:line="600" w:lineRule="atLeast"/>
        <w:ind w:left="709" w:leftChars="0" w:right="0" w:hanging="709" w:firstLineChars="0"/>
        <w:jc w:val="left"/>
        <w:outlineLvl w:val="2"/>
        <w:rPr>
          <w:rFonts w:hint="eastAsia"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DM Datamarket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rPr>
        <w:t>专题库，又叫数据集市，对应专题库，即最后计算出来的报表结果，目的是使用户可以快速访问到自己关注的数据。数据集市将数据仓库中的数据按照不同业务需求进行组织和存储，面向分析和报告进行针对性设计。</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DM层有几个特点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个性化：面向不同业务需求定制开发，可复用性差。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大宽表：面向查询的结果设计的报表，字段多。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查询性能高：直接面向最终结果设计的报表，查询性能快。</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DM层表设计原则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面向业务应用设计模型。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便于查询，尽量直接满足业务功能使用，消除关联查询，减少查询使用时间，提升性能。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数据来自DWR中事实表和维度表。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根据业务类型进行分类。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增加审计字段。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按当前系统业务，可分为7个分类：</w:t>
      </w:r>
    </w:p>
    <w:tbl>
      <w:tblPr>
        <w:tblW w:w="5000"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4228"/>
        <w:gridCol w:w="4228"/>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25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应用</w:t>
            </w:r>
          </w:p>
        </w:tc>
        <w:tc>
          <w:tcPr>
            <w:tcW w:w="25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Domain</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综合安防</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security</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智慧通行</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access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设施管理</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facility</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资产管理</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asset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能效管理</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energy</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环境空间</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env</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智慧办公</w:t>
            </w:r>
          </w:p>
        </w:tc>
        <w:tc>
          <w:tcPr>
            <w:tcW w:w="2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office</w:t>
            </w:r>
          </w:p>
        </w:tc>
      </w:tr>
    </w:tbl>
    <w:p>
      <w:pPr>
        <w:rPr>
          <w:rFonts w:hint="eastAsia"/>
        </w:rPr>
      </w:pPr>
    </w:p>
    <w:p>
      <w:pPr>
        <w:pStyle w:val="4"/>
        <w:keepNext w:val="0"/>
        <w:keepLines w:val="0"/>
        <w:widowControl/>
        <w:numPr>
          <w:ilvl w:val="2"/>
          <w:numId w:val="1"/>
        </w:numPr>
        <w:suppressLineNumbers w:val="0"/>
        <w:spacing w:before="105" w:beforeAutospacing="0" w:after="300" w:afterAutospacing="0" w:line="600" w:lineRule="atLeast"/>
        <w:ind w:left="709" w:leftChars="0" w:right="0" w:hanging="709" w:firstLineChars="0"/>
        <w:jc w:val="left"/>
        <w:outlineLvl w:val="2"/>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DWR</w:t>
      </w:r>
      <w:r>
        <w:rPr>
          <w:rFonts w:hint="eastAsia" w:ascii="微软雅黑" w:hAnsi="微软雅黑" w:eastAsia="微软雅黑" w:cs="微软雅黑"/>
          <w:b/>
          <w:i w:val="0"/>
          <w:caps w:val="0"/>
          <w:color w:val="666666"/>
          <w:spacing w:val="0"/>
          <w:sz w:val="51"/>
          <w:szCs w:val="51"/>
          <w:lang w:val="en-US" w:eastAsia="zh-CN"/>
        </w:rPr>
        <w:t xml:space="preserve"> </w:t>
      </w:r>
      <w:r>
        <w:rPr>
          <w:rFonts w:hint="eastAsia" w:ascii="微软雅黑" w:hAnsi="微软雅黑" w:eastAsia="微软雅黑" w:cs="微软雅黑"/>
          <w:b/>
          <w:i w:val="0"/>
          <w:caps w:val="0"/>
          <w:color w:val="666666"/>
          <w:spacing w:val="0"/>
          <w:sz w:val="51"/>
          <w:szCs w:val="51"/>
        </w:rPr>
        <w:t>Data</w:t>
      </w:r>
      <w:r>
        <w:rPr>
          <w:rFonts w:hint="eastAsia" w:ascii="微软雅黑" w:hAnsi="微软雅黑" w:eastAsia="微软雅黑" w:cs="微软雅黑"/>
          <w:b/>
          <w:i w:val="0"/>
          <w:caps w:val="0"/>
          <w:color w:val="666666"/>
          <w:spacing w:val="0"/>
          <w:sz w:val="51"/>
          <w:szCs w:val="51"/>
          <w:lang w:val="en-US" w:eastAsia="zh-CN"/>
        </w:rPr>
        <w:t xml:space="preserve"> </w:t>
      </w:r>
      <w:r>
        <w:rPr>
          <w:rFonts w:hint="eastAsia" w:ascii="微软雅黑" w:hAnsi="微软雅黑" w:eastAsia="微软雅黑" w:cs="微软雅黑"/>
          <w:b/>
          <w:i w:val="0"/>
          <w:caps w:val="0"/>
          <w:color w:val="666666"/>
          <w:spacing w:val="0"/>
          <w:sz w:val="51"/>
          <w:szCs w:val="51"/>
        </w:rPr>
        <w:t>Warehouse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主题库，又叫数据仓库的数据中间层。对上支撑DM层多维分析需求和明细查询需求，对下屏蔽DWI层多源的变化，并将三范式模型转为维度模型。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DWR层内又可分为DWD层和DWS层。DWD是数据明细层，DWS是数据汇总层。DWS是基于DWD的轻度汇总，例如按日、月、年进行预统计。</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DWR层有几个特点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按主题进行分类，主题依据业务进行划分。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围绕业务原始行为建模，记录业务过程，不针对特定业务需求设计。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维度建模，星型模型。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保存最完整的、最明细的原子事实数据。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记录和体现业务历史变化。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模型稳定可靠，屏蔽DWI层变化。</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DWR层表设计原则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DWR之DWD层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数据来自DWI层，但是我们的车辆、环境信息直接来自子系统。</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维度建模，事实表和维度表组合构成星型模型。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明细层事实表需要保留最完整、最细粒度的数据。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明细层表数据需要记录事实数据的历史变化过程。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设计丰富详细的维度数据，满足业务多种统计需求。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明细层不针对特定的业务需求设计。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明细层不进行数据汇总。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明细层添加审计字段。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DWR之DWS层</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数据来自DWD层或者DWI层。</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是对数据的轻度汇总，提供通用的、常用的、稳定的基础统计数据。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非定制化的、个性化的。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为了查询性能，可退化维度，将维度冗余进表中，表现为宽表化。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汇总层添加审计字段。</w:t>
      </w:r>
    </w:p>
    <w:p>
      <w:pPr>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226"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当前园区业务分为9个主题，如 </w:t>
      </w:r>
      <w:r>
        <w:rPr>
          <w:rFonts w:hint="eastAsia" w:ascii="微软雅黑" w:hAnsi="微软雅黑" w:eastAsia="微软雅黑" w:cs="微软雅黑"/>
          <w:i w:val="0"/>
          <w:caps w:val="0"/>
          <w:color w:val="660099"/>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660099"/>
          <w:spacing w:val="0"/>
          <w:kern w:val="0"/>
          <w:sz w:val="21"/>
          <w:szCs w:val="21"/>
          <w:u w:val="single"/>
          <w:bdr w:val="none" w:color="auto" w:sz="0" w:space="0"/>
          <w:lang w:val="en-US" w:eastAsia="zh-CN" w:bidi="ar"/>
        </w:rPr>
        <w:instrText xml:space="preserve"> HYPERLINK "https://support.huawei.com/bescloud/Smart Campus/20.0/topic/view.do?projectid=328572906&amp;lang=zh&amp;pidid=pid_bookmap_0175250265&amp;topicid=TOPIC_0200882377" \l "ZH-CN_TOPIC_0200882377__table32057793" </w:instrText>
      </w:r>
      <w:r>
        <w:rPr>
          <w:rFonts w:hint="eastAsia" w:ascii="微软雅黑" w:hAnsi="微软雅黑" w:eastAsia="微软雅黑" w:cs="微软雅黑"/>
          <w:i w:val="0"/>
          <w:caps w:val="0"/>
          <w:color w:val="660099"/>
          <w:spacing w:val="0"/>
          <w:kern w:val="0"/>
          <w:sz w:val="21"/>
          <w:szCs w:val="21"/>
          <w:u w:val="single"/>
          <w:bdr w:val="none" w:color="auto" w:sz="0" w:space="0"/>
          <w:lang w:val="en-US" w:eastAsia="zh-CN" w:bidi="ar"/>
        </w:rPr>
        <w:fldChar w:fldCharType="separate"/>
      </w:r>
      <w:r>
        <w:rPr>
          <w:rStyle w:val="12"/>
          <w:rFonts w:hint="eastAsia" w:ascii="微软雅黑" w:hAnsi="微软雅黑" w:eastAsia="微软雅黑" w:cs="微软雅黑"/>
          <w:i w:val="0"/>
          <w:caps w:val="0"/>
          <w:color w:val="660099"/>
          <w:spacing w:val="0"/>
          <w:sz w:val="21"/>
          <w:szCs w:val="21"/>
          <w:u w:val="single"/>
          <w:bdr w:val="none" w:color="auto" w:sz="0" w:space="0"/>
        </w:rPr>
        <w:t>表1</w:t>
      </w:r>
      <w:r>
        <w:rPr>
          <w:rFonts w:hint="eastAsia" w:ascii="微软雅黑" w:hAnsi="微软雅黑" w:eastAsia="微软雅黑" w:cs="微软雅黑"/>
          <w:i w:val="0"/>
          <w:caps w:val="0"/>
          <w:color w:val="660099"/>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w:t>
      </w:r>
    </w:p>
    <w:tbl>
      <w:tblPr>
        <w:tblW w:w="5000"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945"/>
        <w:gridCol w:w="4767"/>
        <w:gridCol w:w="2714"/>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5000" w:type="pct"/>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50" w:afterAutospacing="0" w:line="300" w:lineRule="atLeast"/>
              <w:jc w:val="left"/>
              <w:rPr>
                <w:b/>
                <w:sz w:val="21"/>
                <w:szCs w:val="21"/>
              </w:rPr>
            </w:pPr>
            <w:bookmarkStart w:id="0" w:name="ZH-CN_TOPIC_0200882377__table32057793"/>
            <w:bookmarkEnd w:id="0"/>
            <w:bookmarkStart w:id="1" w:name="table32057793"/>
            <w:bookmarkEnd w:id="1"/>
            <w:r>
              <w:rPr>
                <w:b/>
                <w:sz w:val="21"/>
                <w:szCs w:val="21"/>
                <w:bdr w:val="none" w:color="auto" w:sz="0" w:space="0"/>
              </w:rPr>
              <w:t>表1 主题表</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561"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中文</w:t>
            </w:r>
          </w:p>
        </w:tc>
        <w:tc>
          <w:tcPr>
            <w:tcW w:w="282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描述</w:t>
            </w:r>
          </w:p>
        </w:tc>
        <w:tc>
          <w:tcPr>
            <w:tcW w:w="1608"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Domain</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人员</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人员基本信息，人员分类信息等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person</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组织</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组织结构关系，集团、部门关系等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org</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设备基本信息，点位信息，设备位置信息</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facility</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车辆</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车辆基本信息，车辆与人员绑定关系等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vehicle</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时空</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建筑信息，园区位置，天气信息，城市、国家信息，特殊集团区域划分等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space</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资产</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资产信息，标签信息等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asset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事件</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事件类型、等级等</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event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资源</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水、电表等资源信息</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res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工单</w:t>
            </w:r>
          </w:p>
        </w:tc>
        <w:tc>
          <w:tcPr>
            <w:tcW w:w="282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设备维修等服务单信息</w:t>
            </w:r>
          </w:p>
        </w:tc>
        <w:tc>
          <w:tcPr>
            <w:tcW w:w="160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order</w:t>
            </w:r>
          </w:p>
        </w:tc>
      </w:tr>
    </w:tbl>
    <w:p>
      <w:pPr>
        <w:pStyle w:val="4"/>
        <w:keepNext w:val="0"/>
        <w:keepLines w:val="0"/>
        <w:widowControl/>
        <w:numPr>
          <w:ilvl w:val="2"/>
          <w:numId w:val="1"/>
        </w:numPr>
        <w:suppressLineNumbers w:val="0"/>
        <w:spacing w:before="105" w:beforeAutospacing="0" w:after="300" w:afterAutospacing="0" w:line="600" w:lineRule="atLeast"/>
        <w:ind w:left="709" w:leftChars="0" w:right="0" w:hanging="709" w:firstLineChars="0"/>
        <w:jc w:val="left"/>
        <w:outlineLvl w:val="2"/>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DWI Data Warehouse Integration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数据湖，又叫贴源层，是按业务数据模型的统一标准和规范将源系统数据进行整合。对下屏蔽源系统不同的数据库类型和业务模型的变化，对上提供稳定的、完整的源系统数据。</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DWI层有几个特点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DWI层来自园区几个业务系统提供，相对比较稳定（这点有别于业界传统模式）。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DWI层的数据已经经过清洗，数据质量高于源系统。</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DWI层保留了历史数据，即使源系统可能没有保留。</w:t>
      </w:r>
    </w:p>
    <w:p>
      <w:pPr>
        <w:pStyle w:val="5"/>
        <w:keepNext w:val="0"/>
        <w:keepLines w:val="0"/>
        <w:widowControl/>
        <w:suppressLineNumbers w:val="0"/>
        <w:spacing w:before="660" w:beforeAutospacing="0" w:after="436" w:afterAutospacing="0"/>
        <w:ind w:left="0" w:right="0"/>
        <w:rPr>
          <w:color w:val="009DD9"/>
          <w:sz w:val="30"/>
          <w:szCs w:val="30"/>
        </w:rPr>
      </w:pPr>
      <w:r>
        <w:rPr>
          <w:i w:val="0"/>
          <w:caps w:val="0"/>
          <w:color w:val="009DD9"/>
          <w:spacing w:val="0"/>
          <w:sz w:val="30"/>
          <w:szCs w:val="30"/>
        </w:rPr>
        <w:t>DWI层表的设计原则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按照主题类型分类。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数据要求经过清洗。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要求保留历史数据。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DWI分为11个库，如</w:t>
      </w:r>
      <w:r>
        <w:rPr>
          <w:rFonts w:hint="eastAsia" w:ascii="微软雅黑" w:hAnsi="微软雅黑" w:eastAsia="微软雅黑" w:cs="微软雅黑"/>
          <w:i w:val="0"/>
          <w:caps w:val="0"/>
          <w:color w:val="660099"/>
          <w:spacing w:val="0"/>
          <w:sz w:val="21"/>
          <w:szCs w:val="21"/>
          <w:u w:val="single"/>
          <w:bdr w:val="none" w:color="auto" w:sz="0" w:space="0"/>
        </w:rPr>
        <w:fldChar w:fldCharType="begin"/>
      </w:r>
      <w:r>
        <w:rPr>
          <w:rFonts w:hint="eastAsia" w:ascii="微软雅黑" w:hAnsi="微软雅黑" w:eastAsia="微软雅黑" w:cs="微软雅黑"/>
          <w:i w:val="0"/>
          <w:caps w:val="0"/>
          <w:color w:val="660099"/>
          <w:spacing w:val="0"/>
          <w:sz w:val="21"/>
          <w:szCs w:val="21"/>
          <w:u w:val="single"/>
          <w:bdr w:val="none" w:color="auto" w:sz="0" w:space="0"/>
        </w:rPr>
        <w:instrText xml:space="preserve"> HYPERLINK "https://support.huawei.com/bescloud/Smart Campus/20.0/topic/view.do?projectid=328572906&amp;lang=zh&amp;pidid=pid_bookmap_0175250265&amp;topicid=TOPIC_0200882317" \l "ZH-CN_TOPIC_0200882317__table38787544" </w:instrText>
      </w:r>
      <w:r>
        <w:rPr>
          <w:rFonts w:hint="eastAsia" w:ascii="微软雅黑" w:hAnsi="微软雅黑" w:eastAsia="微软雅黑" w:cs="微软雅黑"/>
          <w:i w:val="0"/>
          <w:caps w:val="0"/>
          <w:color w:val="660099"/>
          <w:spacing w:val="0"/>
          <w:sz w:val="21"/>
          <w:szCs w:val="21"/>
          <w:u w:val="single"/>
          <w:bdr w:val="none" w:color="auto" w:sz="0" w:space="0"/>
        </w:rPr>
        <w:fldChar w:fldCharType="separate"/>
      </w:r>
      <w:r>
        <w:rPr>
          <w:rStyle w:val="12"/>
          <w:rFonts w:hint="eastAsia" w:ascii="微软雅黑" w:hAnsi="微软雅黑" w:eastAsia="微软雅黑" w:cs="微软雅黑"/>
          <w:i w:val="0"/>
          <w:caps w:val="0"/>
          <w:color w:val="660099"/>
          <w:spacing w:val="0"/>
          <w:sz w:val="21"/>
          <w:szCs w:val="21"/>
          <w:u w:val="single"/>
          <w:bdr w:val="none" w:color="auto" w:sz="0" w:space="0"/>
        </w:rPr>
        <w:t>表1</w:t>
      </w:r>
      <w:r>
        <w:rPr>
          <w:rFonts w:hint="eastAsia" w:ascii="微软雅黑" w:hAnsi="微软雅黑" w:eastAsia="微软雅黑" w:cs="微软雅黑"/>
          <w:i w:val="0"/>
          <w:caps w:val="0"/>
          <w:color w:val="660099"/>
          <w:spacing w:val="0"/>
          <w:sz w:val="21"/>
          <w:szCs w:val="21"/>
          <w:u w:val="single"/>
          <w:bdr w:val="none" w:color="auto" w:sz="0" w:space="0"/>
        </w:rPr>
        <w:fldChar w:fldCharType="end"/>
      </w:r>
      <w:r>
        <w:rPr>
          <w:rFonts w:hint="eastAsia" w:ascii="微软雅黑" w:hAnsi="微软雅黑" w:eastAsia="微软雅黑" w:cs="微软雅黑"/>
          <w:i w:val="0"/>
          <w:caps w:val="0"/>
          <w:color w:val="333333"/>
          <w:spacing w:val="0"/>
          <w:sz w:val="21"/>
          <w:szCs w:val="21"/>
          <w:bdr w:val="none" w:color="auto" w:sz="0" w:space="0"/>
        </w:rPr>
        <w:t>所示。</w:t>
      </w:r>
    </w:p>
    <w:tbl>
      <w:tblPr>
        <w:tblW w:w="5000"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944"/>
        <w:gridCol w:w="5846"/>
        <w:gridCol w:w="1636"/>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5000" w:type="pct"/>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50" w:afterAutospacing="0" w:line="300" w:lineRule="atLeast"/>
              <w:jc w:val="left"/>
              <w:rPr>
                <w:b/>
                <w:sz w:val="21"/>
                <w:szCs w:val="21"/>
              </w:rPr>
            </w:pPr>
            <w:bookmarkStart w:id="2" w:name="ZH-CN_TOPIC_0200882317__table38787544"/>
            <w:bookmarkEnd w:id="2"/>
            <w:bookmarkStart w:id="3" w:name="table38787544"/>
            <w:bookmarkEnd w:id="3"/>
            <w:r>
              <w:rPr>
                <w:b/>
                <w:sz w:val="21"/>
                <w:szCs w:val="21"/>
                <w:bdr w:val="none" w:color="auto" w:sz="0" w:space="0"/>
              </w:rPr>
              <w:t>表1 DWI库</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56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中文</w:t>
            </w:r>
          </w:p>
        </w:tc>
        <w:tc>
          <w:tcPr>
            <w:tcW w:w="346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描述</w:t>
            </w:r>
          </w:p>
        </w:tc>
        <w:tc>
          <w:tcPr>
            <w:tcW w:w="97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Domain</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人员</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人员基本信息，人员分类，人员进出数据等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person</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组织</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组织结构关系，集团、部门关系等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org</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设备基本信息，点位信息，设备位置，设备上报消息，告警，能耗数据信息等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facility</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车辆</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车辆基本信息，车辆与人员绑定关系，停车信息，车辆进出数据等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vehicle</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空间</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建筑信息，园区位置，天气信息，城市、国家信息，特殊集团区域划分等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space</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资产</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资产信息，标签信息，资产轨迹信息，标签上报数据等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asset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资源</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水、电使用数据，基本资源信息</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res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工单</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设备维修等服务单信息</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order</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告警</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设备、安防告警事件</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alarm</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日志</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业务日志</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log</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5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环境</w:t>
            </w:r>
          </w:p>
        </w:tc>
        <w:tc>
          <w:tcPr>
            <w:tcW w:w="346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天气信息，如气温、风向、PM2.5等</w:t>
            </w:r>
          </w:p>
        </w:tc>
        <w:tc>
          <w:tcPr>
            <w:tcW w:w="97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env</w:t>
            </w:r>
          </w:p>
        </w:tc>
      </w:tr>
    </w:tbl>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模型命名规范</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名称的长度不超过32个字符。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名称采用英文单词、英文单词缩写和数字，单词之间用“_”分隔。不得采用“_”作为名称的起始字母和终止字母。</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命名能够望文知意，尽量避免使用自定义缩写（可以使用通用的术语缩写进行命名）。例如，在命名中可以使用具有实际业务含义的英文词汇。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名称不得与数据库管理系统保留字冲突。</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不要在对象名的字符之间留空格。</w:t>
      </w:r>
    </w:p>
    <w:p>
      <w:pPr>
        <w:pStyle w:val="4"/>
        <w:keepNext w:val="0"/>
        <w:keepLines w:val="0"/>
        <w:widowControl/>
        <w:suppressLineNumbers w:val="0"/>
        <w:spacing w:before="660" w:beforeAutospacing="0" w:after="436" w:afterAutospacing="0"/>
        <w:ind w:left="0" w:right="0"/>
        <w:outlineLvl w:val="2"/>
        <w:rPr>
          <w:color w:val="009DD9"/>
          <w:sz w:val="30"/>
          <w:szCs w:val="30"/>
        </w:rPr>
      </w:pPr>
      <w:r>
        <w:rPr>
          <w:i w:val="0"/>
          <w:caps w:val="0"/>
          <w:color w:val="009DD9"/>
          <w:spacing w:val="0"/>
          <w:sz w:val="30"/>
          <w:szCs w:val="30"/>
        </w:rPr>
        <w:t>Schema规范</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Schema命名定义为数据分层+业务主题名，例如dwi_person。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Schema名全部采用小写。</w:t>
      </w:r>
    </w:p>
    <w:p>
      <w:pPr>
        <w:pStyle w:val="4"/>
        <w:keepNext w:val="0"/>
        <w:keepLines w:val="0"/>
        <w:widowControl/>
        <w:suppressLineNumbers w:val="0"/>
        <w:spacing w:before="660" w:beforeAutospacing="0" w:after="436" w:afterAutospacing="0"/>
        <w:ind w:left="0" w:right="0"/>
        <w:outlineLvl w:val="2"/>
        <w:rPr>
          <w:b/>
          <w:i w:val="0"/>
          <w:caps w:val="0"/>
          <w:color w:val="009DD9"/>
          <w:spacing w:val="0"/>
          <w:sz w:val="30"/>
          <w:szCs w:val="30"/>
        </w:rPr>
      </w:pPr>
      <w:r>
        <w:rPr>
          <w:b/>
          <w:i w:val="0"/>
          <w:caps w:val="0"/>
          <w:color w:val="009DD9"/>
          <w:spacing w:val="0"/>
          <w:sz w:val="30"/>
          <w:szCs w:val="30"/>
        </w:rPr>
        <w:t>表名规范</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“[Prefix]_[domain]_XXX_[Suffix]”对应“前缀、领域、表义名、后缀”。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表义名以其业务含义英文单词命名，多个单词间“_”作为分割符。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DM层表名规范。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134" w:leftChars="0" w:right="0" w:rightChars="0"/>
      </w:pPr>
      <w:bookmarkStart w:id="4" w:name="ZH-CN_TOPIC_0200882320__li10811858163618"/>
      <w:bookmarkEnd w:id="4"/>
      <w:bookmarkStart w:id="5" w:name="li10811858163618"/>
      <w:bookmarkEnd w:id="5"/>
      <w:r>
        <w:rPr>
          <w:rFonts w:hint="eastAsia" w:ascii="微软雅黑" w:hAnsi="微软雅黑" w:eastAsia="微软雅黑" w:cs="微软雅黑"/>
          <w:i w:val="0"/>
          <w:caps w:val="0"/>
          <w:color w:val="333333"/>
          <w:spacing w:val="0"/>
          <w:sz w:val="21"/>
          <w:szCs w:val="21"/>
        </w:rPr>
        <w:t>domain = {security、facility、env、energy、asset、access、office}</w:t>
      </w:r>
    </w:p>
    <w:tbl>
      <w:tblPr>
        <w:tblW w:w="4998"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57"/>
        <w:gridCol w:w="1476"/>
        <w:gridCol w:w="1144"/>
        <w:gridCol w:w="905"/>
        <w:gridCol w:w="3271"/>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表类型</w:t>
            </w:r>
          </w:p>
        </w:tc>
        <w:tc>
          <w:tcPr>
            <w:tcW w:w="791"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Schema</w:t>
            </w:r>
          </w:p>
        </w:tc>
        <w:tc>
          <w:tcPr>
            <w:tcW w:w="697"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Prefix</w:t>
            </w:r>
          </w:p>
        </w:tc>
        <w:tc>
          <w:tcPr>
            <w:tcW w:w="555"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Suffix</w:t>
            </w:r>
          </w:p>
        </w:tc>
        <w:tc>
          <w:tcPr>
            <w:tcW w:w="1954"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表名规则</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报告事实表</w:t>
            </w:r>
          </w:p>
        </w:tc>
        <w:tc>
          <w:tcPr>
            <w:tcW w:w="791"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dm_[domain]</w:t>
            </w:r>
          </w:p>
        </w:tc>
        <w:tc>
          <w:tcPr>
            <w:tcW w:w="697"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dm</w:t>
            </w:r>
          </w:p>
        </w:tc>
        <w:tc>
          <w:tcPr>
            <w:tcW w:w="555"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f</w:t>
            </w:r>
          </w:p>
        </w:tc>
        <w:tc>
          <w:tcPr>
            <w:tcW w:w="195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DWR层DWD表名规范。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6" w:name="ZH-CN_TOPIC_0200882320__li1612201743914"/>
      <w:bookmarkEnd w:id="6"/>
      <w:bookmarkStart w:id="7" w:name="li1612201743914"/>
      <w:bookmarkEnd w:id="7"/>
      <w:r>
        <w:rPr>
          <w:rFonts w:hint="eastAsia" w:ascii="微软雅黑" w:hAnsi="微软雅黑" w:eastAsia="微软雅黑" w:cs="微软雅黑"/>
          <w:i w:val="0"/>
          <w:caps w:val="0"/>
          <w:color w:val="333333"/>
          <w:spacing w:val="0"/>
          <w:sz w:val="21"/>
          <w:szCs w:val="21"/>
          <w:bdr w:val="none" w:color="auto" w:sz="0" w:space="0"/>
        </w:rPr>
        <w:t>domain = {person、org、facility、vehicle、space、asset、event、res、order}</w:t>
      </w:r>
    </w:p>
    <w:tbl>
      <w:tblPr>
        <w:tblW w:w="4998"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47"/>
        <w:gridCol w:w="1539"/>
        <w:gridCol w:w="1138"/>
        <w:gridCol w:w="886"/>
        <w:gridCol w:w="3243"/>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rPr>
          <w:tblHeader/>
        </w:trPr>
        <w:tc>
          <w:tcPr>
            <w:tcW w:w="1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表类型</w:t>
            </w:r>
          </w:p>
        </w:tc>
        <w:tc>
          <w:tcPr>
            <w:tcW w:w="806"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Schema</w:t>
            </w:r>
          </w:p>
        </w:tc>
        <w:tc>
          <w:tcPr>
            <w:tcW w:w="69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Prefix</w:t>
            </w:r>
          </w:p>
        </w:tc>
        <w:tc>
          <w:tcPr>
            <w:tcW w:w="55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Suffix</w:t>
            </w:r>
          </w:p>
        </w:tc>
        <w:tc>
          <w:tcPr>
            <w:tcW w:w="1944"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表名规则</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明细事实表</w:t>
            </w:r>
          </w:p>
        </w:tc>
        <w:tc>
          <w:tcPr>
            <w:tcW w:w="806"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dwr_[domain]</w:t>
            </w:r>
          </w:p>
        </w:tc>
        <w:tc>
          <w:tcPr>
            <w:tcW w:w="6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dwd</w:t>
            </w:r>
          </w:p>
        </w:tc>
        <w:tc>
          <w:tcPr>
            <w:tcW w:w="5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f</w:t>
            </w:r>
          </w:p>
        </w:tc>
        <w:tc>
          <w:tcPr>
            <w:tcW w:w="194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18" w:leftChars="0" w:right="0" w:rightChars="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DWR层DWS表名规范。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8" w:name="ZH-CN_TOPIC_0200882320__li2010812245409"/>
      <w:bookmarkEnd w:id="8"/>
      <w:bookmarkStart w:id="9" w:name="li2010812245409"/>
      <w:bookmarkEnd w:id="9"/>
      <w:r>
        <w:rPr>
          <w:rFonts w:hint="eastAsia" w:ascii="微软雅黑" w:hAnsi="微软雅黑" w:eastAsia="微软雅黑" w:cs="微软雅黑"/>
          <w:i w:val="0"/>
          <w:caps w:val="0"/>
          <w:color w:val="333333"/>
          <w:spacing w:val="0"/>
          <w:sz w:val="21"/>
          <w:szCs w:val="21"/>
          <w:bdr w:val="none" w:color="auto" w:sz="0" w:space="0"/>
        </w:rPr>
        <w:t>domain = {person、org、facility、vehicle、space、asset、event、res、order}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tbl>
      <w:tblPr>
        <w:tblW w:w="4998"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55"/>
        <w:gridCol w:w="1539"/>
        <w:gridCol w:w="1114"/>
        <w:gridCol w:w="919"/>
        <w:gridCol w:w="3226"/>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表类型</w:t>
            </w:r>
          </w:p>
        </w:tc>
        <w:tc>
          <w:tcPr>
            <w:tcW w:w="826"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Schema</w:t>
            </w:r>
          </w:p>
        </w:tc>
        <w:tc>
          <w:tcPr>
            <w:tcW w:w="68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Prefix</w:t>
            </w:r>
          </w:p>
        </w:tc>
        <w:tc>
          <w:tcPr>
            <w:tcW w:w="564"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Suffix</w:t>
            </w:r>
          </w:p>
        </w:tc>
        <w:tc>
          <w:tcPr>
            <w:tcW w:w="1928"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表名规则</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周期快照事实表（天）</w:t>
            </w:r>
          </w:p>
        </w:tc>
        <w:tc>
          <w:tcPr>
            <w:tcW w:w="826"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dwr_[domain]</w:t>
            </w:r>
          </w:p>
        </w:tc>
        <w:tc>
          <w:tcPr>
            <w:tcW w:w="68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dws</w:t>
            </w:r>
          </w:p>
        </w:tc>
        <w:tc>
          <w:tcPr>
            <w:tcW w:w="56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d_f</w:t>
            </w:r>
          </w:p>
        </w:tc>
        <w:tc>
          <w:tcPr>
            <w:tcW w:w="192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周期快照事实表（周）</w:t>
            </w:r>
          </w:p>
        </w:tc>
        <w:tc>
          <w:tcPr>
            <w:tcW w:w="826"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dwr_[domain]</w:t>
            </w:r>
          </w:p>
        </w:tc>
        <w:tc>
          <w:tcPr>
            <w:tcW w:w="68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dws</w:t>
            </w:r>
          </w:p>
        </w:tc>
        <w:tc>
          <w:tcPr>
            <w:tcW w:w="56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w_f</w:t>
            </w:r>
          </w:p>
        </w:tc>
        <w:tc>
          <w:tcPr>
            <w:tcW w:w="192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周期快照事实表（月）</w:t>
            </w:r>
          </w:p>
        </w:tc>
        <w:tc>
          <w:tcPr>
            <w:tcW w:w="826"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dwr_[domain]</w:t>
            </w:r>
          </w:p>
        </w:tc>
        <w:tc>
          <w:tcPr>
            <w:tcW w:w="68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dws</w:t>
            </w:r>
          </w:p>
        </w:tc>
        <w:tc>
          <w:tcPr>
            <w:tcW w:w="56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m_f</w:t>
            </w:r>
          </w:p>
        </w:tc>
        <w:tc>
          <w:tcPr>
            <w:tcW w:w="192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累积快照事实表</w:t>
            </w:r>
          </w:p>
        </w:tc>
        <w:tc>
          <w:tcPr>
            <w:tcW w:w="826"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dwr_[domain]</w:t>
            </w:r>
          </w:p>
        </w:tc>
        <w:tc>
          <w:tcPr>
            <w:tcW w:w="68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dws</w:t>
            </w:r>
          </w:p>
        </w:tc>
        <w:tc>
          <w:tcPr>
            <w:tcW w:w="56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h_f</w:t>
            </w:r>
          </w:p>
        </w:tc>
        <w:tc>
          <w:tcPr>
            <w:tcW w:w="1928"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318" w:leftChars="0" w:right="0" w:rightChars="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DWR层DIM表名规范。</w:t>
      </w:r>
    </w:p>
    <w:p>
      <w:pPr>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226" w:right="0" w:firstLine="0"/>
        <w:jc w:val="left"/>
        <w:rPr>
          <w:rFonts w:hint="eastAsia" w:ascii="微软雅黑" w:hAnsi="微软雅黑" w:eastAsia="微软雅黑" w:cs="微软雅黑"/>
          <w:i w:val="0"/>
          <w:caps w:val="0"/>
          <w:color w:val="333333"/>
          <w:spacing w:val="0"/>
          <w:sz w:val="21"/>
          <w:szCs w:val="21"/>
        </w:rPr>
      </w:pPr>
      <w:bookmarkStart w:id="10" w:name="ZH-CN_TOPIC_0200882320__li1749415339422"/>
      <w:bookmarkEnd w:id="10"/>
      <w:bookmarkStart w:id="11" w:name="li1749415339422"/>
      <w:bookmarkEnd w:id="11"/>
      <w:r>
        <w:rPr>
          <w:rFonts w:hint="eastAsia" w:ascii="微软雅黑" w:hAnsi="微软雅黑" w:eastAsia="微软雅黑" w:cs="微软雅黑"/>
          <w:i w:val="0"/>
          <w:caps w:val="0"/>
          <w:color w:val="333333"/>
          <w:spacing w:val="0"/>
          <w:kern w:val="0"/>
          <w:sz w:val="21"/>
          <w:szCs w:val="21"/>
          <w:bdr w:val="none" w:color="auto" w:sz="0" w:space="0"/>
          <w:lang w:val="en-US" w:eastAsia="zh-CN" w:bidi="ar"/>
        </w:rPr>
        <w:t>domain = {person、org、facility、vehicle、space、asset、event、res、order}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tbl>
      <w:tblPr>
        <w:tblW w:w="4997"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91"/>
        <w:gridCol w:w="1438"/>
        <w:gridCol w:w="1172"/>
        <w:gridCol w:w="908"/>
        <w:gridCol w:w="3242"/>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表类型</w:t>
            </w:r>
          </w:p>
        </w:tc>
        <w:tc>
          <w:tcPr>
            <w:tcW w:w="85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Schema</w:t>
            </w:r>
          </w:p>
        </w:tc>
        <w:tc>
          <w:tcPr>
            <w:tcW w:w="693"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Prefix</w:t>
            </w:r>
          </w:p>
        </w:tc>
        <w:tc>
          <w:tcPr>
            <w:tcW w:w="537"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Suffix</w:t>
            </w:r>
          </w:p>
        </w:tc>
        <w:tc>
          <w:tcPr>
            <w:tcW w:w="1917"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表名规则</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主题维度表</w:t>
            </w:r>
          </w:p>
        </w:tc>
        <w:tc>
          <w:tcPr>
            <w:tcW w:w="8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dwr_dim</w:t>
            </w:r>
          </w:p>
        </w:tc>
        <w:tc>
          <w:tcPr>
            <w:tcW w:w="693"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dim</w:t>
            </w:r>
          </w:p>
        </w:tc>
        <w:tc>
          <w:tcPr>
            <w:tcW w:w="537"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t>
            </w:r>
          </w:p>
        </w:tc>
        <w:tc>
          <w:tcPr>
            <w:tcW w:w="1917"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DWI层表名规范。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12" w:name="ZH-CN_TOPIC_0200882320__li6327621204516"/>
      <w:bookmarkEnd w:id="12"/>
      <w:bookmarkStart w:id="13" w:name="li6327621204516"/>
      <w:bookmarkEnd w:id="13"/>
      <w:r>
        <w:rPr>
          <w:rFonts w:hint="eastAsia" w:ascii="微软雅黑" w:hAnsi="微软雅黑" w:eastAsia="微软雅黑" w:cs="微软雅黑"/>
          <w:i w:val="0"/>
          <w:caps w:val="0"/>
          <w:color w:val="333333"/>
          <w:spacing w:val="0"/>
          <w:sz w:val="21"/>
          <w:szCs w:val="21"/>
          <w:bdr w:val="none" w:color="auto" w:sz="0" w:space="0"/>
        </w:rPr>
        <w:t>domain = {facility、alarm、org、space、person、order、vehicle、asset、env、log、res}。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Suffix：来源是业务平台时，Suffix不需要；来源为其他子系统时，Suffix为子系统名称。</w:t>
      </w:r>
    </w:p>
    <w:tbl>
      <w:tblPr>
        <w:tblW w:w="4998"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91"/>
        <w:gridCol w:w="1531"/>
        <w:gridCol w:w="1165"/>
        <w:gridCol w:w="920"/>
        <w:gridCol w:w="3146"/>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表类型</w:t>
            </w:r>
          </w:p>
        </w:tc>
        <w:tc>
          <w:tcPr>
            <w:tcW w:w="905"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Schema</w:t>
            </w:r>
          </w:p>
        </w:tc>
        <w:tc>
          <w:tcPr>
            <w:tcW w:w="68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Prefix</w:t>
            </w:r>
          </w:p>
        </w:tc>
        <w:tc>
          <w:tcPr>
            <w:tcW w:w="544"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Suffix</w:t>
            </w:r>
          </w:p>
        </w:tc>
        <w:tc>
          <w:tcPr>
            <w:tcW w:w="186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表名规则</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贴源层表</w:t>
            </w:r>
          </w:p>
        </w:tc>
        <w:tc>
          <w:tcPr>
            <w:tcW w:w="905"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dwi_[domain]</w:t>
            </w:r>
          </w:p>
        </w:tc>
        <w:tc>
          <w:tcPr>
            <w:tcW w:w="68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dwi</w:t>
            </w:r>
          </w:p>
        </w:tc>
        <w:tc>
          <w:tcPr>
            <w:tcW w:w="544"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源系统命名</w:t>
            </w:r>
          </w:p>
        </w:tc>
        <w:tc>
          <w:tcPr>
            <w:tcW w:w="186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[Schema].[Prefix]_[domain]_表义名_[Suffix]</w:t>
            </w:r>
          </w:p>
        </w:tc>
      </w:tr>
    </w:tbl>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pStyle w:val="4"/>
        <w:keepNext w:val="0"/>
        <w:keepLines w:val="0"/>
        <w:widowControl/>
        <w:suppressLineNumbers w:val="0"/>
        <w:spacing w:before="660" w:beforeAutospacing="0" w:after="436" w:afterAutospacing="0"/>
        <w:ind w:left="0" w:right="0"/>
        <w:outlineLvl w:val="2"/>
        <w:rPr>
          <w:b/>
          <w:i w:val="0"/>
          <w:caps w:val="0"/>
          <w:color w:val="009DD9"/>
          <w:spacing w:val="0"/>
          <w:sz w:val="30"/>
          <w:szCs w:val="30"/>
        </w:rPr>
      </w:pPr>
      <w:r>
        <w:rPr>
          <w:b/>
          <w:i w:val="0"/>
          <w:caps w:val="0"/>
          <w:color w:val="009DD9"/>
          <w:spacing w:val="0"/>
          <w:sz w:val="30"/>
          <w:szCs w:val="30"/>
        </w:rPr>
        <w:t>字段命名规范</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全部小写。</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采用有意义的列名，为实际含义的英文单词，多个单词间“_”作为分割符。</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不要使用“ID”等与系统保留关键字冲突的单词</w:t>
      </w:r>
      <w:r>
        <w:rPr>
          <w:rFonts w:hint="eastAsia" w:ascii="微软雅黑" w:hAnsi="微软雅黑" w:eastAsia="微软雅黑" w:cs="微软雅黑"/>
          <w:i w:val="0"/>
          <w:caps w:val="0"/>
          <w:color w:val="333333"/>
          <w:spacing w:val="0"/>
          <w:sz w:val="21"/>
          <w:szCs w:val="21"/>
        </w:rPr>
        <w:t>作为</w:t>
      </w:r>
      <w:r>
        <w:rPr>
          <w:rFonts w:hint="eastAsia" w:ascii="微软雅黑" w:hAnsi="微软雅黑" w:eastAsia="微软雅黑" w:cs="微软雅黑"/>
          <w:i w:val="0"/>
          <w:caps w:val="0"/>
          <w:color w:val="333333"/>
          <w:spacing w:val="0"/>
          <w:sz w:val="21"/>
          <w:szCs w:val="21"/>
          <w:bdr w:val="none" w:color="auto" w:sz="0" w:space="0"/>
        </w:rPr>
        <w:t>列名。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常用字段命名见</w:t>
      </w:r>
      <w:r>
        <w:rPr>
          <w:rFonts w:hint="eastAsia" w:ascii="微软雅黑" w:hAnsi="微软雅黑" w:eastAsia="微软雅黑" w:cs="微软雅黑"/>
          <w:i w:val="0"/>
          <w:caps w:val="0"/>
          <w:color w:val="333333"/>
          <w:spacing w:val="0"/>
          <w:sz w:val="21"/>
          <w:szCs w:val="21"/>
        </w:rPr>
        <w:fldChar w:fldCharType="begin"/>
      </w:r>
      <w:r>
        <w:rPr>
          <w:rFonts w:hint="eastAsia" w:ascii="微软雅黑" w:hAnsi="微软雅黑" w:eastAsia="微软雅黑" w:cs="微软雅黑"/>
          <w:i w:val="0"/>
          <w:caps w:val="0"/>
          <w:color w:val="333333"/>
          <w:spacing w:val="0"/>
          <w:sz w:val="21"/>
          <w:szCs w:val="21"/>
        </w:rPr>
        <w:instrText xml:space="preserve"> HYPERLINK "https://support.huawei.com/bescloud/Smart Campus/20.0/topic/TOPIC_0200882375" </w:instrText>
      </w:r>
      <w:r>
        <w:rPr>
          <w:rFonts w:hint="eastAsia" w:ascii="微软雅黑" w:hAnsi="微软雅黑" w:eastAsia="微软雅黑" w:cs="微软雅黑"/>
          <w:i w:val="0"/>
          <w:caps w:val="0"/>
          <w:color w:val="333333"/>
          <w:spacing w:val="0"/>
          <w:sz w:val="21"/>
          <w:szCs w:val="21"/>
        </w:rPr>
        <w:fldChar w:fldCharType="separate"/>
      </w:r>
      <w:r>
        <w:rPr>
          <w:rFonts w:hint="eastAsia" w:ascii="微软雅黑" w:hAnsi="微软雅黑" w:eastAsia="微软雅黑" w:cs="微软雅黑"/>
          <w:i w:val="0"/>
          <w:caps w:val="0"/>
          <w:color w:val="333333"/>
          <w:spacing w:val="0"/>
          <w:sz w:val="21"/>
          <w:szCs w:val="21"/>
        </w:rPr>
        <w:t>常用字</w:t>
      </w:r>
      <w:r>
        <w:rPr>
          <w:rStyle w:val="12"/>
          <w:rFonts w:hint="eastAsia" w:ascii="微软雅黑" w:hAnsi="微软雅黑" w:eastAsia="微软雅黑" w:cs="微软雅黑"/>
          <w:i w:val="0"/>
          <w:caps w:val="0"/>
          <w:color w:val="660099"/>
          <w:spacing w:val="0"/>
          <w:sz w:val="21"/>
          <w:szCs w:val="21"/>
          <w:u w:val="single"/>
          <w:bdr w:val="none" w:color="auto" w:sz="0" w:space="0"/>
        </w:rPr>
        <w:t>段</w:t>
      </w:r>
      <w:r>
        <w:rPr>
          <w:rFonts w:hint="eastAsia" w:ascii="微软雅黑" w:hAnsi="微软雅黑" w:eastAsia="微软雅黑" w:cs="微软雅黑"/>
          <w:i w:val="0"/>
          <w:caps w:val="0"/>
          <w:color w:val="660099"/>
          <w:spacing w:val="0"/>
          <w:sz w:val="21"/>
          <w:szCs w:val="21"/>
          <w:u w:val="single"/>
          <w:bdr w:val="none" w:color="auto" w:sz="0" w:space="0"/>
        </w:rPr>
        <w:fldChar w:fldCharType="end"/>
      </w:r>
      <w:r>
        <w:rPr>
          <w:rFonts w:hint="eastAsia" w:ascii="微软雅黑" w:hAnsi="微软雅黑" w:eastAsia="微软雅黑" w:cs="微软雅黑"/>
          <w:i w:val="0"/>
          <w:caps w:val="0"/>
          <w:color w:val="333333"/>
          <w:spacing w:val="0"/>
          <w:sz w:val="21"/>
          <w:szCs w:val="21"/>
          <w:bdr w:val="none" w:color="auto" w:sz="0" w:space="0"/>
        </w:rPr>
        <w:t>。</w:t>
      </w:r>
    </w:p>
    <w:p>
      <w:pPr>
        <w:pStyle w:val="4"/>
        <w:keepNext w:val="0"/>
        <w:keepLines w:val="0"/>
        <w:widowControl/>
        <w:suppressLineNumbers w:val="0"/>
        <w:spacing w:before="660" w:beforeAutospacing="0" w:after="436" w:afterAutospacing="0"/>
        <w:ind w:left="0" w:right="0"/>
        <w:outlineLvl w:val="2"/>
        <w:rPr>
          <w:b/>
          <w:i w:val="0"/>
          <w:caps w:val="0"/>
          <w:color w:val="009DD9"/>
          <w:spacing w:val="0"/>
          <w:sz w:val="30"/>
          <w:szCs w:val="30"/>
        </w:rPr>
      </w:pPr>
      <w:r>
        <w:rPr>
          <w:b/>
          <w:i w:val="0"/>
          <w:caps w:val="0"/>
          <w:color w:val="009DD9"/>
          <w:spacing w:val="0"/>
          <w:sz w:val="30"/>
          <w:szCs w:val="30"/>
        </w:rPr>
        <w:t>索引命名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索引的命名为：“表名（或缩写）+_+列名+_idx”。</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其中多单词组成的属性列列名取前几个单词首字符，加末单词组成。</w:t>
      </w:r>
    </w:p>
    <w:p>
      <w:pPr>
        <w:pStyle w:val="4"/>
        <w:keepNext w:val="0"/>
        <w:keepLines w:val="0"/>
        <w:widowControl/>
        <w:suppressLineNumbers w:val="0"/>
        <w:spacing w:before="660" w:beforeAutospacing="0" w:after="436" w:afterAutospacing="0"/>
        <w:ind w:left="0" w:right="0"/>
        <w:outlineLvl w:val="2"/>
        <w:rPr>
          <w:b/>
          <w:i w:val="0"/>
          <w:caps w:val="0"/>
          <w:color w:val="009DD9"/>
          <w:spacing w:val="0"/>
          <w:sz w:val="30"/>
          <w:szCs w:val="30"/>
        </w:rPr>
      </w:pPr>
      <w:r>
        <w:rPr>
          <w:b/>
          <w:i w:val="0"/>
          <w:caps w:val="0"/>
          <w:color w:val="009DD9"/>
          <w:spacing w:val="0"/>
          <w:sz w:val="30"/>
          <w:szCs w:val="30"/>
        </w:rPr>
        <w:t>存储过程命名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存储过程命名由“sp+_+存储过程标识(缩写)”组成。</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存储过程标识要以实际含义的英文单词构成，并用下划线分割各个组成部分。</w:t>
      </w:r>
    </w:p>
    <w:p>
      <w:pPr>
        <w:pStyle w:val="4"/>
        <w:keepNext w:val="0"/>
        <w:keepLines w:val="0"/>
        <w:widowControl/>
        <w:suppressLineNumbers w:val="0"/>
        <w:spacing w:before="660" w:beforeAutospacing="0" w:after="436" w:afterAutospacing="0"/>
        <w:ind w:left="0" w:right="0"/>
        <w:outlineLvl w:val="2"/>
        <w:rPr>
          <w:b/>
          <w:i w:val="0"/>
          <w:caps w:val="0"/>
          <w:color w:val="009DD9"/>
          <w:spacing w:val="0"/>
          <w:sz w:val="30"/>
          <w:szCs w:val="30"/>
        </w:rPr>
      </w:pPr>
      <w:r>
        <w:rPr>
          <w:b/>
          <w:i w:val="0"/>
          <w:caps w:val="0"/>
          <w:color w:val="009DD9"/>
          <w:spacing w:val="0"/>
          <w:sz w:val="30"/>
          <w:szCs w:val="30"/>
        </w:rPr>
        <w:t>函数命名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函数命名由“func+_+函数标识”组成。</w:t>
      </w:r>
    </w:p>
    <w:p>
      <w:pPr>
        <w:pStyle w:val="2"/>
        <w:keepNext w:val="0"/>
        <w:keepLines w:val="0"/>
        <w:widowControl/>
        <w:numPr>
          <w:ilvl w:val="0"/>
          <w:numId w:val="1"/>
        </w:numPr>
        <w:suppressLineNumbers w:val="0"/>
        <w:spacing w:before="105" w:beforeAutospacing="0" w:after="300" w:afterAutospacing="0" w:line="600" w:lineRule="atLeast"/>
        <w:ind w:left="425" w:leftChars="0" w:right="0" w:hanging="425" w:firstLineChars="0"/>
        <w:jc w:val="left"/>
        <w:rPr>
          <w:rFonts w:hint="eastAsia"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数据处理批量脚本开发规范</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0"/>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DLF数据连接命名规范</w:t>
      </w:r>
    </w:p>
    <w:p>
      <w:pPr>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0" w:right="0" w:firstLine="0"/>
        <w:jc w:val="left"/>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目前只使用两个数据连接：</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pPr>
      <w:r>
        <w:rPr>
          <w:rFonts w:hint="eastAsia" w:ascii="微软雅黑" w:hAnsi="微软雅黑" w:eastAsia="微软雅黑" w:cs="微软雅黑"/>
          <w:i w:val="0"/>
          <w:caps w:val="0"/>
          <w:color w:val="333333"/>
          <w:spacing w:val="0"/>
          <w:sz w:val="21"/>
          <w:szCs w:val="21"/>
          <w:bdr w:val="none" w:color="auto" w:sz="0" w:space="0"/>
        </w:rPr>
        <w:t>smart_campus_dbadmin：使用dbadmin用户，作为开发时必要的管理操作，不作为交付件。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pPr>
      <w:r>
        <w:rPr>
          <w:rFonts w:hint="eastAsia" w:ascii="微软雅黑" w:hAnsi="微软雅黑" w:eastAsia="微软雅黑" w:cs="微软雅黑"/>
          <w:i w:val="0"/>
          <w:caps w:val="0"/>
          <w:color w:val="333333"/>
          <w:spacing w:val="0"/>
          <w:sz w:val="21"/>
          <w:szCs w:val="21"/>
          <w:bdr w:val="none" w:color="auto" w:sz="0" w:space="0"/>
        </w:rPr>
        <w:t>smart_campus_data_warehouse：使用data_service用户，所有数据仓库开发工作都使用这个数据连接。</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名称中仅能存在小写英文字母，并以下划线分割。</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以“smart_campus_”开头。</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名称有一定的自注释能力。</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0"/>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DLF脚本开发规范</w:t>
      </w:r>
    </w:p>
    <w:p>
      <w:pPr>
        <w:pStyle w:val="4"/>
        <w:keepNext w:val="0"/>
        <w:keepLines w:val="0"/>
        <w:widowControl/>
        <w:suppressLineNumbers w:val="0"/>
        <w:spacing w:before="466" w:beforeAutospacing="0" w:after="300" w:afterAutospacing="0" w:line="600" w:lineRule="atLeast"/>
        <w:ind w:left="0" w:right="0"/>
        <w:outlineLvl w:val="2"/>
        <w:rPr>
          <w:color w:val="666666"/>
          <w:sz w:val="51"/>
          <w:szCs w:val="51"/>
        </w:rPr>
      </w:pPr>
      <w:r>
        <w:rPr>
          <w:i w:val="0"/>
          <w:caps w:val="0"/>
          <w:color w:val="666666"/>
          <w:spacing w:val="0"/>
          <w:sz w:val="51"/>
          <w:szCs w:val="51"/>
        </w:rPr>
        <w:t>命名规范</w:t>
      </w:r>
    </w:p>
    <w:p>
      <w:pPr>
        <w:pStyle w:val="5"/>
        <w:keepNext w:val="0"/>
        <w:keepLines w:val="0"/>
        <w:widowControl/>
        <w:suppressLineNumbers w:val="0"/>
        <w:spacing w:before="1020" w:beforeAutospacing="0" w:after="436" w:afterAutospacing="0"/>
        <w:ind w:left="0" w:right="0"/>
        <w:outlineLvl w:val="0"/>
        <w:rPr>
          <w:color w:val="009DD9"/>
          <w:sz w:val="30"/>
          <w:szCs w:val="30"/>
        </w:rPr>
      </w:pPr>
      <w:r>
        <w:rPr>
          <w:i w:val="0"/>
          <w:caps w:val="0"/>
          <w:color w:val="009DD9"/>
          <w:spacing w:val="0"/>
          <w:sz w:val="30"/>
          <w:szCs w:val="30"/>
        </w:rPr>
        <w:t>目录命名规范</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名称中仅能存在小写英文字母，并以下划线分割。</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名称有一定的自注释能力。</w:t>
      </w:r>
    </w:p>
    <w:p>
      <w:pPr>
        <w:pStyle w:val="5"/>
        <w:keepNext w:val="0"/>
        <w:keepLines w:val="0"/>
        <w:widowControl/>
        <w:suppressLineNumbers w:val="0"/>
        <w:spacing w:before="1020" w:beforeAutospacing="0" w:after="436" w:afterAutospacing="0"/>
        <w:ind w:left="0" w:right="0"/>
        <w:outlineLvl w:val="0"/>
        <w:rPr>
          <w:color w:val="009DD9"/>
          <w:sz w:val="30"/>
          <w:szCs w:val="30"/>
        </w:rPr>
      </w:pPr>
      <w:r>
        <w:rPr>
          <w:i w:val="0"/>
          <w:caps w:val="0"/>
          <w:color w:val="009DD9"/>
          <w:spacing w:val="0"/>
          <w:sz w:val="30"/>
          <w:szCs w:val="30"/>
        </w:rPr>
        <w:t>目录结构规范</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根目录：/smart_campus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二层目录：/smart_campus/数据仓库分层，例如：</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/smart_campus/dm</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/smart_campus/dwr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三层目录：所有脚本都放在三层目录下。</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/smart_campus/dm/应用名称，例如：</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rPr>
        <w:t>/smart_campus/dm/security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/smart_campus/dm/facility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/smart_campus/dm/env</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/smart_campus/dm/energy</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/smart_campus/dm/asset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/smart_campus/dm/access</w:t>
      </w:r>
    </w:p>
    <w:p>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/smart_campus/dwr/数据仓库九大主题库，例如：</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/smart_campus/dwr/person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/smart_campus/dwr/org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/smart_campus/dwr/facility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/smart_campus/dwr/vehicle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/smart_campus/dwr/space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/smart_campus/dwr/asset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/smart_campus/dwr/event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/smart_campus/dwr/res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outlineLvl w:val="9"/>
      </w:pPr>
      <w:r>
        <w:rPr>
          <w:rFonts w:hint="eastAsia" w:ascii="微软雅黑" w:hAnsi="微软雅黑" w:eastAsia="微软雅黑" w:cs="微软雅黑"/>
          <w:i w:val="0"/>
          <w:caps w:val="0"/>
          <w:color w:val="333333"/>
          <w:spacing w:val="0"/>
          <w:sz w:val="21"/>
          <w:szCs w:val="21"/>
          <w:bdr w:val="none" w:color="auto" w:sz="0" w:space="0"/>
        </w:rPr>
        <w:t>/smart_campus/dwr/order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管理目录：/smart_campus_dbadmin，目录（不创建子目录）存放管理操作的脚本，该目录下脚本不作为交付件。</w:t>
      </w:r>
    </w:p>
    <w:p>
      <w:pPr>
        <w:pStyle w:val="5"/>
        <w:keepNext w:val="0"/>
        <w:keepLines w:val="0"/>
        <w:widowControl/>
        <w:suppressLineNumbers w:val="0"/>
        <w:spacing w:before="1020" w:beforeAutospacing="0" w:after="436" w:afterAutospacing="0"/>
        <w:ind w:left="0" w:right="0"/>
        <w:outlineLvl w:val="0"/>
        <w:rPr>
          <w:color w:val="009DD9"/>
          <w:sz w:val="30"/>
          <w:szCs w:val="30"/>
        </w:rPr>
      </w:pPr>
      <w:r>
        <w:rPr>
          <w:i w:val="0"/>
          <w:caps w:val="0"/>
          <w:color w:val="009DD9"/>
          <w:spacing w:val="0"/>
          <w:sz w:val="30"/>
          <w:szCs w:val="30"/>
        </w:rPr>
        <w:t>脚本命名规范</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只包含小写字母，并以下划线分割。</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以“script_”开头，中间为目标表名（小写），以来源结尾，如：script_{to-table-name}_{source} 。超长的脚本名可以适当使用缩写。</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source具有一定的自注释能力。</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包含的表名为加载数据的目标表名。</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脚本名称长度不能超过64位，名称过长的可以适当使用简写。</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pPr>
      <w:r>
        <w:rPr>
          <w:rFonts w:hint="eastAsia" w:ascii="微软雅黑" w:hAnsi="微软雅黑" w:eastAsia="微软雅黑" w:cs="微软雅黑"/>
          <w:i w:val="0"/>
          <w:caps w:val="0"/>
          <w:color w:val="333333"/>
          <w:spacing w:val="0"/>
          <w:sz w:val="21"/>
          <w:szCs w:val="21"/>
          <w:bdr w:val="none" w:color="auto" w:sz="0" w:space="0"/>
        </w:rPr>
        <w:t>to-table-name解读：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62" w:afterAutospacing="0" w:line="360" w:lineRule="atLeast"/>
        <w:ind w:left="226" w:right="0"/>
      </w:pPr>
      <w:bookmarkStart w:id="14" w:name="ZH-CN_TOPIC_0217501554__li13331431392"/>
      <w:bookmarkEnd w:id="14"/>
      <w:bookmarkStart w:id="15" w:name="li13331431392"/>
      <w:bookmarkEnd w:id="15"/>
      <w:r>
        <w:rPr>
          <w:rFonts w:hint="eastAsia" w:ascii="微软雅黑" w:hAnsi="微软雅黑" w:eastAsia="微软雅黑" w:cs="微软雅黑"/>
          <w:i w:val="0"/>
          <w:caps w:val="0"/>
          <w:color w:val="333333"/>
          <w:spacing w:val="0"/>
          <w:sz w:val="21"/>
          <w:szCs w:val="21"/>
          <w:bdr w:val="none" w:color="auto" w:sz="0" w:space="0"/>
        </w:rPr>
        <w:t>目标表的表名，如资产位置表：script_dwr_asset_position_f_{source}。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source解读：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62" w:afterAutospacing="0" w:line="360" w:lineRule="atLeast"/>
        <w:ind w:left="226" w:right="0"/>
      </w:pPr>
      <w:bookmarkStart w:id="16" w:name="ZH-CN_TOPIC_0217501554__li15804144719911"/>
      <w:bookmarkEnd w:id="16"/>
      <w:bookmarkStart w:id="17" w:name="li15804144719911"/>
      <w:bookmarkEnd w:id="17"/>
      <w:r>
        <w:rPr>
          <w:rFonts w:hint="eastAsia" w:ascii="微软雅黑" w:hAnsi="微软雅黑" w:eastAsia="微软雅黑" w:cs="微软雅黑"/>
          <w:i w:val="0"/>
          <w:caps w:val="0"/>
          <w:color w:val="333333"/>
          <w:spacing w:val="0"/>
          <w:sz w:val="21"/>
          <w:szCs w:val="21"/>
          <w:bdr w:val="none" w:color="auto" w:sz="0" w:space="0"/>
        </w:rPr>
        <w:t>在实际情况中，目标表的数据来源可能来自不同的系统，比如人员位置信息表中的数据可以来自进出门的闸机，也可以来自监控系统，那么人员位置信息表就需要从闸机表和监控表中获取，对应下图的红框中的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single" w:color="CCCCCC" w:sz="6" w:space="0"/>
        </w:rPr>
        <w:drawing>
          <wp:inline distT="0" distB="0" distL="114300" distR="114300">
            <wp:extent cx="4200525" cy="17811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4200525" cy="17811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62" w:afterAutospacing="0" w:line="360" w:lineRule="atLeast"/>
        <w:ind w:left="226" w:right="0"/>
        <w:rPr>
          <w:rFonts w:hint="eastAsia" w:ascii="微软雅黑" w:hAnsi="微软雅黑" w:eastAsia="微软雅黑" w:cs="微软雅黑"/>
          <w:i w:val="0"/>
          <w:caps w:val="0"/>
          <w:color w:val="333333"/>
          <w:spacing w:val="0"/>
          <w:sz w:val="21"/>
          <w:szCs w:val="21"/>
          <w:bdr w:val="none" w:color="auto" w:sz="0" w:space="0"/>
        </w:rPr>
      </w:pPr>
      <w:r>
        <w:rPr>
          <w:rFonts w:hint="eastAsia" w:ascii="微软雅黑" w:hAnsi="微软雅黑" w:eastAsia="微软雅黑" w:cs="微软雅黑"/>
          <w:i w:val="0"/>
          <w:caps w:val="0"/>
          <w:color w:val="333333"/>
          <w:spacing w:val="0"/>
          <w:sz w:val="21"/>
          <w:szCs w:val="21"/>
          <w:bdr w:val="none" w:color="auto" w:sz="0" w:space="0"/>
        </w:rPr>
        <w:t>请务必理解，该场景不同于目标表数据字段来源于不同表的字段，该场景为两张源表都可以为目标表提供一行完整的记录。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572"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所以，我们在往人员位置信息表中加载数据时，需要两个DLF任务，一个从闸机系统读取数据，另一个从监控系统读取，我们使用source来区分，如script_dwr_person_position_f_gate、script_dwr_person_position_f_monitor。</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1776" w:leftChars="0" w:right="0" w:hanging="360"/>
      </w:pPr>
    </w:p>
    <w:p>
      <w:pPr>
        <w:pStyle w:val="5"/>
        <w:keepNext w:val="0"/>
        <w:keepLines w:val="0"/>
        <w:widowControl/>
        <w:suppressLineNumbers w:val="0"/>
        <w:spacing w:before="1020" w:beforeAutospacing="0" w:after="436" w:afterAutospacing="0"/>
        <w:ind w:left="0" w:right="0"/>
        <w:outlineLvl w:val="0"/>
        <w:rPr>
          <w:color w:val="009DD9"/>
          <w:sz w:val="30"/>
          <w:szCs w:val="30"/>
        </w:rPr>
      </w:pPr>
      <w:r>
        <w:rPr>
          <w:i w:val="0"/>
          <w:caps w:val="0"/>
          <w:color w:val="009DD9"/>
          <w:spacing w:val="0"/>
          <w:sz w:val="30"/>
          <w:szCs w:val="30"/>
        </w:rPr>
        <w:t>脚本编写规范</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DLF功能最小、单一。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81" w:leftChars="0" w:right="0" w:rightChars="0"/>
        <w:rPr>
          <w:rFonts w:hint="eastAsia" w:ascii="微软雅黑" w:hAnsi="微软雅黑" w:eastAsia="微软雅黑" w:cs="微软雅黑"/>
          <w:i w:val="0"/>
          <w:caps w:val="0"/>
          <w:color w:val="333333"/>
          <w:spacing w:val="0"/>
          <w:sz w:val="21"/>
          <w:szCs w:val="21"/>
        </w:rPr>
      </w:pPr>
      <w:bookmarkStart w:id="18" w:name="ZH-CN_TOPIC_0217501554__li4213164513614"/>
      <w:bookmarkEnd w:id="18"/>
      <w:bookmarkStart w:id="19" w:name="li4213164513614"/>
      <w:bookmarkEnd w:id="19"/>
      <w:r>
        <w:rPr>
          <w:rFonts w:hint="eastAsia" w:ascii="微软雅黑" w:hAnsi="微软雅黑" w:eastAsia="微软雅黑" w:cs="微软雅黑"/>
          <w:i w:val="0"/>
          <w:caps w:val="0"/>
          <w:color w:val="333333"/>
          <w:spacing w:val="0"/>
          <w:sz w:val="21"/>
          <w:szCs w:val="21"/>
        </w:rPr>
        <w:t>以数据来源能加载到目标表形成一条完整记录为目标，但是需要区分数据来源的类型，即上面提到的“source”。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增量加载一律使用调度时间，不要使用当前时间，即${job_plan_time}。</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数据来源规范。</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1292" w:leftChars="0" w:right="0" w:hanging="360"/>
      </w:pPr>
      <w:r>
        <w:rPr>
          <w:rFonts w:hint="eastAsia" w:ascii="微软雅黑" w:hAnsi="微软雅黑" w:eastAsia="微软雅黑" w:cs="微软雅黑"/>
          <w:i w:val="0"/>
          <w:caps w:val="0"/>
          <w:color w:val="333333"/>
          <w:spacing w:val="0"/>
          <w:sz w:val="21"/>
          <w:szCs w:val="21"/>
          <w:bdr w:val="none" w:color="auto" w:sz="0" w:space="0"/>
        </w:rPr>
        <w:t>DWI-&gt;DIM(_D)</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1292" w:leftChars="0" w:right="0" w:hanging="360"/>
      </w:pPr>
      <w:r>
        <w:rPr>
          <w:rFonts w:hint="eastAsia" w:ascii="微软雅黑" w:hAnsi="微软雅黑" w:eastAsia="微软雅黑" w:cs="微软雅黑"/>
          <w:i w:val="0"/>
          <w:caps w:val="0"/>
          <w:color w:val="333333"/>
          <w:spacing w:val="0"/>
          <w:sz w:val="21"/>
          <w:szCs w:val="21"/>
          <w:bdr w:val="none" w:color="auto" w:sz="0" w:space="0"/>
        </w:rPr>
        <w:t>DWI、DIM、DWD-&gt;DWD(_F)</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1292" w:leftChars="0" w:right="0" w:hanging="360"/>
      </w:pPr>
      <w:r>
        <w:rPr>
          <w:rFonts w:hint="eastAsia" w:ascii="微软雅黑" w:hAnsi="微软雅黑" w:eastAsia="微软雅黑" w:cs="微软雅黑"/>
          <w:i w:val="0"/>
          <w:caps w:val="0"/>
          <w:color w:val="333333"/>
          <w:spacing w:val="0"/>
          <w:sz w:val="21"/>
          <w:szCs w:val="21"/>
          <w:bdr w:val="none" w:color="auto" w:sz="0" w:space="0"/>
        </w:rPr>
        <w:t>DIM、DWD、DWS-&gt;DWS(_D_F、_W_F、_M_F、_H_F)</w:t>
      </w:r>
    </w:p>
    <w:p>
      <w:pPr>
        <w:keepNext w:val="0"/>
        <w:keepLines w:val="0"/>
        <w:widowControl/>
        <w:numPr>
          <w:ilvl w:val="2"/>
          <w:numId w:val="29"/>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1292" w:leftChars="0" w:right="0" w:hanging="360"/>
      </w:pPr>
      <w:r>
        <w:rPr>
          <w:rFonts w:hint="eastAsia" w:ascii="微软雅黑" w:hAnsi="微软雅黑" w:eastAsia="微软雅黑" w:cs="微软雅黑"/>
          <w:i w:val="0"/>
          <w:caps w:val="0"/>
          <w:color w:val="333333"/>
          <w:spacing w:val="0"/>
          <w:sz w:val="21"/>
          <w:szCs w:val="21"/>
          <w:bdr w:val="none" w:color="auto" w:sz="0" w:space="0"/>
        </w:rPr>
        <w:t>DIM、DWD、DWS、DM-&gt;DM(_F)</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当数据来源于同层库时，只能来自同一应用的，比如dm层的数据可以来自dm层，但是安防的只能来自安防的，不能来自其他应用的，dim、dwd、dws也是这样。</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DWS-&gt;DWS的场景：日统计数据-&gt;周、月、年统计数据等汇总事实统计。</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DM-&gt;DM的场景：日统计数据-&gt;周、月、年统计数据等汇总事实统计。</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实时数据的场景待定，实时数据场景（只需要实时数据，不需要历史数据）解决方案暂时定为：dm层有一张实时表供update，DLF只执行一次，将历史数据计算后导入实时表作为初始数据，实时表的update不在DLF中，而是flink去做，所以实时场景的DLF只执行一次作为初始数据，不作为更新数据的作用。</w:t>
      </w:r>
    </w:p>
    <w:p>
      <w:pPr>
        <w:keepNext w:val="0"/>
        <w:keepLines w:val="0"/>
        <w:widowControl/>
        <w:suppressLineNumbers w:val="0"/>
        <w:pBdr>
          <w:top w:val="single" w:color="1890FF" w:sz="12" w:space="0"/>
          <w:left w:val="single" w:color="D9D9D9" w:sz="6" w:space="0"/>
          <w:bottom w:val="single" w:color="D9D9D9" w:sz="6" w:space="0"/>
          <w:right w:val="single" w:color="D9D9D9" w:sz="6" w:space="0"/>
        </w:pBdr>
        <w:shd w:val="clear" w:fill="F1F3F6"/>
        <w:spacing w:before="450" w:beforeAutospacing="0" w:after="300" w:afterAutospacing="0"/>
        <w:ind w:left="0" w:right="0" w:firstLine="0"/>
        <w:jc w:val="left"/>
        <w:rPr>
          <w:rFonts w:hint="eastAsia" w:ascii="微软雅黑" w:hAnsi="微软雅黑" w:eastAsia="微软雅黑" w:cs="微软雅黑"/>
          <w:i w:val="0"/>
          <w:caps w:val="0"/>
          <w:color w:val="666666"/>
          <w:spacing w:val="0"/>
          <w:sz w:val="21"/>
          <w:szCs w:val="21"/>
        </w:rPr>
      </w:pP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SQL编码排版规范</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字体规范：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20" w:name="ZH-CN_TOPIC_0216593712__li1115012214525"/>
      <w:bookmarkEnd w:id="20"/>
      <w:bookmarkStart w:id="21" w:name="li1115012214525"/>
      <w:bookmarkEnd w:id="21"/>
      <w:r>
        <w:rPr>
          <w:rFonts w:hint="eastAsia" w:ascii="微软雅黑" w:hAnsi="微软雅黑" w:eastAsia="微软雅黑" w:cs="微软雅黑"/>
          <w:i w:val="0"/>
          <w:caps w:val="0"/>
          <w:color w:val="333333"/>
          <w:spacing w:val="0"/>
          <w:sz w:val="21"/>
          <w:szCs w:val="21"/>
          <w:bdr w:val="none" w:color="auto" w:sz="0" w:space="0"/>
        </w:rPr>
        <w:t>SQL语句中关键字用大写，列名和表名采用小写。</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rPr>
        <w:t>别名</w:t>
      </w:r>
      <w:r>
        <w:rPr>
          <w:rFonts w:hint="eastAsia" w:ascii="微软雅黑" w:hAnsi="微软雅黑" w:eastAsia="微软雅黑" w:cs="微软雅黑"/>
          <w:i w:val="0"/>
          <w:caps w:val="0"/>
          <w:color w:val="333333"/>
          <w:spacing w:val="0"/>
          <w:sz w:val="21"/>
          <w:szCs w:val="21"/>
          <w:bdr w:val="none" w:color="auto" w:sz="0" w:space="0"/>
        </w:rPr>
        <w:t>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22" w:name="ZH-CN_TOPIC_0216593712__li6150925527"/>
      <w:bookmarkEnd w:id="22"/>
      <w:bookmarkStart w:id="23" w:name="li6150925527"/>
      <w:bookmarkEnd w:id="23"/>
      <w:r>
        <w:rPr>
          <w:rFonts w:hint="eastAsia" w:ascii="微软雅黑" w:hAnsi="微软雅黑" w:eastAsia="微软雅黑" w:cs="微软雅黑"/>
          <w:i w:val="0"/>
          <w:caps w:val="0"/>
          <w:color w:val="333333"/>
          <w:spacing w:val="0"/>
          <w:sz w:val="21"/>
          <w:szCs w:val="21"/>
          <w:bdr w:val="none" w:color="auto" w:sz="0" w:space="0"/>
        </w:rPr>
        <w:t>涉及多张表关联时每张表必须有别名，物理表别名采用“abc…”依次往后命名，中间表、临时表别名采用“t1、t2、t3…”依次往后命名</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格式编排：</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24" w:name="ZH-CN_TOPIC_0216593712__li1915010285219"/>
      <w:bookmarkEnd w:id="24"/>
      <w:bookmarkStart w:id="25" w:name="li1915010285219"/>
      <w:bookmarkEnd w:id="25"/>
      <w:r>
        <w:rPr>
          <w:rFonts w:hint="eastAsia" w:ascii="微软雅黑" w:hAnsi="微软雅黑" w:eastAsia="微软雅黑" w:cs="微软雅黑"/>
          <w:i w:val="0"/>
          <w:caps w:val="0"/>
          <w:color w:val="333333"/>
          <w:spacing w:val="0"/>
          <w:sz w:val="21"/>
          <w:szCs w:val="21"/>
          <w:bdr w:val="none" w:color="auto" w:sz="0" w:space="0"/>
        </w:rPr>
        <w:t>CREATE、BEGIN、END、EXCEPTION独立成行，顶格书写不缩进，但是作为程序块嵌套在程序中时仍然需要缩进4格。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126" w:beforeAutospacing="0" w:after="126" w:afterAutospacing="0"/>
        <w:ind w:left="226" w:right="0" w:firstLine="0"/>
        <w:jc w:val="left"/>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FUNCTION f_functionname (…) RETURN XXX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EXCEPTION WHEN OTHERS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156" w:beforeAutospacing="0" w:after="156"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f_functionname;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FUNCTION 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RETURN XXX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DECLARE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WHEN OTHERS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END f_functionname;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1356" w:right="0" w:hanging="360"/>
      </w:pP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避免将SQL语句写到同一行，再短的语句也要在关键字和谓词处换行。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26" w:name="ZH-CN_TOPIC_0216593712__li4484616134013"/>
      <w:bookmarkEnd w:id="26"/>
      <w:bookmarkStart w:id="27" w:name="li4484616134013"/>
      <w:bookmarkEnd w:id="27"/>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 INTO str_l_variable1 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column2 = i_l_variable2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AND column3 = i_l_variable3;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应编写如下：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str_l_variable1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column2 = i_l_variable2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AND column3 = i_l_variable3;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SQL语句中关键字右对齐。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28" w:name="ZH-CN_TOPIC_0216593712__li31151351124011"/>
      <w:bookmarkEnd w:id="28"/>
      <w:bookmarkStart w:id="29" w:name="li31151351124011"/>
      <w:bookmarkEnd w:id="29"/>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 column2, 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i_l_variable1, i_l_variable2, i_l_variable3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column4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ORDER BY column2;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 column2, 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i_l_variable1, i_l_variable2, i_l_variable3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column4 =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ORDER BY column2;</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15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10" w:beforeAutospacing="0" w:after="210" w:afterAutospacing="0"/>
        <w:ind w:left="226" w:right="0" w:firstLine="0"/>
        <w:jc w:val="left"/>
      </w:pPr>
      <w:r>
        <w:rPr>
          <w:rFonts w:hint="eastAsia" w:ascii="微软雅黑" w:hAnsi="微软雅黑" w:eastAsia="微软雅黑" w:cs="微软雅黑"/>
          <w:i w:val="0"/>
          <w:caps w:val="0"/>
          <w:color w:val="333333"/>
          <w:spacing w:val="0"/>
          <w:kern w:val="0"/>
          <w:sz w:val="21"/>
          <w:szCs w:val="21"/>
          <w:bdr w:val="none" w:color="auto" w:sz="0" w:space="0"/>
          <w:shd w:val="clear" w:fill="F1F3F6"/>
          <w:lang w:val="en-US" w:eastAsia="zh-CN" w:bidi="ar"/>
        </w:rPr>
        <w:drawing>
          <wp:inline distT="0" distB="0" distL="114300" distR="114300">
            <wp:extent cx="971550" cy="3619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971550" cy="361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16"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shd w:val="clear" w:fill="F1F3F6"/>
        </w:rPr>
        <w:t>ORDER BY、GROUP BY等具有两个关键的子句，只需要第一个关键字（order、group）和其他关键字右对齐即可。</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缩进格数统一为4个空格，禁止使用Tab键。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30" w:name="ZH-CN_TOPIC_0216593712__li1043919276426"/>
      <w:bookmarkEnd w:id="30"/>
      <w:bookmarkStart w:id="31" w:name="li1043919276426"/>
      <w:bookmarkEnd w:id="31"/>
      <w:r>
        <w:rPr>
          <w:rFonts w:hint="eastAsia" w:ascii="微软雅黑" w:hAnsi="微软雅黑" w:eastAsia="微软雅黑" w:cs="微软雅黑"/>
          <w:i w:val="0"/>
          <w:caps w:val="0"/>
          <w:color w:val="333333"/>
          <w:spacing w:val="0"/>
          <w:sz w:val="21"/>
          <w:szCs w:val="21"/>
          <w:bdr w:val="none" w:color="auto" w:sz="0" w:space="0"/>
        </w:rPr>
        <w:t>缩进4格的前提是“满足SQL语句关键字的右对齐”，如例子中，SELECT相对BEGIN缩进4格，但into不能相对SELECT再缩进4格，into要与SELECT右对齐。SQL语句关键字右对齐规则的优先级较高。</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SQL语句长度应尽量简明精炼，空格只在必要的时候才使用，不得随意添加空格，更不要出现连续多个空格的现象。关键字、保留字、连接符or、in、and等前后有一个空格，左括号之前有一个空格，右括号之后有一个空格，=、&gt;=、&lt;=、，(逗号)前后有有一个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32" w:name="ZH-CN_TOPIC_0216593712__li116451249114211"/>
      <w:bookmarkEnd w:id="32"/>
      <w:bookmarkStart w:id="33" w:name="li116451249114211"/>
      <w:bookmarkEnd w:id="33"/>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str_l_variable1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(column2 =i_l_variable2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AND column3&gt;=i_l_variable3);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str_l_variable1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 column2 = i_l_variable2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AND column3 &gt;= i_l_variable3 );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IF后的条件要用括号括起来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34" w:name="ZH-CN_TOPIC_0216593712__li1018715214449"/>
      <w:bookmarkEnd w:id="34"/>
      <w:bookmarkStart w:id="35" w:name="li1018715214449"/>
      <w:bookmarkEnd w:id="35"/>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IF i_l_variable1 = 2 OR i_l_variable2 = 4 OR i_l_variable3 = 6 OR i_l_variable4 =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OR i_l_variable5 = 10 OR i_l_variable6 = 12 OR i_l_variable7 = 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IF (    i_l_variable1 = 2 OR i_l_variable2 = 4 OR i_l_variable3 =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OR i_l_variable4 = 8 OR i_l_variable5 = 10 OR i_l_variable6 = 12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OR i_l_variable7 = 14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END IF;</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10" w:beforeAutospacing="0" w:after="210" w:afterAutospacing="0"/>
        <w:ind w:left="226" w:right="0" w:firstLine="0"/>
        <w:jc w:val="left"/>
      </w:pPr>
      <w:r>
        <w:rPr>
          <w:rFonts w:hint="eastAsia" w:ascii="微软雅黑" w:hAnsi="微软雅黑" w:eastAsia="微软雅黑" w:cs="微软雅黑"/>
          <w:i w:val="0"/>
          <w:caps w:val="0"/>
          <w:color w:val="333333"/>
          <w:spacing w:val="0"/>
          <w:kern w:val="0"/>
          <w:sz w:val="21"/>
          <w:szCs w:val="21"/>
          <w:bdr w:val="none" w:color="auto" w:sz="0" w:space="0"/>
          <w:shd w:val="clear" w:fill="F1F3F6"/>
          <w:lang w:val="en-US" w:eastAsia="zh-CN" w:bidi="ar"/>
        </w:rPr>
        <w:drawing>
          <wp:inline distT="0" distB="0" distL="114300" distR="114300">
            <wp:extent cx="971550" cy="36195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6"/>
                    <a:stretch>
                      <a:fillRect/>
                    </a:stretch>
                  </pic:blipFill>
                  <pic:spPr>
                    <a:xfrm>
                      <a:off x="0" y="0"/>
                      <a:ext cx="971550" cy="361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16"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shd w:val="clear" w:fill="F1F3F6"/>
        </w:rPr>
        <w:t>为让if语句更加整齐，程序的可读性强，不论含有几个条件都需要用括号括起来。另外，建议括号内的条件个数最多不要超过三个条件。</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对于INSERT into…VALUES，INSERT into…SELECT语句，要求一行只写一个字段。</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INSERT into…VALUES时，表名写在into关键字的后面，换行写字段名字，“（”与into关键字右对齐，“）”与“（”对齐，字段名与表名左对齐，into关键字和VALUES、SELECT关键字要右对齐。</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INSERT into…SELECT时，SELECT语句中的关键字仍然要保证右对齐，VALUES后字段必须与INSERT后字段逐行一一对应,逗号放在字段前。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fieldvalue1,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fieldvalue2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column2, column3, column4, column5,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column6, column7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column1_value, column2_value, column3_value,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column4_value, column5_value, column6_value,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column7_value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10" w:beforeAutospacing="0" w:after="210" w:afterAutospacing="0"/>
        <w:ind w:left="226"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shd w:val="clear" w:fill="F1F3F6"/>
          <w:lang w:val="en-US" w:eastAsia="zh-CN" w:bidi="ar"/>
        </w:rPr>
        <w:drawing>
          <wp:inline distT="0" distB="0" distL="114300" distR="114300">
            <wp:extent cx="971550" cy="361950"/>
            <wp:effectExtent l="0" t="0" r="0" b="0"/>
            <wp:docPr id="6"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8"/>
                    <pic:cNvPicPr>
                      <a:picLocks noChangeAspect="1"/>
                    </pic:cNvPicPr>
                  </pic:nvPicPr>
                  <pic:blipFill>
                    <a:blip r:embed="rId6"/>
                    <a:stretch>
                      <a:fillRect/>
                    </a:stretch>
                  </pic:blipFill>
                  <pic:spPr>
                    <a:xfrm>
                      <a:off x="0" y="0"/>
                      <a:ext cx="971550" cy="361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68" w:beforeAutospacing="0" w:after="316"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shd w:val="clear" w:fill="F1F3F6"/>
        </w:rPr>
        <w:t>要求一行一个字段，保证每个字段有字段注释。</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UPDATE语句，所有关键字要右对齐，仍然要求一行一个字段。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36" w:name="ZH-CN_TOPIC_0216593712__li1871146184714"/>
      <w:bookmarkEnd w:id="36"/>
      <w:bookmarkStart w:id="37" w:name="li1871146184714"/>
      <w:bookmarkEnd w:id="37"/>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UPDATE t_tablename set column1 = new_value1,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 new_value2,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 = new_value3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WHERE column4 &gt; fix_value1 AND column &lt; fix_value2;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UPDATE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set column1 = new_value1,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 new_value2,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 = new_value3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column4 &gt; fix_value1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AND column5 &lt; fix_value2;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匿名块、存储过程、函数的变量定义部分，类型关键字要左对齐；变量后的注释也要左对齐。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38" w:name="ZH-CN_TOPIC_0216593712__li882186144812"/>
      <w:bookmarkEnd w:id="38"/>
      <w:bookmarkStart w:id="39" w:name="li882186144812"/>
      <w:bookmarkEnd w:id="39"/>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FUNCTION 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RETURN XXX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str_l_name    VARCHAR(20);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i_l_var NUMBER;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dt_l_time    DATE;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f_functionname;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FUNCTION 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RETURN XXX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str_l_name    VARCHAR(20);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i_l_var       NUMBER;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dt_l_time     DATE;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f_functionname;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匿名块、存储过程、函数中的字段要左对齐；字段后的注释也要左对齐；逗号写在字段前并且逗号与字段间保留一个空格。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40" w:name="ZH-CN_TOPIC_0216593712__li29671457204810"/>
      <w:bookmarkEnd w:id="40"/>
      <w:bookmarkStart w:id="41" w:name="li29671457204810"/>
      <w:bookmarkEnd w:id="41"/>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column2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column3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column1_value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column2_value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column3_value  --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FROM t_tablename2;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条件选择语句(CASE)编写规范。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42" w:name="ZH-CN_TOPIC_0216593712__li547225112494"/>
      <w:bookmarkEnd w:id="42"/>
      <w:bookmarkStart w:id="43" w:name="li547225112494"/>
      <w:bookmarkEnd w:id="43"/>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CASE WHEN column1 = column2 THEN … WHEN column3 = column4 THEN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ELSE … END AS column5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FROM t_tablename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CASE WHEN column1 = column2 THEN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WHEN column3 = column4 THEN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END AS column5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FROM t_tablename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存储过程、</w:t>
      </w:r>
      <w:r>
        <w:rPr>
          <w:rFonts w:hint="eastAsia" w:ascii="微软雅黑" w:hAnsi="微软雅黑" w:eastAsia="微软雅黑" w:cs="微软雅黑"/>
          <w:i w:val="0"/>
          <w:caps w:val="0"/>
          <w:color w:val="333333"/>
          <w:spacing w:val="0"/>
          <w:sz w:val="21"/>
          <w:szCs w:val="21"/>
        </w:rPr>
        <w:t>函数</w:t>
      </w:r>
      <w:r>
        <w:rPr>
          <w:rFonts w:hint="eastAsia" w:ascii="微软雅黑" w:hAnsi="微软雅黑" w:eastAsia="微软雅黑" w:cs="微软雅黑"/>
          <w:i w:val="0"/>
          <w:caps w:val="0"/>
          <w:color w:val="333333"/>
          <w:spacing w:val="0"/>
          <w:sz w:val="21"/>
          <w:szCs w:val="21"/>
          <w:bdr w:val="none" w:color="auto" w:sz="0" w:space="0"/>
        </w:rPr>
        <w:t>中的IN 、OUT参数应按其类别分开书写，不允许交叉。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44" w:name="ZH-CN_TOPIC_0216593712__li3632140155017"/>
      <w:bookmarkEnd w:id="44"/>
      <w:bookmarkStart w:id="45" w:name="li3632140155017"/>
      <w:bookmarkEnd w:id="45"/>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PROCEDUREf_functionname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str_putinparam1     IN     t_tablename1.column1%type,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str_outputparam1    OUT    t_tablename1.column3%type,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str_putinparam2     IN     t_tablename1.column1%type,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str_outputparam2    OUT    t_tablename2.column2%type,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str_putinparam3     IN     t_tablename2.column3%type,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str_putinparam4     IN     t_tablename4.column1%type,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str_outputparam3    OUT    t_tablename2.column3%type,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PROCEDUREf_functionname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str_putinparam1     IN     t_tablename1.column1%type,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str_putinparam2     IN     t_tablename1.column1%type,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str_putinparam3     IN     t_tablename2.column3%type,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str_putinparam4     IN     t_tablename4.column1%type,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str_outputparam1    OUT    t_tablename1.column3%type,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str_outputparam2    OUT    t_tablename2.column2%type,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str_outputparam3    OUT    t_tablename2.column3%type,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注释编排：</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匿名块、存储过程、函数要增加上注释，描述功能。</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自定义参数需添加注释，注释与内容之间保持两个空格。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在逻辑相对独立的程序块之间必须用空行隔开，并加以注释。注释在内容前一行，格式对齐，单独一行。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脚本中关键性操作需添加注释，注释与内容之间保持两个空格。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脚本中所有使用到的表需添加注释，注释与内容之间保持两个空格。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脚本中涉及的字段需添加注释，注释与内容之间保持两个空格。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OR REPLACE FUNCTION f_functionname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RETURN XXX 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str_l_name    VARCHAR(20);  --自定义参数注释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i_l_var       NUMBER;       --自定义参数注释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dt_l_time     DATE;          --自定义参数注释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模块功能描述：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目标表     ： 表名：schema.表名;  表中文名：表中文名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源表       ： 表名：schema.表名;  表中文名：表中文名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作者       ： 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创建日期   ： 2019-10-29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审核人     ： admin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审核时间   ： 2019-10-25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历史修改记录：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修改时间              修改作者      备注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WM_CONCAT 自定义函数作用说明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独立逻辑功能描述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temp table tmp_t_tablename1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a.cloumn1  --注释字段描述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,a.cloumn2  --注释字段描述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,a.cloumn3  --注释字段描述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,b.cloumn4  --注释字段描述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,b.cloumn5  --注释字段描述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to_char(b.cloumn6,'YYYYMMDDHH24') -- 关键性操作描述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t_tablename1 a  --注释表名描述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INNER JOIN  t_tablename2 b  --注释表名描述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ON a.cloumn1 = b.cloumn1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独立逻辑功能描述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target_tablename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column3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column2_value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column3_value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tmp_t_tablename1 a   --注释表名描述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LEFT JOIN t_tablename3 a   --注释表名描述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ON a.cloumn1 = b.cloumn1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226" w:right="0"/>
        <w:rPr>
          <w:rFonts w:hint="eastAsia"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END;</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SQL编码语法规范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表设计规范</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字段设计规范</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字段高效性原则：选择最高效的类型存储数据，这可以提高数据库的有效容量及查询执行性能。如能整型就不用浮点型，能用整型就不用字符型。</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字段最小原则：使用满足需求的最新数值类型。如果int或smallint够用，那么选择bigint就会浪费空间。</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当多个表存在逻辑关系时，表示同一含义的字段应该使用相同的数据类型。</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字段最短原则：建议使用变长字符串数据类型，并指定最大长度。</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pPr>
      <w:r>
        <w:rPr>
          <w:rFonts w:hint="eastAsia" w:ascii="微软雅黑" w:hAnsi="微软雅黑" w:eastAsia="微软雅黑" w:cs="微软雅黑"/>
          <w:i w:val="0"/>
          <w:caps w:val="0"/>
          <w:color w:val="333333"/>
          <w:spacing w:val="0"/>
          <w:sz w:val="21"/>
          <w:szCs w:val="21"/>
        </w:rPr>
        <w:t>请务必确保指定的最大长度大于需要存储的最大字符数，避免超出最大长度时出现字符截断现象。除非明确知道数据类型为固定长度字符串，否则，不建议使用CHAR(n)、BPCHAR(n)、NCHAR(n)、CHARACTER(n)。</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Style w:val="11"/>
          <w:rFonts w:hint="eastAsia" w:ascii="微软雅黑" w:hAnsi="微软雅黑" w:eastAsia="微软雅黑" w:cs="微软雅黑"/>
          <w:i w:val="0"/>
          <w:caps w:val="0"/>
          <w:color w:val="333333"/>
          <w:spacing w:val="0"/>
          <w:sz w:val="21"/>
          <w:szCs w:val="21"/>
          <w:bdr w:val="none" w:color="auto" w:sz="0" w:space="0"/>
        </w:rPr>
        <w:t>行列存设计</w:t>
      </w:r>
      <w:r>
        <w:rPr>
          <w:rStyle w:val="11"/>
          <w:rFonts w:hint="eastAsia" w:ascii="微软雅黑" w:hAnsi="微软雅黑" w:eastAsia="微软雅黑" w:cs="微软雅黑"/>
          <w:i w:val="0"/>
          <w:caps w:val="0"/>
          <w:color w:val="333333"/>
          <w:spacing w:val="0"/>
          <w:sz w:val="21"/>
          <w:szCs w:val="21"/>
          <w:bdr w:val="none" w:color="auto" w:sz="0" w:space="0"/>
          <w:lang w:eastAsia="zh-CN"/>
        </w:rPr>
        <w:tab/>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建表时，对于有很多字段的大型表，如果单个查询只需访问较少字段，建议使用列存表。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如果对压缩比要求比较高，建议使用列存表。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数据仓库的分析型业务中，如果SELECT访问少量字段或者在少量字段上执行聚合计算，则建议使用列存表。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交易型业务中更新和插入频繁，建议使用行存表。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指定某列值的精确查询场景，建议使用行存储。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如果需要同时访问宽表的很多字段时，建议使用行存储。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如果大多数字段会出现在 SELECT 列表中或者 WHERE 子句中，建议使用行存储。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建表时，建议小表和维度表选择定义为复制表。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建表时，建议数据量较大的表定义为Hash表。</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Style w:val="11"/>
          <w:rFonts w:hint="eastAsia" w:ascii="微软雅黑" w:hAnsi="微软雅黑" w:eastAsia="微软雅黑" w:cs="微软雅黑"/>
          <w:i w:val="0"/>
          <w:caps w:val="0"/>
          <w:color w:val="333333"/>
          <w:spacing w:val="0"/>
          <w:sz w:val="21"/>
          <w:szCs w:val="21"/>
          <w:bdr w:val="none" w:color="auto" w:sz="0" w:space="0"/>
        </w:rPr>
        <w:t>分布键设计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建Hash表时，指定分布建，禁止使用默认分布建。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均匀分布原则：一般情况下，选择一个能够将数据均匀分布到所有DN实例上的字段做分布键，如果单个字段不能实现数据均匀分布，则考虑使用两个字段做分布键。作为分布键的字段最好不要超过两个。使用更多的字段做分布列，会耗费更多的时间计算哈希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本地操作原则：在保证均匀分布的情况下，选择join列、group by列做分布列，可以减少计算过程中数据重分布，提升查询性能。</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不要使用日期或者时间做分布键。</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Style w:val="11"/>
          <w:rFonts w:hint="eastAsia" w:ascii="微软雅黑" w:hAnsi="微软雅黑" w:eastAsia="微软雅黑" w:cs="微软雅黑"/>
          <w:i w:val="0"/>
          <w:caps w:val="0"/>
          <w:color w:val="333333"/>
          <w:spacing w:val="0"/>
          <w:sz w:val="21"/>
          <w:szCs w:val="21"/>
          <w:bdr w:val="none" w:color="auto" w:sz="0" w:space="0"/>
        </w:rPr>
        <w:t>分区设计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为大表设置分区，小表不需要设置分区。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查询条件可以实现分区剪枝。</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如果对数据有生命周期管理（如只保留一年数据，往年数据删除或者归档），需要使用分区。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对于列存储的表，慎用过多的分区。</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pPr>
      <w:r>
        <w:rPr>
          <w:rFonts w:hint="eastAsia" w:ascii="微软雅黑" w:hAnsi="微软雅黑" w:eastAsia="微软雅黑" w:cs="微软雅黑"/>
          <w:i w:val="0"/>
          <w:caps w:val="0"/>
          <w:color w:val="333333"/>
          <w:spacing w:val="0"/>
          <w:sz w:val="21"/>
          <w:szCs w:val="21"/>
        </w:rPr>
        <w:t>将分区上边界的分区值定义为MAXVALUE，以防止可能出现的数据溢出</w:t>
      </w:r>
      <w:r>
        <w:rPr>
          <w:rFonts w:hint="eastAsia" w:ascii="微软雅黑" w:hAnsi="微软雅黑" w:eastAsia="微软雅黑" w:cs="微软雅黑"/>
          <w:i w:val="0"/>
          <w:caps w:val="0"/>
          <w:color w:val="333333"/>
          <w:spacing w:val="0"/>
          <w:sz w:val="21"/>
          <w:szCs w:val="21"/>
          <w:bdr w:val="none" w:color="auto" w:sz="0" w:space="0"/>
        </w:rPr>
        <w: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Style w:val="11"/>
          <w:rFonts w:hint="eastAsia" w:ascii="微软雅黑" w:hAnsi="微软雅黑" w:eastAsia="微软雅黑" w:cs="微软雅黑"/>
          <w:i w:val="0"/>
          <w:caps w:val="0"/>
          <w:color w:val="333333"/>
          <w:spacing w:val="0"/>
          <w:sz w:val="21"/>
          <w:szCs w:val="21"/>
          <w:bdr w:val="none" w:color="auto" w:sz="0" w:space="0"/>
        </w:rPr>
        <w:t>约束设计</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给明确不存在NULL值的字段加上NOT NULL约束，优化器会在特定场景下对其进行自动优化。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如果能够从业务层面补全字段值，那么，就不建议使用DEFAULT约束，避免数据加载时产生不符合预期的结果。</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行存表支持唯一约束，而列存表不支持。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行存表支持主键约束，而列存表不支持。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行存表支持检查约束，而列存表不支持。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pPr>
      <w:r>
        <w:rPr>
          <w:rFonts w:hint="eastAsia" w:ascii="微软雅黑" w:hAnsi="微软雅黑" w:eastAsia="微软雅黑" w:cs="微软雅黑"/>
          <w:i w:val="0"/>
          <w:caps w:val="0"/>
          <w:color w:val="333333"/>
          <w:spacing w:val="0"/>
          <w:sz w:val="21"/>
          <w:szCs w:val="21"/>
        </w:rPr>
        <w:t>从命名上明确标识唯一约束，例如，命名为“UNI+构成字段”。</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语句规范</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SELECT语句要列出具体字段名，严禁使用SELECT * 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46" w:name="ZH-CN_TOPIC_0216593713__li2013134314319"/>
      <w:bookmarkEnd w:id="46"/>
      <w:bookmarkStart w:id="47" w:name="li2013134314319"/>
      <w:bookmarkEnd w:id="47"/>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str_l_column1, str_l_column2, str_l_column3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WHERE column4 =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 column2, 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INTO str_l_column1, str_l_column2, str_l_column3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WHERE column4 = value;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INSERT语句要列出具体字段名，严禁使用INSERT INTO tablename VALUES ( … )方式，应使用INSERT INTO tablename ( … ) VALUES ( … )方式。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48" w:name="ZH-CN_TOPIC_0216593713__li1354214391747"/>
      <w:bookmarkEnd w:id="48"/>
      <w:bookmarkStart w:id="49" w:name="li1354214391747"/>
      <w:bookmarkEnd w:id="49"/>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VALUES ( value1, value2, value3, value4);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column1,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column4   --注释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value1,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value4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禁止使用不下推函数。</w:t>
      </w:r>
      <w:r>
        <w:rPr>
          <w:rFonts w:hint="eastAsia" w:ascii="微软雅黑" w:hAnsi="微软雅黑" w:eastAsia="微软雅黑" w:cs="微软雅黑"/>
          <w:i w:val="0"/>
          <w:caps w:val="0"/>
          <w:color w:val="333333"/>
          <w:spacing w:val="0"/>
          <w:sz w:val="21"/>
          <w:szCs w:val="21"/>
          <w:bdr w:val="none" w:color="auto" w:sz="0" w:space="0"/>
          <w:lang w:val="en-US" w:eastAsia="zh-CN"/>
        </w:rPr>
        <w:t xml:space="preserve"> </w:t>
      </w:r>
      <w:r>
        <w:rPr>
          <w:rFonts w:hint="eastAsia" w:ascii="微软雅黑" w:hAnsi="微软雅黑" w:eastAsia="微软雅黑" w:cs="微软雅黑"/>
          <w:i w:val="0"/>
          <w:caps w:val="0"/>
          <w:color w:val="333333"/>
          <w:spacing w:val="0"/>
          <w:sz w:val="21"/>
          <w:szCs w:val="21"/>
          <w:bdr w:val="none" w:color="auto" w:sz="0" w:space="0"/>
          <w:lang w:val="en-US" w:eastAsia="zh-CN"/>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50" w:name="ZH-CN_TOPIC_0216593713__li1380103218615"/>
      <w:bookmarkEnd w:id="50"/>
      <w:bookmarkStart w:id="51" w:name="li1380103218615"/>
      <w:bookmarkEnd w:id="51"/>
      <w:r>
        <w:rPr>
          <w:rFonts w:hint="eastAsia" w:ascii="微软雅黑" w:hAnsi="微软雅黑" w:eastAsia="微软雅黑" w:cs="微软雅黑"/>
          <w:i w:val="0"/>
          <w:caps w:val="0"/>
          <w:color w:val="333333"/>
          <w:spacing w:val="0"/>
          <w:sz w:val="21"/>
          <w:szCs w:val="21"/>
          <w:bdr w:val="none" w:color="auto" w:sz="0" w:space="0"/>
        </w:rPr>
        <w:t>对脚本中逐段SQL进行explain，有“_REMOTE_TABLE_QUERY_”告警的即为不下推，需更换函数或写法，另外单独一段SQL下推不能保证整体SQL下推，所以还要针对所有SQL进行explain检。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不同类型的操作符混合使用时，使用括号括起来进行隔离。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52" w:name="ZH-CN_TOPIC_0216593713__li9363195211619"/>
      <w:bookmarkEnd w:id="52"/>
      <w:bookmarkStart w:id="53" w:name="li9363195211619"/>
      <w:bookmarkEnd w:id="53"/>
      <w:r>
        <w:rPr>
          <w:rFonts w:hint="eastAsia" w:ascii="微软雅黑" w:hAnsi="微软雅黑" w:eastAsia="微软雅黑" w:cs="微软雅黑"/>
          <w:i w:val="0"/>
          <w:caps w:val="0"/>
          <w:color w:val="333333"/>
          <w:spacing w:val="0"/>
          <w:sz w:val="21"/>
          <w:szCs w:val="21"/>
          <w:bdr w:val="none" w:color="auto" w:sz="0" w:space="0"/>
        </w:rPr>
        <w:t>【错误示例】：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IF 'abc' || 'bcd' = 'abcbcd '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IF ( ( 'abc' || 'bcd' ) = 'abcbcd' ) 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END IF;</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bdr w:val="none" w:color="auto" w:sz="0" w:space="0"/>
        </w:rPr>
        <w:t>固定集合的，</w:t>
      </w:r>
      <w:r>
        <w:rPr>
          <w:rFonts w:hint="eastAsia" w:ascii="微软雅黑" w:hAnsi="微软雅黑" w:eastAsia="微软雅黑" w:cs="微软雅黑"/>
          <w:i w:val="0"/>
          <w:caps w:val="0"/>
          <w:color w:val="333333"/>
          <w:spacing w:val="0"/>
          <w:sz w:val="21"/>
          <w:szCs w:val="21"/>
        </w:rPr>
        <w:t>使用</w:t>
      </w:r>
      <w:r>
        <w:rPr>
          <w:rFonts w:hint="eastAsia" w:ascii="微软雅黑" w:hAnsi="微软雅黑" w:eastAsia="微软雅黑" w:cs="微软雅黑"/>
          <w:i w:val="0"/>
          <w:caps w:val="0"/>
          <w:color w:val="333333"/>
          <w:spacing w:val="0"/>
          <w:sz w:val="21"/>
          <w:szCs w:val="21"/>
          <w:bdr w:val="none" w:color="auto" w:sz="0" w:space="0"/>
        </w:rPr>
        <w:t>in（not in），动态集合使用 exists （not exists）。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54" w:name="ZH-CN_TOPIC_0216593713__li105691417283"/>
      <w:bookmarkEnd w:id="54"/>
      <w:bookmarkStart w:id="55" w:name="li105691417283"/>
      <w:bookmarkEnd w:id="55"/>
      <w:r>
        <w:rPr>
          <w:rFonts w:hint="eastAsia" w:ascii="微软雅黑" w:hAnsi="微软雅黑" w:eastAsia="微软雅黑" w:cs="微软雅黑"/>
          <w:i w:val="0"/>
          <w:caps w:val="0"/>
          <w:color w:val="333333"/>
          <w:spacing w:val="0"/>
          <w:sz w:val="21"/>
          <w:szCs w:val="21"/>
          <w:bdr w:val="none" w:color="auto" w:sz="0" w:space="0"/>
        </w:rPr>
        <w:t>【正确示例】：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column1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,column5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t_tablename;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t1.column6 NOT IN(‘1’,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first_name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last_name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emp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not exists ( SELECT department_id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FROM dept 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WHERE b.department_id = a.department_id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如果没有去重的需求，优先使用UNION ALL，UNION具有去重和排序过程，union all 没有，所以速度相对比UNION要快。</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减少关联表的次数。</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排序取值和去重使用row_number()，尽量少使用distinct、group by很多字段。</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脚本中不要频繁使用order by，如有必要在最后一步进行。</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脚本中禁止使用硬编码。</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不要使用太多的嵌套查询，可创建临时表。</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实现增量加载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样例：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0"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WITH maxtime AS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0"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SELECT MAX(insert_date) FROM plan_time_test.plan_time_data_to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0"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0"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insert into plan_time_test.plan_time_data_to (id,name,data_date,insert_date) select id,name,data_date,LOCALTIMESTAMP(0) from plan_time_test.plan_time_data_from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30" w:beforeAutospacing="0" w:after="30" w:afterAutospacing="0"/>
        <w:ind w:left="0" w:right="0"/>
        <w:rPr>
          <w:rFonts w:ascii="新宋体" w:hAnsi="新宋体" w:eastAsia="新宋体" w:cs="新宋体"/>
          <w:b w:val="0"/>
          <w:color w:val="333333"/>
          <w:sz w:val="20"/>
          <w:szCs w:val="20"/>
        </w:rPr>
      </w:pPr>
      <w:r>
        <w:rPr>
          <w:rFonts w:hint="eastAsia" w:ascii="新宋体" w:hAnsi="新宋体" w:eastAsia="新宋体" w:cs="新宋体"/>
          <w:b w:val="0"/>
          <w:i w:val="0"/>
          <w:caps w:val="0"/>
          <w:color w:val="333333"/>
          <w:spacing w:val="0"/>
          <w:sz w:val="20"/>
          <w:szCs w:val="20"/>
          <w:bdr w:val="none" w:color="auto" w:sz="0" w:space="0"/>
          <w:shd w:val="clear" w:fill="F1F3F6"/>
        </w:rPr>
        <w:t>where (SELECT * FROM maxtime) &lt; insert_date OR (SELECT * FROM maxtime) IS NULL;</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DLF作业开发规范</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命名规范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目录命名规范</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名称中仅能存在小写英文字母，并以下划线分割。</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名称有一定的自注释能力。</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目录结构规范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所有脚本都放在三层目录下。</w:t>
      </w:r>
    </w:p>
    <w:tbl>
      <w:tblPr>
        <w:tblW w:w="4999"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691"/>
        <w:gridCol w:w="2959"/>
        <w:gridCol w:w="3804"/>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25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层级</w:t>
            </w:r>
          </w:p>
        </w:tc>
        <w:tc>
          <w:tcPr>
            <w:tcW w:w="2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说明</w:t>
            </w:r>
          </w:p>
        </w:tc>
        <w:tc>
          <w:tcPr>
            <w:tcW w:w="174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示例</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根目录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sz w:val="18"/>
                <w:szCs w:val="18"/>
              </w:rPr>
            </w:pPr>
            <w:r>
              <w:rPr>
                <w:sz w:val="18"/>
                <w:szCs w:val="18"/>
                <w:bdr w:val="none" w:color="auto" w:sz="0" w:space="0"/>
              </w:rPr>
              <w:t>/smart_campus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二层目录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/smart_campus/数据仓库分层</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vMerge w:val="restar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三层目录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/smart_campus/dm/应用名称</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/smart_campus/dm/security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/smart_campus/dm/facility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/smart_campus/dm/env</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/smart_campus/dm/energy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/smart_campus/dm/asset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/smart_campus/dm/access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vMerge w:val="continue"/>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rPr>
                <w:rFonts w:hint="eastAsia" w:ascii="宋体"/>
                <w:sz w:val="24"/>
                <w:szCs w:val="24"/>
              </w:rPr>
            </w:pP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/smart_campus/dwr/数据仓库九大主题库</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/smart_campus/dwr/person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/smart_campus/dwr/org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/smart_campus/dwr/facility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/smart_campus/dwr/vehicle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/smart_campus/dwr/space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/smart_campus/dwr/asset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/smart_campus/dwr/event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/smart_campus/dwr/res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sz w:val="18"/>
                <w:szCs w:val="18"/>
              </w:rPr>
            </w:pPr>
            <w:r>
              <w:rPr>
                <w:rFonts w:hint="eastAsia" w:ascii="微软雅黑" w:hAnsi="微软雅黑" w:eastAsia="微软雅黑" w:cs="微软雅黑"/>
                <w:i w:val="0"/>
                <w:caps w:val="0"/>
                <w:color w:val="333333"/>
                <w:spacing w:val="0"/>
                <w:sz w:val="18"/>
                <w:szCs w:val="18"/>
              </w:rPr>
              <w:t>/smart_campus/dwr/order</w:t>
            </w:r>
          </w:p>
        </w:tc>
      </w:tr>
    </w:tbl>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作业命名规范</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只包含小写字母，并以下划线分割。</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以“job_”开头，其他部分与对应脚本名称一样。</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新建job填写规范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drawing>
          <wp:inline distT="0" distB="0" distL="114300" distR="114300">
            <wp:extent cx="4295775" cy="50768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4295775" cy="5076825"/>
                    </a:xfrm>
                    <a:prstGeom prst="rect">
                      <a:avLst/>
                    </a:prstGeom>
                    <a:noFill/>
                    <a:ln w="9525">
                      <a:noFill/>
                    </a:ln>
                  </pic:spPr>
                </pic:pic>
              </a:graphicData>
            </a:graphic>
          </wp:inline>
        </w:drawing>
      </w:r>
    </w:p>
    <w:p>
      <w:pPr>
        <w:pStyle w:val="4"/>
        <w:keepNext w:val="0"/>
        <w:keepLines w:val="0"/>
        <w:widowControl/>
        <w:suppressLineNumbers w:val="0"/>
        <w:spacing w:before="105" w:beforeAutospacing="0" w:after="300" w:afterAutospacing="0" w:line="600" w:lineRule="atLeast"/>
        <w:ind w:left="0" w:right="0"/>
        <w:outlineLvl w:val="2"/>
        <w:rPr>
          <w:color w:val="666666"/>
          <w:sz w:val="51"/>
          <w:szCs w:val="51"/>
        </w:rPr>
      </w:pPr>
      <w:r>
        <w:rPr>
          <w:color w:val="666666"/>
          <w:sz w:val="51"/>
          <w:szCs w:val="51"/>
        </w:rPr>
        <w:t>脚本节点配置规范</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数据连接一律选择“smart_campus_data_warehouse”。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数据库一律选择“data_service”。</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节点名称与脚本名称一致。</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失败重试：是。</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最大重试次数：3。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重试间隔时间（秒）：60。</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其他使用默认即可。</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160" w:afterAutospacing="0"/>
        <w:ind w:left="0" w:right="0"/>
        <w:jc w:val="left"/>
        <w:rPr>
          <w:sz w:val="20"/>
          <w:szCs w:val="20"/>
        </w:rPr>
      </w:pPr>
      <w:r>
        <w:rPr>
          <w:rFonts w:ascii="宋体" w:hAnsi="宋体" w:eastAsia="宋体" w:cs="宋体"/>
          <w:b/>
          <w:kern w:val="0"/>
          <w:sz w:val="21"/>
          <w:szCs w:val="21"/>
          <w:bdr w:val="none" w:color="auto" w:sz="0" w:space="0"/>
          <w:lang w:val="en-US" w:eastAsia="zh-CN" w:bidi="ar"/>
        </w:rPr>
        <w:t>图1 脚本节点配置图</w:t>
      </w:r>
      <w:r>
        <w:rPr>
          <w:rFonts w:ascii="宋体" w:hAnsi="宋体" w:eastAsia="宋体" w:cs="宋体"/>
          <w:kern w:val="0"/>
          <w:sz w:val="20"/>
          <w:szCs w:val="20"/>
          <w:bdr w:val="none" w:color="auto" w:sz="0" w:space="0"/>
          <w:lang w:val="en-US" w:eastAsia="zh-CN" w:bidi="ar"/>
        </w:rPr>
        <w:br w:type="textWrapping"/>
      </w:r>
      <w:r>
        <w:rPr>
          <w:rFonts w:ascii="微软雅黑" w:hAnsi="微软雅黑" w:eastAsia="微软雅黑" w:cs="微软雅黑"/>
          <w:i w:val="0"/>
          <w:caps w:val="0"/>
          <w:color w:val="333333"/>
          <w:spacing w:val="0"/>
          <w:kern w:val="0"/>
          <w:sz w:val="20"/>
          <w:szCs w:val="20"/>
          <w:bdr w:val="single" w:color="CCCCCC" w:sz="6" w:space="0"/>
          <w:lang w:val="en-US" w:eastAsia="zh-CN" w:bidi="ar"/>
        </w:rPr>
        <w:drawing>
          <wp:inline distT="0" distB="0" distL="114300" distR="114300">
            <wp:extent cx="2962275" cy="45529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2962275" cy="4552950"/>
                    </a:xfrm>
                    <a:prstGeom prst="rect">
                      <a:avLst/>
                    </a:prstGeom>
                    <a:noFill/>
                    <a:ln w="9525">
                      <a:noFill/>
                    </a:ln>
                  </pic:spPr>
                </pic:pic>
              </a:graphicData>
            </a:graphic>
          </wp:inline>
        </w:drawing>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调度配置规范</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目前先按照每小时的0分周期性调度。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依赖属性按照来源配置。</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DWI-&gt;DIM(_D)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DWI、DIM、DWD-&gt;DWD(_F)</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DIM、DWD、DWS-&gt;DWS(_D_F、_W_F、_M_F、_H_F)</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DIM、DWD、DWS、DM-&gt;DM(_F)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如：DWS中的表依赖了DIM、DWD中的表，所以当配置DWS中表的调度时，就需要配置两个依赖。</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依赖的作业失败后，当前作业处理策略选择“挂起”。</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“等待依赖作业的上一周期结束，才能运行”不勾选。</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pPr>
      <w:r>
        <w:rPr>
          <w:rFonts w:hint="eastAsia" w:ascii="微软雅黑" w:hAnsi="微软雅黑" w:eastAsia="微软雅黑" w:cs="微软雅黑"/>
          <w:i w:val="0"/>
          <w:caps w:val="0"/>
          <w:color w:val="333333"/>
          <w:spacing w:val="0"/>
          <w:sz w:val="21"/>
          <w:szCs w:val="21"/>
        </w:rPr>
        <w:t>“跨周期依赖”选择“自依赖（等待上一调度周期结束才能继续运行）”</w:t>
      </w:r>
      <w:r>
        <w:rPr>
          <w:rFonts w:hint="eastAsia" w:ascii="微软雅黑" w:hAnsi="微软雅黑" w:eastAsia="微软雅黑" w:cs="微软雅黑"/>
          <w:i w:val="0"/>
          <w:caps w:val="0"/>
          <w:color w:val="333333"/>
          <w:spacing w:val="0"/>
          <w:sz w:val="21"/>
          <w:szCs w:val="21"/>
          <w:bdr w:val="none" w:color="auto" w:sz="0" w:space="0"/>
        </w:rPr>
        <w:t>。</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调试</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调试时调度周期可以设置得短一点。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调试之前需要有新数据在依赖的底层的表中加载，否则调试视为无效。</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开发完成后按照规范调整调度策略，新数据加载的调度可适当提前，需保证有新数据加载。</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数据批量采集开发规范</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BingoETL开发规范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当前通过BingoETL做数据从业务平台到数据平台的批量采集。BingoETL的任务需要优先于DLF的任务执行。举例来说BingoETL任务在每小时的05分执行，采集需要花费5分钟，那么后续DLF任务可以在每小时的15分启动，保障BingoETL已经采集完成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需要注意的是，当前版本BingoETL不支持设置定时任务的起始时间，目前是以点击启动任务的时间作为每个周期的起始时间的。所以这个版本开发时，需要手动控制任务启动时间，来保证和DLF之间的执行顺序正确。</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目录命名规范</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目录结构</w:t>
      </w:r>
      <w:r>
        <w:rPr>
          <w:rFonts w:hint="eastAsia" w:ascii="微软雅黑" w:hAnsi="微软雅黑" w:eastAsia="微软雅黑" w:cs="微软雅黑"/>
          <w:i w:val="0"/>
          <w:caps w:val="0"/>
          <w:color w:val="333333"/>
          <w:spacing w:val="0"/>
          <w:sz w:val="21"/>
          <w:szCs w:val="21"/>
        </w:rPr>
        <w:t>名称中仅能存在小写英文字母，并以下划线分割。</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名称有一定的自注释能力。</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规范</w:t>
      </w:r>
    </w:p>
    <w:tbl>
      <w:tblPr>
        <w:tblW w:w="4999"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715"/>
        <w:gridCol w:w="2983"/>
        <w:gridCol w:w="3756"/>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25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层级</w:t>
            </w:r>
          </w:p>
        </w:tc>
        <w:tc>
          <w:tcPr>
            <w:tcW w:w="20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说明</w:t>
            </w:r>
          </w:p>
        </w:tc>
        <w:tc>
          <w:tcPr>
            <w:tcW w:w="174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150" w:afterAutospacing="0" w:line="360" w:lineRule="atLeast"/>
              <w:ind w:left="0" w:right="0"/>
              <w:jc w:val="center"/>
            </w:pPr>
            <w:r>
              <w:rPr>
                <w:rStyle w:val="11"/>
                <w:bdr w:val="none" w:color="auto" w:sz="0" w:space="0"/>
              </w:rPr>
              <w:t>示例</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根目录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2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二层目录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/smart_campus/数据仓库分层</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/smart_campus/dwi</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25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三层目录</w:t>
            </w:r>
          </w:p>
        </w:tc>
        <w:tc>
          <w:tcPr>
            <w:tcW w:w="20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pPr>
            <w:r>
              <w:rPr>
                <w:bdr w:val="none" w:color="auto" w:sz="0" w:space="0"/>
              </w:rPr>
              <w:t>/smart_campus/dwi/数据仓库九大主题库</w:t>
            </w:r>
          </w:p>
        </w:tc>
        <w:tc>
          <w:tcPr>
            <w:tcW w:w="174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/smart_campus/dwi/person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/smart_campus/dwi/org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/smart_campus/dwi/facility</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/smart_campus/dwi/vehicle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/smart_campus/dwi/space</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/smart_campus/dwi/asset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 dwi/alarm</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sz w:val="18"/>
                <w:szCs w:val="18"/>
              </w:rPr>
              <w:t>/smart_campus/ dwi /res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pPr>
            <w:r>
              <w:rPr>
                <w:rFonts w:hint="eastAsia" w:ascii="微软雅黑" w:hAnsi="微软雅黑" w:eastAsia="微软雅黑" w:cs="微软雅黑"/>
                <w:i w:val="0"/>
                <w:caps w:val="0"/>
                <w:color w:val="333333"/>
                <w:spacing w:val="0"/>
                <w:sz w:val="18"/>
                <w:szCs w:val="18"/>
              </w:rPr>
              <w:t>/smart_campus/ dwi /order</w:t>
            </w:r>
          </w:p>
        </w:tc>
      </w:tr>
    </w:tbl>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转换作业命名规范</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只包含小写字母，并以下划线分割。</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以“trans_”开头，以目标表结尾，如：trans _{to-table-name}。超长的脚本名可以适当使用缩写。</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to-table-name具有一定的自注释能力。</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作业开发规范</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outlineLvl w:val="1"/>
      </w:pPr>
      <w:r>
        <w:rPr>
          <w:rFonts w:hint="eastAsia" w:ascii="微软雅黑" w:hAnsi="微软雅黑" w:eastAsia="微软雅黑" w:cs="微软雅黑"/>
          <w:i w:val="0"/>
          <w:caps w:val="0"/>
          <w:color w:val="333333"/>
          <w:spacing w:val="0"/>
          <w:sz w:val="21"/>
          <w:szCs w:val="21"/>
          <w:bdr w:val="none" w:color="auto" w:sz="0" w:space="0"/>
        </w:rPr>
        <w:t>作业命名规范</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只包含小写字母，并以下划线分割。</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以“job_”开头，以目标表结尾，如：job _{to-table-name}。超长的脚本名可以适当使用缩写。</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tabs>
          <w:tab w:val="left" w:pos="57"/>
          <w:tab w:val="left" w:pos="2160"/>
        </w:tabs>
        <w:spacing w:before="105" w:beforeAutospacing="0" w:after="105" w:afterAutospacing="0"/>
        <w:ind w:left="1317" w:leftChars="0" w:right="0" w:hanging="57"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to-table-name具有一定的自注释能力。</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567" w:leftChars="0" w:right="0" w:hanging="286" w:firstLineChars="0"/>
        <w:outlineLvl w:val="1"/>
      </w:pPr>
      <w:r>
        <w:rPr>
          <w:rFonts w:hint="eastAsia" w:ascii="微软雅黑" w:hAnsi="微软雅黑" w:eastAsia="微软雅黑" w:cs="微软雅黑"/>
          <w:i w:val="0"/>
          <w:caps w:val="0"/>
          <w:color w:val="333333"/>
          <w:spacing w:val="0"/>
          <w:sz w:val="21"/>
          <w:szCs w:val="21"/>
          <w:bdr w:val="none" w:color="auto" w:sz="0" w:space="0"/>
        </w:rPr>
        <w:t>作业开发规范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56" w:name="ZH-CN_TOPIC_0200882346__li20136182119564"/>
      <w:bookmarkEnd w:id="56"/>
      <w:bookmarkStart w:id="57" w:name="li20136182119564"/>
      <w:bookmarkEnd w:id="57"/>
      <w:r>
        <w:rPr>
          <w:rFonts w:hint="eastAsia" w:ascii="微软雅黑" w:hAnsi="微软雅黑" w:eastAsia="微软雅黑" w:cs="微软雅黑"/>
          <w:i w:val="0"/>
          <w:caps w:val="0"/>
          <w:color w:val="333333"/>
          <w:spacing w:val="0"/>
          <w:sz w:val="21"/>
          <w:szCs w:val="21"/>
          <w:bdr w:val="none" w:color="auto" w:sz="0" w:space="0"/>
        </w:rPr>
        <w:t>作业中转换组件的命名需跟使用的转换作业名字一致。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pP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FDI开发规范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ROMA应用的命名规范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dataservice.etl.xxx（其中xxx为贴源层的名称，人员：person，车辆：vehicle，告警：alarm，设备：facility，工单：order，资产：asset，资源：res，时空：space，环境：env，组织：org）。</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FDI的任务名称命名规范</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实时任务：</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只包含小写字母，并以下划线分割。</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以“job_real”开头，以cs作业任务名为依据，如：</w:t>
      </w:r>
    </w:p>
    <w:p>
      <w:pPr>
        <w:keepNext w:val="0"/>
        <w:keepLines w:val="0"/>
        <w:widowControl/>
        <w:numPr>
          <w:ilvl w:val="2"/>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678" w:right="0" w:hanging="360"/>
      </w:pPr>
      <w:r>
        <w:rPr>
          <w:rFonts w:hint="eastAsia" w:ascii="微软雅黑" w:hAnsi="微软雅黑" w:eastAsia="微软雅黑" w:cs="微软雅黑"/>
          <w:i w:val="0"/>
          <w:caps w:val="0"/>
          <w:color w:val="333333"/>
          <w:spacing w:val="0"/>
          <w:sz w:val="21"/>
          <w:szCs w:val="21"/>
          <w:bdr w:val="none" w:color="auto" w:sz="0" w:space="0"/>
        </w:rPr>
        <w:t>cs作业为：cs_res_datalog_all</w:t>
      </w:r>
    </w:p>
    <w:p>
      <w:pPr>
        <w:keepNext w:val="0"/>
        <w:keepLines w:val="0"/>
        <w:widowControl/>
        <w:numPr>
          <w:ilvl w:val="2"/>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678" w:right="0" w:hanging="360"/>
      </w:pPr>
      <w:r>
        <w:rPr>
          <w:rFonts w:hint="eastAsia" w:ascii="微软雅黑" w:hAnsi="微软雅黑" w:eastAsia="微软雅黑" w:cs="微软雅黑"/>
          <w:i w:val="0"/>
          <w:caps w:val="0"/>
          <w:color w:val="333333"/>
          <w:spacing w:val="0"/>
          <w:sz w:val="21"/>
          <w:szCs w:val="21"/>
          <w:bdr w:val="none" w:color="auto" w:sz="0" w:space="0"/>
        </w:rPr>
        <w:t>FDI实时任务为：job_real_res_datalog_all</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批量任务：</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只包含小写字母，并以下划线分割。</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以“job_batch”开头，以bingoETL作业任务名为依据，如：</w:t>
      </w:r>
    </w:p>
    <w:p>
      <w:pPr>
        <w:keepNext w:val="0"/>
        <w:keepLines w:val="0"/>
        <w:widowControl/>
        <w:numPr>
          <w:ilvl w:val="2"/>
          <w:numId w:val="45"/>
        </w:numPr>
        <w:suppressLineNumbers w:val="0"/>
        <w:pBdr>
          <w:top w:val="none" w:color="auto" w:sz="0" w:space="0"/>
          <w:left w:val="none" w:color="auto" w:sz="0" w:space="0"/>
          <w:bottom w:val="none" w:color="auto" w:sz="0" w:space="0"/>
          <w:right w:val="none" w:color="auto" w:sz="0" w:space="0"/>
        </w:pBdr>
        <w:tabs>
          <w:tab w:val="left" w:pos="2160"/>
        </w:tabs>
        <w:spacing w:before="105" w:beforeAutospacing="0" w:after="105" w:afterAutospacing="0"/>
        <w:ind w:left="678" w:right="0" w:hanging="360"/>
      </w:pPr>
      <w:r>
        <w:rPr>
          <w:rFonts w:hint="eastAsia" w:ascii="微软雅黑" w:hAnsi="微软雅黑" w:eastAsia="微软雅黑" w:cs="微软雅黑"/>
          <w:i w:val="0"/>
          <w:caps w:val="0"/>
          <w:color w:val="333333"/>
          <w:spacing w:val="0"/>
          <w:sz w:val="21"/>
          <w:szCs w:val="21"/>
          <w:bdr w:val="none" w:color="auto" w:sz="0" w:space="0"/>
        </w:rPr>
        <w:t>bingoETL作业为：job_dwi_person_type</w:t>
      </w:r>
    </w:p>
    <w:p>
      <w:pPr>
        <w:keepNext w:val="0"/>
        <w:keepLines w:val="0"/>
        <w:widowControl/>
        <w:numPr>
          <w:ilvl w:val="2"/>
          <w:numId w:val="45"/>
        </w:numPr>
        <w:suppressLineNumbers w:val="0"/>
        <w:pBdr>
          <w:top w:val="none" w:color="auto" w:sz="0" w:space="0"/>
          <w:left w:val="none" w:color="auto" w:sz="0" w:space="0"/>
          <w:bottom w:val="none" w:color="auto" w:sz="0" w:space="0"/>
          <w:right w:val="none" w:color="auto" w:sz="0" w:space="0"/>
        </w:pBdr>
        <w:tabs>
          <w:tab w:val="left" w:pos="2160"/>
        </w:tabs>
        <w:spacing w:before="105" w:beforeAutospacing="0" w:after="105" w:afterAutospacing="0"/>
        <w:ind w:left="678" w:right="0" w:hanging="360"/>
      </w:pPr>
      <w:r>
        <w:rPr>
          <w:rFonts w:hint="eastAsia" w:ascii="微软雅黑" w:hAnsi="微软雅黑" w:eastAsia="微软雅黑" w:cs="微软雅黑"/>
          <w:i w:val="0"/>
          <w:caps w:val="0"/>
          <w:color w:val="333333"/>
          <w:spacing w:val="0"/>
          <w:sz w:val="21"/>
          <w:szCs w:val="21"/>
          <w:bdr w:val="none" w:color="auto" w:sz="0" w:space="0"/>
        </w:rPr>
        <w:t>FDI实时任务为：job_batch_dwi_person_type</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FDI的MQS节点名称命名规范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统一写当前任务对应的TOPIC名称。</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FDI的API节点名称命名规范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统一写：read</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FDI的transform节点名称命名规范</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只包含小写字母，并以下划线分割。</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以“transform_”开头，以目标表结尾，如：作业往目标表dwi_person_type写入数据，transform节点命名为：transform_dwi_person_type。</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FDI的GaussDB 200节点名称命名规范</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只包含小写字母，并以下划线分割。</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以“write_”开头，以目标表结尾，如：作业往目标表dwi_person_type写入数据，GaussDB 200节点命名为：write_dwi_person_type。</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数据处理实时消息任务开发规范</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MQS开发规范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DataService的交付件只涉及北向MQS的配置，不包含MQS消息的接入。</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MQS名称以“T_XXX_MSGOUT”为原型输出，大写，以“_MSGOUT”结尾，XXX为具体场景。</w:t>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CS开发规范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CS作业命名规范：job_cs_{模块名}_作用，描述里要写清楚作业的具体作用，并且脚本里要有关键注释。</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存放路径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/smart_campus/data_service/{模块名称}</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全局变量配置及使用</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1130" w:right="0" w:hanging="360"/>
        <w:outlineLvl w:val="1"/>
      </w:pPr>
      <w:r>
        <w:rPr>
          <w:rFonts w:hint="eastAsia" w:ascii="微软雅黑" w:hAnsi="微软雅黑" w:eastAsia="微软雅黑" w:cs="微软雅黑"/>
          <w:i w:val="0"/>
          <w:caps w:val="0"/>
          <w:color w:val="333333"/>
          <w:spacing w:val="0"/>
          <w:sz w:val="21"/>
          <w:szCs w:val="21"/>
          <w:bdr w:val="none" w:color="auto" w:sz="0" w:space="0"/>
        </w:rPr>
        <w:t>全局变量命名。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58" w:name="ZH-CN_TOPIC_0200882357__li336432431612"/>
      <w:bookmarkEnd w:id="58"/>
      <w:bookmarkStart w:id="59" w:name="li336432431612"/>
      <w:bookmarkEnd w:id="59"/>
      <w:r>
        <w:rPr>
          <w:rFonts w:hint="eastAsia" w:ascii="微软雅黑" w:hAnsi="微软雅黑" w:eastAsia="微软雅黑" w:cs="微软雅黑"/>
          <w:i w:val="0"/>
          <w:caps w:val="0"/>
          <w:color w:val="333333"/>
          <w:spacing w:val="0"/>
          <w:sz w:val="21"/>
          <w:szCs w:val="21"/>
          <w:bdr w:val="none" w:color="auto" w:sz="0" w:space="0"/>
        </w:rPr>
        <w:t>命名规范：G_xxx，例如：G_kafka_brokerlist。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rPr>
        <w:t>所有公共变量、app秘钥等都要配置为全局变量。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r>
        <w:rPr>
          <w:rFonts w:hint="eastAsia" w:ascii="微软雅黑" w:hAnsi="微软雅黑" w:eastAsia="微软雅黑" w:cs="微软雅黑"/>
          <w:i w:val="0"/>
          <w:caps w:val="0"/>
          <w:color w:val="333333"/>
          <w:spacing w:val="0"/>
          <w:sz w:val="21"/>
          <w:szCs w:val="21"/>
          <w:bdr w:val="single" w:color="CCCCCC" w:sz="6" w:space="0"/>
        </w:rPr>
        <w:drawing>
          <wp:inline distT="0" distB="0" distL="114300" distR="114300">
            <wp:extent cx="4429125" cy="1419225"/>
            <wp:effectExtent l="0" t="0" r="952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9"/>
                    <a:stretch>
                      <a:fillRect/>
                    </a:stretch>
                  </pic:blipFill>
                  <pic:spPr>
                    <a:xfrm>
                      <a:off x="0" y="0"/>
                      <a:ext cx="4429125" cy="1419225"/>
                    </a:xfrm>
                    <a:prstGeom prst="rect">
                      <a:avLst/>
                    </a:prstGeom>
                    <a:noFill/>
                    <a:ln w="9525">
                      <a:noFill/>
                    </a:ln>
                  </pic:spPr>
                </pic:pic>
              </a:graphicData>
            </a:graphic>
          </wp:inline>
        </w:drawing>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678" w:right="0" w:hanging="360"/>
        <w:outlineLvl w:val="1"/>
      </w:pPr>
      <w:r>
        <w:rPr>
          <w:rFonts w:hint="eastAsia" w:ascii="微软雅黑" w:hAnsi="微软雅黑" w:eastAsia="微软雅黑" w:cs="微软雅黑"/>
          <w:i w:val="0"/>
          <w:caps w:val="0"/>
          <w:color w:val="333333"/>
          <w:spacing w:val="0"/>
          <w:sz w:val="21"/>
          <w:szCs w:val="21"/>
          <w:bdr w:val="none" w:color="auto" w:sz="0" w:space="0"/>
        </w:rPr>
        <w:t>全局变量引用。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60" w:name="ZH-CN_TOPIC_0200882357__li13323154016168"/>
      <w:bookmarkEnd w:id="60"/>
      <w:bookmarkStart w:id="61" w:name="li13323154016168"/>
      <w:bookmarkEnd w:id="61"/>
      <w:r>
        <w:rPr>
          <w:rFonts w:hint="eastAsia" w:ascii="微软雅黑" w:hAnsi="微软雅黑" w:eastAsia="微软雅黑" w:cs="微软雅黑"/>
          <w:i w:val="0"/>
          <w:caps w:val="0"/>
          <w:color w:val="333333"/>
          <w:spacing w:val="0"/>
          <w:sz w:val="21"/>
          <w:szCs w:val="21"/>
          <w:bdr w:val="none" w:color="auto" w:sz="0" w:space="0"/>
        </w:rPr>
        <w:t>引用方式：#{Env.get("G_kafka_brokerlist")}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CREATE SOURCE STREAM sensor_monitoring_infos (eventTime TIMESTAMP, deviceId STRING, temperature DOUBLE, humidity DOUBLE, pm25 DOUBLE, noise DOUBLE)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WITH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type = "kafka",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kafka_bootstrap_servers = '#{Env.get("G_kafka_brokerlist")}',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kafka_group_id = "whgroup1",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kafka_topic = "T_ENV_Source",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encode = "json",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rPr>
          <w:rFonts w:hint="eastAsia" w:ascii="新宋体" w:hAnsi="新宋体" w:eastAsia="新宋体" w:cs="新宋体"/>
          <w:b w:val="0"/>
          <w:i w:val="0"/>
          <w:caps w:val="0"/>
          <w:color w:val="333333"/>
          <w:spacing w:val="0"/>
          <w:sz w:val="20"/>
          <w:szCs w:val="20"/>
          <w:bdr w:val="none" w:color="auto" w:sz="0" w:space="0"/>
          <w:shd w:val="clear" w:fill="F1F3F6"/>
        </w:rPr>
      </w:pPr>
      <w:r>
        <w:rPr>
          <w:rFonts w:hint="eastAsia" w:ascii="新宋体" w:hAnsi="新宋体" w:eastAsia="新宋体" w:cs="新宋体"/>
          <w:b w:val="0"/>
          <w:i w:val="0"/>
          <w:caps w:val="0"/>
          <w:color w:val="333333"/>
          <w:spacing w:val="0"/>
          <w:sz w:val="20"/>
          <w:szCs w:val="20"/>
          <w:bdr w:val="none" w:color="auto" w:sz="0" w:space="0"/>
          <w:shd w:val="clear" w:fill="F1F3F6"/>
        </w:rPr>
        <w:t xml:space="preserve">        json_config = "eventTime=eventTime;deviceId=deviceId;temperature=data.InfoService_Temperature;humidity=data.InfoService_Humidity;pm25=data.InfoService_PM25;noise=data.InfoService_Noise"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42" w:beforeAutospacing="0" w:after="242" w:afterAutospacing="0"/>
        <w:ind w:left="226" w:right="0"/>
      </w:pPr>
      <w:r>
        <w:rPr>
          <w:rFonts w:hint="eastAsia" w:ascii="新宋体" w:hAnsi="新宋体" w:eastAsia="新宋体" w:cs="新宋体"/>
          <w:b w:val="0"/>
          <w:i w:val="0"/>
          <w:caps w:val="0"/>
          <w:color w:val="333333"/>
          <w:spacing w:val="0"/>
          <w:sz w:val="20"/>
          <w:szCs w:val="20"/>
          <w:bdr w:val="none" w:color="auto" w:sz="0" w:space="0"/>
          <w:shd w:val="clear" w:fill="F1F3F6"/>
        </w:rPr>
        <w:t xml:space="preserve">    ) TIMESTAMP BY proctime.proctime;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1"/>
      </w:pPr>
      <w:r>
        <w:rPr>
          <w:rFonts w:hint="eastAsia" w:ascii="微软雅黑" w:hAnsi="微软雅黑" w:eastAsia="微软雅黑" w:cs="微软雅黑"/>
          <w:i w:val="0"/>
          <w:caps w:val="0"/>
          <w:color w:val="333333"/>
          <w:spacing w:val="0"/>
          <w:sz w:val="21"/>
          <w:szCs w:val="21"/>
          <w:bdr w:val="none" w:color="auto" w:sz="0" w:space="0"/>
        </w:rPr>
        <w:t>注意事项。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62" w:name="ZH-CN_TOPIC_0200882357__li181117001717"/>
      <w:bookmarkEnd w:id="62"/>
      <w:bookmarkStart w:id="63" w:name="li181117001717"/>
      <w:bookmarkEnd w:id="63"/>
      <w:r>
        <w:rPr>
          <w:rFonts w:hint="eastAsia" w:ascii="微软雅黑" w:hAnsi="微软雅黑" w:eastAsia="微软雅黑" w:cs="微软雅黑"/>
          <w:i w:val="0"/>
          <w:caps w:val="0"/>
          <w:color w:val="333333"/>
          <w:spacing w:val="0"/>
          <w:sz w:val="21"/>
          <w:szCs w:val="21"/>
          <w:bdr w:val="none" w:color="auto" w:sz="0" w:space="0"/>
        </w:rPr>
        <w:t>变量表达式使用单引号括起来，表达式中变量名使用双引号括起来。</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任务配置&amp;调度配置</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678" w:right="0" w:hanging="360"/>
        <w:outlineLvl w:val="1"/>
      </w:pPr>
      <w:r>
        <w:rPr>
          <w:rFonts w:hint="eastAsia" w:ascii="微软雅黑" w:hAnsi="微软雅黑" w:eastAsia="微软雅黑" w:cs="微软雅黑"/>
          <w:i w:val="0"/>
          <w:caps w:val="0"/>
          <w:color w:val="333333"/>
          <w:spacing w:val="0"/>
          <w:sz w:val="21"/>
          <w:szCs w:val="21"/>
          <w:bdr w:val="none" w:color="auto" w:sz="0" w:space="0"/>
        </w:rPr>
        <w:t>DLF任务创建。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64" w:name="ZH-CN_TOPIC_0200882357__li185103611193"/>
      <w:bookmarkEnd w:id="64"/>
      <w:bookmarkStart w:id="65" w:name="li185103611193"/>
      <w:bookmarkEnd w:id="65"/>
      <w:r>
        <w:rPr>
          <w:rFonts w:hint="eastAsia" w:ascii="微软雅黑" w:hAnsi="微软雅黑" w:eastAsia="微软雅黑" w:cs="微软雅黑"/>
          <w:i w:val="0"/>
          <w:caps w:val="0"/>
          <w:color w:val="333333"/>
          <w:spacing w:val="0"/>
          <w:sz w:val="21"/>
          <w:szCs w:val="21"/>
          <w:bdr w:val="none" w:color="auto" w:sz="0" w:space="0"/>
        </w:rPr>
        <w:t>作业名称和节点名称保持一致。可以与CS作业名称一致。UDF jar路径配置为：#{Env.get("G_obs_flink_jar_path")}。</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160" w:afterAutospacing="0"/>
        <w:ind w:left="226" w:right="0" w:firstLine="0"/>
        <w:jc w:val="left"/>
      </w:pPr>
      <w:r>
        <w:rPr>
          <w:rFonts w:hint="eastAsia" w:ascii="微软雅黑" w:hAnsi="微软雅黑" w:eastAsia="微软雅黑" w:cs="微软雅黑"/>
          <w:b/>
          <w:i w:val="0"/>
          <w:caps w:val="0"/>
          <w:color w:val="333333"/>
          <w:spacing w:val="0"/>
          <w:kern w:val="0"/>
          <w:sz w:val="21"/>
          <w:szCs w:val="21"/>
          <w:bdr w:val="none" w:color="auto" w:sz="0" w:space="0"/>
          <w:lang w:val="en-US" w:eastAsia="zh-CN" w:bidi="ar"/>
        </w:rPr>
        <w:t>图1 作业配置</w:t>
      </w:r>
      <w:r>
        <w:rPr>
          <w:rFonts w:hint="eastAsia" w:ascii="微软雅黑" w:hAnsi="微软雅黑" w:eastAsia="微软雅黑" w:cs="微软雅黑"/>
          <w:i w:val="0"/>
          <w:caps w:val="0"/>
          <w:color w:val="333333"/>
          <w:spacing w:val="0"/>
          <w:kern w:val="0"/>
          <w:sz w:val="20"/>
          <w:szCs w:val="20"/>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0"/>
          <w:szCs w:val="20"/>
          <w:bdr w:val="single" w:color="CCCCCC" w:sz="6" w:space="0"/>
          <w:lang w:val="en-US" w:eastAsia="zh-CN" w:bidi="ar"/>
        </w:rPr>
        <w:drawing>
          <wp:inline distT="0" distB="0" distL="114300" distR="114300">
            <wp:extent cx="4429125" cy="2019300"/>
            <wp:effectExtent l="0" t="0" r="9525" b="0"/>
            <wp:docPr id="1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7"/>
                    <pic:cNvPicPr>
                      <a:picLocks noChangeAspect="1"/>
                    </pic:cNvPicPr>
                  </pic:nvPicPr>
                  <pic:blipFill>
                    <a:blip r:embed="rId10"/>
                    <a:stretch>
                      <a:fillRect/>
                    </a:stretch>
                  </pic:blipFill>
                  <pic:spPr>
                    <a:xfrm>
                      <a:off x="0" y="0"/>
                      <a:ext cx="4429125" cy="2019300"/>
                    </a:xfrm>
                    <a:prstGeom prst="rect">
                      <a:avLst/>
                    </a:prstGeom>
                    <a:noFill/>
                    <a:ln w="9525">
                      <a:noFill/>
                    </a:ln>
                  </pic:spPr>
                </pic:pic>
              </a:graphicData>
            </a:graphic>
          </wp:inline>
        </w:drawing>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1"/>
      </w:pPr>
      <w:r>
        <w:rPr>
          <w:rFonts w:hint="eastAsia" w:ascii="微软雅黑" w:hAnsi="微软雅黑" w:eastAsia="微软雅黑" w:cs="微软雅黑"/>
          <w:i w:val="0"/>
          <w:caps w:val="0"/>
          <w:color w:val="333333"/>
          <w:spacing w:val="0"/>
          <w:sz w:val="21"/>
          <w:szCs w:val="21"/>
          <w:bdr w:val="none" w:color="auto" w:sz="0" w:space="0"/>
        </w:rPr>
        <w:t>调度配置。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160" w:afterAutospacing="0"/>
        <w:ind w:left="226" w:right="0" w:firstLine="0"/>
        <w:jc w:val="left"/>
      </w:pPr>
      <w:r>
        <w:rPr>
          <w:rFonts w:hint="eastAsia" w:ascii="微软雅黑" w:hAnsi="微软雅黑" w:eastAsia="微软雅黑" w:cs="微软雅黑"/>
          <w:b/>
          <w:i w:val="0"/>
          <w:caps w:val="0"/>
          <w:color w:val="333333"/>
          <w:spacing w:val="0"/>
          <w:kern w:val="0"/>
          <w:sz w:val="21"/>
          <w:szCs w:val="21"/>
          <w:bdr w:val="none" w:color="auto" w:sz="0" w:space="0"/>
          <w:lang w:val="en-US" w:eastAsia="zh-CN" w:bidi="ar"/>
        </w:rPr>
        <w:t>图2 调度配置</w:t>
      </w:r>
      <w:r>
        <w:rPr>
          <w:rFonts w:hint="eastAsia" w:ascii="微软雅黑" w:hAnsi="微软雅黑" w:eastAsia="微软雅黑" w:cs="微软雅黑"/>
          <w:i w:val="0"/>
          <w:caps w:val="0"/>
          <w:color w:val="333333"/>
          <w:spacing w:val="0"/>
          <w:kern w:val="0"/>
          <w:sz w:val="20"/>
          <w:szCs w:val="20"/>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0"/>
          <w:szCs w:val="20"/>
          <w:bdr w:val="single" w:color="CCCCCC" w:sz="6" w:space="0"/>
          <w:lang w:val="en-US" w:eastAsia="zh-CN" w:bidi="ar"/>
        </w:rPr>
        <w:drawing>
          <wp:inline distT="0" distB="0" distL="114300" distR="114300">
            <wp:extent cx="4152900" cy="2914650"/>
            <wp:effectExtent l="0" t="0" r="0" b="0"/>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11"/>
                    <a:stretch>
                      <a:fillRect/>
                    </a:stretch>
                  </pic:blipFill>
                  <pic:spPr>
                    <a:xfrm>
                      <a:off x="0" y="0"/>
                      <a:ext cx="4152900" cy="2914650"/>
                    </a:xfrm>
                    <a:prstGeom prst="rect">
                      <a:avLst/>
                    </a:prstGeom>
                    <a:noFill/>
                    <a:ln w="9525">
                      <a:noFill/>
                    </a:ln>
                  </pic:spPr>
                </pic:pic>
              </a:graphicData>
            </a:graphic>
          </wp:inline>
        </w:drawing>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归档</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hint="eastAsia" w:ascii="微软雅黑" w:hAnsi="微软雅黑" w:eastAsia="微软雅黑" w:cs="微软雅黑"/>
          <w:i w:val="0"/>
          <w:caps w:val="0"/>
          <w:color w:val="333333"/>
          <w:spacing w:val="0"/>
          <w:sz w:val="21"/>
          <w:szCs w:val="21"/>
          <w:bdr w:val="none" w:color="auto" w:sz="0" w:space="0"/>
        </w:rPr>
        <w:t>脚本归档位置：</w:t>
      </w:r>
      <w:r>
        <w:rPr>
          <w:rStyle w:val="11"/>
          <w:rFonts w:hint="eastAsia" w:ascii="微软雅黑" w:hAnsi="微软雅黑" w:eastAsia="微软雅黑" w:cs="微软雅黑"/>
          <w:i w:val="0"/>
          <w:caps w:val="0"/>
          <w:color w:val="333333"/>
          <w:spacing w:val="0"/>
          <w:sz w:val="21"/>
          <w:szCs w:val="21"/>
          <w:bdr w:val="none" w:color="auto" w:sz="0" w:space="0"/>
        </w:rPr>
        <w:t>ParkCore\DataService\dlf\scripts</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hint="eastAsia" w:ascii="微软雅黑" w:hAnsi="微软雅黑" w:eastAsia="微软雅黑" w:cs="微软雅黑"/>
          <w:i w:val="0"/>
          <w:caps w:val="0"/>
          <w:color w:val="333333"/>
          <w:spacing w:val="0"/>
          <w:sz w:val="21"/>
          <w:szCs w:val="21"/>
          <w:bdr w:val="none" w:color="auto" w:sz="0" w:space="0"/>
        </w:rPr>
        <w:t>作业归档位置：</w:t>
      </w:r>
      <w:r>
        <w:rPr>
          <w:rStyle w:val="11"/>
          <w:rFonts w:hint="eastAsia" w:ascii="微软雅黑" w:hAnsi="微软雅黑" w:eastAsia="微软雅黑" w:cs="微软雅黑"/>
          <w:i w:val="0"/>
          <w:caps w:val="0"/>
          <w:color w:val="333333"/>
          <w:spacing w:val="0"/>
          <w:sz w:val="21"/>
          <w:szCs w:val="21"/>
          <w:bdr w:val="none" w:color="auto" w:sz="0" w:space="0"/>
        </w:rPr>
        <w:t>ParkCore\DataService\dlf\jobs</w:t>
      </w:r>
    </w:p>
    <w:p>
      <w:pPr>
        <w:pStyle w:val="4"/>
        <w:keepNext w:val="0"/>
        <w:keepLines w:val="0"/>
        <w:widowControl/>
        <w:numPr>
          <w:ilvl w:val="2"/>
          <w:numId w:val="1"/>
        </w:numPr>
        <w:suppressLineNumbers w:val="0"/>
        <w:spacing w:before="105" w:beforeAutospacing="0" w:after="300" w:afterAutospacing="0" w:line="600" w:lineRule="atLeast"/>
        <w:ind w:left="709" w:leftChars="0" w:right="0" w:hanging="709" w:firstLineChars="0"/>
        <w:jc w:val="left"/>
        <w:outlineLvl w:val="2"/>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Flink(java)开发规范</w:t>
      </w:r>
    </w:p>
    <w:p>
      <w:pPr>
        <w:pStyle w:val="5"/>
        <w:keepNext w:val="0"/>
        <w:keepLines w:val="0"/>
        <w:widowControl/>
        <w:suppressLineNumbers w:val="0"/>
        <w:spacing w:before="105" w:beforeAutospacing="0" w:after="300" w:afterAutospacing="0" w:line="600" w:lineRule="atLeast"/>
        <w:ind w:left="0" w:right="0" w:firstLine="0"/>
        <w:outlineLvl w:val="3"/>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实时代码开发规范</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模块命名规范</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每个模块是一个maven子工程，父工程为flink-private。</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公共函数工具类等放在flink-private/flink-common子工程下。</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自定义source等连接器放在flink-private/flink-connectors下，目录命名参考flink-connector-jdbc。</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Job工程放在flink-private/flink-jobs/flink-jobs-{模块名}下。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single" w:color="CCCCCC" w:sz="6" w:space="0"/>
        </w:rPr>
        <w:drawing>
          <wp:inline distT="0" distB="0" distL="114300" distR="114300">
            <wp:extent cx="2447925" cy="2390775"/>
            <wp:effectExtent l="0" t="0" r="9525" b="9525"/>
            <wp:docPr id="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6"/>
                    <pic:cNvPicPr>
                      <a:picLocks noChangeAspect="1"/>
                    </pic:cNvPicPr>
                  </pic:nvPicPr>
                  <pic:blipFill>
                    <a:blip r:embed="rId12"/>
                    <a:stretch>
                      <a:fillRect/>
                    </a:stretch>
                  </pic:blipFill>
                  <pic:spPr>
                    <a:xfrm>
                      <a:off x="0" y="0"/>
                      <a:ext cx="2447925" cy="2390775"/>
                    </a:xfrm>
                    <a:prstGeom prst="rect">
                      <a:avLst/>
                    </a:prstGeom>
                    <a:noFill/>
                    <a:ln w="9525">
                      <a:noFill/>
                    </a:ln>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包命名规范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bookmarkStart w:id="66" w:name="ZH-CN_TOPIC_0217649471__li9440559165"/>
      <w:bookmarkEnd w:id="66"/>
      <w:bookmarkStart w:id="67" w:name="li9440559165"/>
      <w:bookmarkEnd w:id="67"/>
      <w:r>
        <w:rPr>
          <w:rFonts w:hint="eastAsia" w:ascii="微软雅黑" w:hAnsi="微软雅黑" w:eastAsia="微软雅黑" w:cs="微软雅黑"/>
          <w:i w:val="0"/>
          <w:caps w:val="0"/>
          <w:color w:val="333333"/>
          <w:spacing w:val="0"/>
          <w:sz w:val="21"/>
          <w:szCs w:val="21"/>
          <w:bdr w:val="none" w:color="auto" w:sz="0" w:space="0"/>
        </w:rPr>
        <w:t>任务包名可根据实际情况自行定义。最底层的三个目录建议分层：</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domain:存放任务用到的消息对应的Java POJO对象。</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function：存放flink任务处理过程中的自定义转换函数。</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jobs：存放本模块下所有的flink任务。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26" w:right="0"/>
      </w:pPr>
      <w:r>
        <w:rPr>
          <w:rFonts w:hint="eastAsia" w:ascii="微软雅黑" w:hAnsi="微软雅黑" w:eastAsia="微软雅黑" w:cs="微软雅黑"/>
          <w:i w:val="0"/>
          <w:caps w:val="0"/>
          <w:color w:val="333333"/>
          <w:spacing w:val="0"/>
          <w:sz w:val="21"/>
          <w:szCs w:val="21"/>
          <w:bdr w:val="single" w:color="CCCCCC" w:sz="6" w:space="0"/>
        </w:rPr>
        <w:drawing>
          <wp:inline distT="0" distB="0" distL="114300" distR="114300">
            <wp:extent cx="3171825" cy="2286000"/>
            <wp:effectExtent l="0" t="0" r="9525" b="0"/>
            <wp:docPr id="13"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7"/>
                    <pic:cNvPicPr>
                      <a:picLocks noChangeAspect="1"/>
                    </pic:cNvPicPr>
                  </pic:nvPicPr>
                  <pic:blipFill>
                    <a:blip r:embed="rId13"/>
                    <a:stretch>
                      <a:fillRect/>
                    </a:stretch>
                  </pic:blipFill>
                  <pic:spPr>
                    <a:xfrm>
                      <a:off x="0" y="0"/>
                      <a:ext cx="3171825" cy="2286000"/>
                    </a:xfrm>
                    <a:prstGeom prst="rect">
                      <a:avLst/>
                    </a:prstGeom>
                    <a:noFill/>
                    <a:ln w="9525">
                      <a:noFill/>
                    </a:ln>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类命名规范</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任务的job入口类，命名以</w:t>
      </w:r>
      <w:r>
        <w:rPr>
          <w:rStyle w:val="11"/>
          <w:rFonts w:hint="eastAsia" w:ascii="微软雅黑" w:hAnsi="微软雅黑" w:eastAsia="微软雅黑" w:cs="微软雅黑"/>
          <w:i w:val="0"/>
          <w:caps w:val="0"/>
          <w:color w:val="333333"/>
          <w:spacing w:val="0"/>
          <w:sz w:val="21"/>
          <w:szCs w:val="21"/>
          <w:bdr w:val="none" w:color="auto" w:sz="0" w:space="0"/>
        </w:rPr>
        <w:t>{业务语义}Job</w:t>
      </w:r>
      <w:r>
        <w:rPr>
          <w:rFonts w:hint="eastAsia" w:ascii="微软雅黑" w:hAnsi="微软雅黑" w:eastAsia="微软雅黑" w:cs="微软雅黑"/>
          <w:i w:val="0"/>
          <w:caps w:val="0"/>
          <w:color w:val="333333"/>
          <w:spacing w:val="0"/>
          <w:sz w:val="21"/>
          <w:szCs w:val="21"/>
          <w:bdr w:val="none" w:color="auto" w:sz="0" w:space="0"/>
        </w:rPr>
        <w:t>为佳，例如：ResDatalogJob，PeopleHeatJob</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任务用到的自定义Function，建议名称为</w:t>
      </w:r>
      <w:r>
        <w:rPr>
          <w:rStyle w:val="11"/>
          <w:rFonts w:hint="eastAsia" w:ascii="微软雅黑" w:hAnsi="微软雅黑" w:eastAsia="微软雅黑" w:cs="微软雅黑"/>
          <w:i w:val="0"/>
          <w:caps w:val="0"/>
          <w:color w:val="333333"/>
          <w:spacing w:val="0"/>
          <w:sz w:val="21"/>
          <w:szCs w:val="21"/>
          <w:bdr w:val="none" w:color="auto" w:sz="0" w:space="0"/>
        </w:rPr>
        <w:t>{功能}Function</w:t>
      </w:r>
      <w:r>
        <w:rPr>
          <w:rFonts w:hint="eastAsia" w:ascii="微软雅黑" w:hAnsi="微软雅黑" w:eastAsia="微软雅黑" w:cs="微软雅黑"/>
          <w:i w:val="0"/>
          <w:caps w:val="0"/>
          <w:color w:val="333333"/>
          <w:spacing w:val="0"/>
          <w:sz w:val="21"/>
          <w:szCs w:val="21"/>
          <w:bdr w:val="none" w:color="auto" w:sz="0" w:space="0"/>
        </w:rPr>
        <w:t>，例如：ResFilterFunction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Java POJO类命名可根据消息类型自行定义。</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其他规范</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代码中需要方法要给出注释。</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关键步骤要添加注释。</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关键处需要打印日志，利于定位问题。</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异常要打印日志，及时处理。</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ind w:left="452" w:right="0" w:hanging="360"/>
        <w:outlineLvl w:val="9"/>
      </w:pPr>
      <w:r>
        <w:rPr>
          <w:rFonts w:hint="eastAsia" w:ascii="微软雅黑" w:hAnsi="微软雅黑" w:eastAsia="微软雅黑" w:cs="微软雅黑"/>
          <w:i w:val="0"/>
          <w:caps w:val="0"/>
          <w:color w:val="333333"/>
          <w:spacing w:val="0"/>
          <w:sz w:val="21"/>
          <w:szCs w:val="21"/>
          <w:bdr w:val="none" w:color="auto" w:sz="0" w:space="0"/>
        </w:rPr>
        <w:t>变量命名要规范，不要随意命名。</w:t>
      </w:r>
    </w:p>
    <w:p>
      <w:pPr>
        <w:pStyle w:val="5"/>
        <w:keepNext w:val="0"/>
        <w:keepLines w:val="0"/>
        <w:widowControl/>
        <w:suppressLineNumbers w:val="0"/>
        <w:spacing w:before="466" w:beforeAutospacing="0" w:after="300" w:afterAutospacing="0" w:line="600" w:lineRule="atLeast"/>
        <w:ind w:left="0" w:right="0"/>
        <w:outlineLvl w:val="3"/>
        <w:rPr>
          <w:color w:val="666666"/>
          <w:sz w:val="51"/>
          <w:szCs w:val="51"/>
        </w:rPr>
      </w:pPr>
      <w:r>
        <w:rPr>
          <w:i w:val="0"/>
          <w:caps w:val="0"/>
          <w:color w:val="666666"/>
          <w:spacing w:val="0"/>
          <w:sz w:val="51"/>
          <w:szCs w:val="51"/>
        </w:rPr>
        <w:t>Java代码通用规范</w:t>
      </w:r>
    </w:p>
    <w:p>
      <w:pPr>
        <w:pStyle w:val="6"/>
        <w:keepNext w:val="0"/>
        <w:keepLines w:val="0"/>
        <w:widowControl/>
        <w:suppressLineNumbers w:val="0"/>
        <w:spacing w:before="1020" w:beforeAutospacing="0" w:after="436" w:afterAutospacing="0"/>
        <w:ind w:left="0" w:right="0"/>
        <w:outlineLvl w:val="4"/>
        <w:rPr>
          <w:color w:val="009DD9"/>
          <w:sz w:val="30"/>
          <w:szCs w:val="30"/>
        </w:rPr>
      </w:pPr>
      <w:r>
        <w:rPr>
          <w:i w:val="0"/>
          <w:caps w:val="0"/>
          <w:color w:val="009DD9"/>
          <w:spacing w:val="0"/>
          <w:sz w:val="30"/>
          <w:szCs w:val="30"/>
        </w:rPr>
        <w:t>代码风格</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ascii="微软雅黑" w:hAnsi="微软雅黑" w:eastAsia="微软雅黑" w:cs="微软雅黑"/>
          <w:i w:val="0"/>
          <w:caps w:val="0"/>
          <w:color w:val="333333"/>
          <w:spacing w:val="0"/>
          <w:sz w:val="21"/>
          <w:szCs w:val="21"/>
          <w:bdr w:val="none" w:color="auto" w:sz="0" w:space="0"/>
        </w:rPr>
        <w:t>命名</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为包、类、方法、变量取一个合适的名字，使代码易于理解。</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禁止使用魔鬼数字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bookmarkStart w:id="68" w:name="ZH-CN_TOPIC_0217649472__li179216136188"/>
      <w:bookmarkEnd w:id="68"/>
      <w:bookmarkStart w:id="69" w:name="li179216136188"/>
      <w:bookmarkEnd w:id="69"/>
      <w:r>
        <w:rPr>
          <w:rFonts w:hint="eastAsia" w:ascii="微软雅黑" w:hAnsi="微软雅黑" w:eastAsia="微软雅黑" w:cs="微软雅黑"/>
          <w:i w:val="0"/>
          <w:caps w:val="0"/>
          <w:color w:val="333333"/>
          <w:spacing w:val="0"/>
          <w:sz w:val="21"/>
          <w:szCs w:val="21"/>
        </w:rPr>
        <w:t>直接使用数字，造成代码难以理解，也难以维护。应采用有意义的静态变量或枚举来代替。</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例外情况，有些特殊情况下，如循环或比较时采用数字0，-1，1，这些情况可采用数字。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常量命名，由全大写单词组成，单词间用下划线分隔，且使用 static final修饰。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变量、属性命名，使用名词，并采用首字母小写的驼峰命名法。</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方法的命名，用动词和动宾结构，并采用首字母小写的驼峰命名法，格式如下：</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pPr>
      <w:r>
        <w:rPr>
          <w:rFonts w:hint="eastAsia" w:ascii="微软雅黑" w:hAnsi="微软雅黑" w:eastAsia="微软雅黑" w:cs="微软雅黑"/>
          <w:i w:val="0"/>
          <w:caps w:val="0"/>
          <w:color w:val="333333"/>
          <w:spacing w:val="0"/>
          <w:sz w:val="21"/>
          <w:szCs w:val="21"/>
          <w:bdr w:val="none" w:color="auto" w:sz="0" w:space="0"/>
        </w:rPr>
        <w:t>get + 非布尔属性名()</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is + 布尔属性名()</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set + 属性名()</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has + 名词/形容词()</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pPr>
      <w:r>
        <w:rPr>
          <w:rFonts w:hint="eastAsia" w:ascii="微软雅黑" w:hAnsi="微软雅黑" w:eastAsia="微软雅黑" w:cs="微软雅黑"/>
          <w:i w:val="0"/>
          <w:caps w:val="0"/>
          <w:color w:val="333333"/>
          <w:spacing w:val="0"/>
          <w:sz w:val="21"/>
          <w:szCs w:val="21"/>
        </w:rPr>
        <w:t>动词</w:t>
      </w:r>
      <w:r>
        <w:rPr>
          <w:rFonts w:hint="eastAsia" w:ascii="微软雅黑" w:hAnsi="微软雅黑" w:eastAsia="微软雅黑" w:cs="微软雅黑"/>
          <w:i w:val="0"/>
          <w:caps w:val="0"/>
          <w:color w:val="333333"/>
          <w:spacing w:val="0"/>
          <w:sz w:val="21"/>
          <w:szCs w:val="21"/>
          <w:bdr w:val="none" w:color="auto" w:sz="0" w:space="0"/>
        </w:rPr>
        <w:t>()</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720"/>
          <w:tab w:val="clear" w:pos="2880"/>
        </w:tabs>
        <w:spacing w:before="105" w:beforeAutospacing="0" w:after="105" w:afterAutospacing="0"/>
        <w:ind w:left="2132" w:leftChars="0" w:right="0" w:hanging="360"/>
        <w:outlineLvl w:val="9"/>
      </w:pPr>
      <w:r>
        <w:rPr>
          <w:rFonts w:hint="eastAsia" w:ascii="微软雅黑" w:hAnsi="微软雅黑" w:eastAsia="微软雅黑" w:cs="微软雅黑"/>
          <w:i w:val="0"/>
          <w:caps w:val="0"/>
          <w:color w:val="333333"/>
          <w:spacing w:val="0"/>
          <w:sz w:val="21"/>
          <w:szCs w:val="21"/>
          <w:bdr w:val="none" w:color="auto" w:sz="0" w:space="0"/>
        </w:rPr>
        <w:t>动词 + 宾语()</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pPr>
      <w:r>
        <w:rPr>
          <w:rFonts w:hint="eastAsia" w:ascii="微软雅黑" w:hAnsi="微软雅黑" w:eastAsia="微软雅黑" w:cs="微软雅黑"/>
          <w:i w:val="0"/>
          <w:caps w:val="0"/>
          <w:color w:val="333333"/>
          <w:spacing w:val="0"/>
          <w:sz w:val="21"/>
          <w:szCs w:val="21"/>
          <w:bdr w:val="none" w:color="auto" w:sz="0" w:space="0"/>
        </w:rPr>
        <w:t>类和接口的命名，采用首字母大写的</w:t>
      </w:r>
      <w:r>
        <w:rPr>
          <w:rFonts w:hint="eastAsia" w:ascii="微软雅黑" w:hAnsi="微软雅黑" w:eastAsia="微软雅黑" w:cs="微软雅黑"/>
          <w:i w:val="0"/>
          <w:caps w:val="0"/>
          <w:color w:val="333333"/>
          <w:spacing w:val="0"/>
          <w:sz w:val="21"/>
          <w:szCs w:val="21"/>
        </w:rPr>
        <w:t>驼峰</w:t>
      </w:r>
      <w:r>
        <w:rPr>
          <w:rFonts w:hint="eastAsia" w:ascii="微软雅黑" w:hAnsi="微软雅黑" w:eastAsia="微软雅黑" w:cs="微软雅黑"/>
          <w:i w:val="0"/>
          <w:caps w:val="0"/>
          <w:color w:val="333333"/>
          <w:spacing w:val="0"/>
          <w:sz w:val="21"/>
          <w:szCs w:val="21"/>
          <w:bdr w:val="none" w:color="auto" w:sz="0" w:space="0"/>
        </w:rPr>
        <w:t>命名法。</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pPr>
      <w:r>
        <w:rPr>
          <w:rFonts w:hint="eastAsia" w:ascii="微软雅黑" w:hAnsi="微软雅黑" w:eastAsia="微软雅黑" w:cs="微软雅黑"/>
          <w:i w:val="0"/>
          <w:caps w:val="0"/>
          <w:color w:val="333333"/>
          <w:spacing w:val="0"/>
          <w:sz w:val="21"/>
          <w:szCs w:val="21"/>
          <w:bdr w:val="none" w:color="auto" w:sz="0" w:space="0"/>
        </w:rPr>
        <w:t>包的命名，由一个或若干个</w:t>
      </w:r>
      <w:r>
        <w:rPr>
          <w:rFonts w:hint="eastAsia" w:ascii="微软雅黑" w:hAnsi="微软雅黑" w:eastAsia="微软雅黑" w:cs="微软雅黑"/>
          <w:i w:val="0"/>
          <w:caps w:val="0"/>
          <w:color w:val="333333"/>
          <w:spacing w:val="0"/>
          <w:sz w:val="21"/>
          <w:szCs w:val="21"/>
        </w:rPr>
        <w:t>单词</w:t>
      </w:r>
      <w:r>
        <w:rPr>
          <w:rFonts w:hint="eastAsia" w:ascii="微软雅黑" w:hAnsi="微软雅黑" w:eastAsia="微软雅黑" w:cs="微软雅黑"/>
          <w:i w:val="0"/>
          <w:caps w:val="0"/>
          <w:color w:val="333333"/>
          <w:spacing w:val="0"/>
          <w:sz w:val="21"/>
          <w:szCs w:val="21"/>
          <w:bdr w:val="none" w:color="auto" w:sz="0" w:space="0"/>
        </w:rPr>
        <w:t>组成，所有的字母均为小写。</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hint="eastAsia" w:ascii="微软雅黑" w:hAnsi="微软雅黑" w:eastAsia="微软雅黑" w:cs="微软雅黑"/>
          <w:i w:val="0"/>
          <w:caps w:val="0"/>
          <w:color w:val="333333"/>
          <w:spacing w:val="0"/>
          <w:sz w:val="21"/>
          <w:szCs w:val="21"/>
          <w:bdr w:val="none" w:color="auto" w:sz="0" w:space="0"/>
        </w:rPr>
        <w:t>注释</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注释应解释代码的意图，而不是描述代码怎么做的。</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保证注释与代码一致，避免产生误导。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注释应与其描述代码位置相邻，放在所注释代码上方或右方，并与代码采用同样缩进。</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一般单行注释用//，块注释用/* */，JavaDoc注释用/** */</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hint="eastAsia" w:ascii="微软雅黑" w:hAnsi="微软雅黑" w:eastAsia="微软雅黑" w:cs="微软雅黑"/>
          <w:i w:val="0"/>
          <w:caps w:val="0"/>
          <w:color w:val="333333"/>
          <w:spacing w:val="0"/>
          <w:sz w:val="21"/>
          <w:szCs w:val="21"/>
          <w:bdr w:val="none" w:color="auto" w:sz="0" w:space="0"/>
        </w:rPr>
        <w:t>排版</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团队应遵守一致的排版风格。</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将排版风格固化到IDE的代码格式化配置文件中，并让整个团队使用。</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在不同的概念之间，增加空行。</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将逻辑紧密相关的代码放在一起。</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控制一行的宽度，不要超过120个字符。</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在不同的概念间（关键字、变量、操作符等）增加空格，以便清楚区分概念。</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采用缩进来区分不同层次的概念。</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将局部变量的作用域最小化。</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给if、for、do、while、switch等语句的执行体加大括号{}。</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控制文件的长度，最好不要超过500行。</w:t>
      </w:r>
    </w:p>
    <w:p>
      <w:pPr>
        <w:pStyle w:val="6"/>
        <w:keepNext w:val="0"/>
        <w:keepLines w:val="0"/>
        <w:widowControl/>
        <w:suppressLineNumbers w:val="0"/>
        <w:spacing w:before="1020" w:beforeAutospacing="0" w:after="436" w:afterAutospacing="0"/>
        <w:ind w:left="0" w:right="0"/>
        <w:outlineLvl w:val="4"/>
        <w:rPr>
          <w:color w:val="009DD9"/>
          <w:sz w:val="30"/>
          <w:szCs w:val="30"/>
        </w:rPr>
      </w:pPr>
      <w:r>
        <w:rPr>
          <w:i w:val="0"/>
          <w:caps w:val="0"/>
          <w:color w:val="009DD9"/>
          <w:spacing w:val="0"/>
          <w:sz w:val="30"/>
          <w:szCs w:val="30"/>
        </w:rPr>
        <w:t>变量和类型</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避免随意进行类型强制转换，应改善设计，或在转换前用instanceof进行判断。</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需要精确计算时不要使用float和double。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不能用浮点数作为循环变量。</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浮点型数据判断相等不能直接使用==。</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避免同一个局部变量在前后表达不同的含义。</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不要在单个的表达式中对相同的变量赋值超过一次。</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基本类型优于包装类型，注意合理使用包装类型。</w:t>
      </w:r>
    </w:p>
    <w:p>
      <w:pPr>
        <w:pStyle w:val="6"/>
        <w:keepNext w:val="0"/>
        <w:keepLines w:val="0"/>
        <w:widowControl/>
        <w:suppressLineNumbers w:val="0"/>
        <w:spacing w:before="1020" w:beforeAutospacing="0" w:after="436" w:afterAutospacing="0"/>
        <w:ind w:left="0" w:right="0"/>
        <w:outlineLvl w:val="4"/>
        <w:rPr>
          <w:color w:val="009DD9"/>
          <w:sz w:val="30"/>
          <w:szCs w:val="30"/>
        </w:rPr>
      </w:pPr>
      <w:r>
        <w:rPr>
          <w:i w:val="0"/>
          <w:caps w:val="0"/>
          <w:color w:val="009DD9"/>
          <w:spacing w:val="0"/>
          <w:sz w:val="30"/>
          <w:szCs w:val="30"/>
        </w:rPr>
        <w:t>方法</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方法设计的第一原则是要短小。</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方法设计应遵循单一职责原则（SRP），一个方法仅完成一个功能。</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方法设计应遵循单一抽象层次原则（SLAP）。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3F6"/>
        <w:spacing w:before="210" w:beforeAutospacing="0" w:after="210" w:afterAutospacing="0"/>
        <w:ind w:left="226" w:right="0" w:firstLine="0"/>
        <w:jc w:val="left"/>
      </w:pPr>
      <w:r>
        <w:rPr>
          <w:rFonts w:hint="eastAsia" w:ascii="微软雅黑" w:hAnsi="微软雅黑" w:eastAsia="微软雅黑" w:cs="微软雅黑"/>
          <w:i w:val="0"/>
          <w:caps w:val="0"/>
          <w:color w:val="333333"/>
          <w:spacing w:val="0"/>
          <w:kern w:val="0"/>
          <w:sz w:val="21"/>
          <w:szCs w:val="21"/>
          <w:bdr w:val="none" w:color="auto" w:sz="0" w:space="0"/>
          <w:shd w:val="clear" w:fill="F1F3F6"/>
          <w:lang w:val="en-US" w:eastAsia="zh-CN" w:bidi="ar"/>
        </w:rPr>
        <w:drawing>
          <wp:inline distT="0" distB="0" distL="114300" distR="114300">
            <wp:extent cx="971550" cy="36195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6"/>
                    <a:stretch>
                      <a:fillRect/>
                    </a:stretch>
                  </pic:blipFill>
                  <pic:spPr>
                    <a:xfrm>
                      <a:off x="0" y="0"/>
                      <a:ext cx="971550" cy="361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40" w:beforeAutospacing="0" w:after="572" w:afterAutospacing="0" w:line="360" w:lineRule="atLeast"/>
        <w:ind w:left="226" w:right="0"/>
      </w:pPr>
      <w:r>
        <w:rPr>
          <w:rFonts w:hint="eastAsia" w:ascii="微软雅黑" w:hAnsi="微软雅黑" w:eastAsia="微软雅黑" w:cs="微软雅黑"/>
          <w:i w:val="0"/>
          <w:caps w:val="0"/>
          <w:color w:val="333333"/>
          <w:spacing w:val="0"/>
          <w:sz w:val="21"/>
          <w:szCs w:val="21"/>
          <w:bdr w:val="none" w:color="auto" w:sz="0" w:space="0"/>
          <w:shd w:val="clear" w:fill="F1F3F6"/>
        </w:rPr>
        <w:t>SLAP原则，是指让一个方法中所有的操作处于相同的抽象层。否则跳跃的代码的抽象层次破坏了代码的流畅性。</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方法设计应遵循命令与查询职责分离原则（CQRS）。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不要把方法的入参当做工作变量/临时变量，除非特别需要。</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应明确规定对接口方法参数的合法性检查由调用者负责还是由接口方法本身负责。</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方法的参数个数不宜过多，不要超过七个。</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谨慎使用可变数量参数的方法。</w:t>
      </w:r>
    </w:p>
    <w:p>
      <w:pPr>
        <w:pStyle w:val="6"/>
        <w:keepNext w:val="0"/>
        <w:keepLines w:val="0"/>
        <w:widowControl/>
        <w:suppressLineNumbers w:val="0"/>
        <w:spacing w:before="1020" w:beforeAutospacing="0" w:after="436" w:afterAutospacing="0"/>
        <w:ind w:left="0" w:right="0"/>
        <w:outlineLvl w:val="4"/>
        <w:rPr>
          <w:color w:val="009DD9"/>
          <w:sz w:val="30"/>
          <w:szCs w:val="30"/>
        </w:rPr>
      </w:pPr>
      <w:r>
        <w:rPr>
          <w:i w:val="0"/>
          <w:caps w:val="0"/>
          <w:color w:val="009DD9"/>
          <w:spacing w:val="0"/>
          <w:sz w:val="30"/>
          <w:szCs w:val="30"/>
        </w:rPr>
        <w:t>异常和日志</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bookmarkStart w:id="76" w:name="_GoBack"/>
      <w:r>
        <w:rPr>
          <w:rFonts w:hint="eastAsia" w:ascii="微软雅黑" w:hAnsi="微软雅黑" w:eastAsia="微软雅黑" w:cs="微软雅黑"/>
          <w:i w:val="0"/>
          <w:caps w:val="0"/>
          <w:color w:val="333333"/>
          <w:spacing w:val="0"/>
          <w:sz w:val="21"/>
          <w:szCs w:val="21"/>
          <w:bdr w:val="none" w:color="auto" w:sz="0" w:space="0"/>
        </w:rPr>
        <w:t>异常</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只针对真正异常的情况才使用exception机制；不要用exception机制来做流程控制。exception机制只应该用于处理罕见的、意料之外的、导致正常流程无法继续执行的行为，而不是取代正常的业务逻辑判断。</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在抛出异常的细节信息中，应包含能捕获失败的信息。</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对可恢复的情况使用受检异常（checked exception），对编程错误使用运行时异常（runtime exception）。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方法注释和文档中要包含所抛出异常的说明。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对第三方API抛出大量各类异常进行封装。</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在finally块中不要使用return、break或continue使finally块非正常结束。</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不要直接捕获受检异常的基类Exception。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一个方法不应抛出太多类型的异常。</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9"/>
      </w:pPr>
      <w:r>
        <w:rPr>
          <w:rFonts w:hint="eastAsia" w:ascii="微软雅黑" w:hAnsi="微软雅黑" w:eastAsia="微软雅黑" w:cs="微软雅黑"/>
          <w:i w:val="0"/>
          <w:caps w:val="0"/>
          <w:color w:val="333333"/>
          <w:spacing w:val="0"/>
          <w:sz w:val="21"/>
          <w:szCs w:val="21"/>
          <w:bdr w:val="none" w:color="auto" w:sz="0" w:space="0"/>
        </w:rPr>
        <w:t>日志</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日志信息准确、繁简得当，满足快速定位的需要。</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日志的记录，不要使用 System.out 与 System.err 进行控制台打印，应该使用专用的日志工具(比如：slf4j+logback)进行处理。</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日志工具对象logger应声明为private static final。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rPr>
        <w:t>日志应分等级；日志可分为以下级别：debug、info、warn、error、fatal。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872" w:leftChars="0" w:right="0" w:hanging="360"/>
        <w:outlineLvl w:val="9"/>
        <w:rPr>
          <w:rFonts w:hint="eastAsia" w:ascii="微软雅黑" w:hAnsi="微软雅黑" w:eastAsia="微软雅黑" w:cs="微软雅黑"/>
          <w:i w:val="0"/>
          <w:caps w:val="0"/>
          <w:color w:val="666666"/>
          <w:spacing w:val="0"/>
          <w:sz w:val="21"/>
          <w:szCs w:val="21"/>
        </w:rPr>
      </w:pPr>
      <w:r>
        <w:rPr>
          <w:rFonts w:hint="eastAsia" w:ascii="微软雅黑" w:hAnsi="微软雅黑" w:eastAsia="微软雅黑" w:cs="微软雅黑"/>
          <w:i w:val="0"/>
          <w:caps w:val="0"/>
          <w:color w:val="333333"/>
          <w:spacing w:val="0"/>
          <w:sz w:val="21"/>
          <w:szCs w:val="21"/>
        </w:rPr>
        <w:t>日志中不要记录敏感信息。</w:t>
      </w:r>
    </w:p>
    <w:bookmarkEnd w:id="76"/>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hint="eastAsia" w:ascii="微软雅黑" w:hAnsi="微软雅黑" w:eastAsia="微软雅黑" w:cs="微软雅黑"/>
          <w:b/>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数据服务开发规范</w:t>
      </w:r>
    </w:p>
    <w:p>
      <w:pPr>
        <w:pStyle w:val="4"/>
        <w:keepNext w:val="0"/>
        <w:keepLines w:val="0"/>
        <w:widowControl/>
        <w:suppressLineNumbers w:val="0"/>
        <w:spacing w:before="105" w:beforeAutospacing="0" w:after="300" w:afterAutospacing="0" w:line="600" w:lineRule="atLeast"/>
        <w:ind w:left="0" w:right="0"/>
        <w:outlineLvl w:val="2"/>
        <w:rPr>
          <w:color w:val="666666"/>
          <w:sz w:val="51"/>
          <w:szCs w:val="51"/>
        </w:rPr>
      </w:pPr>
      <w:r>
        <w:rPr>
          <w:color w:val="666666"/>
          <w:sz w:val="51"/>
          <w:szCs w:val="51"/>
        </w:rPr>
        <w:t>ROMA应用开发规范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color w:val="009DD9"/>
          <w:sz w:val="30"/>
          <w:szCs w:val="30"/>
        </w:rPr>
        <w:t>ROMA应用的命名规范</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bdr w:val="none" w:color="auto" w:sz="0" w:space="0"/>
        </w:rPr>
        <w:t>dataservice.api.xxx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70" w:name="ZH-CN_TOPIC_0200882365__li168515358133"/>
      <w:bookmarkEnd w:id="70"/>
      <w:bookmarkStart w:id="71" w:name="li168515358133"/>
      <w:bookmarkEnd w:id="71"/>
      <w:r>
        <w:rPr>
          <w:bdr w:val="none" w:color="auto" w:sz="0" w:space="0"/>
        </w:rPr>
        <w:t>其中xxx为专题库的名称 (security、facility、env、energy、asset、access、office)。</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bdr w:val="none" w:color="auto" w:sz="0" w:space="0"/>
        </w:rPr>
        <w:t>dataservice.msg.yyy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226" w:right="0"/>
      </w:pPr>
      <w:bookmarkStart w:id="72" w:name="ZH-CN_TOPIC_0200882365__li10312194641310"/>
      <w:bookmarkEnd w:id="72"/>
      <w:bookmarkStart w:id="73" w:name="li10312194641310"/>
      <w:bookmarkEnd w:id="73"/>
      <w:r>
        <w:rPr>
          <w:bdr w:val="none" w:color="auto" w:sz="0" w:space="0"/>
        </w:rPr>
        <w:t>其中yyy为11个贴源层的名称（facility、alarm、org、space、person、order、vehicle、asset、env、log、res），如果不需要实时消息，则不创建。</w:t>
      </w:r>
    </w:p>
    <w:p>
      <w:pPr>
        <w:pStyle w:val="5"/>
        <w:keepNext w:val="0"/>
        <w:keepLines w:val="0"/>
        <w:widowControl/>
        <w:suppressLineNumbers w:val="0"/>
        <w:spacing w:before="660" w:beforeAutospacing="0" w:after="436" w:afterAutospacing="0"/>
        <w:ind w:left="0" w:right="0"/>
        <w:outlineLvl w:val="0"/>
        <w:rPr>
          <w:color w:val="009DD9"/>
          <w:sz w:val="30"/>
          <w:szCs w:val="30"/>
        </w:rPr>
      </w:pPr>
      <w:r>
        <w:rPr>
          <w:color w:val="009DD9"/>
          <w:sz w:val="30"/>
          <w:szCs w:val="30"/>
        </w:rPr>
        <w:t>ROMA中不同应用的开发内容</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bdr w:val="none" w:color="auto" w:sz="0" w:space="0"/>
        </w:rPr>
        <w:t>dataservice.api.xxx仅仅包含LiveData，为上层应用提供服务。</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bdr w:val="none" w:color="auto" w:sz="0" w:space="0"/>
        </w:rPr>
        <w:t>dataservice.msg.yyy包含MQS配置。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bdr w:val="none" w:color="auto" w:sz="0" w:space="0"/>
        </w:rPr>
        <w:t>数据流向图如</w:t>
      </w:r>
      <w:r>
        <w:rPr>
          <w:color w:val="660099"/>
          <w:u w:val="single"/>
          <w:bdr w:val="none" w:color="auto" w:sz="0" w:space="0"/>
        </w:rPr>
        <w:fldChar w:fldCharType="begin"/>
      </w:r>
      <w:r>
        <w:rPr>
          <w:color w:val="660099"/>
          <w:u w:val="single"/>
          <w:bdr w:val="none" w:color="auto" w:sz="0" w:space="0"/>
        </w:rPr>
        <w:instrText xml:space="preserve"> HYPERLINK "https://support.huawei.com/bescloud/Smart Campus/20.0/topic/view.do?projectid=328572906&amp;lang=zh&amp;pidid=pid_bookmap_0175250265&amp;topicid=TOPIC_0200882365" \l "ZH-CN_TOPIC_0200882365__fig2196111572211" </w:instrText>
      </w:r>
      <w:r>
        <w:rPr>
          <w:color w:val="660099"/>
          <w:u w:val="single"/>
          <w:bdr w:val="none" w:color="auto" w:sz="0" w:space="0"/>
        </w:rPr>
        <w:fldChar w:fldCharType="separate"/>
      </w:r>
      <w:r>
        <w:rPr>
          <w:rStyle w:val="12"/>
          <w:color w:val="660099"/>
          <w:u w:val="single"/>
          <w:bdr w:val="none" w:color="auto" w:sz="0" w:space="0"/>
        </w:rPr>
        <w:t>图1</w:t>
      </w:r>
      <w:r>
        <w:rPr>
          <w:color w:val="660099"/>
          <w:u w:val="single"/>
          <w:bdr w:val="none" w:color="auto" w:sz="0" w:space="0"/>
        </w:rPr>
        <w:fldChar w:fldCharType="end"/>
      </w:r>
      <w:r>
        <w:rPr>
          <w:bdr w:val="none" w:color="auto" w:sz="0" w:space="0"/>
        </w:rPr>
        <w:t>，数据平台负责虚线框中的部分：</w:t>
      </w:r>
    </w:p>
    <w:p>
      <w:pPr>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160" w:afterAutospacing="0"/>
        <w:ind w:left="0" w:right="0"/>
        <w:jc w:val="left"/>
        <w:rPr>
          <w:sz w:val="20"/>
          <w:szCs w:val="20"/>
        </w:rPr>
      </w:pPr>
      <w:bookmarkStart w:id="74" w:name="ZH-CN_TOPIC_0200882365__fig2196111572211"/>
      <w:bookmarkEnd w:id="74"/>
      <w:bookmarkStart w:id="75" w:name="fig2196111572211"/>
      <w:bookmarkEnd w:id="75"/>
      <w:r>
        <w:rPr>
          <w:rFonts w:ascii="宋体" w:hAnsi="宋体" w:eastAsia="宋体" w:cs="宋体"/>
          <w:b/>
          <w:kern w:val="0"/>
          <w:sz w:val="21"/>
          <w:szCs w:val="21"/>
          <w:bdr w:val="none" w:color="auto" w:sz="0" w:space="0"/>
          <w:lang w:val="en-US" w:eastAsia="zh-CN" w:bidi="ar"/>
        </w:rPr>
        <w:t>图1 数据流向图</w:t>
      </w:r>
      <w:r>
        <w:rPr>
          <w:rFonts w:ascii="宋体" w:hAnsi="宋体" w:eastAsia="宋体" w:cs="宋体"/>
          <w:kern w:val="0"/>
          <w:sz w:val="20"/>
          <w:szCs w:val="20"/>
          <w:bdr w:val="none" w:color="auto" w:sz="0" w:space="0"/>
          <w:lang w:val="en-US" w:eastAsia="zh-CN" w:bidi="ar"/>
        </w:rPr>
        <w:br w:type="textWrapping"/>
      </w:r>
      <w:r>
        <w:rPr>
          <w:rFonts w:ascii="微软雅黑" w:hAnsi="微软雅黑" w:eastAsia="微软雅黑" w:cs="微软雅黑"/>
          <w:i w:val="0"/>
          <w:caps w:val="0"/>
          <w:color w:val="333333"/>
          <w:spacing w:val="0"/>
          <w:kern w:val="0"/>
          <w:sz w:val="20"/>
          <w:szCs w:val="20"/>
          <w:bdr w:val="single" w:color="CCCCCC" w:sz="6" w:space="0"/>
          <w:lang w:val="en-US" w:eastAsia="zh-CN" w:bidi="ar"/>
        </w:rPr>
        <w:drawing>
          <wp:inline distT="0" distB="0" distL="114300" distR="114300">
            <wp:extent cx="4429125" cy="2305050"/>
            <wp:effectExtent l="0" t="0" r="952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4"/>
                    <a:stretch>
                      <a:fillRect/>
                    </a:stretch>
                  </pic:blipFill>
                  <pic:spPr>
                    <a:xfrm>
                      <a:off x="0" y="0"/>
                      <a:ext cx="4429125" cy="2305050"/>
                    </a:xfrm>
                    <a:prstGeom prst="rect">
                      <a:avLst/>
                    </a:prstGeom>
                    <a:noFill/>
                    <a:ln w="9525">
                      <a:noFill/>
                    </a:ln>
                  </pic:spPr>
                </pic:pic>
              </a:graphicData>
            </a:graphic>
          </wp:inline>
        </w:drawing>
      </w:r>
    </w:p>
    <w:p>
      <w:pPr>
        <w:pStyle w:val="4"/>
        <w:keepNext w:val="0"/>
        <w:keepLines w:val="0"/>
        <w:widowControl/>
        <w:suppressLineNumbers w:val="0"/>
        <w:spacing w:before="105" w:beforeAutospacing="0" w:after="300" w:afterAutospacing="0" w:line="600" w:lineRule="atLeast"/>
        <w:ind w:left="0" w:right="0" w:firstLine="0"/>
        <w:outlineLvl w:val="2"/>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LiveData开发规范</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URL命名规范</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统一采用“/dataservice/api/模块名/关键词”的形式。</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模块名与关键词规范。</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名词组合。</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各种名词以“-”分割。</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单词一律小写。</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模块名为应用名称（security、facility、env、energy、asset、access、office）。</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452" w:right="0" w:hanging="360"/>
      </w:pPr>
      <w:r>
        <w:rPr>
          <w:rFonts w:hint="eastAsia" w:ascii="微软雅黑" w:hAnsi="微软雅黑" w:eastAsia="微软雅黑" w:cs="微软雅黑"/>
          <w:i w:val="0"/>
          <w:caps w:val="0"/>
          <w:color w:val="333333"/>
          <w:spacing w:val="0"/>
          <w:sz w:val="21"/>
          <w:szCs w:val="21"/>
          <w:bdr w:val="none" w:color="auto" w:sz="0" w:space="0"/>
        </w:rPr>
        <w:t>关键词有一定的自注释能力。</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LiveData数据来源优先级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DM&gt;DWS&gt;DWD&gt;DWI</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LiveData命名规范</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名称有一定的自注释能力。</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名称使用动宾结构。</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统计类接口以“（时间）”结尾，如统计在园人数（实时）、统计车辆通过数量（天）、统计用电量（月）。</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rFonts w:hint="eastAsia" w:ascii="微软雅黑" w:hAnsi="微软雅黑" w:eastAsia="微软雅黑" w:cs="微软雅黑"/>
          <w:i w:val="0"/>
          <w:caps w:val="0"/>
          <w:color w:val="333333"/>
          <w:spacing w:val="0"/>
          <w:sz w:val="21"/>
          <w:szCs w:val="21"/>
          <w:bdr w:val="none" w:color="auto" w:sz="0" w:space="0"/>
        </w:rPr>
        <w:t>描述信息是对接口的解释，让读者知道接口的作用。</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HTTP方法规范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使用GET方法。</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请求参数规范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1.具有一定的自注释能力。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2.单词一律小写，单词之间以“_”连接。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3.例如“园区编码：park_code”。</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返回类型规范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362" w:afterAutospacing="0" w:line="360" w:lineRule="atLeast"/>
        <w:ind w:left="0" w:right="0"/>
      </w:pPr>
      <w:r>
        <w:rPr>
          <w:rFonts w:hint="eastAsia" w:ascii="微软雅黑" w:hAnsi="微软雅黑" w:eastAsia="微软雅黑" w:cs="微软雅黑"/>
          <w:i w:val="0"/>
          <w:caps w:val="0"/>
          <w:color w:val="333333"/>
          <w:spacing w:val="0"/>
          <w:sz w:val="21"/>
          <w:szCs w:val="21"/>
          <w:bdr w:val="none" w:color="auto" w:sz="0" w:space="0"/>
        </w:rPr>
        <w:t>使用JSON。</w:t>
      </w:r>
    </w:p>
    <w:p>
      <w:pPr>
        <w:pStyle w:val="5"/>
        <w:keepNext w:val="0"/>
        <w:keepLines w:val="0"/>
        <w:widowControl/>
        <w:suppressLineNumbers w:val="0"/>
        <w:spacing w:before="660" w:beforeAutospacing="0" w:after="436" w:afterAutospacing="0"/>
        <w:ind w:left="0" w:right="0"/>
        <w:outlineLvl w:val="0"/>
        <w:rPr>
          <w:color w:val="009DD9"/>
          <w:sz w:val="30"/>
          <w:szCs w:val="30"/>
        </w:rPr>
      </w:pPr>
      <w:r>
        <w:rPr>
          <w:i w:val="0"/>
          <w:caps w:val="0"/>
          <w:color w:val="009DD9"/>
          <w:spacing w:val="0"/>
          <w:sz w:val="30"/>
          <w:szCs w:val="30"/>
        </w:rPr>
        <w:t>LiveData脚本</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1"/>
      </w:pPr>
      <w:r>
        <w:rPr>
          <w:rFonts w:hint="eastAsia" w:ascii="微软雅黑" w:hAnsi="微软雅黑" w:eastAsia="微软雅黑" w:cs="微软雅黑"/>
          <w:i w:val="0"/>
          <w:caps w:val="0"/>
          <w:color w:val="333333"/>
          <w:spacing w:val="0"/>
          <w:sz w:val="21"/>
          <w:szCs w:val="21"/>
          <w:bdr w:val="none" w:color="auto" w:sz="0" w:space="0"/>
        </w:rPr>
        <w:t>SQL嵌套不能超过2层。</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1"/>
      </w:pPr>
      <w:r>
        <w:rPr>
          <w:rFonts w:hint="eastAsia" w:ascii="微软雅黑" w:hAnsi="微软雅黑" w:eastAsia="微软雅黑" w:cs="微软雅黑"/>
          <w:i w:val="0"/>
          <w:caps w:val="0"/>
          <w:color w:val="333333"/>
          <w:spacing w:val="0"/>
          <w:sz w:val="21"/>
          <w:szCs w:val="21"/>
          <w:bdr w:val="none" w:color="auto" w:sz="0" w:space="0"/>
        </w:rPr>
        <w:t>不能使用“select *”，使用具体字段。</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1"/>
      </w:pPr>
      <w:r>
        <w:rPr>
          <w:rFonts w:hint="eastAsia" w:ascii="微软雅黑" w:hAnsi="微软雅黑" w:eastAsia="微软雅黑" w:cs="微软雅黑"/>
          <w:i w:val="0"/>
          <w:caps w:val="0"/>
          <w:color w:val="333333"/>
          <w:spacing w:val="0"/>
          <w:sz w:val="21"/>
          <w:szCs w:val="21"/>
          <w:bdr w:val="none" w:color="auto" w:sz="0" w:space="0"/>
        </w:rPr>
        <w:t>关键逻辑添加注释。</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outlineLvl w:val="1"/>
      </w:pPr>
      <w:r>
        <w:rPr>
          <w:rFonts w:hint="eastAsia" w:ascii="微软雅黑" w:hAnsi="微软雅黑" w:eastAsia="微软雅黑" w:cs="微软雅黑"/>
          <w:i w:val="0"/>
          <w:caps w:val="0"/>
          <w:color w:val="333333"/>
          <w:spacing w:val="0"/>
          <w:sz w:val="21"/>
          <w:szCs w:val="21"/>
          <w:bdr w:val="none" w:color="auto" w:sz="0" w:space="0"/>
        </w:rPr>
        <w:t>尽量减少函数的使用。</w:t>
      </w:r>
    </w:p>
    <w:p>
      <w:pPr>
        <w:pStyle w:val="3"/>
        <w:keepNext w:val="0"/>
        <w:keepLines w:val="0"/>
        <w:widowControl/>
        <w:numPr>
          <w:ilvl w:val="1"/>
          <w:numId w:val="1"/>
        </w:numPr>
        <w:suppressLineNumbers w:val="0"/>
        <w:spacing w:before="105" w:beforeAutospacing="0" w:after="300" w:afterAutospacing="0" w:line="600" w:lineRule="atLeast"/>
        <w:ind w:left="567" w:leftChars="0" w:right="0" w:hanging="567" w:firstLineChars="0"/>
        <w:jc w:val="left"/>
        <w:outlineLvl w:val="1"/>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b/>
          <w:i w:val="0"/>
          <w:caps w:val="0"/>
          <w:color w:val="666666"/>
          <w:spacing w:val="0"/>
          <w:sz w:val="51"/>
          <w:szCs w:val="51"/>
        </w:rPr>
        <w:t>附录</w:t>
      </w:r>
    </w:p>
    <w:p>
      <w:pPr>
        <w:pStyle w:val="2"/>
        <w:keepNext w:val="0"/>
        <w:keepLines w:val="0"/>
        <w:widowControl/>
        <w:suppressLineNumbers w:val="0"/>
        <w:spacing w:before="105" w:beforeAutospacing="0" w:after="300" w:afterAutospacing="0" w:line="600" w:lineRule="atLeast"/>
        <w:ind w:left="0" w:right="0" w:firstLine="0"/>
        <w:outlineLvl w:val="1"/>
        <w:rPr>
          <w:rFonts w:ascii="微软雅黑" w:hAnsi="微软雅黑" w:eastAsia="微软雅黑" w:cs="微软雅黑"/>
          <w:i w:val="0"/>
          <w:caps w:val="0"/>
          <w:color w:val="666666"/>
          <w:spacing w:val="0"/>
          <w:sz w:val="51"/>
          <w:szCs w:val="51"/>
        </w:rPr>
      </w:pPr>
      <w:r>
        <w:rPr>
          <w:rFonts w:hint="eastAsia" w:ascii="微软雅黑" w:hAnsi="微软雅黑" w:eastAsia="微软雅黑" w:cs="微软雅黑"/>
          <w:i w:val="0"/>
          <w:caps w:val="0"/>
          <w:color w:val="666666"/>
          <w:spacing w:val="0"/>
          <w:sz w:val="51"/>
          <w:szCs w:val="51"/>
        </w:rPr>
        <w:t>常用字段</w:t>
      </w:r>
    </w:p>
    <w:tbl>
      <w:tblPr>
        <w:tblW w:w="4998" w:type="pct"/>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2869"/>
        <w:gridCol w:w="2425"/>
        <w:gridCol w:w="2426"/>
        <w:gridCol w:w="733"/>
      </w:tblGrid>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rPr>
          <w:tblHeader/>
        </w:trPr>
        <w:tc>
          <w:tcPr>
            <w:tcW w:w="15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60" w:lineRule="atLeast"/>
              <w:ind w:left="0" w:right="0"/>
              <w:jc w:val="center"/>
            </w:pPr>
            <w:r>
              <w:rPr>
                <w:rStyle w:val="11"/>
                <w:bdr w:val="none" w:color="auto" w:sz="0" w:space="0"/>
              </w:rPr>
              <w:t>字段</w:t>
            </w:r>
          </w:p>
        </w:tc>
        <w:tc>
          <w:tcPr>
            <w:tcW w:w="15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60" w:lineRule="atLeast"/>
              <w:ind w:left="0" w:right="0"/>
              <w:jc w:val="center"/>
            </w:pPr>
            <w:r>
              <w:rPr>
                <w:rStyle w:val="11"/>
                <w:bdr w:val="none" w:color="auto" w:sz="0" w:space="0"/>
              </w:rPr>
              <w:t>含义</w:t>
            </w:r>
          </w:p>
        </w:tc>
        <w:tc>
          <w:tcPr>
            <w:tcW w:w="1500"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60" w:lineRule="atLeast"/>
              <w:ind w:left="0" w:right="0"/>
              <w:jc w:val="center"/>
            </w:pPr>
            <w:r>
              <w:rPr>
                <w:rStyle w:val="11"/>
                <w:bdr w:val="none" w:color="auto" w:sz="0" w:space="0"/>
              </w:rPr>
              <w:t>类型</w:t>
            </w:r>
          </w:p>
        </w:tc>
        <w:tc>
          <w:tcPr>
            <w:tcW w:w="499" w:type="pct"/>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60" w:lineRule="atLeast"/>
              <w:ind w:left="0" w:right="0"/>
              <w:jc w:val="center"/>
            </w:pPr>
            <w:r>
              <w:rPr>
                <w:rStyle w:val="11"/>
                <w:bdr w:val="none" w:color="auto" w:sz="0" w:space="0"/>
              </w:rPr>
              <w:t>长度</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device_id</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设备id</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device_code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设备code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park_code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园区code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park_name_cn</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园区中文名</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count_entry</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进园数</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integer</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count_exits</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出园数</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integer</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report_date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记录日期（天）</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record_time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工单记录时间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alarm_level_info</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提示</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alarm_level_normal</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一般</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alarm_level_major</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重要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alarm_level_critical</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严重</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entry_time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进场时间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exits_time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出场时间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gender</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性别</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person_name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人员姓名</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asset_code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资产编码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nationality</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国籍</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effective_date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生效时间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failure_time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失效时间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expiration_date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截止时间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complete_time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完成时间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definition_code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规格编码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category_name/type_name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分类名称</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action_type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操作类型</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brand</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产品品牌</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manufacturer</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产品厂商</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status</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产品状态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description</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描述</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type_description_lang</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全类型描述</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path</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路径</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date_of_birth</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出生日期</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direction</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人员进出：</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bdr w:val="none" w:color="auto" w:sz="0" w:space="0"/>
              </w:rPr>
              <w:t>In：进</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226" w:right="0" w:hanging="360"/>
            </w:pPr>
            <w:r>
              <w:rPr>
                <w:bdr w:val="none" w:color="auto" w:sz="0" w:space="0"/>
              </w:rPr>
              <w:t>Out：出</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50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passing_result</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通行结果</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space_code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空间代码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definition_code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规格编码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255</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altitude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海拔</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longitude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经度</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latitude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纬度</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line_code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进线编码</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dw_creation_by</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数据创建者</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dw_creation_date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数据创建时间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dw_last_update_by</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数据最后更新者</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character varying</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100</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dw_last_update_date</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数据最后更新时间</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timestamp without time zone</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r>
        <w:tblPrEx>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tblCellMar>
            <w:top w:w="60" w:type="dxa"/>
            <w:left w:w="60" w:type="dxa"/>
            <w:bottom w:w="60" w:type="dxa"/>
            <w:right w:w="60" w:type="dxa"/>
          </w:tblCellMar>
        </w:tblPrEx>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dw_batch_number</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数据批次号</w:t>
            </w:r>
          </w:p>
        </w:tc>
        <w:tc>
          <w:tcPr>
            <w:tcW w:w="1500"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Bigint</w:t>
            </w:r>
          </w:p>
        </w:tc>
        <w:tc>
          <w:tcPr>
            <w:tcW w:w="499" w:type="pct"/>
            <w:tcBorders>
              <w:top w:val="single" w:color="CCCCCC" w:sz="6" w:space="0"/>
              <w:left w:val="single" w:color="CCCCCC" w:sz="6" w:space="0"/>
              <w:bottom w:val="single" w:color="CCCCCC" w:sz="6" w:space="0"/>
              <w:right w:val="single" w:color="CCCCCC" w:sz="6" w:space="0"/>
            </w:tcBorders>
            <w:shd w:val="clear"/>
            <w:tcMar>
              <w:top w:w="75" w:type="dxa"/>
              <w:left w:w="75" w:type="dxa"/>
              <w:bottom w:w="75" w:type="dxa"/>
              <w:right w:w="75"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pPr>
            <w:r>
              <w:rPr>
                <w:bdr w:val="none" w:color="auto" w:sz="0" w:space="0"/>
              </w:rPr>
              <w:t>-</w:t>
            </w:r>
          </w:p>
        </w:tc>
      </w:tr>
    </w:tbl>
    <w:p>
      <w:pPr>
        <w:bidi w:val="0"/>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C75ED"/>
    <w:multiLevelType w:val="multilevel"/>
    <w:tmpl w:val="83FC75ED"/>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5EDC87C"/>
    <w:multiLevelType w:val="multilevel"/>
    <w:tmpl w:val="85EDC87C"/>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89477DD"/>
    <w:multiLevelType w:val="multilevel"/>
    <w:tmpl w:val="889477D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99D167E"/>
    <w:multiLevelType w:val="multilevel"/>
    <w:tmpl w:val="899D167E"/>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9FF1D25"/>
    <w:multiLevelType w:val="multilevel"/>
    <w:tmpl w:val="89FF1D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6814A3"/>
    <w:multiLevelType w:val="multilevel"/>
    <w:tmpl w:val="956814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0F1467A"/>
    <w:multiLevelType w:val="multilevel"/>
    <w:tmpl w:val="A0F1467A"/>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B43DDFB"/>
    <w:multiLevelType w:val="multilevel"/>
    <w:tmpl w:val="AB43DDFB"/>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E108586"/>
    <w:multiLevelType w:val="multilevel"/>
    <w:tmpl w:val="AE1085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177CB4B"/>
    <w:multiLevelType w:val="multilevel"/>
    <w:tmpl w:val="B177CB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63D9CB7"/>
    <w:multiLevelType w:val="singleLevel"/>
    <w:tmpl w:val="B63D9CB7"/>
    <w:lvl w:ilvl="0" w:tentative="0">
      <w:start w:val="1"/>
      <w:numFmt w:val="lowerLetter"/>
      <w:suff w:val="nothing"/>
      <w:lvlText w:val="%1."/>
      <w:lvlJc w:val="left"/>
      <w:pPr>
        <w:ind w:left="57" w:leftChars="0" w:hanging="57" w:firstLineChars="0"/>
      </w:pPr>
      <w:rPr>
        <w:rFonts w:hint="default"/>
      </w:rPr>
    </w:lvl>
  </w:abstractNum>
  <w:abstractNum w:abstractNumId="11">
    <w:nsid w:val="BDE29CB8"/>
    <w:multiLevelType w:val="multilevel"/>
    <w:tmpl w:val="BDE29CB8"/>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4911AAB"/>
    <w:multiLevelType w:val="multilevel"/>
    <w:tmpl w:val="C4911AAB"/>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D46C7DF"/>
    <w:multiLevelType w:val="multilevel"/>
    <w:tmpl w:val="CD46C7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0FAD0A9"/>
    <w:multiLevelType w:val="multilevel"/>
    <w:tmpl w:val="D0FAD0A9"/>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4DE64ED"/>
    <w:multiLevelType w:val="singleLevel"/>
    <w:tmpl w:val="D4DE64ED"/>
    <w:lvl w:ilvl="0" w:tentative="0">
      <w:start w:val="1"/>
      <w:numFmt w:val="bullet"/>
      <w:lvlText w:val=""/>
      <w:lvlJc w:val="left"/>
      <w:pPr>
        <w:ind w:left="420" w:hanging="420"/>
      </w:pPr>
      <w:rPr>
        <w:rFonts w:hint="default" w:ascii="Wingdings" w:hAnsi="Wingdings"/>
      </w:rPr>
    </w:lvl>
  </w:abstractNum>
  <w:abstractNum w:abstractNumId="16">
    <w:nsid w:val="DA5870B1"/>
    <w:multiLevelType w:val="multilevel"/>
    <w:tmpl w:val="DA5870B1"/>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DB9EE192"/>
    <w:multiLevelType w:val="multilevel"/>
    <w:tmpl w:val="DB9EE19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08AB824"/>
    <w:multiLevelType w:val="multilevel"/>
    <w:tmpl w:val="E08AB8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2A54E67"/>
    <w:multiLevelType w:val="multilevel"/>
    <w:tmpl w:val="E2A54E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C152E4C"/>
    <w:multiLevelType w:val="multilevel"/>
    <w:tmpl w:val="EC152E4C"/>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D4D371F"/>
    <w:multiLevelType w:val="multilevel"/>
    <w:tmpl w:val="ED4D371F"/>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F33EB97D"/>
    <w:multiLevelType w:val="multilevel"/>
    <w:tmpl w:val="F33EB9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55044B0"/>
    <w:multiLevelType w:val="singleLevel"/>
    <w:tmpl w:val="F55044B0"/>
    <w:lvl w:ilvl="0" w:tentative="0">
      <w:start w:val="1"/>
      <w:numFmt w:val="lowerLetter"/>
      <w:suff w:val="nothing"/>
      <w:lvlText w:val="%1."/>
      <w:lvlJc w:val="left"/>
      <w:pPr>
        <w:ind w:left="57" w:leftChars="0" w:hanging="57" w:firstLineChars="0"/>
      </w:pPr>
      <w:rPr>
        <w:rFonts w:hint="default"/>
      </w:rPr>
    </w:lvl>
  </w:abstractNum>
  <w:abstractNum w:abstractNumId="24">
    <w:nsid w:val="FC23B1F5"/>
    <w:multiLevelType w:val="multilevel"/>
    <w:tmpl w:val="FC23B1F5"/>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FF62F045"/>
    <w:multiLevelType w:val="multilevel"/>
    <w:tmpl w:val="FF62F045"/>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FFCFC3B2"/>
    <w:multiLevelType w:val="multilevel"/>
    <w:tmpl w:val="FFCFC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05AB2588"/>
    <w:multiLevelType w:val="multilevel"/>
    <w:tmpl w:val="05AB2588"/>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0622B56D"/>
    <w:multiLevelType w:val="multilevel"/>
    <w:tmpl w:val="0622B56D"/>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0ACB4B40"/>
    <w:multiLevelType w:val="multilevel"/>
    <w:tmpl w:val="0ACB4B40"/>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E395851"/>
    <w:multiLevelType w:val="multilevel"/>
    <w:tmpl w:val="0E395851"/>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F89E1E7"/>
    <w:multiLevelType w:val="multilevel"/>
    <w:tmpl w:val="0F89E1E7"/>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114B3808"/>
    <w:multiLevelType w:val="multilevel"/>
    <w:tmpl w:val="114B3808"/>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1BE34889"/>
    <w:multiLevelType w:val="multilevel"/>
    <w:tmpl w:val="1BE348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4C9CEF1"/>
    <w:multiLevelType w:val="multilevel"/>
    <w:tmpl w:val="24C9CEF1"/>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27345168"/>
    <w:multiLevelType w:val="multilevel"/>
    <w:tmpl w:val="27345168"/>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288D0ED6"/>
    <w:multiLevelType w:val="multilevel"/>
    <w:tmpl w:val="288D0E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2954CA8C"/>
    <w:multiLevelType w:val="multilevel"/>
    <w:tmpl w:val="2954C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2BD61793"/>
    <w:multiLevelType w:val="multilevel"/>
    <w:tmpl w:val="2BD61793"/>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32EC3337"/>
    <w:multiLevelType w:val="multilevel"/>
    <w:tmpl w:val="32EC3337"/>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3989A92E"/>
    <w:multiLevelType w:val="multilevel"/>
    <w:tmpl w:val="3989A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D5EDCFF"/>
    <w:multiLevelType w:val="multilevel"/>
    <w:tmpl w:val="3D5EDCFF"/>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4014938C"/>
    <w:multiLevelType w:val="multilevel"/>
    <w:tmpl w:val="4014938C"/>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40B9F576"/>
    <w:multiLevelType w:val="multilevel"/>
    <w:tmpl w:val="40B9F576"/>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4143EEE"/>
    <w:multiLevelType w:val="singleLevel"/>
    <w:tmpl w:val="44143EEE"/>
    <w:lvl w:ilvl="0" w:tentative="0">
      <w:start w:val="1"/>
      <w:numFmt w:val="lowerLetter"/>
      <w:suff w:val="nothing"/>
      <w:lvlText w:val="%1."/>
      <w:lvlJc w:val="left"/>
      <w:pPr>
        <w:ind w:left="57" w:leftChars="0" w:hanging="57" w:firstLineChars="0"/>
      </w:pPr>
      <w:rPr>
        <w:rFonts w:hint="default"/>
      </w:rPr>
    </w:lvl>
  </w:abstractNum>
  <w:abstractNum w:abstractNumId="45">
    <w:nsid w:val="454BB89D"/>
    <w:multiLevelType w:val="singleLevel"/>
    <w:tmpl w:val="454BB89D"/>
    <w:lvl w:ilvl="0" w:tentative="0">
      <w:start w:val="1"/>
      <w:numFmt w:val="lowerLetter"/>
      <w:suff w:val="nothing"/>
      <w:lvlText w:val="%1."/>
      <w:lvlJc w:val="left"/>
      <w:pPr>
        <w:ind w:left="57" w:leftChars="0" w:hanging="57" w:firstLineChars="0"/>
      </w:pPr>
      <w:rPr>
        <w:rFonts w:hint="default"/>
      </w:rPr>
    </w:lvl>
  </w:abstractNum>
  <w:abstractNum w:abstractNumId="46">
    <w:nsid w:val="476E0108"/>
    <w:multiLevelType w:val="multilevel"/>
    <w:tmpl w:val="476E01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1DE92A3"/>
    <w:multiLevelType w:val="multilevel"/>
    <w:tmpl w:val="51DE9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46E93D1"/>
    <w:multiLevelType w:val="multilevel"/>
    <w:tmpl w:val="546E93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783D2A7"/>
    <w:multiLevelType w:val="multilevel"/>
    <w:tmpl w:val="5783D2A7"/>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BAA7FC4"/>
    <w:multiLevelType w:val="multilevel"/>
    <w:tmpl w:val="5BAA7FC4"/>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614E32FA"/>
    <w:multiLevelType w:val="multilevel"/>
    <w:tmpl w:val="614E32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68125D5A"/>
    <w:multiLevelType w:val="multilevel"/>
    <w:tmpl w:val="68125D5A"/>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692A71AF"/>
    <w:multiLevelType w:val="multilevel"/>
    <w:tmpl w:val="692A71AF"/>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69B51B80"/>
    <w:multiLevelType w:val="multilevel"/>
    <w:tmpl w:val="69B51B80"/>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71375298"/>
    <w:multiLevelType w:val="multilevel"/>
    <w:tmpl w:val="71375298"/>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5B9B446"/>
    <w:multiLevelType w:val="multilevel"/>
    <w:tmpl w:val="75B9B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C58C5BE"/>
    <w:multiLevelType w:val="multilevel"/>
    <w:tmpl w:val="7C58C5BE"/>
    <w:lvl w:ilvl="0" w:tentative="0">
      <w:start w:val="1"/>
      <w:numFmt w:val="decimal"/>
      <w:lvlText w:val="%1."/>
      <w:lvlJc w:val="left"/>
      <w:pPr>
        <w:tabs>
          <w:tab w:val="left" w:pos="567"/>
        </w:tabs>
        <w:ind w:left="567" w:leftChars="0" w:hanging="286" w:firstLineChars="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5"/>
  </w:num>
  <w:num w:numId="3">
    <w:abstractNumId w:val="13"/>
  </w:num>
  <w:num w:numId="4">
    <w:abstractNumId w:val="1"/>
  </w:num>
  <w:num w:numId="5">
    <w:abstractNumId w:val="29"/>
  </w:num>
  <w:num w:numId="6">
    <w:abstractNumId w:val="6"/>
  </w:num>
  <w:num w:numId="7">
    <w:abstractNumId w:val="4"/>
  </w:num>
  <w:num w:numId="8">
    <w:abstractNumId w:val="52"/>
  </w:num>
  <w:num w:numId="9">
    <w:abstractNumId w:val="3"/>
  </w:num>
  <w:num w:numId="10">
    <w:abstractNumId w:val="0"/>
  </w:num>
  <w:num w:numId="11">
    <w:abstractNumId w:val="27"/>
  </w:num>
  <w:num w:numId="12">
    <w:abstractNumId w:val="14"/>
  </w:num>
  <w:num w:numId="13">
    <w:abstractNumId w:val="57"/>
  </w:num>
  <w:num w:numId="14">
    <w:abstractNumId w:val="16"/>
  </w:num>
  <w:num w:numId="15">
    <w:abstractNumId w:val="30"/>
  </w:num>
  <w:num w:numId="16">
    <w:abstractNumId w:val="24"/>
  </w:num>
  <w:num w:numId="17">
    <w:abstractNumId w:val="20"/>
  </w:num>
  <w:num w:numId="18">
    <w:abstractNumId w:val="40"/>
  </w:num>
  <w:num w:numId="19">
    <w:abstractNumId w:val="53"/>
  </w:num>
  <w:num w:numId="20">
    <w:abstractNumId w:val="49"/>
  </w:num>
  <w:num w:numId="21">
    <w:abstractNumId w:val="31"/>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45"/>
  </w:num>
  <w:num w:numId="26">
    <w:abstractNumId w:val="11"/>
  </w:num>
  <w:num w:numId="27">
    <w:abstractNumId w:val="18"/>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39"/>
  </w:num>
  <w:num w:numId="32">
    <w:abstractNumId w:val="17"/>
  </w:num>
  <w:num w:numId="33">
    <w:abstractNumId w:val="35"/>
  </w:num>
  <w:num w:numId="34">
    <w:abstractNumId w:val="38"/>
  </w:num>
  <w:num w:numId="35">
    <w:abstractNumId w:val="28"/>
  </w:num>
  <w:num w:numId="36">
    <w:abstractNumId w:val="41"/>
  </w:num>
  <w:num w:numId="37">
    <w:abstractNumId w:val="25"/>
  </w:num>
  <w:num w:numId="38">
    <w:abstractNumId w:val="54"/>
  </w:num>
  <w:num w:numId="39">
    <w:abstractNumId w:val="55"/>
  </w:num>
  <w:num w:numId="40">
    <w:abstractNumId w:val="32"/>
  </w:num>
  <w:num w:numId="41">
    <w:abstractNumId w:val="12"/>
  </w:num>
  <w:num w:numId="42">
    <w:abstractNumId w:val="42"/>
  </w:num>
  <w:num w:numId="43">
    <w:abstractNumId w:val="44"/>
  </w:num>
  <w:num w:numId="44">
    <w:abstractNumId w:val="43"/>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num>
  <w:num w:numId="47">
    <w:abstractNumId w:val="47"/>
  </w:num>
  <w:num w:numId="48">
    <w:abstractNumId w:val="26"/>
  </w:num>
  <w:num w:numId="49">
    <w:abstractNumId w:val="36"/>
  </w:num>
  <w:num w:numId="50">
    <w:abstractNumId w:val="33"/>
  </w:num>
  <w:num w:numId="51">
    <w:abstractNumId w:val="5"/>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num>
  <w:num w:numId="56">
    <w:abstractNumId w:val="37"/>
  </w:num>
  <w:num w:numId="57">
    <w:abstractNumId w:val="8"/>
  </w:num>
  <w:num w:numId="58">
    <w:abstractNumId w:val="9"/>
  </w:num>
  <w:num w:numId="59">
    <w:abstractNumId w:val="46"/>
  </w:num>
  <w:num w:numId="60">
    <w:abstractNumId w:val="56"/>
  </w:num>
  <w:num w:numId="61">
    <w:abstractNumId w:val="50"/>
  </w:num>
  <w:num w:numId="62">
    <w:abstractNumId w:val="51"/>
  </w:num>
  <w:num w:numId="63">
    <w:abstractNumId w:val="22"/>
  </w:num>
  <w:num w:numId="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B78A1"/>
    <w:rsid w:val="07A37771"/>
    <w:rsid w:val="0BB43B76"/>
    <w:rsid w:val="0C702FE8"/>
    <w:rsid w:val="0CC076E4"/>
    <w:rsid w:val="10C87C9E"/>
    <w:rsid w:val="121E4E18"/>
    <w:rsid w:val="188B78A1"/>
    <w:rsid w:val="197862E6"/>
    <w:rsid w:val="1A984845"/>
    <w:rsid w:val="1B4F7B18"/>
    <w:rsid w:val="1C680906"/>
    <w:rsid w:val="23434743"/>
    <w:rsid w:val="248F266D"/>
    <w:rsid w:val="2D6E18F8"/>
    <w:rsid w:val="377800CA"/>
    <w:rsid w:val="379F4BA1"/>
    <w:rsid w:val="381470D2"/>
    <w:rsid w:val="384E20A6"/>
    <w:rsid w:val="3B726065"/>
    <w:rsid w:val="3B7E4C2F"/>
    <w:rsid w:val="3BB50822"/>
    <w:rsid w:val="419B6E3C"/>
    <w:rsid w:val="4B5E3A9A"/>
    <w:rsid w:val="4DF8344C"/>
    <w:rsid w:val="4F8D5EAF"/>
    <w:rsid w:val="5D3C6296"/>
    <w:rsid w:val="5E990A65"/>
    <w:rsid w:val="60093F11"/>
    <w:rsid w:val="60B97935"/>
    <w:rsid w:val="61891723"/>
    <w:rsid w:val="63E5134D"/>
    <w:rsid w:val="66D1408E"/>
    <w:rsid w:val="66E35FCB"/>
    <w:rsid w:val="696345B6"/>
    <w:rsid w:val="6A285081"/>
    <w:rsid w:val="6D070A1E"/>
    <w:rsid w:val="6FDA1597"/>
    <w:rsid w:val="6FDF52E5"/>
    <w:rsid w:val="746A48C7"/>
    <w:rsid w:val="75720F99"/>
    <w:rsid w:val="76E82E7A"/>
    <w:rsid w:val="78492CFB"/>
    <w:rsid w:val="7B7E36E5"/>
    <w:rsid w:val="7C8D6CAE"/>
    <w:rsid w:val="7D5123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2020-04-14T06:24:00Z</dcterms:created>
  <dc:creator>贾超</dc:creator>
  <cp:lastModifiedBy>贾超</cp:lastModifiedBy>
  <dcterms:modified xsi:type="dcterms:W3CDTF">2020-04-14T08:20:22Z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