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CDF85" w14:textId="77777777" w:rsidR="003C1CB7" w:rsidRDefault="003C1CB7" w:rsidP="003C1CB7">
      <w:pPr>
        <w:spacing w:before="240" w:after="240"/>
        <w:jc w:val="center"/>
        <w:rPr>
          <w:b/>
          <w:bCs/>
          <w:sz w:val="96"/>
          <w:szCs w:val="96"/>
        </w:rPr>
      </w:pPr>
    </w:p>
    <w:p w14:paraId="635E80E2" w14:textId="77777777" w:rsidR="003C1CB7" w:rsidRDefault="003C1CB7" w:rsidP="003C1CB7">
      <w:pPr>
        <w:spacing w:before="240" w:after="240"/>
        <w:jc w:val="center"/>
        <w:rPr>
          <w:b/>
          <w:bCs/>
          <w:sz w:val="72"/>
          <w:szCs w:val="72"/>
        </w:rPr>
      </w:pPr>
    </w:p>
    <w:p w14:paraId="35A3D79A" w14:textId="77777777" w:rsidR="003C1CB7" w:rsidRPr="00190690" w:rsidRDefault="003C1CB7" w:rsidP="003C1CB7">
      <w:pPr>
        <w:spacing w:before="240" w:after="240"/>
        <w:jc w:val="center"/>
        <w:rPr>
          <w:b/>
          <w:bCs/>
          <w:sz w:val="64"/>
          <w:szCs w:val="64"/>
        </w:rPr>
      </w:pPr>
    </w:p>
    <w:p w14:paraId="74C9D4C5" w14:textId="3B8342BB" w:rsidR="003426C7" w:rsidRPr="00190690" w:rsidRDefault="003426C7" w:rsidP="003C1CB7">
      <w:pPr>
        <w:spacing w:before="240" w:after="240"/>
        <w:jc w:val="center"/>
        <w:rPr>
          <w:b/>
          <w:bCs/>
          <w:sz w:val="64"/>
          <w:szCs w:val="64"/>
        </w:rPr>
      </w:pPr>
      <w:r w:rsidRPr="00190690">
        <w:rPr>
          <w:b/>
          <w:bCs/>
          <w:sz w:val="64"/>
          <w:szCs w:val="64"/>
        </w:rPr>
        <w:t>Forensic Data Quality Assessment and System Redesign for Aadhaar Enrolment Data Governance</w:t>
      </w:r>
    </w:p>
    <w:p w14:paraId="0A348ABF" w14:textId="58AF307A" w:rsidR="003426C7" w:rsidRPr="00190690" w:rsidRDefault="00190690" w:rsidP="00190690">
      <w:pPr>
        <w:spacing w:before="240" w:after="240"/>
        <w:jc w:val="right"/>
        <w:rPr>
          <w:sz w:val="28"/>
          <w:szCs w:val="28"/>
        </w:rPr>
      </w:pPr>
      <w:r w:rsidRPr="00190690">
        <w:rPr>
          <w:sz w:val="28"/>
          <w:szCs w:val="28"/>
        </w:rPr>
        <w:t>Done by</w:t>
      </w:r>
    </w:p>
    <w:p w14:paraId="5D7EF426" w14:textId="0B7D9B0C" w:rsidR="00190690" w:rsidRPr="00190690" w:rsidRDefault="00190690" w:rsidP="00190690">
      <w:pPr>
        <w:spacing w:before="240" w:after="240"/>
        <w:jc w:val="right"/>
        <w:rPr>
          <w:sz w:val="28"/>
          <w:szCs w:val="28"/>
        </w:rPr>
      </w:pPr>
      <w:r w:rsidRPr="00190690">
        <w:rPr>
          <w:sz w:val="28"/>
          <w:szCs w:val="28"/>
        </w:rPr>
        <w:t xml:space="preserve">Team </w:t>
      </w:r>
      <w:r w:rsidRPr="00190690">
        <w:rPr>
          <w:sz w:val="28"/>
          <w:szCs w:val="28"/>
        </w:rPr>
        <w:t>UIDAI_6577</w:t>
      </w:r>
    </w:p>
    <w:p w14:paraId="76573682" w14:textId="44A10C23" w:rsidR="00190690" w:rsidRPr="00190690" w:rsidRDefault="00190690" w:rsidP="00190690">
      <w:pPr>
        <w:spacing w:before="240" w:after="240"/>
        <w:jc w:val="right"/>
        <w:rPr>
          <w:sz w:val="28"/>
          <w:szCs w:val="28"/>
        </w:rPr>
      </w:pPr>
      <w:r w:rsidRPr="00190690">
        <w:rPr>
          <w:sz w:val="28"/>
          <w:szCs w:val="28"/>
        </w:rPr>
        <w:t>Ananya Ananth</w:t>
      </w:r>
    </w:p>
    <w:p w14:paraId="5BB30758" w14:textId="659D44E8" w:rsidR="00190690" w:rsidRPr="00190690" w:rsidRDefault="00190690" w:rsidP="00190690">
      <w:pPr>
        <w:spacing w:before="240" w:after="240"/>
        <w:jc w:val="right"/>
        <w:rPr>
          <w:sz w:val="28"/>
          <w:szCs w:val="28"/>
        </w:rPr>
      </w:pPr>
      <w:r w:rsidRPr="00190690">
        <w:rPr>
          <w:sz w:val="28"/>
          <w:szCs w:val="28"/>
        </w:rPr>
        <w:t>Akshara S</w:t>
      </w:r>
    </w:p>
    <w:p w14:paraId="2FECF97E" w14:textId="141AD6C5" w:rsidR="00190690" w:rsidRPr="00190690" w:rsidRDefault="00190690" w:rsidP="00190690">
      <w:pPr>
        <w:spacing w:before="240" w:after="240"/>
        <w:jc w:val="right"/>
        <w:rPr>
          <w:sz w:val="28"/>
          <w:szCs w:val="28"/>
        </w:rPr>
      </w:pPr>
      <w:r w:rsidRPr="00190690">
        <w:rPr>
          <w:sz w:val="28"/>
          <w:szCs w:val="28"/>
        </w:rPr>
        <w:t>Abhinaya S</w:t>
      </w:r>
    </w:p>
    <w:p w14:paraId="016C8CDA" w14:textId="0039DD13" w:rsidR="00190690" w:rsidRDefault="00190690" w:rsidP="00190690">
      <w:pPr>
        <w:spacing w:before="240" w:after="240"/>
        <w:jc w:val="right"/>
        <w:rPr>
          <w:sz w:val="28"/>
          <w:szCs w:val="28"/>
        </w:rPr>
      </w:pPr>
      <w:r w:rsidRPr="00190690">
        <w:rPr>
          <w:sz w:val="28"/>
          <w:szCs w:val="28"/>
        </w:rPr>
        <w:t xml:space="preserve">Aarthi </w:t>
      </w:r>
      <w:proofErr w:type="spellStart"/>
      <w:r w:rsidRPr="00190690">
        <w:rPr>
          <w:sz w:val="28"/>
          <w:szCs w:val="28"/>
        </w:rPr>
        <w:t>Visvesvarryya</w:t>
      </w:r>
      <w:proofErr w:type="spellEnd"/>
    </w:p>
    <w:p w14:paraId="68FB1E91" w14:textId="1130F72D" w:rsidR="00190690" w:rsidRPr="00190690" w:rsidRDefault="00190690" w:rsidP="00190690">
      <w:pPr>
        <w:spacing w:before="240" w:after="240"/>
        <w:jc w:val="right"/>
        <w:rPr>
          <w:sz w:val="28"/>
          <w:szCs w:val="28"/>
        </w:rPr>
      </w:pPr>
      <w:r>
        <w:rPr>
          <w:sz w:val="28"/>
          <w:szCs w:val="28"/>
        </w:rPr>
        <w:t>Easwari Engineering College, Chennai</w:t>
      </w:r>
    </w:p>
    <w:p w14:paraId="06BC2071" w14:textId="77777777" w:rsidR="00190690" w:rsidRDefault="00190690">
      <w:pPr>
        <w:spacing w:before="240" w:after="240"/>
        <w:jc w:val="center"/>
        <w:rPr>
          <w:b/>
          <w:bCs/>
          <w:sz w:val="32"/>
          <w:szCs w:val="32"/>
        </w:rPr>
      </w:pPr>
    </w:p>
    <w:p w14:paraId="5D6560A1" w14:textId="77777777" w:rsidR="003426C7" w:rsidRDefault="003426C7">
      <w:pPr>
        <w:rPr>
          <w:b/>
          <w:bCs/>
          <w:sz w:val="32"/>
          <w:szCs w:val="32"/>
        </w:rPr>
      </w:pPr>
      <w:r>
        <w:rPr>
          <w:b/>
          <w:bCs/>
          <w:sz w:val="32"/>
          <w:szCs w:val="32"/>
        </w:rPr>
        <w:br w:type="page"/>
      </w:r>
    </w:p>
    <w:p w14:paraId="42609545" w14:textId="1CBB6D86" w:rsidR="00494A3E" w:rsidRPr="003426C7" w:rsidRDefault="00000000">
      <w:pPr>
        <w:spacing w:before="240" w:after="240"/>
        <w:jc w:val="center"/>
        <w:rPr>
          <w:b/>
          <w:bCs/>
          <w:sz w:val="40"/>
          <w:szCs w:val="40"/>
        </w:rPr>
      </w:pPr>
      <w:r w:rsidRPr="003426C7">
        <w:rPr>
          <w:b/>
          <w:bCs/>
          <w:sz w:val="40"/>
          <w:szCs w:val="40"/>
        </w:rPr>
        <w:lastRenderedPageBreak/>
        <w:t>Index</w:t>
      </w:r>
    </w:p>
    <w:tbl>
      <w:tblPr>
        <w:tblStyle w:val="a"/>
        <w:tblW w:w="9029"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691"/>
        <w:gridCol w:w="5103"/>
        <w:gridCol w:w="2235"/>
      </w:tblGrid>
      <w:tr w:rsidR="00494A3E" w:rsidRPr="003C1CB7" w14:paraId="2DC67325" w14:textId="77777777" w:rsidTr="003C1CB7">
        <w:trPr>
          <w:trHeight w:val="499"/>
          <w:jc w:val="center"/>
        </w:trPr>
        <w:tc>
          <w:tcPr>
            <w:tcW w:w="1691" w:type="dxa"/>
            <w:tcMar>
              <w:top w:w="100" w:type="dxa"/>
              <w:left w:w="100" w:type="dxa"/>
              <w:bottom w:w="100" w:type="dxa"/>
              <w:right w:w="100" w:type="dxa"/>
            </w:tcMar>
          </w:tcPr>
          <w:p w14:paraId="0E4B4552" w14:textId="10C7BA18" w:rsidR="00494A3E" w:rsidRPr="003C1CB7" w:rsidRDefault="003426C7" w:rsidP="003C1CB7">
            <w:pPr>
              <w:widowControl w:val="0"/>
              <w:pBdr>
                <w:top w:val="nil"/>
                <w:left w:val="nil"/>
                <w:bottom w:val="nil"/>
                <w:right w:val="nil"/>
                <w:between w:val="nil"/>
              </w:pBdr>
              <w:spacing w:line="240" w:lineRule="auto"/>
              <w:jc w:val="center"/>
              <w:rPr>
                <w:b/>
                <w:bCs/>
                <w:sz w:val="32"/>
                <w:szCs w:val="32"/>
              </w:rPr>
            </w:pPr>
            <w:r w:rsidRPr="003C1CB7">
              <w:rPr>
                <w:b/>
                <w:bCs/>
                <w:sz w:val="32"/>
                <w:szCs w:val="32"/>
              </w:rPr>
              <w:t>S.no</w:t>
            </w:r>
          </w:p>
        </w:tc>
        <w:tc>
          <w:tcPr>
            <w:tcW w:w="5103" w:type="dxa"/>
            <w:tcMar>
              <w:top w:w="100" w:type="dxa"/>
              <w:left w:w="100" w:type="dxa"/>
              <w:bottom w:w="100" w:type="dxa"/>
              <w:right w:w="100" w:type="dxa"/>
            </w:tcMar>
          </w:tcPr>
          <w:p w14:paraId="78AF18AD" w14:textId="34AD87DF" w:rsidR="003426C7" w:rsidRPr="003C1CB7" w:rsidRDefault="003426C7" w:rsidP="003C1CB7">
            <w:pPr>
              <w:widowControl w:val="0"/>
              <w:pBdr>
                <w:top w:val="nil"/>
                <w:left w:val="nil"/>
                <w:bottom w:val="nil"/>
                <w:right w:val="nil"/>
                <w:between w:val="nil"/>
              </w:pBdr>
              <w:spacing w:line="240" w:lineRule="auto"/>
              <w:jc w:val="center"/>
              <w:rPr>
                <w:b/>
                <w:bCs/>
                <w:sz w:val="32"/>
                <w:szCs w:val="32"/>
              </w:rPr>
            </w:pPr>
            <w:r w:rsidRPr="003C1CB7">
              <w:rPr>
                <w:b/>
                <w:bCs/>
                <w:sz w:val="32"/>
                <w:szCs w:val="32"/>
              </w:rPr>
              <w:t>Contents</w:t>
            </w:r>
          </w:p>
        </w:tc>
        <w:tc>
          <w:tcPr>
            <w:tcW w:w="2235" w:type="dxa"/>
            <w:tcMar>
              <w:top w:w="100" w:type="dxa"/>
              <w:left w:w="100" w:type="dxa"/>
              <w:bottom w:w="100" w:type="dxa"/>
              <w:right w:w="100" w:type="dxa"/>
            </w:tcMar>
          </w:tcPr>
          <w:p w14:paraId="7052A665" w14:textId="081E2542" w:rsidR="00494A3E" w:rsidRPr="003C1CB7" w:rsidRDefault="003426C7" w:rsidP="003C1CB7">
            <w:pPr>
              <w:widowControl w:val="0"/>
              <w:pBdr>
                <w:top w:val="nil"/>
                <w:left w:val="nil"/>
                <w:bottom w:val="nil"/>
                <w:right w:val="nil"/>
                <w:between w:val="nil"/>
              </w:pBdr>
              <w:spacing w:line="240" w:lineRule="auto"/>
              <w:jc w:val="center"/>
              <w:rPr>
                <w:b/>
                <w:bCs/>
                <w:sz w:val="32"/>
                <w:szCs w:val="32"/>
              </w:rPr>
            </w:pPr>
            <w:r w:rsidRPr="003C1CB7">
              <w:rPr>
                <w:b/>
                <w:bCs/>
                <w:sz w:val="32"/>
                <w:szCs w:val="32"/>
              </w:rPr>
              <w:t>Page number</w:t>
            </w:r>
          </w:p>
        </w:tc>
      </w:tr>
      <w:tr w:rsidR="003426C7" w:rsidRPr="003C1CB7" w14:paraId="7843FEB4" w14:textId="77777777" w:rsidTr="003C1CB7">
        <w:trPr>
          <w:trHeight w:val="535"/>
          <w:jc w:val="center"/>
        </w:trPr>
        <w:tc>
          <w:tcPr>
            <w:tcW w:w="1691" w:type="dxa"/>
            <w:tcMar>
              <w:top w:w="100" w:type="dxa"/>
              <w:left w:w="100" w:type="dxa"/>
              <w:bottom w:w="100" w:type="dxa"/>
              <w:right w:w="100" w:type="dxa"/>
            </w:tcMar>
          </w:tcPr>
          <w:p w14:paraId="03D44F44" w14:textId="5A2E9DDE" w:rsidR="003426C7" w:rsidRPr="003C1CB7" w:rsidRDefault="003426C7">
            <w:pPr>
              <w:widowControl w:val="0"/>
              <w:pBdr>
                <w:top w:val="nil"/>
                <w:left w:val="nil"/>
                <w:bottom w:val="nil"/>
                <w:right w:val="nil"/>
                <w:between w:val="nil"/>
              </w:pBdr>
              <w:spacing w:line="240" w:lineRule="auto"/>
            </w:pPr>
            <w:r w:rsidRPr="003C1CB7">
              <w:t>1.</w:t>
            </w:r>
          </w:p>
        </w:tc>
        <w:tc>
          <w:tcPr>
            <w:tcW w:w="5103" w:type="dxa"/>
            <w:tcMar>
              <w:top w:w="100" w:type="dxa"/>
              <w:left w:w="100" w:type="dxa"/>
              <w:bottom w:w="100" w:type="dxa"/>
              <w:right w:w="100" w:type="dxa"/>
            </w:tcMar>
          </w:tcPr>
          <w:p w14:paraId="02F19B7E" w14:textId="1C3222D9" w:rsidR="003426C7" w:rsidRPr="003C1CB7" w:rsidRDefault="003426C7" w:rsidP="003C1CB7">
            <w:pPr>
              <w:spacing w:before="240" w:after="240"/>
              <w:rPr>
                <w:sz w:val="24"/>
                <w:szCs w:val="24"/>
              </w:rPr>
            </w:pPr>
            <w:r w:rsidRPr="003C1CB7">
              <w:rPr>
                <w:sz w:val="24"/>
                <w:szCs w:val="24"/>
              </w:rPr>
              <w:t>Abstract</w:t>
            </w:r>
          </w:p>
        </w:tc>
        <w:tc>
          <w:tcPr>
            <w:tcW w:w="2235" w:type="dxa"/>
            <w:tcMar>
              <w:top w:w="100" w:type="dxa"/>
              <w:left w:w="100" w:type="dxa"/>
              <w:bottom w:w="100" w:type="dxa"/>
              <w:right w:w="100" w:type="dxa"/>
            </w:tcMar>
          </w:tcPr>
          <w:p w14:paraId="09E6D9F3" w14:textId="6A86B7AC" w:rsidR="003426C7" w:rsidRPr="003C1CB7" w:rsidRDefault="003426C7" w:rsidP="003C1CB7">
            <w:pPr>
              <w:widowControl w:val="0"/>
              <w:pBdr>
                <w:top w:val="nil"/>
                <w:left w:val="nil"/>
                <w:bottom w:val="nil"/>
                <w:right w:val="nil"/>
                <w:between w:val="nil"/>
              </w:pBdr>
              <w:spacing w:line="240" w:lineRule="auto"/>
              <w:jc w:val="right"/>
            </w:pPr>
            <w:r w:rsidRPr="003C1CB7">
              <w:t>3</w:t>
            </w:r>
          </w:p>
        </w:tc>
      </w:tr>
      <w:tr w:rsidR="003426C7" w:rsidRPr="003C1CB7" w14:paraId="78AE92A9" w14:textId="77777777" w:rsidTr="003C1CB7">
        <w:trPr>
          <w:trHeight w:val="499"/>
          <w:jc w:val="center"/>
        </w:trPr>
        <w:tc>
          <w:tcPr>
            <w:tcW w:w="1691" w:type="dxa"/>
            <w:tcMar>
              <w:top w:w="100" w:type="dxa"/>
              <w:left w:w="100" w:type="dxa"/>
              <w:bottom w:w="100" w:type="dxa"/>
              <w:right w:w="100" w:type="dxa"/>
            </w:tcMar>
          </w:tcPr>
          <w:p w14:paraId="7D884263" w14:textId="32A80C1D" w:rsidR="003426C7" w:rsidRPr="003C1CB7" w:rsidRDefault="003426C7">
            <w:pPr>
              <w:widowControl w:val="0"/>
              <w:pBdr>
                <w:top w:val="nil"/>
                <w:left w:val="nil"/>
                <w:bottom w:val="nil"/>
                <w:right w:val="nil"/>
                <w:between w:val="nil"/>
              </w:pBdr>
              <w:spacing w:line="240" w:lineRule="auto"/>
            </w:pPr>
            <w:r w:rsidRPr="003C1CB7">
              <w:t>2.</w:t>
            </w:r>
          </w:p>
        </w:tc>
        <w:tc>
          <w:tcPr>
            <w:tcW w:w="5103" w:type="dxa"/>
            <w:tcMar>
              <w:top w:w="100" w:type="dxa"/>
              <w:left w:w="100" w:type="dxa"/>
              <w:bottom w:w="100" w:type="dxa"/>
              <w:right w:w="100" w:type="dxa"/>
            </w:tcMar>
          </w:tcPr>
          <w:p w14:paraId="6F67CE24" w14:textId="370921AD" w:rsidR="003426C7" w:rsidRPr="003C1CB7" w:rsidRDefault="003426C7" w:rsidP="003C1CB7">
            <w:pPr>
              <w:spacing w:before="240" w:after="240"/>
              <w:rPr>
                <w:sz w:val="24"/>
                <w:szCs w:val="24"/>
              </w:rPr>
            </w:pPr>
            <w:r w:rsidRPr="003C1CB7">
              <w:rPr>
                <w:sz w:val="24"/>
                <w:szCs w:val="24"/>
              </w:rPr>
              <w:t>Problem Statement and Approach</w:t>
            </w:r>
          </w:p>
        </w:tc>
        <w:tc>
          <w:tcPr>
            <w:tcW w:w="2235" w:type="dxa"/>
            <w:tcMar>
              <w:top w:w="100" w:type="dxa"/>
              <w:left w:w="100" w:type="dxa"/>
              <w:bottom w:w="100" w:type="dxa"/>
              <w:right w:w="100" w:type="dxa"/>
            </w:tcMar>
          </w:tcPr>
          <w:p w14:paraId="7C5C36C8" w14:textId="62BF9367" w:rsidR="003426C7" w:rsidRPr="003C1CB7" w:rsidRDefault="003426C7" w:rsidP="003C1CB7">
            <w:pPr>
              <w:widowControl w:val="0"/>
              <w:pBdr>
                <w:top w:val="nil"/>
                <w:left w:val="nil"/>
                <w:bottom w:val="nil"/>
                <w:right w:val="nil"/>
                <w:between w:val="nil"/>
              </w:pBdr>
              <w:spacing w:line="240" w:lineRule="auto"/>
              <w:jc w:val="right"/>
            </w:pPr>
            <w:r w:rsidRPr="003C1CB7">
              <w:t>3</w:t>
            </w:r>
          </w:p>
        </w:tc>
      </w:tr>
      <w:tr w:rsidR="003426C7" w:rsidRPr="003C1CB7" w14:paraId="5D757BE8" w14:textId="77777777" w:rsidTr="003C1CB7">
        <w:trPr>
          <w:trHeight w:val="499"/>
          <w:jc w:val="center"/>
        </w:trPr>
        <w:tc>
          <w:tcPr>
            <w:tcW w:w="1691" w:type="dxa"/>
            <w:tcMar>
              <w:top w:w="100" w:type="dxa"/>
              <w:left w:w="100" w:type="dxa"/>
              <w:bottom w:w="100" w:type="dxa"/>
              <w:right w:w="100" w:type="dxa"/>
            </w:tcMar>
          </w:tcPr>
          <w:p w14:paraId="11240AB7" w14:textId="42562BEB" w:rsidR="003426C7" w:rsidRPr="003C1CB7" w:rsidRDefault="003426C7">
            <w:pPr>
              <w:widowControl w:val="0"/>
              <w:pBdr>
                <w:top w:val="nil"/>
                <w:left w:val="nil"/>
                <w:bottom w:val="nil"/>
                <w:right w:val="nil"/>
                <w:between w:val="nil"/>
              </w:pBdr>
              <w:spacing w:line="240" w:lineRule="auto"/>
            </w:pPr>
            <w:r w:rsidRPr="003C1CB7">
              <w:t>3.</w:t>
            </w:r>
          </w:p>
        </w:tc>
        <w:tc>
          <w:tcPr>
            <w:tcW w:w="5103" w:type="dxa"/>
            <w:tcMar>
              <w:top w:w="100" w:type="dxa"/>
              <w:left w:w="100" w:type="dxa"/>
              <w:bottom w:w="100" w:type="dxa"/>
              <w:right w:w="100" w:type="dxa"/>
            </w:tcMar>
          </w:tcPr>
          <w:p w14:paraId="2EBBBD63" w14:textId="6F73E935" w:rsidR="003426C7" w:rsidRPr="003C1CB7" w:rsidRDefault="003426C7" w:rsidP="003C1CB7">
            <w:pPr>
              <w:spacing w:before="240" w:after="240"/>
              <w:rPr>
                <w:sz w:val="24"/>
                <w:szCs w:val="24"/>
              </w:rPr>
            </w:pPr>
            <w:r w:rsidRPr="003C1CB7">
              <w:rPr>
                <w:sz w:val="24"/>
                <w:szCs w:val="24"/>
              </w:rPr>
              <w:t>Datasets Used</w:t>
            </w:r>
          </w:p>
        </w:tc>
        <w:tc>
          <w:tcPr>
            <w:tcW w:w="2235" w:type="dxa"/>
            <w:tcMar>
              <w:top w:w="100" w:type="dxa"/>
              <w:left w:w="100" w:type="dxa"/>
              <w:bottom w:w="100" w:type="dxa"/>
              <w:right w:w="100" w:type="dxa"/>
            </w:tcMar>
          </w:tcPr>
          <w:p w14:paraId="735D4D90" w14:textId="41E0A8FC" w:rsidR="003426C7" w:rsidRPr="003C1CB7" w:rsidRDefault="003426C7" w:rsidP="003C1CB7">
            <w:pPr>
              <w:widowControl w:val="0"/>
              <w:pBdr>
                <w:top w:val="nil"/>
                <w:left w:val="nil"/>
                <w:bottom w:val="nil"/>
                <w:right w:val="nil"/>
                <w:between w:val="nil"/>
              </w:pBdr>
              <w:spacing w:line="240" w:lineRule="auto"/>
              <w:jc w:val="right"/>
            </w:pPr>
            <w:r w:rsidRPr="003C1CB7">
              <w:t>4</w:t>
            </w:r>
          </w:p>
        </w:tc>
      </w:tr>
      <w:tr w:rsidR="003426C7" w:rsidRPr="003C1CB7" w14:paraId="286E8A0E" w14:textId="77777777" w:rsidTr="003C1CB7">
        <w:trPr>
          <w:trHeight w:val="499"/>
          <w:jc w:val="center"/>
        </w:trPr>
        <w:tc>
          <w:tcPr>
            <w:tcW w:w="1691" w:type="dxa"/>
            <w:tcMar>
              <w:top w:w="100" w:type="dxa"/>
              <w:left w:w="100" w:type="dxa"/>
              <w:bottom w:w="100" w:type="dxa"/>
              <w:right w:w="100" w:type="dxa"/>
            </w:tcMar>
          </w:tcPr>
          <w:p w14:paraId="5A7086FC" w14:textId="653BA783" w:rsidR="003426C7" w:rsidRPr="003C1CB7" w:rsidRDefault="003426C7">
            <w:pPr>
              <w:widowControl w:val="0"/>
              <w:pBdr>
                <w:top w:val="nil"/>
                <w:left w:val="nil"/>
                <w:bottom w:val="nil"/>
                <w:right w:val="nil"/>
                <w:between w:val="nil"/>
              </w:pBdr>
              <w:spacing w:line="240" w:lineRule="auto"/>
            </w:pPr>
            <w:r w:rsidRPr="003C1CB7">
              <w:t>4.</w:t>
            </w:r>
          </w:p>
        </w:tc>
        <w:tc>
          <w:tcPr>
            <w:tcW w:w="5103" w:type="dxa"/>
            <w:tcMar>
              <w:top w:w="100" w:type="dxa"/>
              <w:left w:w="100" w:type="dxa"/>
              <w:bottom w:w="100" w:type="dxa"/>
              <w:right w:w="100" w:type="dxa"/>
            </w:tcMar>
          </w:tcPr>
          <w:p w14:paraId="29F76311" w14:textId="76F7881F" w:rsidR="003426C7" w:rsidRPr="003C1CB7" w:rsidRDefault="003426C7" w:rsidP="003C1CB7">
            <w:pPr>
              <w:spacing w:before="240" w:after="240"/>
              <w:rPr>
                <w:sz w:val="24"/>
                <w:szCs w:val="24"/>
              </w:rPr>
            </w:pPr>
            <w:r w:rsidRPr="003C1CB7">
              <w:rPr>
                <w:sz w:val="24"/>
                <w:szCs w:val="24"/>
              </w:rPr>
              <w:t>Methodology</w:t>
            </w:r>
          </w:p>
        </w:tc>
        <w:tc>
          <w:tcPr>
            <w:tcW w:w="2235" w:type="dxa"/>
            <w:tcMar>
              <w:top w:w="100" w:type="dxa"/>
              <w:left w:w="100" w:type="dxa"/>
              <w:bottom w:w="100" w:type="dxa"/>
              <w:right w:w="100" w:type="dxa"/>
            </w:tcMar>
          </w:tcPr>
          <w:p w14:paraId="12A03DC6" w14:textId="674AF688" w:rsidR="003426C7" w:rsidRPr="003C1CB7" w:rsidRDefault="003426C7" w:rsidP="003C1CB7">
            <w:pPr>
              <w:widowControl w:val="0"/>
              <w:pBdr>
                <w:top w:val="nil"/>
                <w:left w:val="nil"/>
                <w:bottom w:val="nil"/>
                <w:right w:val="nil"/>
                <w:between w:val="nil"/>
              </w:pBdr>
              <w:spacing w:line="240" w:lineRule="auto"/>
              <w:jc w:val="right"/>
            </w:pPr>
            <w:r w:rsidRPr="003C1CB7">
              <w:t>4</w:t>
            </w:r>
          </w:p>
        </w:tc>
      </w:tr>
      <w:tr w:rsidR="003426C7" w:rsidRPr="003C1CB7" w14:paraId="07C71BF1" w14:textId="77777777" w:rsidTr="003C1CB7">
        <w:trPr>
          <w:trHeight w:val="499"/>
          <w:jc w:val="center"/>
        </w:trPr>
        <w:tc>
          <w:tcPr>
            <w:tcW w:w="1691" w:type="dxa"/>
            <w:tcMar>
              <w:top w:w="100" w:type="dxa"/>
              <w:left w:w="100" w:type="dxa"/>
              <w:bottom w:w="100" w:type="dxa"/>
              <w:right w:w="100" w:type="dxa"/>
            </w:tcMar>
          </w:tcPr>
          <w:p w14:paraId="1D0AF2A7" w14:textId="6BED6659" w:rsidR="003426C7" w:rsidRPr="003C1CB7" w:rsidRDefault="003426C7">
            <w:pPr>
              <w:widowControl w:val="0"/>
              <w:pBdr>
                <w:top w:val="nil"/>
                <w:left w:val="nil"/>
                <w:bottom w:val="nil"/>
                <w:right w:val="nil"/>
                <w:between w:val="nil"/>
              </w:pBdr>
              <w:spacing w:line="240" w:lineRule="auto"/>
            </w:pPr>
            <w:r w:rsidRPr="003C1CB7">
              <w:t>5.</w:t>
            </w:r>
          </w:p>
        </w:tc>
        <w:tc>
          <w:tcPr>
            <w:tcW w:w="5103" w:type="dxa"/>
            <w:tcMar>
              <w:top w:w="100" w:type="dxa"/>
              <w:left w:w="100" w:type="dxa"/>
              <w:bottom w:w="100" w:type="dxa"/>
              <w:right w:w="100" w:type="dxa"/>
            </w:tcMar>
          </w:tcPr>
          <w:p w14:paraId="480BBC1F" w14:textId="790D69FB" w:rsidR="003426C7" w:rsidRPr="003C1CB7" w:rsidRDefault="003426C7" w:rsidP="003C1CB7">
            <w:pPr>
              <w:spacing w:before="240" w:after="240"/>
              <w:rPr>
                <w:sz w:val="24"/>
                <w:szCs w:val="24"/>
              </w:rPr>
            </w:pPr>
            <w:r w:rsidRPr="003C1CB7">
              <w:rPr>
                <w:sz w:val="24"/>
                <w:szCs w:val="24"/>
              </w:rPr>
              <w:t>Analysis of raw data</w:t>
            </w:r>
          </w:p>
        </w:tc>
        <w:tc>
          <w:tcPr>
            <w:tcW w:w="2235" w:type="dxa"/>
            <w:tcMar>
              <w:top w:w="100" w:type="dxa"/>
              <w:left w:w="100" w:type="dxa"/>
              <w:bottom w:w="100" w:type="dxa"/>
              <w:right w:w="100" w:type="dxa"/>
            </w:tcMar>
          </w:tcPr>
          <w:p w14:paraId="053CC7BC" w14:textId="035F81FD" w:rsidR="003426C7" w:rsidRPr="003C1CB7" w:rsidRDefault="003426C7" w:rsidP="003C1CB7">
            <w:pPr>
              <w:widowControl w:val="0"/>
              <w:pBdr>
                <w:top w:val="nil"/>
                <w:left w:val="nil"/>
                <w:bottom w:val="nil"/>
                <w:right w:val="nil"/>
                <w:between w:val="nil"/>
              </w:pBdr>
              <w:spacing w:line="240" w:lineRule="auto"/>
              <w:jc w:val="right"/>
            </w:pPr>
            <w:r w:rsidRPr="003C1CB7">
              <w:t>7</w:t>
            </w:r>
          </w:p>
        </w:tc>
      </w:tr>
      <w:tr w:rsidR="003426C7" w:rsidRPr="003C1CB7" w14:paraId="00A49A10" w14:textId="77777777" w:rsidTr="00F9752F">
        <w:trPr>
          <w:trHeight w:val="754"/>
          <w:jc w:val="center"/>
        </w:trPr>
        <w:tc>
          <w:tcPr>
            <w:tcW w:w="1691" w:type="dxa"/>
            <w:tcMar>
              <w:top w:w="100" w:type="dxa"/>
              <w:left w:w="100" w:type="dxa"/>
              <w:bottom w:w="100" w:type="dxa"/>
              <w:right w:w="100" w:type="dxa"/>
            </w:tcMar>
          </w:tcPr>
          <w:p w14:paraId="08473273" w14:textId="769CFF5C" w:rsidR="003426C7" w:rsidRPr="003C1CB7" w:rsidRDefault="003426C7">
            <w:pPr>
              <w:widowControl w:val="0"/>
              <w:pBdr>
                <w:top w:val="nil"/>
                <w:left w:val="nil"/>
                <w:bottom w:val="nil"/>
                <w:right w:val="nil"/>
                <w:between w:val="nil"/>
              </w:pBdr>
              <w:spacing w:line="240" w:lineRule="auto"/>
            </w:pPr>
            <w:r w:rsidRPr="003C1CB7">
              <w:t>6.</w:t>
            </w:r>
          </w:p>
        </w:tc>
        <w:tc>
          <w:tcPr>
            <w:tcW w:w="5103" w:type="dxa"/>
            <w:tcMar>
              <w:top w:w="100" w:type="dxa"/>
              <w:left w:w="100" w:type="dxa"/>
              <w:bottom w:w="100" w:type="dxa"/>
              <w:right w:w="100" w:type="dxa"/>
            </w:tcMar>
          </w:tcPr>
          <w:p w14:paraId="2E671941" w14:textId="5ED9123F" w:rsidR="00F9752F" w:rsidRPr="00F9752F" w:rsidRDefault="00F9752F" w:rsidP="00F9752F">
            <w:pPr>
              <w:rPr>
                <w:sz w:val="24"/>
                <w:szCs w:val="24"/>
              </w:rPr>
            </w:pPr>
            <w:r>
              <w:rPr>
                <w:sz w:val="24"/>
                <w:szCs w:val="24"/>
              </w:rPr>
              <w:t>Code</w:t>
            </w:r>
          </w:p>
        </w:tc>
        <w:tc>
          <w:tcPr>
            <w:tcW w:w="2235" w:type="dxa"/>
            <w:tcMar>
              <w:top w:w="100" w:type="dxa"/>
              <w:left w:w="100" w:type="dxa"/>
              <w:bottom w:w="100" w:type="dxa"/>
              <w:right w:w="100" w:type="dxa"/>
            </w:tcMar>
          </w:tcPr>
          <w:p w14:paraId="4440AFC9" w14:textId="265078FC" w:rsidR="003426C7" w:rsidRPr="003C1CB7" w:rsidRDefault="003426C7" w:rsidP="003C1CB7">
            <w:pPr>
              <w:widowControl w:val="0"/>
              <w:pBdr>
                <w:top w:val="nil"/>
                <w:left w:val="nil"/>
                <w:bottom w:val="nil"/>
                <w:right w:val="nil"/>
                <w:between w:val="nil"/>
              </w:pBdr>
              <w:spacing w:line="240" w:lineRule="auto"/>
              <w:jc w:val="right"/>
            </w:pPr>
            <w:r w:rsidRPr="003C1CB7">
              <w:t>7</w:t>
            </w:r>
          </w:p>
        </w:tc>
      </w:tr>
      <w:tr w:rsidR="003426C7" w:rsidRPr="003C1CB7" w14:paraId="52511E35" w14:textId="77777777" w:rsidTr="00F9752F">
        <w:trPr>
          <w:trHeight w:val="763"/>
          <w:jc w:val="center"/>
        </w:trPr>
        <w:tc>
          <w:tcPr>
            <w:tcW w:w="1691" w:type="dxa"/>
            <w:tcMar>
              <w:top w:w="100" w:type="dxa"/>
              <w:left w:w="100" w:type="dxa"/>
              <w:bottom w:w="100" w:type="dxa"/>
              <w:right w:w="100" w:type="dxa"/>
            </w:tcMar>
          </w:tcPr>
          <w:p w14:paraId="5C5E22EA" w14:textId="38346830" w:rsidR="003426C7" w:rsidRPr="003C1CB7" w:rsidRDefault="003426C7">
            <w:pPr>
              <w:widowControl w:val="0"/>
              <w:pBdr>
                <w:top w:val="nil"/>
                <w:left w:val="nil"/>
                <w:bottom w:val="nil"/>
                <w:right w:val="nil"/>
                <w:between w:val="nil"/>
              </w:pBdr>
              <w:spacing w:line="240" w:lineRule="auto"/>
            </w:pPr>
            <w:r w:rsidRPr="003C1CB7">
              <w:t>7.</w:t>
            </w:r>
          </w:p>
        </w:tc>
        <w:tc>
          <w:tcPr>
            <w:tcW w:w="5103" w:type="dxa"/>
            <w:tcMar>
              <w:top w:w="100" w:type="dxa"/>
              <w:left w:w="100" w:type="dxa"/>
              <w:bottom w:w="100" w:type="dxa"/>
              <w:right w:w="100" w:type="dxa"/>
            </w:tcMar>
          </w:tcPr>
          <w:p w14:paraId="226E479F" w14:textId="0D00B37E" w:rsidR="003426C7" w:rsidRPr="003C1CB7" w:rsidRDefault="003426C7" w:rsidP="003C1CB7">
            <w:pPr>
              <w:rPr>
                <w:sz w:val="24"/>
                <w:szCs w:val="24"/>
              </w:rPr>
            </w:pPr>
            <w:r w:rsidRPr="003C1CB7">
              <w:rPr>
                <w:sz w:val="24"/>
                <w:szCs w:val="24"/>
              </w:rPr>
              <w:t>Data Analysis and Visualization</w:t>
            </w:r>
          </w:p>
        </w:tc>
        <w:tc>
          <w:tcPr>
            <w:tcW w:w="2235" w:type="dxa"/>
            <w:tcMar>
              <w:top w:w="100" w:type="dxa"/>
              <w:left w:w="100" w:type="dxa"/>
              <w:bottom w:w="100" w:type="dxa"/>
              <w:right w:w="100" w:type="dxa"/>
            </w:tcMar>
          </w:tcPr>
          <w:p w14:paraId="7BBE65B7" w14:textId="11F009D5" w:rsidR="003426C7" w:rsidRPr="003C1CB7" w:rsidRDefault="009834AD" w:rsidP="003C1CB7">
            <w:pPr>
              <w:widowControl w:val="0"/>
              <w:pBdr>
                <w:top w:val="nil"/>
                <w:left w:val="nil"/>
                <w:bottom w:val="nil"/>
                <w:right w:val="nil"/>
                <w:between w:val="nil"/>
              </w:pBdr>
              <w:spacing w:line="240" w:lineRule="auto"/>
              <w:jc w:val="right"/>
            </w:pPr>
            <w:r>
              <w:t>8</w:t>
            </w:r>
          </w:p>
        </w:tc>
      </w:tr>
      <w:tr w:rsidR="003426C7" w:rsidRPr="003C1CB7" w14:paraId="3164F69C" w14:textId="77777777" w:rsidTr="003C1CB7">
        <w:trPr>
          <w:trHeight w:val="499"/>
          <w:jc w:val="center"/>
        </w:trPr>
        <w:tc>
          <w:tcPr>
            <w:tcW w:w="1691" w:type="dxa"/>
            <w:tcMar>
              <w:top w:w="100" w:type="dxa"/>
              <w:left w:w="100" w:type="dxa"/>
              <w:bottom w:w="100" w:type="dxa"/>
              <w:right w:w="100" w:type="dxa"/>
            </w:tcMar>
          </w:tcPr>
          <w:p w14:paraId="7187E17C" w14:textId="50FB49FD" w:rsidR="003426C7" w:rsidRPr="003C1CB7" w:rsidRDefault="003426C7">
            <w:pPr>
              <w:widowControl w:val="0"/>
              <w:pBdr>
                <w:top w:val="nil"/>
                <w:left w:val="nil"/>
                <w:bottom w:val="nil"/>
                <w:right w:val="nil"/>
                <w:between w:val="nil"/>
              </w:pBdr>
              <w:spacing w:line="240" w:lineRule="auto"/>
            </w:pPr>
            <w:r w:rsidRPr="003C1CB7">
              <w:t>8.</w:t>
            </w:r>
          </w:p>
        </w:tc>
        <w:tc>
          <w:tcPr>
            <w:tcW w:w="5103" w:type="dxa"/>
            <w:tcMar>
              <w:top w:w="100" w:type="dxa"/>
              <w:left w:w="100" w:type="dxa"/>
              <w:bottom w:w="100" w:type="dxa"/>
              <w:right w:w="100" w:type="dxa"/>
            </w:tcMar>
          </w:tcPr>
          <w:p w14:paraId="09557B25" w14:textId="77777777" w:rsidR="003426C7" w:rsidRPr="003C1CB7" w:rsidRDefault="003426C7" w:rsidP="003C1CB7">
            <w:pPr>
              <w:pStyle w:val="Heading3"/>
              <w:keepNext w:val="0"/>
              <w:keepLines w:val="0"/>
              <w:spacing w:before="280"/>
              <w:rPr>
                <w:sz w:val="24"/>
                <w:szCs w:val="24"/>
              </w:rPr>
            </w:pPr>
            <w:r w:rsidRPr="003C1CB7">
              <w:rPr>
                <w:color w:val="000000"/>
                <w:sz w:val="24"/>
                <w:szCs w:val="24"/>
              </w:rPr>
              <w:t>Sources of Data Inconsistencies</w:t>
            </w:r>
          </w:p>
          <w:p w14:paraId="04E2387A" w14:textId="77777777" w:rsidR="003426C7" w:rsidRPr="003C1CB7" w:rsidRDefault="003426C7" w:rsidP="003C1CB7">
            <w:pPr>
              <w:rPr>
                <w:sz w:val="24"/>
                <w:szCs w:val="24"/>
              </w:rPr>
            </w:pPr>
          </w:p>
        </w:tc>
        <w:tc>
          <w:tcPr>
            <w:tcW w:w="2235" w:type="dxa"/>
            <w:tcMar>
              <w:top w:w="100" w:type="dxa"/>
              <w:left w:w="100" w:type="dxa"/>
              <w:bottom w:w="100" w:type="dxa"/>
              <w:right w:w="100" w:type="dxa"/>
            </w:tcMar>
          </w:tcPr>
          <w:p w14:paraId="759D5F7B" w14:textId="05284765" w:rsidR="003426C7" w:rsidRPr="003C1CB7" w:rsidRDefault="003426C7" w:rsidP="003C1CB7">
            <w:pPr>
              <w:widowControl w:val="0"/>
              <w:pBdr>
                <w:top w:val="nil"/>
                <w:left w:val="nil"/>
                <w:bottom w:val="nil"/>
                <w:right w:val="nil"/>
                <w:between w:val="nil"/>
              </w:pBdr>
              <w:spacing w:line="240" w:lineRule="auto"/>
              <w:jc w:val="right"/>
            </w:pPr>
            <w:r w:rsidRPr="003C1CB7">
              <w:t>1</w:t>
            </w:r>
            <w:r w:rsidR="00691025">
              <w:t>3</w:t>
            </w:r>
          </w:p>
        </w:tc>
      </w:tr>
      <w:tr w:rsidR="003426C7" w:rsidRPr="003C1CB7" w14:paraId="2FE9F426" w14:textId="77777777" w:rsidTr="003C1CB7">
        <w:trPr>
          <w:trHeight w:val="499"/>
          <w:jc w:val="center"/>
        </w:trPr>
        <w:tc>
          <w:tcPr>
            <w:tcW w:w="1691" w:type="dxa"/>
            <w:tcMar>
              <w:top w:w="100" w:type="dxa"/>
              <w:left w:w="100" w:type="dxa"/>
              <w:bottom w:w="100" w:type="dxa"/>
              <w:right w:w="100" w:type="dxa"/>
            </w:tcMar>
          </w:tcPr>
          <w:p w14:paraId="6CE81D31" w14:textId="15988C9E" w:rsidR="003426C7" w:rsidRPr="003C1CB7" w:rsidRDefault="003426C7">
            <w:pPr>
              <w:widowControl w:val="0"/>
              <w:pBdr>
                <w:top w:val="nil"/>
                <w:left w:val="nil"/>
                <w:bottom w:val="nil"/>
                <w:right w:val="nil"/>
                <w:between w:val="nil"/>
              </w:pBdr>
              <w:spacing w:line="240" w:lineRule="auto"/>
            </w:pPr>
            <w:r w:rsidRPr="003C1CB7">
              <w:t>9.</w:t>
            </w:r>
          </w:p>
        </w:tc>
        <w:tc>
          <w:tcPr>
            <w:tcW w:w="5103" w:type="dxa"/>
            <w:tcMar>
              <w:top w:w="100" w:type="dxa"/>
              <w:left w:w="100" w:type="dxa"/>
              <w:bottom w:w="100" w:type="dxa"/>
              <w:right w:w="100" w:type="dxa"/>
            </w:tcMar>
          </w:tcPr>
          <w:p w14:paraId="1FB4D59E" w14:textId="04CF3BFA" w:rsidR="003426C7" w:rsidRPr="003C1CB7" w:rsidRDefault="003426C7" w:rsidP="003C1CB7">
            <w:pPr>
              <w:spacing w:before="240" w:after="240"/>
              <w:rPr>
                <w:sz w:val="24"/>
                <w:szCs w:val="24"/>
              </w:rPr>
            </w:pPr>
            <w:r w:rsidRPr="003C1CB7">
              <w:rPr>
                <w:sz w:val="24"/>
                <w:szCs w:val="24"/>
              </w:rPr>
              <w:t>Proposed Solution</w:t>
            </w:r>
          </w:p>
        </w:tc>
        <w:tc>
          <w:tcPr>
            <w:tcW w:w="2235" w:type="dxa"/>
            <w:tcMar>
              <w:top w:w="100" w:type="dxa"/>
              <w:left w:w="100" w:type="dxa"/>
              <w:bottom w:w="100" w:type="dxa"/>
              <w:right w:w="100" w:type="dxa"/>
            </w:tcMar>
          </w:tcPr>
          <w:p w14:paraId="7773C8C4" w14:textId="56D6AD9D" w:rsidR="003426C7" w:rsidRPr="003C1CB7" w:rsidRDefault="003426C7" w:rsidP="003C1CB7">
            <w:pPr>
              <w:widowControl w:val="0"/>
              <w:pBdr>
                <w:top w:val="nil"/>
                <w:left w:val="nil"/>
                <w:bottom w:val="nil"/>
                <w:right w:val="nil"/>
                <w:between w:val="nil"/>
              </w:pBdr>
              <w:spacing w:line="240" w:lineRule="auto"/>
              <w:jc w:val="right"/>
            </w:pPr>
            <w:r w:rsidRPr="003C1CB7">
              <w:t>1</w:t>
            </w:r>
            <w:r w:rsidR="00691025">
              <w:t>3</w:t>
            </w:r>
          </w:p>
        </w:tc>
      </w:tr>
      <w:tr w:rsidR="003426C7" w:rsidRPr="003C1CB7" w14:paraId="62AA6EF7" w14:textId="77777777" w:rsidTr="003C1CB7">
        <w:trPr>
          <w:trHeight w:val="499"/>
          <w:jc w:val="center"/>
        </w:trPr>
        <w:tc>
          <w:tcPr>
            <w:tcW w:w="1691" w:type="dxa"/>
            <w:tcMar>
              <w:top w:w="100" w:type="dxa"/>
              <w:left w:w="100" w:type="dxa"/>
              <w:bottom w:w="100" w:type="dxa"/>
              <w:right w:w="100" w:type="dxa"/>
            </w:tcMar>
          </w:tcPr>
          <w:p w14:paraId="405337DF" w14:textId="15B123D0" w:rsidR="003426C7" w:rsidRPr="003C1CB7" w:rsidRDefault="003426C7">
            <w:pPr>
              <w:widowControl w:val="0"/>
              <w:pBdr>
                <w:top w:val="nil"/>
                <w:left w:val="nil"/>
                <w:bottom w:val="nil"/>
                <w:right w:val="nil"/>
                <w:between w:val="nil"/>
              </w:pBdr>
              <w:spacing w:line="240" w:lineRule="auto"/>
            </w:pPr>
            <w:r w:rsidRPr="003C1CB7">
              <w:t>10.</w:t>
            </w:r>
          </w:p>
        </w:tc>
        <w:tc>
          <w:tcPr>
            <w:tcW w:w="5103" w:type="dxa"/>
            <w:tcMar>
              <w:top w:w="100" w:type="dxa"/>
              <w:left w:w="100" w:type="dxa"/>
              <w:bottom w:w="100" w:type="dxa"/>
              <w:right w:w="100" w:type="dxa"/>
            </w:tcMar>
          </w:tcPr>
          <w:p w14:paraId="53934ADD" w14:textId="40D7D0EB" w:rsidR="003426C7" w:rsidRPr="003C1CB7" w:rsidRDefault="003426C7" w:rsidP="003C1CB7">
            <w:pPr>
              <w:pStyle w:val="Heading2"/>
              <w:keepNext w:val="0"/>
              <w:keepLines w:val="0"/>
              <w:spacing w:after="80"/>
              <w:rPr>
                <w:sz w:val="24"/>
                <w:szCs w:val="24"/>
              </w:rPr>
            </w:pPr>
            <w:r w:rsidRPr="003C1CB7">
              <w:rPr>
                <w:sz w:val="24"/>
                <w:szCs w:val="24"/>
              </w:rPr>
              <w:t>Summary</w:t>
            </w:r>
          </w:p>
        </w:tc>
        <w:tc>
          <w:tcPr>
            <w:tcW w:w="2235" w:type="dxa"/>
            <w:tcMar>
              <w:top w:w="100" w:type="dxa"/>
              <w:left w:w="100" w:type="dxa"/>
              <w:bottom w:w="100" w:type="dxa"/>
              <w:right w:w="100" w:type="dxa"/>
            </w:tcMar>
          </w:tcPr>
          <w:p w14:paraId="54ABECDB" w14:textId="3816F2B0" w:rsidR="003426C7" w:rsidRPr="003C1CB7" w:rsidRDefault="003426C7" w:rsidP="003C1CB7">
            <w:pPr>
              <w:widowControl w:val="0"/>
              <w:pBdr>
                <w:top w:val="nil"/>
                <w:left w:val="nil"/>
                <w:bottom w:val="nil"/>
                <w:right w:val="nil"/>
                <w:between w:val="nil"/>
              </w:pBdr>
              <w:spacing w:line="240" w:lineRule="auto"/>
              <w:jc w:val="right"/>
            </w:pPr>
            <w:r w:rsidRPr="003C1CB7">
              <w:t>1</w:t>
            </w:r>
            <w:r w:rsidR="00691025">
              <w:t>6</w:t>
            </w:r>
          </w:p>
        </w:tc>
      </w:tr>
      <w:tr w:rsidR="003426C7" w:rsidRPr="003C1CB7" w14:paraId="62510D7F" w14:textId="77777777" w:rsidTr="003C1CB7">
        <w:trPr>
          <w:trHeight w:val="499"/>
          <w:jc w:val="center"/>
        </w:trPr>
        <w:tc>
          <w:tcPr>
            <w:tcW w:w="1691" w:type="dxa"/>
            <w:tcMar>
              <w:top w:w="100" w:type="dxa"/>
              <w:left w:w="100" w:type="dxa"/>
              <w:bottom w:w="100" w:type="dxa"/>
              <w:right w:w="100" w:type="dxa"/>
            </w:tcMar>
          </w:tcPr>
          <w:p w14:paraId="51A7D0CE" w14:textId="4BE47F00" w:rsidR="003426C7" w:rsidRPr="003C1CB7" w:rsidRDefault="003426C7">
            <w:pPr>
              <w:widowControl w:val="0"/>
              <w:pBdr>
                <w:top w:val="nil"/>
                <w:left w:val="nil"/>
                <w:bottom w:val="nil"/>
                <w:right w:val="nil"/>
                <w:between w:val="nil"/>
              </w:pBdr>
              <w:spacing w:line="240" w:lineRule="auto"/>
            </w:pPr>
            <w:r w:rsidRPr="003C1CB7">
              <w:t>11.</w:t>
            </w:r>
          </w:p>
        </w:tc>
        <w:tc>
          <w:tcPr>
            <w:tcW w:w="5103" w:type="dxa"/>
            <w:tcMar>
              <w:top w:w="100" w:type="dxa"/>
              <w:left w:w="100" w:type="dxa"/>
              <w:bottom w:w="100" w:type="dxa"/>
              <w:right w:w="100" w:type="dxa"/>
            </w:tcMar>
          </w:tcPr>
          <w:p w14:paraId="2E025C02" w14:textId="05635C6D" w:rsidR="003426C7" w:rsidRPr="003C1CB7" w:rsidRDefault="003426C7" w:rsidP="003C1CB7">
            <w:pPr>
              <w:pStyle w:val="Heading2"/>
              <w:keepNext w:val="0"/>
              <w:keepLines w:val="0"/>
              <w:spacing w:after="80"/>
              <w:rPr>
                <w:sz w:val="24"/>
                <w:szCs w:val="24"/>
              </w:rPr>
            </w:pPr>
            <w:r w:rsidRPr="003C1CB7">
              <w:rPr>
                <w:sz w:val="24"/>
                <w:szCs w:val="24"/>
              </w:rPr>
              <w:t>Conclusion</w:t>
            </w:r>
          </w:p>
        </w:tc>
        <w:tc>
          <w:tcPr>
            <w:tcW w:w="2235" w:type="dxa"/>
            <w:tcMar>
              <w:top w:w="100" w:type="dxa"/>
              <w:left w:w="100" w:type="dxa"/>
              <w:bottom w:w="100" w:type="dxa"/>
              <w:right w:w="100" w:type="dxa"/>
            </w:tcMar>
          </w:tcPr>
          <w:p w14:paraId="2B908528" w14:textId="0ABAB373" w:rsidR="003426C7" w:rsidRPr="003C1CB7" w:rsidRDefault="00691025" w:rsidP="003C1CB7">
            <w:pPr>
              <w:widowControl w:val="0"/>
              <w:pBdr>
                <w:top w:val="nil"/>
                <w:left w:val="nil"/>
                <w:bottom w:val="nil"/>
                <w:right w:val="nil"/>
                <w:between w:val="nil"/>
              </w:pBdr>
              <w:spacing w:line="240" w:lineRule="auto"/>
              <w:jc w:val="right"/>
            </w:pPr>
            <w:r>
              <w:t>16</w:t>
            </w:r>
          </w:p>
        </w:tc>
      </w:tr>
    </w:tbl>
    <w:p w14:paraId="00CBB151" w14:textId="77777777" w:rsidR="003C1CB7" w:rsidRDefault="003C1CB7" w:rsidP="003426C7">
      <w:pPr>
        <w:rPr>
          <w:b/>
          <w:bCs/>
          <w:sz w:val="32"/>
          <w:szCs w:val="32"/>
        </w:rPr>
      </w:pPr>
    </w:p>
    <w:p w14:paraId="34EFF6F2" w14:textId="77777777" w:rsidR="003C1CB7" w:rsidRDefault="003C1CB7">
      <w:pPr>
        <w:rPr>
          <w:b/>
          <w:bCs/>
          <w:sz w:val="32"/>
          <w:szCs w:val="32"/>
        </w:rPr>
      </w:pPr>
      <w:r>
        <w:rPr>
          <w:b/>
          <w:bCs/>
          <w:sz w:val="32"/>
          <w:szCs w:val="32"/>
        </w:rPr>
        <w:br w:type="page"/>
      </w:r>
    </w:p>
    <w:p w14:paraId="7FE5A911" w14:textId="215E2CF8" w:rsidR="00494A3E" w:rsidRDefault="00000000" w:rsidP="003426C7">
      <w:pPr>
        <w:rPr>
          <w:b/>
          <w:bCs/>
          <w:sz w:val="32"/>
          <w:szCs w:val="32"/>
        </w:rPr>
      </w:pPr>
      <w:r>
        <w:rPr>
          <w:b/>
          <w:bCs/>
          <w:sz w:val="32"/>
          <w:szCs w:val="32"/>
        </w:rPr>
        <w:lastRenderedPageBreak/>
        <w:t>Forensic Data Quality Assessment and System Redesign for Aadhaar Enrolment Data Governance</w:t>
      </w:r>
    </w:p>
    <w:p w14:paraId="2893E71D" w14:textId="77777777" w:rsidR="00494A3E" w:rsidRDefault="00494A3E">
      <w:pPr>
        <w:spacing w:before="240" w:after="240"/>
        <w:rPr>
          <w:sz w:val="32"/>
          <w:szCs w:val="32"/>
        </w:rPr>
      </w:pPr>
    </w:p>
    <w:p w14:paraId="4D1619C7" w14:textId="77777777" w:rsidR="00494A3E" w:rsidRDefault="00000000">
      <w:pPr>
        <w:spacing w:before="240" w:after="240"/>
        <w:rPr>
          <w:b/>
          <w:bCs/>
          <w:sz w:val="28"/>
          <w:szCs w:val="28"/>
        </w:rPr>
      </w:pPr>
      <w:r>
        <w:rPr>
          <w:b/>
          <w:bCs/>
          <w:sz w:val="28"/>
          <w:szCs w:val="28"/>
        </w:rPr>
        <w:t>Abstract</w:t>
      </w:r>
    </w:p>
    <w:p w14:paraId="63E7C3C1" w14:textId="713727F1" w:rsidR="00494A3E" w:rsidRDefault="00000000">
      <w:pPr>
        <w:spacing w:before="240" w:after="240"/>
      </w:pPr>
      <w:r>
        <w:t>Analysis of the UIDAI Aadhaar enrolment and update dataset reveals a clear separation between operational effectiveness and data governance quality. Aggregate enrolment counts exhibit a stable right-skewed, long-tailed log-normal distribution, suggesting coordinated, campaign-driven execution. However, persistent spelling inconsistencies, referential integrity failures, temporal gaps, and administrative hierarchy conflicts indicate systemic weaknesses in data collection and storage design. This report conducts a forensic data quality assessment to identify root causes of these failures and proposes a governance-first database and system redesign to enforce correctness at data entry rather than through downstream cleaning.</w:t>
      </w:r>
      <w:r w:rsidR="00F233DB">
        <w:t xml:space="preserve"> </w:t>
      </w:r>
      <w:r w:rsidR="00F233DB" w:rsidRPr="00F233DB">
        <w:t>The redesign also includes a centralized–distributed system architecture, where regional servers enforce uniform schemas and validation at write-time, and periodically synchronize with a central authoritative database using logged, retry-safe aggregation, ensuring consistency without disrupting operational throughput.</w:t>
      </w:r>
    </w:p>
    <w:p w14:paraId="4D4DA27F" w14:textId="77777777" w:rsidR="00494A3E" w:rsidRDefault="00000000">
      <w:pPr>
        <w:spacing w:before="240" w:after="240"/>
      </w:pPr>
      <w:r>
        <w:t xml:space="preserve"> </w:t>
      </w:r>
    </w:p>
    <w:p w14:paraId="365FC4BE" w14:textId="77777777" w:rsidR="00494A3E" w:rsidRDefault="00000000">
      <w:pPr>
        <w:spacing w:before="240" w:after="240"/>
        <w:rPr>
          <w:b/>
          <w:bCs/>
          <w:sz w:val="28"/>
          <w:szCs w:val="28"/>
        </w:rPr>
      </w:pPr>
      <w:r>
        <w:rPr>
          <w:b/>
          <w:bCs/>
          <w:sz w:val="28"/>
          <w:szCs w:val="28"/>
        </w:rPr>
        <w:t>Problem Statement and Approach</w:t>
      </w:r>
    </w:p>
    <w:p w14:paraId="130B885D" w14:textId="77777777" w:rsidR="00494A3E" w:rsidRDefault="00000000">
      <w:pPr>
        <w:spacing w:before="240" w:after="240"/>
        <w:rPr>
          <w:b/>
          <w:bCs/>
          <w:sz w:val="24"/>
          <w:szCs w:val="24"/>
        </w:rPr>
      </w:pPr>
      <w:r>
        <w:rPr>
          <w:b/>
          <w:bCs/>
          <w:sz w:val="24"/>
          <w:szCs w:val="24"/>
        </w:rPr>
        <w:t>Problem Statement</w:t>
      </w:r>
    </w:p>
    <w:p w14:paraId="3C7B1B5F" w14:textId="77777777" w:rsidR="00494A3E" w:rsidRDefault="00000000">
      <w:pPr>
        <w:spacing w:before="240" w:after="240"/>
      </w:pPr>
      <w:r>
        <w:t xml:space="preserve">The Aadhaar enrolment and update datasets display a persistent gap between aggregate-level coherence and record-level reliability. Although enrolment volumes follow a stable right-skewed, long-tailed log-normal distribution—indicating effective, campaign-driven operational execution—the underlying data contains systematic inconsistencies, including non-normalized administrative names, invalid and conflicting </w:t>
      </w:r>
      <w:proofErr w:type="spellStart"/>
      <w:r>
        <w:t>pincodes</w:t>
      </w:r>
      <w:proofErr w:type="spellEnd"/>
      <w:r>
        <w:t>, missing dates and months, and violations of state–district–</w:t>
      </w:r>
      <w:proofErr w:type="spellStart"/>
      <w:r>
        <w:t>pincode</w:t>
      </w:r>
      <w:proofErr w:type="spellEnd"/>
      <w:r>
        <w:t xml:space="preserve"> hierarchies. These issues occur uniformly across states, datasets, and time periods, demonstrating structural flaws in data collection and aggregation rather than isolated data-entry errors. As a result, the dataset’s usefulness for fine-grained policy analysis, longitudinal monitoring, and regional comparison is significantly compromised despite apparently reliable aggregates.</w:t>
      </w:r>
    </w:p>
    <w:p w14:paraId="59D5DF35" w14:textId="77777777" w:rsidR="00494A3E" w:rsidRDefault="00000000">
      <w:pPr>
        <w:spacing w:before="240" w:after="240"/>
      </w:pPr>
      <w:r>
        <w:rPr>
          <w:b/>
          <w:bCs/>
        </w:rPr>
        <w:t>Approach</w:t>
      </w:r>
    </w:p>
    <w:p w14:paraId="7CE0C9F8" w14:textId="77777777" w:rsidR="00494A3E" w:rsidRDefault="00000000">
      <w:pPr>
        <w:spacing w:before="240" w:after="240"/>
      </w:pPr>
      <w:r>
        <w:t xml:space="preserve">This report adopts a forensic, system-design-centric approach rather than a data-cleansing-centric one. Data quality failures in both raw and processed datasets are treated as evidence of missing validation, master data management, and referential integrity controls within the existing system. Statistical behaviour and error distributions are analysed to distinguish operational execution from governance failure. Based on these findings, a governance-first database redesign is proposed, introducing standardized schemas, master reference tables for administrative entities, enforced foreign-key constraints, and write-time validation. The </w:t>
      </w:r>
      <w:r>
        <w:lastRenderedPageBreak/>
        <w:t>proposed architecture aims to preserve proven operational processes while preventing the introduction of structural inconsistencies at source.</w:t>
      </w:r>
    </w:p>
    <w:p w14:paraId="56B12781" w14:textId="77777777" w:rsidR="00494A3E" w:rsidRDefault="00494A3E">
      <w:pPr>
        <w:spacing w:before="240" w:after="240"/>
      </w:pPr>
    </w:p>
    <w:p w14:paraId="654555CE" w14:textId="77777777" w:rsidR="00494A3E" w:rsidRDefault="00000000">
      <w:pPr>
        <w:spacing w:before="240" w:after="240"/>
        <w:rPr>
          <w:b/>
          <w:bCs/>
          <w:sz w:val="28"/>
          <w:szCs w:val="28"/>
        </w:rPr>
      </w:pPr>
      <w:r>
        <w:rPr>
          <w:b/>
          <w:bCs/>
          <w:sz w:val="28"/>
          <w:szCs w:val="28"/>
        </w:rPr>
        <w:t>Datasets Used</w:t>
      </w:r>
    </w:p>
    <w:p w14:paraId="2FF9A6CA" w14:textId="77777777" w:rsidR="00494A3E" w:rsidRDefault="00494A3E">
      <w:pPr>
        <w:numPr>
          <w:ilvl w:val="0"/>
          <w:numId w:val="7"/>
        </w:numPr>
        <w:spacing w:before="240"/>
      </w:pPr>
      <w:hyperlink r:id="rId7">
        <w:r>
          <w:rPr>
            <w:color w:val="1155CC"/>
            <w:u w:val="single"/>
          </w:rPr>
          <w:t xml:space="preserve">Aadhar </w:t>
        </w:r>
        <w:proofErr w:type="spellStart"/>
        <w:r>
          <w:rPr>
            <w:color w:val="1155CC"/>
            <w:u w:val="single"/>
          </w:rPr>
          <w:t>Enrollment</w:t>
        </w:r>
        <w:proofErr w:type="spellEnd"/>
        <w:r>
          <w:rPr>
            <w:color w:val="1155CC"/>
            <w:u w:val="single"/>
          </w:rPr>
          <w:t xml:space="preserve"> dataset</w:t>
        </w:r>
      </w:hyperlink>
    </w:p>
    <w:p w14:paraId="17805CE4" w14:textId="77777777" w:rsidR="00494A3E" w:rsidRDefault="00494A3E">
      <w:pPr>
        <w:numPr>
          <w:ilvl w:val="0"/>
          <w:numId w:val="7"/>
        </w:numPr>
      </w:pPr>
      <w:hyperlink r:id="rId8">
        <w:r>
          <w:rPr>
            <w:color w:val="1155CC"/>
            <w:u w:val="single"/>
          </w:rPr>
          <w:t>Aadhar Biometric Updates Dataset</w:t>
        </w:r>
      </w:hyperlink>
    </w:p>
    <w:p w14:paraId="32785193" w14:textId="77777777" w:rsidR="00494A3E" w:rsidRDefault="00494A3E">
      <w:pPr>
        <w:numPr>
          <w:ilvl w:val="0"/>
          <w:numId w:val="7"/>
        </w:numPr>
      </w:pPr>
      <w:hyperlink r:id="rId9">
        <w:r>
          <w:rPr>
            <w:color w:val="1155CC"/>
            <w:u w:val="single"/>
          </w:rPr>
          <w:t>Aadhar Demographic Updates Dataset</w:t>
        </w:r>
      </w:hyperlink>
    </w:p>
    <w:p w14:paraId="4CDE3776" w14:textId="77777777" w:rsidR="00494A3E" w:rsidRDefault="00494A3E">
      <w:pPr>
        <w:numPr>
          <w:ilvl w:val="0"/>
          <w:numId w:val="7"/>
        </w:numPr>
        <w:spacing w:after="240"/>
      </w:pPr>
      <w:hyperlink r:id="rId10">
        <w:r>
          <w:rPr>
            <w:color w:val="1155CC"/>
            <w:u w:val="single"/>
          </w:rPr>
          <w:t xml:space="preserve">All India </w:t>
        </w:r>
        <w:proofErr w:type="spellStart"/>
        <w:r>
          <w:rPr>
            <w:color w:val="1155CC"/>
            <w:u w:val="single"/>
          </w:rPr>
          <w:t>Pincode</w:t>
        </w:r>
        <w:proofErr w:type="spellEnd"/>
        <w:r>
          <w:rPr>
            <w:color w:val="1155CC"/>
            <w:u w:val="single"/>
          </w:rPr>
          <w:t xml:space="preserve"> Directory </w:t>
        </w:r>
      </w:hyperlink>
    </w:p>
    <w:p w14:paraId="04029984" w14:textId="77777777" w:rsidR="00494A3E" w:rsidRDefault="00494A3E">
      <w:pPr>
        <w:spacing w:before="240" w:after="240"/>
        <w:ind w:left="720"/>
      </w:pPr>
    </w:p>
    <w:p w14:paraId="72C802CA" w14:textId="77777777" w:rsidR="00494A3E" w:rsidRDefault="00000000">
      <w:pPr>
        <w:spacing w:before="240" w:after="240"/>
        <w:rPr>
          <w:b/>
          <w:bCs/>
        </w:rPr>
      </w:pPr>
      <w:r>
        <w:rPr>
          <w:b/>
          <w:bCs/>
          <w:sz w:val="28"/>
          <w:szCs w:val="28"/>
        </w:rPr>
        <w:t>Methodology</w:t>
      </w:r>
    </w:p>
    <w:p w14:paraId="7E1FF52B" w14:textId="77777777" w:rsidR="00494A3E" w:rsidRDefault="00000000">
      <w:pPr>
        <w:spacing w:before="240" w:after="240"/>
      </w:pPr>
      <w:r>
        <w:t>The methodology consists of parallel analysis of cleaned and raw datasets to distinguish data-entry artefacts from structural system failures. Each analysis step is designed to map observed inconsistencies to missing governance controls rather than to correct the data.</w:t>
      </w:r>
    </w:p>
    <w:p w14:paraId="2B0D6124" w14:textId="77777777" w:rsidR="00494A3E" w:rsidRDefault="00000000">
      <w:pPr>
        <w:spacing w:before="240" w:after="240"/>
      </w:pPr>
      <w:r>
        <w:t>The entire process of analysis was done in two categories:</w:t>
      </w:r>
    </w:p>
    <w:p w14:paraId="3B5478EC" w14:textId="77777777" w:rsidR="00494A3E" w:rsidRDefault="00494A3E">
      <w:pPr>
        <w:numPr>
          <w:ilvl w:val="0"/>
          <w:numId w:val="12"/>
        </w:numPr>
        <w:spacing w:before="240"/>
      </w:pPr>
      <w:hyperlink r:id="rId11">
        <w:r>
          <w:rPr>
            <w:color w:val="1155CC"/>
            <w:u w:val="single"/>
          </w:rPr>
          <w:t>Analysis of cleaned data</w:t>
        </w:r>
      </w:hyperlink>
    </w:p>
    <w:p w14:paraId="32AFBD38" w14:textId="77777777" w:rsidR="00494A3E" w:rsidRDefault="00494A3E">
      <w:pPr>
        <w:numPr>
          <w:ilvl w:val="0"/>
          <w:numId w:val="12"/>
        </w:numPr>
        <w:spacing w:after="240"/>
      </w:pPr>
      <w:hyperlink r:id="rId12">
        <w:r>
          <w:rPr>
            <w:color w:val="1155CC"/>
            <w:u w:val="single"/>
          </w:rPr>
          <w:t>Analysis of raw data</w:t>
        </w:r>
      </w:hyperlink>
    </w:p>
    <w:p w14:paraId="1AFACBC3" w14:textId="77777777" w:rsidR="00494A3E" w:rsidRDefault="00000000">
      <w:pPr>
        <w:spacing w:before="240" w:after="240"/>
        <w:rPr>
          <w:b/>
          <w:bCs/>
          <w:sz w:val="24"/>
          <w:szCs w:val="24"/>
        </w:rPr>
      </w:pPr>
      <w:r>
        <w:rPr>
          <w:b/>
          <w:bCs/>
          <w:sz w:val="24"/>
          <w:szCs w:val="24"/>
        </w:rPr>
        <w:t>Analysis of cleaned data</w:t>
      </w:r>
    </w:p>
    <w:p w14:paraId="2267B715" w14:textId="77777777" w:rsidR="00494A3E" w:rsidRDefault="00000000">
      <w:pPr>
        <w:spacing w:before="240" w:after="240"/>
      </w:pPr>
      <w:r>
        <w:t>This analysis involved the following steps:</w:t>
      </w:r>
    </w:p>
    <w:p w14:paraId="7FE75FCA" w14:textId="77777777" w:rsidR="00494A3E" w:rsidRDefault="00494A3E">
      <w:pPr>
        <w:numPr>
          <w:ilvl w:val="0"/>
          <w:numId w:val="13"/>
        </w:numPr>
        <w:spacing w:before="240"/>
      </w:pPr>
      <w:hyperlink r:id="rId13" w:anchor="scrollTo=Apk23ypYXj_S">
        <w:r>
          <w:rPr>
            <w:color w:val="1155CC"/>
            <w:u w:val="single"/>
          </w:rPr>
          <w:t>Data Cleansing</w:t>
        </w:r>
      </w:hyperlink>
    </w:p>
    <w:p w14:paraId="6A52CD4E" w14:textId="77777777" w:rsidR="00494A3E" w:rsidRDefault="00494A3E">
      <w:pPr>
        <w:numPr>
          <w:ilvl w:val="0"/>
          <w:numId w:val="13"/>
        </w:numPr>
      </w:pPr>
      <w:hyperlink r:id="rId14" w:anchor="scrollTo=BBfNxx4NfQMM">
        <w:r>
          <w:rPr>
            <w:color w:val="1155CC"/>
            <w:u w:val="single"/>
          </w:rPr>
          <w:t>Preprocessing and Inspection</w:t>
        </w:r>
      </w:hyperlink>
    </w:p>
    <w:p w14:paraId="059B0C2C" w14:textId="77777777" w:rsidR="00494A3E" w:rsidRDefault="00494A3E">
      <w:pPr>
        <w:numPr>
          <w:ilvl w:val="0"/>
          <w:numId w:val="13"/>
        </w:numPr>
      </w:pPr>
      <w:hyperlink r:id="rId15" w:anchor="scrollTo=UuHlpfvyYFuK">
        <w:r>
          <w:rPr>
            <w:color w:val="1155CC"/>
            <w:u w:val="single"/>
          </w:rPr>
          <w:t>Visualization of records - Month-wise and State-wise</w:t>
        </w:r>
      </w:hyperlink>
    </w:p>
    <w:p w14:paraId="282E9781" w14:textId="77777777" w:rsidR="00494A3E" w:rsidRDefault="00494A3E">
      <w:pPr>
        <w:numPr>
          <w:ilvl w:val="0"/>
          <w:numId w:val="13"/>
        </w:numPr>
      </w:pPr>
      <w:hyperlink r:id="rId16" w:anchor="scrollTo=Oldl5R_RSgZa">
        <w:r>
          <w:rPr>
            <w:color w:val="1155CC"/>
            <w:u w:val="single"/>
          </w:rPr>
          <w:t>Z-Score and Ratio Analysis</w:t>
        </w:r>
      </w:hyperlink>
    </w:p>
    <w:p w14:paraId="1E76E716" w14:textId="77777777" w:rsidR="00494A3E" w:rsidRDefault="00494A3E">
      <w:pPr>
        <w:numPr>
          <w:ilvl w:val="0"/>
          <w:numId w:val="13"/>
        </w:numPr>
      </w:pPr>
      <w:hyperlink r:id="rId17" w:anchor="scrollTo=wNVQsDe2ZLGE">
        <w:r>
          <w:rPr>
            <w:color w:val="1155CC"/>
            <w:u w:val="single"/>
          </w:rPr>
          <w:t>Daily records - Histogram analysis</w:t>
        </w:r>
      </w:hyperlink>
    </w:p>
    <w:p w14:paraId="528C0BCF" w14:textId="77777777" w:rsidR="00494A3E" w:rsidRDefault="00494A3E">
      <w:pPr>
        <w:numPr>
          <w:ilvl w:val="0"/>
          <w:numId w:val="13"/>
        </w:numPr>
        <w:spacing w:after="240"/>
      </w:pPr>
      <w:hyperlink r:id="rId18" w:anchor="scrollTo=qVnBEBeOZWYq">
        <w:proofErr w:type="spellStart"/>
        <w:r>
          <w:rPr>
            <w:color w:val="1155CC"/>
            <w:u w:val="single"/>
          </w:rPr>
          <w:t>Pincode</w:t>
        </w:r>
        <w:proofErr w:type="spellEnd"/>
        <w:r>
          <w:rPr>
            <w:color w:val="1155CC"/>
            <w:u w:val="single"/>
          </w:rPr>
          <w:t xml:space="preserve"> Validity and Coverage Analysis</w:t>
        </w:r>
      </w:hyperlink>
    </w:p>
    <w:p w14:paraId="61ADF5B7" w14:textId="77777777" w:rsidR="00494A3E" w:rsidRDefault="00000000">
      <w:pPr>
        <w:spacing w:before="240" w:after="240"/>
      </w:pPr>
      <w:r>
        <w:rPr>
          <w:b/>
          <w:bCs/>
        </w:rPr>
        <w:t>Data Cleansing</w:t>
      </w:r>
      <w:r>
        <w:t>:</w:t>
      </w:r>
    </w:p>
    <w:p w14:paraId="69B84E6F" w14:textId="77777777" w:rsidR="00494A3E" w:rsidRDefault="00000000">
      <w:pPr>
        <w:spacing w:before="240" w:after="240"/>
      </w:pPr>
      <w:r>
        <w:t xml:space="preserve">Process: </w:t>
      </w:r>
    </w:p>
    <w:p w14:paraId="5EA5FA2C" w14:textId="77777777" w:rsidR="00494A3E" w:rsidRDefault="00000000">
      <w:pPr>
        <w:spacing w:before="240" w:after="240"/>
      </w:pPr>
      <w:r>
        <w:t>Text data was normalized so that different spellings of the same entity, such as State, were merged into a single value. Data pertaining to invalid State records were deleted and, wherever the State name was replaced by the district or area name, the corresponding State name was applied.</w:t>
      </w:r>
    </w:p>
    <w:p w14:paraId="207B61DF" w14:textId="77777777" w:rsidR="00494A3E" w:rsidRDefault="00000000">
      <w:pPr>
        <w:spacing w:before="240" w:after="240"/>
      </w:pPr>
      <w:r>
        <w:t>Inference:</w:t>
      </w:r>
    </w:p>
    <w:p w14:paraId="38667377" w14:textId="77777777" w:rsidR="00494A3E" w:rsidRDefault="00000000">
      <w:pPr>
        <w:spacing w:before="240" w:after="240"/>
      </w:pPr>
      <w:r>
        <w:t>The State and District columns are not present in normalized form. They have various different spellings, etc. pertaining to the same entity.</w:t>
      </w:r>
    </w:p>
    <w:p w14:paraId="2328BE01" w14:textId="5A6FBCEB" w:rsidR="003426C7" w:rsidRDefault="00000000" w:rsidP="002A214F">
      <w:pPr>
        <w:spacing w:before="240" w:after="240"/>
        <w:rPr>
          <w:b/>
          <w:bCs/>
        </w:rPr>
      </w:pPr>
      <w:r>
        <w:lastRenderedPageBreak/>
        <w:t>This implies that the Master Data used to govern this dataset is either incomplete or non-existent.</w:t>
      </w:r>
    </w:p>
    <w:p w14:paraId="3B050808" w14:textId="2F1DBEAD" w:rsidR="00494A3E" w:rsidRDefault="00000000">
      <w:pPr>
        <w:spacing w:before="240" w:after="240"/>
      </w:pPr>
      <w:r>
        <w:rPr>
          <w:b/>
          <w:bCs/>
        </w:rPr>
        <w:t>Preprocessing and Inspection</w:t>
      </w:r>
      <w:r>
        <w:t>:</w:t>
      </w:r>
    </w:p>
    <w:p w14:paraId="4B11EDED" w14:textId="77777777" w:rsidR="00494A3E" w:rsidRDefault="00000000">
      <w:pPr>
        <w:spacing w:before="240" w:after="240"/>
      </w:pPr>
      <w:r>
        <w:t>Preprocessing:</w:t>
      </w:r>
    </w:p>
    <w:p w14:paraId="09E180D5" w14:textId="77777777" w:rsidR="00494A3E" w:rsidRDefault="00000000">
      <w:pPr>
        <w:widowControl w:val="0"/>
        <w:numPr>
          <w:ilvl w:val="0"/>
          <w:numId w:val="6"/>
        </w:numPr>
      </w:pPr>
      <w:r>
        <w:t xml:space="preserve">Datasets were loaded into </w:t>
      </w:r>
      <w:hyperlink r:id="rId19">
        <w:proofErr w:type="spellStart"/>
        <w:r w:rsidR="00494A3E">
          <w:rPr>
            <w:color w:val="1155CC"/>
            <w:u w:val="single"/>
          </w:rPr>
          <w:t>Huggingface</w:t>
        </w:r>
        <w:proofErr w:type="spellEnd"/>
      </w:hyperlink>
      <w:r>
        <w:t xml:space="preserve"> from the </w:t>
      </w:r>
      <w:hyperlink r:id="rId20">
        <w:r w:rsidR="00494A3E">
          <w:rPr>
            <w:color w:val="1155CC"/>
            <w:u w:val="single"/>
          </w:rPr>
          <w:t>APIs provided</w:t>
        </w:r>
      </w:hyperlink>
      <w:r>
        <w:t xml:space="preserve"> (because the 3 zip files provided in the portal had incomplete data, only almost 3/4ths of the complete API data)</w:t>
      </w:r>
    </w:p>
    <w:p w14:paraId="2B1815CA" w14:textId="77777777" w:rsidR="00494A3E" w:rsidRDefault="00000000">
      <w:pPr>
        <w:widowControl w:val="0"/>
        <w:numPr>
          <w:ilvl w:val="0"/>
          <w:numId w:val="6"/>
        </w:numPr>
        <w:pBdr>
          <w:top w:val="nil"/>
          <w:left w:val="nil"/>
          <w:bottom w:val="nil"/>
          <w:right w:val="nil"/>
          <w:between w:val="nil"/>
        </w:pBdr>
      </w:pPr>
      <w:r>
        <w:t>Date format was corrected (from String to Date)</w:t>
      </w:r>
    </w:p>
    <w:p w14:paraId="5608B8E1" w14:textId="77777777" w:rsidR="00494A3E" w:rsidRDefault="00000000">
      <w:pPr>
        <w:widowControl w:val="0"/>
        <w:numPr>
          <w:ilvl w:val="0"/>
          <w:numId w:val="6"/>
        </w:numPr>
        <w:pBdr>
          <w:top w:val="nil"/>
          <w:left w:val="nil"/>
          <w:bottom w:val="nil"/>
          <w:right w:val="nil"/>
          <w:between w:val="nil"/>
        </w:pBdr>
      </w:pPr>
      <w:r>
        <w:t>New Year-Month columns was added to identify the month</w:t>
      </w:r>
    </w:p>
    <w:p w14:paraId="27A9690E" w14:textId="77777777" w:rsidR="00494A3E" w:rsidRDefault="00000000">
      <w:pPr>
        <w:widowControl w:val="0"/>
        <w:numPr>
          <w:ilvl w:val="0"/>
          <w:numId w:val="6"/>
        </w:numPr>
        <w:pBdr>
          <w:top w:val="nil"/>
          <w:left w:val="nil"/>
          <w:bottom w:val="nil"/>
          <w:right w:val="nil"/>
          <w:between w:val="nil"/>
        </w:pBdr>
      </w:pPr>
      <w:r>
        <w:t>State data was cleaned</w:t>
      </w:r>
    </w:p>
    <w:p w14:paraId="29300558" w14:textId="77777777" w:rsidR="00494A3E" w:rsidRDefault="00000000">
      <w:pPr>
        <w:widowControl w:val="0"/>
        <w:numPr>
          <w:ilvl w:val="0"/>
          <w:numId w:val="6"/>
        </w:numPr>
        <w:pBdr>
          <w:top w:val="nil"/>
          <w:left w:val="nil"/>
          <w:bottom w:val="nil"/>
          <w:right w:val="nil"/>
          <w:between w:val="nil"/>
        </w:pBdr>
      </w:pPr>
      <w:r>
        <w:t>Jan-2026 records were removed</w:t>
      </w:r>
    </w:p>
    <w:p w14:paraId="3249D0D8" w14:textId="77777777" w:rsidR="00494A3E" w:rsidRDefault="00494A3E">
      <w:pPr>
        <w:widowControl w:val="0"/>
        <w:pBdr>
          <w:top w:val="nil"/>
          <w:left w:val="nil"/>
          <w:bottom w:val="nil"/>
          <w:right w:val="nil"/>
          <w:between w:val="nil"/>
        </w:pBdr>
      </w:pPr>
    </w:p>
    <w:p w14:paraId="54DDBA12" w14:textId="77777777" w:rsidR="00494A3E" w:rsidRDefault="00000000">
      <w:pPr>
        <w:widowControl w:val="0"/>
        <w:pBdr>
          <w:top w:val="nil"/>
          <w:left w:val="nil"/>
          <w:bottom w:val="nil"/>
          <w:right w:val="nil"/>
          <w:between w:val="nil"/>
        </w:pBdr>
      </w:pPr>
      <w:r>
        <w:t>Inspection:</w:t>
      </w:r>
    </w:p>
    <w:p w14:paraId="593828F1" w14:textId="77777777" w:rsidR="00494A3E" w:rsidRDefault="00494A3E">
      <w:pPr>
        <w:widowControl w:val="0"/>
        <w:pBdr>
          <w:top w:val="nil"/>
          <w:left w:val="nil"/>
          <w:bottom w:val="nil"/>
          <w:right w:val="nil"/>
          <w:between w:val="nil"/>
        </w:pBdr>
      </w:pPr>
    </w:p>
    <w:p w14:paraId="5A878EAD" w14:textId="77777777" w:rsidR="00494A3E" w:rsidRDefault="00000000">
      <w:pPr>
        <w:widowControl w:val="0"/>
        <w:numPr>
          <w:ilvl w:val="0"/>
          <w:numId w:val="4"/>
        </w:numPr>
        <w:pBdr>
          <w:top w:val="nil"/>
          <w:left w:val="nil"/>
          <w:bottom w:val="nil"/>
          <w:right w:val="nil"/>
          <w:between w:val="nil"/>
        </w:pBdr>
      </w:pPr>
      <w:r>
        <w:t>Columns and record count of the pre-processed file was found</w:t>
      </w:r>
    </w:p>
    <w:p w14:paraId="1D79569F" w14:textId="77777777" w:rsidR="00494A3E" w:rsidRDefault="00000000">
      <w:pPr>
        <w:widowControl w:val="0"/>
        <w:numPr>
          <w:ilvl w:val="0"/>
          <w:numId w:val="4"/>
        </w:numPr>
        <w:pBdr>
          <w:top w:val="nil"/>
          <w:left w:val="nil"/>
          <w:bottom w:val="nil"/>
          <w:right w:val="nil"/>
          <w:between w:val="nil"/>
        </w:pBdr>
      </w:pPr>
      <w:r>
        <w:t>Unique States and Months were found</w:t>
      </w:r>
    </w:p>
    <w:p w14:paraId="52FCC815" w14:textId="77777777" w:rsidR="00494A3E" w:rsidRDefault="00494A3E">
      <w:pPr>
        <w:widowControl w:val="0"/>
        <w:pBdr>
          <w:top w:val="nil"/>
          <w:left w:val="nil"/>
          <w:bottom w:val="nil"/>
          <w:right w:val="nil"/>
          <w:between w:val="nil"/>
        </w:pBdr>
        <w:ind w:left="720"/>
      </w:pPr>
    </w:p>
    <w:p w14:paraId="4694C1EB" w14:textId="77777777" w:rsidR="00494A3E" w:rsidRDefault="00000000">
      <w:pPr>
        <w:widowControl w:val="0"/>
        <w:pBdr>
          <w:top w:val="nil"/>
          <w:left w:val="nil"/>
          <w:bottom w:val="nil"/>
          <w:right w:val="nil"/>
          <w:between w:val="nil"/>
        </w:pBdr>
      </w:pPr>
      <w:r>
        <w:t>Inference:</w:t>
      </w:r>
    </w:p>
    <w:p w14:paraId="53E02A9D" w14:textId="77777777" w:rsidR="00494A3E" w:rsidRDefault="00494A3E">
      <w:pPr>
        <w:widowControl w:val="0"/>
        <w:pBdr>
          <w:top w:val="nil"/>
          <w:left w:val="nil"/>
          <w:bottom w:val="nil"/>
          <w:right w:val="nil"/>
          <w:between w:val="nil"/>
        </w:pBdr>
      </w:pPr>
    </w:p>
    <w:p w14:paraId="59CFA57F" w14:textId="77777777" w:rsidR="00494A3E" w:rsidRDefault="00000000">
      <w:pPr>
        <w:widowControl w:val="0"/>
        <w:numPr>
          <w:ilvl w:val="0"/>
          <w:numId w:val="9"/>
        </w:numPr>
        <w:pBdr>
          <w:top w:val="nil"/>
          <w:left w:val="nil"/>
          <w:bottom w:val="nil"/>
          <w:right w:val="nil"/>
          <w:between w:val="nil"/>
        </w:pBdr>
      </w:pPr>
      <w:r>
        <w:t xml:space="preserve">The given data in the form of Zip files is incomplete or generated through wrong querying. </w:t>
      </w:r>
    </w:p>
    <w:p w14:paraId="0E0CD886" w14:textId="77777777" w:rsidR="00494A3E" w:rsidRDefault="00000000">
      <w:pPr>
        <w:widowControl w:val="0"/>
        <w:numPr>
          <w:ilvl w:val="0"/>
          <w:numId w:val="14"/>
        </w:numPr>
        <w:pBdr>
          <w:top w:val="nil"/>
          <w:left w:val="nil"/>
          <w:bottom w:val="nil"/>
          <w:right w:val="nil"/>
          <w:between w:val="nil"/>
        </w:pBdr>
      </w:pPr>
      <w:r>
        <w:t>Date format is handled incorrectly</w:t>
      </w:r>
    </w:p>
    <w:p w14:paraId="1DDB48ED" w14:textId="77777777" w:rsidR="00494A3E" w:rsidRDefault="00494A3E">
      <w:pPr>
        <w:widowControl w:val="0"/>
        <w:pBdr>
          <w:top w:val="nil"/>
          <w:left w:val="nil"/>
          <w:bottom w:val="nil"/>
          <w:right w:val="nil"/>
          <w:between w:val="nil"/>
        </w:pBdr>
      </w:pPr>
    </w:p>
    <w:p w14:paraId="00896113" w14:textId="77777777" w:rsidR="00494A3E" w:rsidRDefault="00000000">
      <w:pPr>
        <w:widowControl w:val="0"/>
        <w:pBdr>
          <w:top w:val="nil"/>
          <w:left w:val="nil"/>
          <w:bottom w:val="nil"/>
          <w:right w:val="nil"/>
          <w:between w:val="nil"/>
        </w:pBdr>
        <w:rPr>
          <w:b/>
          <w:bCs/>
        </w:rPr>
      </w:pPr>
      <w:r>
        <w:rPr>
          <w:b/>
          <w:bCs/>
        </w:rPr>
        <w:t>Visualization of Records - Month-wise and State-wise totals:</w:t>
      </w:r>
    </w:p>
    <w:p w14:paraId="315DD97D" w14:textId="77777777" w:rsidR="00494A3E" w:rsidRDefault="00494A3E">
      <w:pPr>
        <w:widowControl w:val="0"/>
        <w:pBdr>
          <w:top w:val="nil"/>
          <w:left w:val="nil"/>
          <w:bottom w:val="nil"/>
          <w:right w:val="nil"/>
          <w:between w:val="nil"/>
        </w:pBdr>
      </w:pPr>
    </w:p>
    <w:p w14:paraId="786D641A" w14:textId="77777777" w:rsidR="00494A3E" w:rsidRDefault="00000000">
      <w:pPr>
        <w:widowControl w:val="0"/>
        <w:pBdr>
          <w:top w:val="nil"/>
          <w:left w:val="nil"/>
          <w:bottom w:val="nil"/>
          <w:right w:val="nil"/>
          <w:between w:val="nil"/>
        </w:pBdr>
      </w:pPr>
      <w:r>
        <w:t>Process:</w:t>
      </w:r>
    </w:p>
    <w:p w14:paraId="17A64108" w14:textId="77777777" w:rsidR="00494A3E" w:rsidRDefault="00494A3E">
      <w:pPr>
        <w:widowControl w:val="0"/>
        <w:pBdr>
          <w:top w:val="nil"/>
          <w:left w:val="nil"/>
          <w:bottom w:val="nil"/>
          <w:right w:val="nil"/>
          <w:between w:val="nil"/>
        </w:pBdr>
      </w:pPr>
    </w:p>
    <w:p w14:paraId="60198A46" w14:textId="77777777" w:rsidR="00494A3E" w:rsidRDefault="00000000">
      <w:pPr>
        <w:widowControl w:val="0"/>
        <w:pBdr>
          <w:top w:val="nil"/>
          <w:left w:val="nil"/>
          <w:bottom w:val="nil"/>
          <w:right w:val="nil"/>
          <w:between w:val="nil"/>
        </w:pBdr>
      </w:pPr>
      <w:r>
        <w:t>Group the data by Year-Month and State. Sum all records of different age groups and plot the sum by Year-Month for each State.</w:t>
      </w:r>
    </w:p>
    <w:p w14:paraId="4EDA8C60" w14:textId="77777777" w:rsidR="00494A3E" w:rsidRDefault="00000000">
      <w:pPr>
        <w:widowControl w:val="0"/>
        <w:pBdr>
          <w:top w:val="nil"/>
          <w:left w:val="nil"/>
          <w:bottom w:val="nil"/>
          <w:right w:val="nil"/>
          <w:between w:val="nil"/>
        </w:pBdr>
      </w:pPr>
      <w:r>
        <w:t>Plot this on a log scale with all states combined into one graph.</w:t>
      </w:r>
    </w:p>
    <w:p w14:paraId="31481CC3" w14:textId="77777777" w:rsidR="00494A3E" w:rsidRDefault="00494A3E">
      <w:pPr>
        <w:widowControl w:val="0"/>
        <w:pBdr>
          <w:top w:val="nil"/>
          <w:left w:val="nil"/>
          <w:bottom w:val="nil"/>
          <w:right w:val="nil"/>
          <w:between w:val="nil"/>
        </w:pBdr>
      </w:pPr>
    </w:p>
    <w:p w14:paraId="36842F2B" w14:textId="77777777" w:rsidR="00494A3E" w:rsidRDefault="00000000">
      <w:pPr>
        <w:widowControl w:val="0"/>
        <w:pBdr>
          <w:top w:val="nil"/>
          <w:left w:val="nil"/>
          <w:bottom w:val="nil"/>
          <w:right w:val="nil"/>
          <w:between w:val="nil"/>
        </w:pBdr>
      </w:pPr>
      <w:r>
        <w:t>Inference:</w:t>
      </w:r>
    </w:p>
    <w:p w14:paraId="081265A8" w14:textId="77777777" w:rsidR="00494A3E" w:rsidRDefault="00494A3E">
      <w:pPr>
        <w:widowControl w:val="0"/>
        <w:pBdr>
          <w:top w:val="nil"/>
          <w:left w:val="nil"/>
          <w:bottom w:val="nil"/>
          <w:right w:val="nil"/>
          <w:between w:val="nil"/>
        </w:pBdr>
      </w:pPr>
    </w:p>
    <w:p w14:paraId="44D29A20" w14:textId="77777777" w:rsidR="00494A3E" w:rsidRDefault="00000000">
      <w:pPr>
        <w:widowControl w:val="0"/>
        <w:pBdr>
          <w:top w:val="nil"/>
          <w:left w:val="nil"/>
          <w:bottom w:val="nil"/>
          <w:right w:val="nil"/>
          <w:between w:val="nil"/>
        </w:pBdr>
      </w:pPr>
      <w:r>
        <w:t>Total records are very erratic with sudden 200-300% increases and drops, which means a lot of data is missing.</w:t>
      </w:r>
    </w:p>
    <w:p w14:paraId="5E6F8B06" w14:textId="77777777" w:rsidR="00494A3E" w:rsidRDefault="00494A3E">
      <w:pPr>
        <w:widowControl w:val="0"/>
        <w:pBdr>
          <w:top w:val="nil"/>
          <w:left w:val="nil"/>
          <w:bottom w:val="nil"/>
          <w:right w:val="nil"/>
          <w:between w:val="nil"/>
        </w:pBdr>
      </w:pPr>
    </w:p>
    <w:p w14:paraId="7835575E" w14:textId="77777777" w:rsidR="00494A3E" w:rsidRDefault="00000000">
      <w:pPr>
        <w:widowControl w:val="0"/>
        <w:pBdr>
          <w:top w:val="nil"/>
          <w:left w:val="nil"/>
          <w:bottom w:val="nil"/>
          <w:right w:val="nil"/>
          <w:between w:val="nil"/>
        </w:pBdr>
        <w:rPr>
          <w:b/>
          <w:bCs/>
        </w:rPr>
      </w:pPr>
      <w:r>
        <w:rPr>
          <w:b/>
          <w:bCs/>
        </w:rPr>
        <w:t>Z-Score and Ratio Analysis:</w:t>
      </w:r>
    </w:p>
    <w:p w14:paraId="3165AA75" w14:textId="77777777" w:rsidR="00494A3E" w:rsidRDefault="00494A3E">
      <w:pPr>
        <w:widowControl w:val="0"/>
        <w:pBdr>
          <w:top w:val="nil"/>
          <w:left w:val="nil"/>
          <w:bottom w:val="nil"/>
          <w:right w:val="nil"/>
          <w:between w:val="nil"/>
        </w:pBdr>
        <w:rPr>
          <w:b/>
          <w:bCs/>
        </w:rPr>
      </w:pPr>
    </w:p>
    <w:p w14:paraId="24492758" w14:textId="77777777" w:rsidR="00494A3E" w:rsidRDefault="00000000">
      <w:pPr>
        <w:widowControl w:val="0"/>
        <w:pBdr>
          <w:top w:val="nil"/>
          <w:left w:val="nil"/>
          <w:bottom w:val="nil"/>
          <w:right w:val="nil"/>
          <w:between w:val="nil"/>
        </w:pBdr>
      </w:pPr>
      <w:r>
        <w:t>Process:</w:t>
      </w:r>
    </w:p>
    <w:p w14:paraId="25771078" w14:textId="77777777" w:rsidR="00494A3E" w:rsidRDefault="00494A3E">
      <w:pPr>
        <w:widowControl w:val="0"/>
        <w:pBdr>
          <w:top w:val="nil"/>
          <w:left w:val="nil"/>
          <w:bottom w:val="nil"/>
          <w:right w:val="nil"/>
          <w:between w:val="nil"/>
        </w:pBdr>
      </w:pPr>
    </w:p>
    <w:p w14:paraId="63BF9998" w14:textId="77777777" w:rsidR="00494A3E" w:rsidRDefault="00000000">
      <w:pPr>
        <w:widowControl w:val="0"/>
        <w:numPr>
          <w:ilvl w:val="0"/>
          <w:numId w:val="3"/>
        </w:numPr>
      </w:pPr>
      <w:r>
        <w:t xml:space="preserve">Aggregate demographic counts by </w:t>
      </w:r>
      <w:proofErr w:type="spellStart"/>
      <w:r>
        <w:t>State×Month</w:t>
      </w:r>
      <w:proofErr w:type="spellEnd"/>
      <w:r>
        <w:t xml:space="preserve"> and Month (overall).</w:t>
      </w:r>
    </w:p>
    <w:p w14:paraId="4874396E" w14:textId="77777777" w:rsidR="00494A3E" w:rsidRDefault="00000000">
      <w:pPr>
        <w:widowControl w:val="0"/>
        <w:numPr>
          <w:ilvl w:val="0"/>
          <w:numId w:val="3"/>
        </w:numPr>
      </w:pPr>
      <w:r>
        <w:t>Z-score normalize per-state time series and the overall monthly series.</w:t>
      </w:r>
    </w:p>
    <w:p w14:paraId="2DCC094E" w14:textId="77777777" w:rsidR="00494A3E" w:rsidRDefault="00000000">
      <w:pPr>
        <w:widowControl w:val="0"/>
        <w:numPr>
          <w:ilvl w:val="0"/>
          <w:numId w:val="3"/>
        </w:numPr>
      </w:pPr>
      <w:r>
        <w:t>Merge on month.</w:t>
      </w:r>
    </w:p>
    <w:p w14:paraId="078DAEBC" w14:textId="77777777" w:rsidR="00494A3E" w:rsidRDefault="00000000">
      <w:pPr>
        <w:widowControl w:val="0"/>
        <w:numPr>
          <w:ilvl w:val="0"/>
          <w:numId w:val="3"/>
        </w:numPr>
      </w:pPr>
      <w:r>
        <w:t>Compute relative standardized deviation(</w:t>
      </w:r>
      <w:proofErr w:type="spellStart"/>
      <w:r>
        <w:t>z_state</w:t>
      </w:r>
      <w:proofErr w:type="spellEnd"/>
      <w:r>
        <w:t>/</w:t>
      </w:r>
      <w:proofErr w:type="spellStart"/>
      <w:r>
        <w:t>z_total</w:t>
      </w:r>
      <w:proofErr w:type="spellEnd"/>
      <w:r>
        <w:t>)</w:t>
      </w:r>
    </w:p>
    <w:p w14:paraId="4962207E" w14:textId="42D8E396" w:rsidR="003426C7" w:rsidRDefault="00000000" w:rsidP="002A214F">
      <w:pPr>
        <w:widowControl w:val="0"/>
        <w:numPr>
          <w:ilvl w:val="0"/>
          <w:numId w:val="3"/>
        </w:numPr>
      </w:pPr>
      <w:r>
        <w:t>Plot state-wise temporal ratios.</w:t>
      </w:r>
      <w:r w:rsidR="003426C7">
        <w:br w:type="page"/>
      </w:r>
    </w:p>
    <w:p w14:paraId="0FD0C7AF" w14:textId="6D0DE6F4" w:rsidR="00494A3E" w:rsidRDefault="00000000">
      <w:pPr>
        <w:widowControl w:val="0"/>
      </w:pPr>
      <w:r>
        <w:lastRenderedPageBreak/>
        <w:t>Inference:</w:t>
      </w:r>
    </w:p>
    <w:p w14:paraId="578946A9" w14:textId="77777777" w:rsidR="00494A3E" w:rsidRDefault="00494A3E">
      <w:pPr>
        <w:widowControl w:val="0"/>
      </w:pPr>
    </w:p>
    <w:p w14:paraId="4868A32D" w14:textId="77777777" w:rsidR="00494A3E" w:rsidRDefault="00000000">
      <w:pPr>
        <w:widowControl w:val="0"/>
      </w:pPr>
      <w:r>
        <w:t>Most states have a ratio of around -1 to 1 for the most part. This means, the data inconsistencies in the individual states are all due to the same causes as the entire dataset and not one-off mistakes in a few individual states.</w:t>
      </w:r>
    </w:p>
    <w:p w14:paraId="7148D0C2" w14:textId="77777777" w:rsidR="00494A3E" w:rsidRDefault="00494A3E">
      <w:pPr>
        <w:widowControl w:val="0"/>
      </w:pPr>
    </w:p>
    <w:p w14:paraId="117D9366" w14:textId="77777777" w:rsidR="00494A3E" w:rsidRDefault="00000000">
      <w:pPr>
        <w:widowControl w:val="0"/>
      </w:pPr>
      <w:r>
        <w:rPr>
          <w:b/>
          <w:bCs/>
        </w:rPr>
        <w:t>Daily Records - Histogram Analysis:</w:t>
      </w:r>
    </w:p>
    <w:p w14:paraId="198C5958" w14:textId="77777777" w:rsidR="00494A3E" w:rsidRDefault="00494A3E">
      <w:pPr>
        <w:widowControl w:val="0"/>
      </w:pPr>
    </w:p>
    <w:p w14:paraId="384C3BAB" w14:textId="77777777" w:rsidR="00494A3E" w:rsidRDefault="00000000">
      <w:pPr>
        <w:widowControl w:val="0"/>
      </w:pPr>
      <w:r>
        <w:t>Process:</w:t>
      </w:r>
    </w:p>
    <w:p w14:paraId="5F99D986" w14:textId="77777777" w:rsidR="00494A3E" w:rsidRDefault="00494A3E">
      <w:pPr>
        <w:widowControl w:val="0"/>
      </w:pPr>
    </w:p>
    <w:p w14:paraId="2C3AD1AF" w14:textId="77777777" w:rsidR="00494A3E" w:rsidRDefault="00000000">
      <w:pPr>
        <w:widowControl w:val="0"/>
        <w:numPr>
          <w:ilvl w:val="0"/>
          <w:numId w:val="2"/>
        </w:numPr>
      </w:pPr>
      <w:r>
        <w:t xml:space="preserve">Find the list of daily </w:t>
      </w:r>
      <w:proofErr w:type="spellStart"/>
      <w:r>
        <w:t>enrollment</w:t>
      </w:r>
      <w:proofErr w:type="spellEnd"/>
      <w:r>
        <w:t xml:space="preserve"> / update counts in total and for each state and plot those on a logarithmic scale</w:t>
      </w:r>
    </w:p>
    <w:p w14:paraId="678ADE8B" w14:textId="77777777" w:rsidR="00494A3E" w:rsidRDefault="00000000">
      <w:pPr>
        <w:widowControl w:val="0"/>
        <w:numPr>
          <w:ilvl w:val="0"/>
          <w:numId w:val="2"/>
        </w:numPr>
      </w:pPr>
      <w:r>
        <w:t xml:space="preserve">Find the number of unique dates in each month and state during which records exist </w:t>
      </w:r>
    </w:p>
    <w:p w14:paraId="55886EA2" w14:textId="77777777" w:rsidR="00494A3E" w:rsidRDefault="00494A3E">
      <w:pPr>
        <w:widowControl w:val="0"/>
        <w:pBdr>
          <w:top w:val="nil"/>
          <w:left w:val="nil"/>
          <w:bottom w:val="nil"/>
          <w:right w:val="nil"/>
          <w:between w:val="nil"/>
        </w:pBdr>
      </w:pPr>
    </w:p>
    <w:p w14:paraId="6E092B85" w14:textId="77777777" w:rsidR="00494A3E" w:rsidRDefault="00000000">
      <w:pPr>
        <w:widowControl w:val="0"/>
        <w:pBdr>
          <w:top w:val="nil"/>
          <w:left w:val="nil"/>
          <w:bottom w:val="nil"/>
          <w:right w:val="nil"/>
          <w:between w:val="nil"/>
        </w:pBdr>
      </w:pPr>
      <w:r>
        <w:t>Inference:</w:t>
      </w:r>
    </w:p>
    <w:p w14:paraId="70D77204" w14:textId="77777777" w:rsidR="00494A3E" w:rsidRDefault="00494A3E">
      <w:pPr>
        <w:widowControl w:val="0"/>
        <w:pBdr>
          <w:top w:val="nil"/>
          <w:left w:val="nil"/>
          <w:bottom w:val="nil"/>
          <w:right w:val="nil"/>
          <w:between w:val="nil"/>
        </w:pBdr>
      </w:pPr>
    </w:p>
    <w:p w14:paraId="143E0874" w14:textId="77777777" w:rsidR="00494A3E" w:rsidRDefault="00000000">
      <w:pPr>
        <w:widowControl w:val="0"/>
        <w:pBdr>
          <w:top w:val="nil"/>
          <w:left w:val="nil"/>
          <w:bottom w:val="nil"/>
          <w:right w:val="nil"/>
          <w:between w:val="nil"/>
        </w:pBdr>
      </w:pPr>
      <w:r>
        <w:t xml:space="preserve">Frequencies of daily </w:t>
      </w:r>
      <w:proofErr w:type="spellStart"/>
      <w:r>
        <w:t>enrollment</w:t>
      </w:r>
      <w:proofErr w:type="spellEnd"/>
      <w:r>
        <w:t xml:space="preserve"> / update counts follow a right-skewed, long-tailed log-normal distribution. This indicates that enrolments occur in concentrated bursts, consistent with organised drives or policy-led campaigns rather than steady continuous activity.</w:t>
      </w:r>
    </w:p>
    <w:p w14:paraId="2AD70D81" w14:textId="77777777" w:rsidR="00494A3E" w:rsidRDefault="00000000">
      <w:pPr>
        <w:spacing w:before="240" w:after="240"/>
        <w:rPr>
          <w:sz w:val="20"/>
          <w:szCs w:val="20"/>
        </w:rPr>
      </w:pPr>
      <w:r>
        <w:t>However, in some months, data is present for every day of the month including mandatory government holidays.</w:t>
      </w:r>
    </w:p>
    <w:p w14:paraId="172DCCA8" w14:textId="77777777" w:rsidR="00494A3E" w:rsidRDefault="00000000">
      <w:pPr>
        <w:spacing w:before="240" w:after="240"/>
      </w:pPr>
      <w:r>
        <w:t>Whenever data exists, it exists for all states, which implies that data is not recorded properly on some days during aggregation from centres throughout the country.</w:t>
      </w:r>
    </w:p>
    <w:p w14:paraId="531104C0" w14:textId="77777777" w:rsidR="00494A3E" w:rsidRDefault="00000000">
      <w:pPr>
        <w:spacing w:before="240" w:after="240"/>
      </w:pPr>
      <w:r>
        <w:t>Again, the issue is not at the individual state level, but at the final data compilation level.</w:t>
      </w:r>
    </w:p>
    <w:p w14:paraId="4EF00AAC" w14:textId="77777777" w:rsidR="00494A3E" w:rsidRDefault="00000000">
      <w:pPr>
        <w:spacing w:before="240" w:after="240"/>
      </w:pPr>
      <w:proofErr w:type="spellStart"/>
      <w:r>
        <w:rPr>
          <w:b/>
          <w:bCs/>
        </w:rPr>
        <w:t>Pincode</w:t>
      </w:r>
      <w:proofErr w:type="spellEnd"/>
      <w:r>
        <w:rPr>
          <w:b/>
          <w:bCs/>
        </w:rPr>
        <w:t xml:space="preserve"> validity and Coverage analysis:</w:t>
      </w:r>
    </w:p>
    <w:p w14:paraId="69D648EA" w14:textId="77777777" w:rsidR="00494A3E" w:rsidRDefault="00000000">
      <w:pPr>
        <w:spacing w:before="240" w:after="240"/>
      </w:pPr>
      <w:r>
        <w:t>Process:</w:t>
      </w:r>
    </w:p>
    <w:p w14:paraId="5CB83071" w14:textId="77777777" w:rsidR="00494A3E" w:rsidRDefault="00000000">
      <w:pPr>
        <w:spacing w:before="240" w:after="240"/>
      </w:pPr>
      <w:r>
        <w:t xml:space="preserve">Set of unique </w:t>
      </w:r>
      <w:proofErr w:type="spellStart"/>
      <w:r>
        <w:t>pincodes</w:t>
      </w:r>
      <w:proofErr w:type="spellEnd"/>
      <w:r>
        <w:t xml:space="preserve"> from the given Aadhar datasets and the All India </w:t>
      </w:r>
      <w:proofErr w:type="spellStart"/>
      <w:r>
        <w:t>Pincode</w:t>
      </w:r>
      <w:proofErr w:type="spellEnd"/>
      <w:r>
        <w:t xml:space="preserve"> Registry dataset were compared.</w:t>
      </w:r>
      <w:r>
        <w:br/>
      </w:r>
      <w:r>
        <w:br/>
        <w:t>Inference:</w:t>
      </w:r>
    </w:p>
    <w:p w14:paraId="21274D6C" w14:textId="77777777" w:rsidR="00494A3E" w:rsidRDefault="00000000">
      <w:pPr>
        <w:spacing w:before="240" w:after="240"/>
      </w:pPr>
      <w:r>
        <w:t xml:space="preserve">There are around 700-1000 </w:t>
      </w:r>
      <w:proofErr w:type="spellStart"/>
      <w:r>
        <w:t>pincodes</w:t>
      </w:r>
      <w:proofErr w:type="spellEnd"/>
      <w:r>
        <w:t xml:space="preserve"> present in the All India </w:t>
      </w:r>
      <w:proofErr w:type="spellStart"/>
      <w:r>
        <w:t>Pincode</w:t>
      </w:r>
      <w:proofErr w:type="spellEnd"/>
      <w:r>
        <w:t xml:space="preserve"> Registry but absent in the Aadhar datasets. This implies that either many areas do not have the facilities for Aadhar </w:t>
      </w:r>
      <w:proofErr w:type="spellStart"/>
      <w:r>
        <w:t>enrollment</w:t>
      </w:r>
      <w:proofErr w:type="spellEnd"/>
      <w:r>
        <w:t xml:space="preserve"> / updates or, more likely, there is an issue with data collection.</w:t>
      </w:r>
    </w:p>
    <w:p w14:paraId="19DC35EF" w14:textId="2B9C37CC" w:rsidR="003426C7" w:rsidRDefault="00000000" w:rsidP="002A214F">
      <w:pPr>
        <w:spacing w:before="240" w:after="240"/>
        <w:rPr>
          <w:b/>
          <w:bCs/>
          <w:sz w:val="24"/>
          <w:szCs w:val="24"/>
        </w:rPr>
      </w:pPr>
      <w:r>
        <w:t xml:space="preserve">More importantly in the converse case, there are around 700-1000 </w:t>
      </w:r>
      <w:proofErr w:type="spellStart"/>
      <w:r>
        <w:t>pincodes</w:t>
      </w:r>
      <w:proofErr w:type="spellEnd"/>
      <w:r>
        <w:t xml:space="preserve"> present in the Aadhar datasets but absent in the All India </w:t>
      </w:r>
      <w:proofErr w:type="spellStart"/>
      <w:r>
        <w:t>Pincode</w:t>
      </w:r>
      <w:proofErr w:type="spellEnd"/>
      <w:r>
        <w:t xml:space="preserve"> Registry. This implies that there is no single standardized master database for </w:t>
      </w:r>
      <w:proofErr w:type="spellStart"/>
      <w:r>
        <w:t>pincode</w:t>
      </w:r>
      <w:proofErr w:type="spellEnd"/>
      <w:r>
        <w:t xml:space="preserve"> data. </w:t>
      </w:r>
    </w:p>
    <w:p w14:paraId="4019E1EE" w14:textId="5485535F" w:rsidR="00494A3E" w:rsidRDefault="00000000">
      <w:pPr>
        <w:spacing w:before="240" w:after="240"/>
        <w:rPr>
          <w:b/>
          <w:bCs/>
          <w:sz w:val="24"/>
          <w:szCs w:val="24"/>
        </w:rPr>
      </w:pPr>
      <w:r>
        <w:rPr>
          <w:b/>
          <w:bCs/>
          <w:sz w:val="24"/>
          <w:szCs w:val="24"/>
        </w:rPr>
        <w:t>Analysis of raw data</w:t>
      </w:r>
    </w:p>
    <w:p w14:paraId="3BFD4FB0" w14:textId="77777777" w:rsidR="00494A3E" w:rsidRDefault="00000000">
      <w:pPr>
        <w:spacing w:before="240" w:after="240"/>
      </w:pPr>
      <w:r>
        <w:t>This analysis involved the following steps:</w:t>
      </w:r>
    </w:p>
    <w:p w14:paraId="7FE6DFCF" w14:textId="77777777" w:rsidR="00494A3E" w:rsidRDefault="00494A3E">
      <w:pPr>
        <w:numPr>
          <w:ilvl w:val="0"/>
          <w:numId w:val="8"/>
        </w:numPr>
        <w:spacing w:before="240"/>
      </w:pPr>
      <w:hyperlink r:id="rId21" w:anchor="scrollTo=meMfTcrAveTQ">
        <w:r>
          <w:rPr>
            <w:color w:val="1155CC"/>
            <w:u w:val="single"/>
          </w:rPr>
          <w:t xml:space="preserve">Detection of One </w:t>
        </w:r>
        <w:proofErr w:type="spellStart"/>
        <w:r>
          <w:rPr>
            <w:color w:val="1155CC"/>
            <w:u w:val="single"/>
          </w:rPr>
          <w:t>Pincode</w:t>
        </w:r>
        <w:proofErr w:type="spellEnd"/>
        <w:r>
          <w:rPr>
            <w:color w:val="1155CC"/>
            <w:u w:val="single"/>
          </w:rPr>
          <w:t xml:space="preserve"> -&gt; Multiple States / Districts mappings</w:t>
        </w:r>
      </w:hyperlink>
    </w:p>
    <w:p w14:paraId="57251656" w14:textId="77777777" w:rsidR="00494A3E" w:rsidRDefault="00494A3E">
      <w:pPr>
        <w:numPr>
          <w:ilvl w:val="0"/>
          <w:numId w:val="8"/>
        </w:numPr>
        <w:spacing w:after="240"/>
      </w:pPr>
      <w:hyperlink r:id="rId22" w:anchor="scrollTo=WLD-3ILuwISt">
        <w:r>
          <w:rPr>
            <w:color w:val="1155CC"/>
            <w:u w:val="single"/>
          </w:rPr>
          <w:t>State names audit</w:t>
        </w:r>
      </w:hyperlink>
    </w:p>
    <w:p w14:paraId="44D6D11C" w14:textId="77777777" w:rsidR="00494A3E" w:rsidRDefault="00494A3E">
      <w:pPr>
        <w:spacing w:before="240" w:after="240"/>
        <w:rPr>
          <w:b/>
          <w:bCs/>
        </w:rPr>
      </w:pPr>
    </w:p>
    <w:p w14:paraId="00210048" w14:textId="77777777" w:rsidR="00494A3E" w:rsidRDefault="00000000">
      <w:pPr>
        <w:spacing w:before="240" w:after="240"/>
        <w:rPr>
          <w:b/>
          <w:bCs/>
        </w:rPr>
      </w:pPr>
      <w:r>
        <w:rPr>
          <w:b/>
          <w:bCs/>
        </w:rPr>
        <w:t xml:space="preserve">Detection of One </w:t>
      </w:r>
      <w:proofErr w:type="spellStart"/>
      <w:r>
        <w:rPr>
          <w:b/>
          <w:bCs/>
        </w:rPr>
        <w:t>Pincode</w:t>
      </w:r>
      <w:proofErr w:type="spellEnd"/>
      <w:r>
        <w:rPr>
          <w:b/>
          <w:bCs/>
        </w:rPr>
        <w:t xml:space="preserve"> -&gt; Multiple States / Districts mappings:</w:t>
      </w:r>
    </w:p>
    <w:p w14:paraId="0D148D38" w14:textId="77777777" w:rsidR="00494A3E" w:rsidRDefault="00000000">
      <w:pPr>
        <w:spacing w:before="240" w:after="240"/>
      </w:pPr>
      <w:r>
        <w:t>Process:</w:t>
      </w:r>
    </w:p>
    <w:p w14:paraId="687A669F" w14:textId="77777777" w:rsidR="00494A3E" w:rsidRDefault="00000000">
      <w:pPr>
        <w:spacing w:before="240" w:after="240"/>
      </w:pPr>
      <w:r>
        <w:t xml:space="preserve">For each </w:t>
      </w:r>
      <w:proofErr w:type="spellStart"/>
      <w:r>
        <w:t>pincode</w:t>
      </w:r>
      <w:proofErr w:type="spellEnd"/>
      <w:r>
        <w:t>, record all instances of different district or state names.</w:t>
      </w:r>
    </w:p>
    <w:p w14:paraId="3ABFE2B4" w14:textId="77777777" w:rsidR="00494A3E" w:rsidRDefault="00000000">
      <w:pPr>
        <w:spacing w:before="240" w:after="240"/>
      </w:pPr>
      <w:r>
        <w:t>Inference:</w:t>
      </w:r>
    </w:p>
    <w:p w14:paraId="6E68F518" w14:textId="77777777" w:rsidR="00494A3E" w:rsidRDefault="00000000">
      <w:pPr>
        <w:spacing w:before="240" w:after="240"/>
      </w:pPr>
      <w:r>
        <w:t xml:space="preserve">Some </w:t>
      </w:r>
      <w:proofErr w:type="spellStart"/>
      <w:r>
        <w:t>pincodes</w:t>
      </w:r>
      <w:proofErr w:type="spellEnd"/>
      <w:r>
        <w:t xml:space="preserve"> are mapped to multiple districts or states, not just because of spelling mistakes. </w:t>
      </w:r>
    </w:p>
    <w:p w14:paraId="4B8F9487" w14:textId="77777777" w:rsidR="00494A3E" w:rsidRDefault="00494A3E">
      <w:pPr>
        <w:rPr>
          <w:color w:val="1F1F1F"/>
          <w:sz w:val="2"/>
          <w:szCs w:val="2"/>
          <w:highlight w:val="white"/>
        </w:rPr>
      </w:pPr>
    </w:p>
    <w:p w14:paraId="5E41CDCB" w14:textId="77777777" w:rsidR="00494A3E" w:rsidRDefault="00494A3E">
      <w:pPr>
        <w:rPr>
          <w:b/>
          <w:bCs/>
          <w:color w:val="1F1F1F"/>
          <w:highlight w:val="white"/>
        </w:rPr>
      </w:pPr>
    </w:p>
    <w:p w14:paraId="1D80BAEB" w14:textId="77777777" w:rsidR="00494A3E" w:rsidRDefault="00000000">
      <w:pPr>
        <w:rPr>
          <w:color w:val="1F1F1F"/>
          <w:highlight w:val="white"/>
        </w:rPr>
      </w:pPr>
      <w:r>
        <w:rPr>
          <w:b/>
          <w:bCs/>
          <w:color w:val="1F1F1F"/>
          <w:highlight w:val="white"/>
        </w:rPr>
        <w:t>State names audit:</w:t>
      </w:r>
    </w:p>
    <w:p w14:paraId="6E8F7880" w14:textId="77777777" w:rsidR="00494A3E" w:rsidRDefault="00494A3E">
      <w:pPr>
        <w:rPr>
          <w:color w:val="1F1F1F"/>
          <w:highlight w:val="white"/>
        </w:rPr>
      </w:pPr>
    </w:p>
    <w:p w14:paraId="110EAA02" w14:textId="77777777" w:rsidR="00494A3E" w:rsidRDefault="00000000">
      <w:pPr>
        <w:rPr>
          <w:color w:val="1F1F1F"/>
          <w:highlight w:val="white"/>
        </w:rPr>
      </w:pPr>
      <w:r>
        <w:rPr>
          <w:color w:val="1F1F1F"/>
          <w:highlight w:val="white"/>
        </w:rPr>
        <w:t>Process:</w:t>
      </w:r>
    </w:p>
    <w:p w14:paraId="7A9CCA97" w14:textId="77777777" w:rsidR="00494A3E" w:rsidRDefault="00494A3E">
      <w:pPr>
        <w:rPr>
          <w:color w:val="1F1F1F"/>
          <w:highlight w:val="white"/>
        </w:rPr>
      </w:pPr>
    </w:p>
    <w:p w14:paraId="6C150813" w14:textId="77777777" w:rsidR="00494A3E" w:rsidRDefault="00000000">
      <w:pPr>
        <w:rPr>
          <w:color w:val="1F1F1F"/>
          <w:highlight w:val="white"/>
        </w:rPr>
      </w:pPr>
      <w:r>
        <w:rPr>
          <w:color w:val="1F1F1F"/>
          <w:highlight w:val="white"/>
        </w:rPr>
        <w:t>Record all unique state names including different spellings. Map them to actual state.</w:t>
      </w:r>
    </w:p>
    <w:p w14:paraId="7DE3BF9A" w14:textId="77777777" w:rsidR="00494A3E" w:rsidRDefault="00494A3E">
      <w:pPr>
        <w:rPr>
          <w:color w:val="1F1F1F"/>
          <w:highlight w:val="white"/>
        </w:rPr>
      </w:pPr>
    </w:p>
    <w:p w14:paraId="253A7D25" w14:textId="77777777" w:rsidR="00494A3E" w:rsidRDefault="00000000">
      <w:pPr>
        <w:rPr>
          <w:color w:val="1F1F1F"/>
          <w:highlight w:val="white"/>
        </w:rPr>
      </w:pPr>
      <w:r>
        <w:rPr>
          <w:color w:val="1F1F1F"/>
          <w:highlight w:val="white"/>
        </w:rPr>
        <w:t>Inference:</w:t>
      </w:r>
    </w:p>
    <w:p w14:paraId="4FDFB434" w14:textId="77777777" w:rsidR="00494A3E" w:rsidRDefault="00494A3E">
      <w:pPr>
        <w:rPr>
          <w:color w:val="1F1F1F"/>
          <w:highlight w:val="white"/>
        </w:rPr>
      </w:pPr>
    </w:p>
    <w:p w14:paraId="54111ED5" w14:textId="77777777" w:rsidR="00494A3E" w:rsidRDefault="00000000">
      <w:pPr>
        <w:rPr>
          <w:color w:val="1F1F1F"/>
          <w:highlight w:val="white"/>
        </w:rPr>
      </w:pPr>
      <w:r>
        <w:rPr>
          <w:color w:val="1F1F1F"/>
          <w:highlight w:val="white"/>
        </w:rPr>
        <w:t>30% of the states have multiple spellings in the dataset</w:t>
      </w:r>
    </w:p>
    <w:p w14:paraId="2FD8B975" w14:textId="77777777" w:rsidR="00494A3E" w:rsidRDefault="00494A3E">
      <w:pPr>
        <w:rPr>
          <w:color w:val="1F1F1F"/>
          <w:highlight w:val="white"/>
        </w:rPr>
      </w:pPr>
    </w:p>
    <w:p w14:paraId="284F7C72" w14:textId="77777777" w:rsidR="00494A3E" w:rsidRDefault="00494A3E">
      <w:pPr>
        <w:rPr>
          <w:color w:val="1F1F1F"/>
          <w:highlight w:val="white"/>
        </w:rPr>
      </w:pPr>
    </w:p>
    <w:p w14:paraId="0C65EB12" w14:textId="77777777" w:rsidR="00494A3E" w:rsidRDefault="00000000">
      <w:pPr>
        <w:rPr>
          <w:i/>
          <w:iCs/>
          <w:u w:val="single"/>
        </w:rPr>
      </w:pPr>
      <w:r>
        <w:rPr>
          <w:i/>
          <w:iCs/>
          <w:color w:val="1F1F1F"/>
          <w:sz w:val="24"/>
          <w:szCs w:val="24"/>
          <w:highlight w:val="white"/>
          <w:u w:val="single"/>
        </w:rPr>
        <w:t>It is clear that a unified structure is not being followed while collecting or aggregating data</w:t>
      </w:r>
      <w:r>
        <w:rPr>
          <w:i/>
          <w:iCs/>
          <w:color w:val="1F1F1F"/>
          <w:highlight w:val="white"/>
          <w:u w:val="single"/>
        </w:rPr>
        <w:t>.</w:t>
      </w:r>
    </w:p>
    <w:p w14:paraId="3CF7DA38" w14:textId="77777777" w:rsidR="00494A3E" w:rsidRDefault="00494A3E">
      <w:pPr>
        <w:rPr>
          <w:b/>
          <w:bCs/>
          <w:sz w:val="28"/>
          <w:szCs w:val="28"/>
        </w:rPr>
      </w:pPr>
    </w:p>
    <w:p w14:paraId="0B7B7787" w14:textId="77777777" w:rsidR="00494A3E" w:rsidRDefault="00000000">
      <w:pPr>
        <w:rPr>
          <w:b/>
          <w:bCs/>
          <w:sz w:val="28"/>
          <w:szCs w:val="28"/>
        </w:rPr>
      </w:pPr>
      <w:r>
        <w:rPr>
          <w:b/>
          <w:bCs/>
          <w:sz w:val="28"/>
          <w:szCs w:val="28"/>
        </w:rPr>
        <w:t xml:space="preserve">Code </w:t>
      </w:r>
    </w:p>
    <w:p w14:paraId="1AA54013" w14:textId="77777777" w:rsidR="00494A3E" w:rsidRDefault="00494A3E"/>
    <w:p w14:paraId="1FF7375D" w14:textId="03585547" w:rsidR="003426C7" w:rsidRDefault="00494A3E">
      <w:pPr>
        <w:rPr>
          <w:b/>
          <w:bCs/>
          <w:sz w:val="28"/>
          <w:szCs w:val="28"/>
        </w:rPr>
      </w:pPr>
      <w:hyperlink r:id="rId23">
        <w:r>
          <w:rPr>
            <w:color w:val="1155CC"/>
            <w:u w:val="single"/>
          </w:rPr>
          <w:t>https://github.com/an-42-an/uidai1</w:t>
        </w:r>
      </w:hyperlink>
      <w:r w:rsidR="003426C7">
        <w:rPr>
          <w:b/>
          <w:bCs/>
          <w:sz w:val="28"/>
          <w:szCs w:val="28"/>
        </w:rPr>
        <w:br w:type="page"/>
      </w:r>
    </w:p>
    <w:p w14:paraId="3930403B" w14:textId="300DE42C" w:rsidR="00494A3E" w:rsidRDefault="00000000">
      <w:pPr>
        <w:rPr>
          <w:b/>
          <w:bCs/>
          <w:sz w:val="28"/>
          <w:szCs w:val="28"/>
        </w:rPr>
      </w:pPr>
      <w:r>
        <w:rPr>
          <w:b/>
          <w:bCs/>
          <w:sz w:val="28"/>
          <w:szCs w:val="28"/>
        </w:rPr>
        <w:lastRenderedPageBreak/>
        <w:t>Data Analysis and Visualization</w:t>
      </w:r>
    </w:p>
    <w:p w14:paraId="0B1CF16D" w14:textId="77777777" w:rsidR="00494A3E" w:rsidRDefault="00494A3E">
      <w:pPr>
        <w:rPr>
          <w:b/>
          <w:bCs/>
          <w:sz w:val="28"/>
          <w:szCs w:val="28"/>
        </w:rPr>
      </w:pPr>
    </w:p>
    <w:p w14:paraId="70669BD7" w14:textId="77777777" w:rsidR="00494A3E" w:rsidRDefault="00000000">
      <w:r>
        <w:t>Given below is a consolidation of all inferences and their supporting visual evidence</w:t>
      </w:r>
    </w:p>
    <w:p w14:paraId="2B757E9E" w14:textId="77777777" w:rsidR="00494A3E" w:rsidRDefault="00494A3E"/>
    <w:p w14:paraId="55874272" w14:textId="77777777" w:rsidR="00494A3E" w:rsidRDefault="00000000">
      <w:pPr>
        <w:numPr>
          <w:ilvl w:val="0"/>
          <w:numId w:val="11"/>
        </w:numPr>
      </w:pPr>
      <w:r>
        <w:t>Given ZIP files data is incomplete - doesn’t match the given official API data</w:t>
      </w:r>
    </w:p>
    <w:p w14:paraId="410D0175" w14:textId="77777777" w:rsidR="00494A3E" w:rsidRDefault="00494A3E">
      <w:pPr>
        <w:widowControl w:val="0"/>
        <w:ind w:left="720"/>
      </w:pPr>
    </w:p>
    <w:tbl>
      <w:tblPr>
        <w:tblStyle w:val="a0"/>
        <w:tblpPr w:leftFromText="180" w:rightFromText="180" w:topFromText="180" w:bottomFromText="180" w:vertAnchor="text" w:tblpX="1275" w:tblpY="45"/>
        <w:tblW w:w="4830" w:type="dxa"/>
        <w:tblInd w:w="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Look w:val="0600" w:firstRow="0" w:lastRow="0" w:firstColumn="0" w:lastColumn="0" w:noHBand="1" w:noVBand="1"/>
      </w:tblPr>
      <w:tblGrid>
        <w:gridCol w:w="1545"/>
        <w:gridCol w:w="1635"/>
        <w:gridCol w:w="1650"/>
      </w:tblGrid>
      <w:tr w:rsidR="00494A3E" w14:paraId="2B479FF4" w14:textId="77777777">
        <w:tc>
          <w:tcPr>
            <w:tcW w:w="1545" w:type="dxa"/>
          </w:tcPr>
          <w:p w14:paraId="2AFDAA84" w14:textId="77777777" w:rsidR="00494A3E" w:rsidRDefault="00494A3E">
            <w:pPr>
              <w:widowControl w:val="0"/>
              <w:spacing w:line="240" w:lineRule="auto"/>
            </w:pPr>
          </w:p>
        </w:tc>
        <w:tc>
          <w:tcPr>
            <w:tcW w:w="1635" w:type="dxa"/>
          </w:tcPr>
          <w:p w14:paraId="60834897" w14:textId="77777777" w:rsidR="00494A3E" w:rsidRDefault="00000000">
            <w:pPr>
              <w:widowControl w:val="0"/>
              <w:spacing w:line="240" w:lineRule="auto"/>
            </w:pPr>
            <w:r>
              <w:t>ZIP Files Record Count</w:t>
            </w:r>
          </w:p>
        </w:tc>
        <w:tc>
          <w:tcPr>
            <w:tcW w:w="1650" w:type="dxa"/>
          </w:tcPr>
          <w:p w14:paraId="2784C35D" w14:textId="77777777" w:rsidR="00494A3E" w:rsidRDefault="00000000">
            <w:pPr>
              <w:widowControl w:val="0"/>
              <w:spacing w:line="240" w:lineRule="auto"/>
            </w:pPr>
            <w:r>
              <w:t>API Data Record Count</w:t>
            </w:r>
          </w:p>
        </w:tc>
      </w:tr>
      <w:tr w:rsidR="00494A3E" w14:paraId="6FC73F00" w14:textId="77777777">
        <w:tc>
          <w:tcPr>
            <w:tcW w:w="1545" w:type="dxa"/>
          </w:tcPr>
          <w:p w14:paraId="75D00CF5" w14:textId="77777777" w:rsidR="00494A3E" w:rsidRDefault="00000000">
            <w:pPr>
              <w:widowControl w:val="0"/>
              <w:spacing w:line="240" w:lineRule="auto"/>
            </w:pPr>
            <w:r>
              <w:t>Demographic</w:t>
            </w:r>
          </w:p>
        </w:tc>
        <w:tc>
          <w:tcPr>
            <w:tcW w:w="1635" w:type="dxa"/>
          </w:tcPr>
          <w:p w14:paraId="498E117C" w14:textId="77777777" w:rsidR="00494A3E" w:rsidRDefault="00000000">
            <w:pPr>
              <w:widowControl w:val="0"/>
              <w:spacing w:line="240" w:lineRule="auto"/>
            </w:pPr>
            <w:r>
              <w:t>20,71,700</w:t>
            </w:r>
          </w:p>
        </w:tc>
        <w:tc>
          <w:tcPr>
            <w:tcW w:w="1650" w:type="dxa"/>
          </w:tcPr>
          <w:p w14:paraId="6A418CE6" w14:textId="77777777" w:rsidR="00494A3E" w:rsidRDefault="00000000">
            <w:pPr>
              <w:widowControl w:val="0"/>
              <w:spacing w:line="240" w:lineRule="auto"/>
            </w:pPr>
            <w:r>
              <w:t>23,75,882</w:t>
            </w:r>
          </w:p>
        </w:tc>
      </w:tr>
      <w:tr w:rsidR="00494A3E" w14:paraId="60401EC2" w14:textId="77777777">
        <w:tc>
          <w:tcPr>
            <w:tcW w:w="1545" w:type="dxa"/>
          </w:tcPr>
          <w:p w14:paraId="49C8CEF9" w14:textId="77777777" w:rsidR="00494A3E" w:rsidRDefault="00000000">
            <w:pPr>
              <w:widowControl w:val="0"/>
              <w:spacing w:line="240" w:lineRule="auto"/>
            </w:pPr>
            <w:r>
              <w:t>Biometric</w:t>
            </w:r>
          </w:p>
        </w:tc>
        <w:tc>
          <w:tcPr>
            <w:tcW w:w="1635" w:type="dxa"/>
          </w:tcPr>
          <w:p w14:paraId="37B8F68E" w14:textId="77777777" w:rsidR="00494A3E" w:rsidRDefault="00000000">
            <w:pPr>
              <w:widowControl w:val="0"/>
              <w:spacing w:line="240" w:lineRule="auto"/>
            </w:pPr>
            <w:r>
              <w:t>18,61,108</w:t>
            </w:r>
          </w:p>
        </w:tc>
        <w:tc>
          <w:tcPr>
            <w:tcW w:w="1650" w:type="dxa"/>
          </w:tcPr>
          <w:p w14:paraId="4DD78618" w14:textId="77777777" w:rsidR="00494A3E" w:rsidRDefault="00000000">
            <w:pPr>
              <w:widowControl w:val="0"/>
              <w:spacing w:line="240" w:lineRule="auto"/>
            </w:pPr>
            <w:r>
              <w:t>50,00,000</w:t>
            </w:r>
          </w:p>
        </w:tc>
      </w:tr>
      <w:tr w:rsidR="00494A3E" w14:paraId="24143B97" w14:textId="77777777">
        <w:tc>
          <w:tcPr>
            <w:tcW w:w="1545" w:type="dxa"/>
          </w:tcPr>
          <w:p w14:paraId="16E8E2BA" w14:textId="77777777" w:rsidR="00494A3E" w:rsidRDefault="00000000">
            <w:pPr>
              <w:widowControl w:val="0"/>
              <w:spacing w:line="240" w:lineRule="auto"/>
            </w:pPr>
            <w:proofErr w:type="spellStart"/>
            <w:r>
              <w:t>Enrollment</w:t>
            </w:r>
            <w:proofErr w:type="spellEnd"/>
          </w:p>
        </w:tc>
        <w:tc>
          <w:tcPr>
            <w:tcW w:w="1635" w:type="dxa"/>
          </w:tcPr>
          <w:p w14:paraId="7F4EC2C6" w14:textId="77777777" w:rsidR="00494A3E" w:rsidRDefault="00000000">
            <w:pPr>
              <w:widowControl w:val="0"/>
              <w:spacing w:line="240" w:lineRule="auto"/>
            </w:pPr>
            <w:r>
              <w:t>10,06,029</w:t>
            </w:r>
          </w:p>
        </w:tc>
        <w:tc>
          <w:tcPr>
            <w:tcW w:w="1650" w:type="dxa"/>
          </w:tcPr>
          <w:p w14:paraId="0B931188" w14:textId="77777777" w:rsidR="00494A3E" w:rsidRDefault="00000000">
            <w:pPr>
              <w:widowControl w:val="0"/>
              <w:spacing w:line="240" w:lineRule="auto"/>
            </w:pPr>
            <w:r>
              <w:t>12,08,727</w:t>
            </w:r>
          </w:p>
        </w:tc>
      </w:tr>
    </w:tbl>
    <w:p w14:paraId="373ED7A3" w14:textId="77777777" w:rsidR="00494A3E" w:rsidRDefault="00494A3E">
      <w:pPr>
        <w:widowControl w:val="0"/>
        <w:ind w:left="720"/>
      </w:pPr>
    </w:p>
    <w:p w14:paraId="00E36282" w14:textId="77777777" w:rsidR="00494A3E" w:rsidRDefault="00494A3E">
      <w:pPr>
        <w:widowControl w:val="0"/>
        <w:ind w:left="720"/>
      </w:pPr>
    </w:p>
    <w:p w14:paraId="2E46C3FC" w14:textId="77777777" w:rsidR="00494A3E" w:rsidRDefault="00494A3E">
      <w:pPr>
        <w:pStyle w:val="Heading3"/>
        <w:keepNext w:val="0"/>
        <w:keepLines w:val="0"/>
        <w:spacing w:before="280"/>
        <w:rPr>
          <w:b/>
          <w:bCs/>
          <w:color w:val="000000"/>
          <w:sz w:val="24"/>
          <w:szCs w:val="24"/>
        </w:rPr>
      </w:pPr>
      <w:bookmarkStart w:id="0" w:name="_lohy1qxio0uu" w:colFirst="0" w:colLast="0"/>
      <w:bookmarkEnd w:id="0"/>
    </w:p>
    <w:p w14:paraId="6BD95B35" w14:textId="77777777" w:rsidR="00494A3E" w:rsidRDefault="00494A3E">
      <w:pPr>
        <w:pStyle w:val="Heading3"/>
        <w:keepNext w:val="0"/>
        <w:keepLines w:val="0"/>
        <w:spacing w:before="280"/>
        <w:rPr>
          <w:b/>
          <w:bCs/>
          <w:color w:val="000000"/>
          <w:sz w:val="24"/>
          <w:szCs w:val="24"/>
        </w:rPr>
      </w:pPr>
      <w:bookmarkStart w:id="1" w:name="_scanl5xsjsk8" w:colFirst="0" w:colLast="0"/>
      <w:bookmarkEnd w:id="1"/>
    </w:p>
    <w:p w14:paraId="0C8D0298" w14:textId="77777777" w:rsidR="00494A3E" w:rsidRDefault="00494A3E">
      <w:pPr>
        <w:pStyle w:val="Heading3"/>
        <w:keepNext w:val="0"/>
        <w:keepLines w:val="0"/>
        <w:spacing w:before="280"/>
        <w:rPr>
          <w:b/>
          <w:bCs/>
          <w:color w:val="000000"/>
          <w:sz w:val="24"/>
          <w:szCs w:val="24"/>
        </w:rPr>
      </w:pPr>
      <w:bookmarkStart w:id="2" w:name="_u0yl80ac2dis" w:colFirst="0" w:colLast="0"/>
      <w:bookmarkEnd w:id="2"/>
    </w:p>
    <w:p w14:paraId="18A94688" w14:textId="77777777" w:rsidR="00494A3E" w:rsidRDefault="00000000">
      <w:pPr>
        <w:numPr>
          <w:ilvl w:val="0"/>
          <w:numId w:val="11"/>
        </w:numPr>
      </w:pPr>
      <w:r>
        <w:t>Erratic total records across months - incomplete data</w:t>
      </w:r>
    </w:p>
    <w:p w14:paraId="11D2D6B4" w14:textId="655AF16C" w:rsidR="003248C8" w:rsidRDefault="003248C8" w:rsidP="003248C8">
      <w:pPr>
        <w:ind w:left="720"/>
      </w:pPr>
      <w:r>
        <w:t xml:space="preserve">For more </w:t>
      </w:r>
      <w:proofErr w:type="spellStart"/>
      <w:r w:rsidR="000312E7">
        <w:t>states’s</w:t>
      </w:r>
      <w:proofErr w:type="spellEnd"/>
      <w:r w:rsidR="000312E7">
        <w:t xml:space="preserve"> visualizations</w:t>
      </w:r>
      <w:r>
        <w:t xml:space="preserve">, visit </w:t>
      </w:r>
      <w:hyperlink r:id="rId24" w:history="1">
        <w:r w:rsidRPr="003248C8">
          <w:rPr>
            <w:rStyle w:val="Hyperlink"/>
          </w:rPr>
          <w:t>here</w:t>
        </w:r>
      </w:hyperlink>
    </w:p>
    <w:p w14:paraId="3103838F" w14:textId="77777777" w:rsidR="00494A3E" w:rsidRDefault="00000000">
      <w:pPr>
        <w:ind w:left="720"/>
      </w:pPr>
      <w:r>
        <w:rPr>
          <w:noProof/>
        </w:rPr>
        <w:drawing>
          <wp:inline distT="114300" distB="114300" distL="114300" distR="114300" wp14:anchorId="48FBE15A" wp14:editId="02011CD4">
            <wp:extent cx="2566988" cy="1992901"/>
            <wp:effectExtent l="0" t="0" r="0" b="0"/>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5"/>
                    <a:srcRect/>
                    <a:stretch>
                      <a:fillRect/>
                    </a:stretch>
                  </pic:blipFill>
                  <pic:spPr>
                    <a:xfrm>
                      <a:off x="0" y="0"/>
                      <a:ext cx="2566988" cy="1992901"/>
                    </a:xfrm>
                    <a:prstGeom prst="rect">
                      <a:avLst/>
                    </a:prstGeom>
                    <a:ln/>
                  </pic:spPr>
                </pic:pic>
              </a:graphicData>
            </a:graphic>
          </wp:inline>
        </w:drawing>
      </w:r>
      <w:r>
        <w:rPr>
          <w:noProof/>
        </w:rPr>
        <w:drawing>
          <wp:inline distT="114300" distB="114300" distL="114300" distR="114300" wp14:anchorId="7FBBB067" wp14:editId="5E6B52E2">
            <wp:extent cx="2500313" cy="2014371"/>
            <wp:effectExtent l="0" t="0" r="0" b="0"/>
            <wp:docPr id="1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6"/>
                    <a:srcRect/>
                    <a:stretch>
                      <a:fillRect/>
                    </a:stretch>
                  </pic:blipFill>
                  <pic:spPr>
                    <a:xfrm>
                      <a:off x="0" y="0"/>
                      <a:ext cx="2500313" cy="2014371"/>
                    </a:xfrm>
                    <a:prstGeom prst="rect">
                      <a:avLst/>
                    </a:prstGeom>
                    <a:ln/>
                  </pic:spPr>
                </pic:pic>
              </a:graphicData>
            </a:graphic>
          </wp:inline>
        </w:drawing>
      </w:r>
    </w:p>
    <w:p w14:paraId="6EDAC89B" w14:textId="77777777" w:rsidR="00494A3E" w:rsidRDefault="00494A3E">
      <w:pPr>
        <w:ind w:left="720"/>
      </w:pPr>
    </w:p>
    <w:p w14:paraId="5A4EE355" w14:textId="77777777" w:rsidR="00494A3E" w:rsidRDefault="00000000">
      <w:pPr>
        <w:widowControl w:val="0"/>
        <w:numPr>
          <w:ilvl w:val="0"/>
          <w:numId w:val="11"/>
        </w:numPr>
      </w:pPr>
      <w:r>
        <w:t>Data inconsistencies in individual states are all due to the same causes as the entire dataset and not one-off mistakes in a few individual states.</w:t>
      </w:r>
    </w:p>
    <w:p w14:paraId="20092585" w14:textId="4FBB1A5B" w:rsidR="003248C8" w:rsidRDefault="003248C8" w:rsidP="003248C8">
      <w:pPr>
        <w:widowControl w:val="0"/>
        <w:ind w:left="720"/>
      </w:pPr>
      <w:r>
        <w:t xml:space="preserve">For more </w:t>
      </w:r>
      <w:proofErr w:type="spellStart"/>
      <w:r w:rsidR="000312E7">
        <w:t>states’s</w:t>
      </w:r>
      <w:proofErr w:type="spellEnd"/>
      <w:r w:rsidR="000312E7">
        <w:t xml:space="preserve"> visualizations</w:t>
      </w:r>
      <w:r>
        <w:t xml:space="preserve">, visit </w:t>
      </w:r>
      <w:hyperlink r:id="rId27" w:history="1">
        <w:r w:rsidRPr="003248C8">
          <w:rPr>
            <w:rStyle w:val="Hyperlink"/>
          </w:rPr>
          <w:t>here</w:t>
        </w:r>
      </w:hyperlink>
    </w:p>
    <w:p w14:paraId="1F742BFE" w14:textId="77777777" w:rsidR="00494A3E" w:rsidRDefault="00494A3E">
      <w:pPr>
        <w:widowControl w:val="0"/>
        <w:ind w:left="720"/>
      </w:pPr>
    </w:p>
    <w:p w14:paraId="46C86945" w14:textId="77777777" w:rsidR="00494A3E" w:rsidRDefault="00000000">
      <w:pPr>
        <w:widowControl w:val="0"/>
        <w:ind w:left="720"/>
      </w:pPr>
      <w:r>
        <w:rPr>
          <w:noProof/>
        </w:rPr>
        <w:drawing>
          <wp:inline distT="114300" distB="114300" distL="114300" distR="114300" wp14:anchorId="5657956C" wp14:editId="790C2A98">
            <wp:extent cx="2397081" cy="1873349"/>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8"/>
                    <a:srcRect/>
                    <a:stretch>
                      <a:fillRect/>
                    </a:stretch>
                  </pic:blipFill>
                  <pic:spPr>
                    <a:xfrm>
                      <a:off x="0" y="0"/>
                      <a:ext cx="2397081" cy="1873349"/>
                    </a:xfrm>
                    <a:prstGeom prst="rect">
                      <a:avLst/>
                    </a:prstGeom>
                    <a:ln/>
                  </pic:spPr>
                </pic:pic>
              </a:graphicData>
            </a:graphic>
          </wp:inline>
        </w:drawing>
      </w:r>
      <w:r>
        <w:rPr>
          <w:noProof/>
        </w:rPr>
        <w:drawing>
          <wp:inline distT="114300" distB="114300" distL="114300" distR="114300" wp14:anchorId="62CB0BAB" wp14:editId="228B821A">
            <wp:extent cx="2309813" cy="1878550"/>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9"/>
                    <a:srcRect/>
                    <a:stretch>
                      <a:fillRect/>
                    </a:stretch>
                  </pic:blipFill>
                  <pic:spPr>
                    <a:xfrm>
                      <a:off x="0" y="0"/>
                      <a:ext cx="2309813" cy="1878550"/>
                    </a:xfrm>
                    <a:prstGeom prst="rect">
                      <a:avLst/>
                    </a:prstGeom>
                    <a:ln/>
                  </pic:spPr>
                </pic:pic>
              </a:graphicData>
            </a:graphic>
          </wp:inline>
        </w:drawing>
      </w:r>
    </w:p>
    <w:p w14:paraId="117B462C" w14:textId="77777777" w:rsidR="00494A3E" w:rsidRDefault="00000000">
      <w:pPr>
        <w:widowControl w:val="0"/>
        <w:ind w:left="1440"/>
        <w:rPr>
          <w:sz w:val="20"/>
          <w:szCs w:val="20"/>
        </w:rPr>
      </w:pPr>
      <w:r>
        <w:rPr>
          <w:sz w:val="20"/>
          <w:szCs w:val="20"/>
        </w:rPr>
        <w:t>Figure: Z-score ratio between each state and total count across states</w:t>
      </w:r>
    </w:p>
    <w:p w14:paraId="413FD21D" w14:textId="77777777" w:rsidR="00494A3E" w:rsidRDefault="00494A3E">
      <w:pPr>
        <w:widowControl w:val="0"/>
        <w:ind w:left="1440"/>
        <w:rPr>
          <w:sz w:val="20"/>
          <w:szCs w:val="20"/>
        </w:rPr>
      </w:pPr>
    </w:p>
    <w:p w14:paraId="486C6AFE" w14:textId="77777777" w:rsidR="00494A3E" w:rsidRDefault="00000000">
      <w:pPr>
        <w:widowControl w:val="0"/>
        <w:ind w:left="720"/>
      </w:pPr>
      <w:r>
        <w:t xml:space="preserve">Most states have a ratio of around -1 to 1 for the most part. This means, the data inconsistencies in the individual states are all due to the same causes as the entire </w:t>
      </w:r>
      <w:r>
        <w:lastRenderedPageBreak/>
        <w:t>dataset and not one-off mistakes in a few individual states.</w:t>
      </w:r>
    </w:p>
    <w:p w14:paraId="02515E8E" w14:textId="77777777" w:rsidR="00494A3E" w:rsidRDefault="00494A3E">
      <w:pPr>
        <w:widowControl w:val="0"/>
      </w:pPr>
    </w:p>
    <w:p w14:paraId="06A51D9E" w14:textId="77777777" w:rsidR="00494A3E" w:rsidRDefault="00494A3E">
      <w:pPr>
        <w:widowControl w:val="0"/>
      </w:pPr>
    </w:p>
    <w:p w14:paraId="076DFA70" w14:textId="77777777" w:rsidR="00494A3E" w:rsidRDefault="00000000">
      <w:pPr>
        <w:widowControl w:val="0"/>
        <w:numPr>
          <w:ilvl w:val="0"/>
          <w:numId w:val="11"/>
        </w:numPr>
      </w:pPr>
      <w:r>
        <w:t xml:space="preserve">Frequencies of daily </w:t>
      </w:r>
      <w:proofErr w:type="spellStart"/>
      <w:r>
        <w:t>enrollment</w:t>
      </w:r>
      <w:proofErr w:type="spellEnd"/>
      <w:r>
        <w:t xml:space="preserve"> / update counts follow a right-skewed, long-tailed log-normal distribution. This indicates that enrolments occur in concentrated bursts, consistent with organised drives or policy-led campaigns rather than steady continuous activity.</w:t>
      </w:r>
    </w:p>
    <w:p w14:paraId="212D6276" w14:textId="77777777" w:rsidR="00494A3E" w:rsidRDefault="00000000">
      <w:pPr>
        <w:widowControl w:val="0"/>
      </w:pPr>
      <w:r>
        <w:rPr>
          <w:noProof/>
        </w:rPr>
        <w:drawing>
          <wp:inline distT="114300" distB="114300" distL="114300" distR="114300" wp14:anchorId="5D0AF743" wp14:editId="08BC9AB0">
            <wp:extent cx="2644707" cy="1808513"/>
            <wp:effectExtent l="0" t="0" r="0" b="0"/>
            <wp:docPr id="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0"/>
                    <a:srcRect/>
                    <a:stretch>
                      <a:fillRect/>
                    </a:stretch>
                  </pic:blipFill>
                  <pic:spPr>
                    <a:xfrm>
                      <a:off x="0" y="0"/>
                      <a:ext cx="2644707" cy="1808513"/>
                    </a:xfrm>
                    <a:prstGeom prst="rect">
                      <a:avLst/>
                    </a:prstGeom>
                    <a:ln/>
                  </pic:spPr>
                </pic:pic>
              </a:graphicData>
            </a:graphic>
          </wp:inline>
        </w:drawing>
      </w:r>
      <w:r>
        <w:rPr>
          <w:noProof/>
        </w:rPr>
        <w:drawing>
          <wp:inline distT="114300" distB="114300" distL="114300" distR="114300" wp14:anchorId="46870124" wp14:editId="4443AC8D">
            <wp:extent cx="2847975" cy="1827563"/>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1"/>
                    <a:srcRect/>
                    <a:stretch>
                      <a:fillRect/>
                    </a:stretch>
                  </pic:blipFill>
                  <pic:spPr>
                    <a:xfrm>
                      <a:off x="0" y="0"/>
                      <a:ext cx="2847975" cy="1827563"/>
                    </a:xfrm>
                    <a:prstGeom prst="rect">
                      <a:avLst/>
                    </a:prstGeom>
                    <a:ln/>
                  </pic:spPr>
                </pic:pic>
              </a:graphicData>
            </a:graphic>
          </wp:inline>
        </w:drawing>
      </w:r>
    </w:p>
    <w:p w14:paraId="652713E6" w14:textId="77777777" w:rsidR="00494A3E" w:rsidRDefault="00000000">
      <w:pPr>
        <w:widowControl w:val="0"/>
        <w:rPr>
          <w:sz w:val="20"/>
          <w:szCs w:val="20"/>
        </w:rPr>
      </w:pPr>
      <w:r>
        <w:rPr>
          <w:sz w:val="20"/>
          <w:szCs w:val="20"/>
        </w:rPr>
        <w:t xml:space="preserve">          </w:t>
      </w:r>
      <w:r>
        <w:rPr>
          <w:sz w:val="20"/>
          <w:szCs w:val="20"/>
        </w:rPr>
        <w:tab/>
      </w:r>
      <w:r>
        <w:rPr>
          <w:sz w:val="20"/>
          <w:szCs w:val="20"/>
        </w:rPr>
        <w:tab/>
        <w:t xml:space="preserve">     All states</w:t>
      </w:r>
    </w:p>
    <w:p w14:paraId="273338FF" w14:textId="77777777" w:rsidR="00494A3E" w:rsidRDefault="00000000">
      <w:pPr>
        <w:widowControl w:val="0"/>
        <w:rPr>
          <w:sz w:val="20"/>
          <w:szCs w:val="20"/>
        </w:rPr>
      </w:pPr>
      <w:r>
        <w:rPr>
          <w:noProof/>
          <w:sz w:val="20"/>
          <w:szCs w:val="20"/>
        </w:rPr>
        <w:drawing>
          <wp:inline distT="114300" distB="114300" distL="114300" distR="114300" wp14:anchorId="733F7B54" wp14:editId="656B4B1C">
            <wp:extent cx="2633663" cy="2091207"/>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2"/>
                    <a:srcRect/>
                    <a:stretch>
                      <a:fillRect/>
                    </a:stretch>
                  </pic:blipFill>
                  <pic:spPr>
                    <a:xfrm>
                      <a:off x="0" y="0"/>
                      <a:ext cx="2633663" cy="2091207"/>
                    </a:xfrm>
                    <a:prstGeom prst="rect">
                      <a:avLst/>
                    </a:prstGeom>
                    <a:ln/>
                  </pic:spPr>
                </pic:pic>
              </a:graphicData>
            </a:graphic>
          </wp:inline>
        </w:drawing>
      </w:r>
      <w:r>
        <w:rPr>
          <w:noProof/>
          <w:sz w:val="20"/>
          <w:szCs w:val="20"/>
        </w:rPr>
        <w:drawing>
          <wp:inline distT="114300" distB="114300" distL="114300" distR="114300" wp14:anchorId="602D6C47" wp14:editId="499FCA57">
            <wp:extent cx="2732208" cy="2081213"/>
            <wp:effectExtent l="0" t="0" r="0" b="0"/>
            <wp:docPr id="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3"/>
                    <a:srcRect/>
                    <a:stretch>
                      <a:fillRect/>
                    </a:stretch>
                  </pic:blipFill>
                  <pic:spPr>
                    <a:xfrm>
                      <a:off x="0" y="0"/>
                      <a:ext cx="2732208" cy="2081213"/>
                    </a:xfrm>
                    <a:prstGeom prst="rect">
                      <a:avLst/>
                    </a:prstGeom>
                    <a:ln/>
                  </pic:spPr>
                </pic:pic>
              </a:graphicData>
            </a:graphic>
          </wp:inline>
        </w:drawing>
      </w:r>
    </w:p>
    <w:p w14:paraId="731E4B53" w14:textId="77777777" w:rsidR="00494A3E" w:rsidRDefault="00000000">
      <w:pPr>
        <w:widowControl w:val="0"/>
        <w:ind w:left="2160" w:firstLine="720"/>
        <w:rPr>
          <w:sz w:val="20"/>
          <w:szCs w:val="20"/>
        </w:rPr>
      </w:pPr>
      <w:r>
        <w:rPr>
          <w:sz w:val="20"/>
          <w:szCs w:val="20"/>
        </w:rPr>
        <w:t xml:space="preserve">Figure: frequencies of daily </w:t>
      </w:r>
      <w:proofErr w:type="spellStart"/>
      <w:r>
        <w:rPr>
          <w:sz w:val="20"/>
          <w:szCs w:val="20"/>
        </w:rPr>
        <w:t>enrollment</w:t>
      </w:r>
      <w:proofErr w:type="spellEnd"/>
    </w:p>
    <w:p w14:paraId="6C3CB44C" w14:textId="11E6AD26" w:rsidR="00494A3E" w:rsidRPr="003248C8" w:rsidRDefault="003248C8" w:rsidP="003248C8">
      <w:pPr>
        <w:widowControl w:val="0"/>
        <w:ind w:left="2160" w:firstLine="720"/>
      </w:pPr>
      <w:r w:rsidRPr="003248C8">
        <w:t xml:space="preserve">For more </w:t>
      </w:r>
      <w:proofErr w:type="spellStart"/>
      <w:r w:rsidR="00843D38">
        <w:t>states’s</w:t>
      </w:r>
      <w:proofErr w:type="spellEnd"/>
      <w:r w:rsidR="00843D38">
        <w:t xml:space="preserve"> visualizations</w:t>
      </w:r>
      <w:r w:rsidRPr="003248C8">
        <w:t xml:space="preserve">, visit </w:t>
      </w:r>
      <w:hyperlink r:id="rId34" w:history="1">
        <w:r w:rsidRPr="003248C8">
          <w:rPr>
            <w:rStyle w:val="Hyperlink"/>
          </w:rPr>
          <w:t>here</w:t>
        </w:r>
      </w:hyperlink>
    </w:p>
    <w:p w14:paraId="6FDDBF44" w14:textId="77777777" w:rsidR="00494A3E" w:rsidRPr="003248C8" w:rsidRDefault="00494A3E">
      <w:pPr>
        <w:widowControl w:val="0"/>
        <w:rPr>
          <w:sz w:val="24"/>
          <w:szCs w:val="24"/>
        </w:rPr>
      </w:pPr>
    </w:p>
    <w:p w14:paraId="736F50B3" w14:textId="77777777" w:rsidR="003C1CB7" w:rsidRDefault="003C1CB7">
      <w:r>
        <w:br w:type="page"/>
      </w:r>
    </w:p>
    <w:p w14:paraId="28FF970E" w14:textId="53D37D00" w:rsidR="00494A3E" w:rsidRDefault="00000000">
      <w:pPr>
        <w:widowControl w:val="0"/>
        <w:numPr>
          <w:ilvl w:val="0"/>
          <w:numId w:val="11"/>
        </w:numPr>
      </w:pPr>
      <w:r>
        <w:lastRenderedPageBreak/>
        <w:t>Data absent for ⅓ - ⅔ of the year but sometimes present even on mandatory government holidays</w:t>
      </w:r>
    </w:p>
    <w:p w14:paraId="7052B798" w14:textId="77777777" w:rsidR="00494A3E" w:rsidRDefault="00494A3E">
      <w:pPr>
        <w:widowControl w:val="0"/>
        <w:ind w:firstLine="720"/>
      </w:pPr>
    </w:p>
    <w:p w14:paraId="305A354F" w14:textId="77777777" w:rsidR="00494A3E" w:rsidRDefault="00000000">
      <w:pPr>
        <w:widowControl w:val="0"/>
        <w:ind w:left="720" w:firstLine="720"/>
        <w:rPr>
          <w:sz w:val="20"/>
          <w:szCs w:val="20"/>
        </w:rPr>
      </w:pPr>
      <w:r>
        <w:rPr>
          <w:sz w:val="20"/>
          <w:szCs w:val="20"/>
        </w:rPr>
        <w:t>Table: No. of unique dates per month during which records exist</w:t>
      </w:r>
    </w:p>
    <w:p w14:paraId="0FBBF18B" w14:textId="77777777" w:rsidR="00494A3E" w:rsidRDefault="00494A3E">
      <w:pPr>
        <w:widowControl w:val="0"/>
        <w:rPr>
          <w:sz w:val="20"/>
          <w:szCs w:val="20"/>
        </w:rPr>
      </w:pPr>
    </w:p>
    <w:tbl>
      <w:tblPr>
        <w:tblStyle w:val="a1"/>
        <w:tblpPr w:leftFromText="180" w:rightFromText="31680" w:topFromText="180" w:bottomFromText="180" w:vertAnchor="text" w:tblpX="1305"/>
        <w:tblW w:w="6210" w:type="dxa"/>
        <w:tblInd w:w="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600" w:firstRow="0" w:lastRow="0" w:firstColumn="0" w:lastColumn="0" w:noHBand="1" w:noVBand="1"/>
      </w:tblPr>
      <w:tblGrid>
        <w:gridCol w:w="2085"/>
        <w:gridCol w:w="2085"/>
        <w:gridCol w:w="2040"/>
      </w:tblGrid>
      <w:tr w:rsidR="00494A3E" w14:paraId="7D33065C" w14:textId="77777777">
        <w:tc>
          <w:tcPr>
            <w:tcW w:w="2085" w:type="dxa"/>
          </w:tcPr>
          <w:p w14:paraId="382E0CCE" w14:textId="77777777" w:rsidR="00494A3E" w:rsidRDefault="00000000">
            <w:pPr>
              <w:widowControl w:val="0"/>
              <w:spacing w:line="240" w:lineRule="auto"/>
            </w:pPr>
            <w:proofErr w:type="spellStart"/>
            <w:r>
              <w:t>Enrollment</w:t>
            </w:r>
            <w:proofErr w:type="spellEnd"/>
          </w:p>
        </w:tc>
        <w:tc>
          <w:tcPr>
            <w:tcW w:w="2085" w:type="dxa"/>
          </w:tcPr>
          <w:p w14:paraId="59AE1439" w14:textId="77777777" w:rsidR="00494A3E" w:rsidRDefault="00000000">
            <w:pPr>
              <w:widowControl w:val="0"/>
              <w:spacing w:line="240" w:lineRule="auto"/>
            </w:pPr>
            <w:r>
              <w:t>Biometric</w:t>
            </w:r>
          </w:p>
        </w:tc>
        <w:tc>
          <w:tcPr>
            <w:tcW w:w="2040" w:type="dxa"/>
          </w:tcPr>
          <w:p w14:paraId="064AC34D" w14:textId="77777777" w:rsidR="00494A3E" w:rsidRDefault="00000000">
            <w:pPr>
              <w:widowControl w:val="0"/>
              <w:spacing w:line="240" w:lineRule="auto"/>
            </w:pPr>
            <w:r>
              <w:t>Demographic</w:t>
            </w:r>
          </w:p>
        </w:tc>
      </w:tr>
      <w:tr w:rsidR="00494A3E" w14:paraId="7290EFFE" w14:textId="77777777">
        <w:tc>
          <w:tcPr>
            <w:tcW w:w="2085" w:type="dxa"/>
          </w:tcPr>
          <w:p w14:paraId="2987E9C4" w14:textId="77777777" w:rsidR="00494A3E" w:rsidRDefault="00000000">
            <w:pPr>
              <w:widowControl w:val="0"/>
              <w:spacing w:line="240" w:lineRule="auto"/>
            </w:pPr>
            <w:r>
              <w:rPr>
                <w:noProof/>
              </w:rPr>
              <w:drawing>
                <wp:inline distT="114300" distB="114300" distL="114300" distR="114300" wp14:anchorId="122250B0" wp14:editId="497E24B0">
                  <wp:extent cx="1130673" cy="265039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5"/>
                          <a:srcRect/>
                          <a:stretch>
                            <a:fillRect/>
                          </a:stretch>
                        </pic:blipFill>
                        <pic:spPr>
                          <a:xfrm>
                            <a:off x="0" y="0"/>
                            <a:ext cx="1130673" cy="2650395"/>
                          </a:xfrm>
                          <a:prstGeom prst="rect">
                            <a:avLst/>
                          </a:prstGeom>
                          <a:ln/>
                        </pic:spPr>
                      </pic:pic>
                    </a:graphicData>
                  </a:graphic>
                </wp:inline>
              </w:drawing>
            </w:r>
          </w:p>
        </w:tc>
        <w:tc>
          <w:tcPr>
            <w:tcW w:w="2085" w:type="dxa"/>
          </w:tcPr>
          <w:p w14:paraId="5E1FBEDF" w14:textId="77777777" w:rsidR="00494A3E" w:rsidRDefault="00000000">
            <w:pPr>
              <w:widowControl w:val="0"/>
              <w:spacing w:line="240" w:lineRule="auto"/>
            </w:pPr>
            <w:r>
              <w:rPr>
                <w:noProof/>
              </w:rPr>
              <w:drawing>
                <wp:inline distT="114300" distB="114300" distL="114300" distR="114300" wp14:anchorId="075248FC" wp14:editId="7AC6A53D">
                  <wp:extent cx="1195388" cy="2910083"/>
                  <wp:effectExtent l="0" t="0" r="0" 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6"/>
                          <a:srcRect/>
                          <a:stretch>
                            <a:fillRect/>
                          </a:stretch>
                        </pic:blipFill>
                        <pic:spPr>
                          <a:xfrm>
                            <a:off x="0" y="0"/>
                            <a:ext cx="1195388" cy="2910083"/>
                          </a:xfrm>
                          <a:prstGeom prst="rect">
                            <a:avLst/>
                          </a:prstGeom>
                          <a:ln/>
                        </pic:spPr>
                      </pic:pic>
                    </a:graphicData>
                  </a:graphic>
                </wp:inline>
              </w:drawing>
            </w:r>
          </w:p>
        </w:tc>
        <w:tc>
          <w:tcPr>
            <w:tcW w:w="2040" w:type="dxa"/>
          </w:tcPr>
          <w:p w14:paraId="02EA5379" w14:textId="77777777" w:rsidR="00494A3E" w:rsidRDefault="00000000">
            <w:pPr>
              <w:widowControl w:val="0"/>
              <w:spacing w:line="240" w:lineRule="auto"/>
            </w:pPr>
            <w:r>
              <w:rPr>
                <w:noProof/>
              </w:rPr>
              <w:drawing>
                <wp:inline distT="114300" distB="114300" distL="114300" distR="114300" wp14:anchorId="31BE101E" wp14:editId="637D2B95">
                  <wp:extent cx="1171553" cy="2631345"/>
                  <wp:effectExtent l="0" t="0" r="0" b="0"/>
                  <wp:docPr id="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7"/>
                          <a:srcRect/>
                          <a:stretch>
                            <a:fillRect/>
                          </a:stretch>
                        </pic:blipFill>
                        <pic:spPr>
                          <a:xfrm>
                            <a:off x="0" y="0"/>
                            <a:ext cx="1171553" cy="2631345"/>
                          </a:xfrm>
                          <a:prstGeom prst="rect">
                            <a:avLst/>
                          </a:prstGeom>
                          <a:ln/>
                        </pic:spPr>
                      </pic:pic>
                    </a:graphicData>
                  </a:graphic>
                </wp:inline>
              </w:drawing>
            </w:r>
          </w:p>
        </w:tc>
      </w:tr>
      <w:tr w:rsidR="00494A3E" w14:paraId="0C0ECD65" w14:textId="77777777">
        <w:tc>
          <w:tcPr>
            <w:tcW w:w="2085" w:type="dxa"/>
          </w:tcPr>
          <w:p w14:paraId="3D53D578" w14:textId="77777777" w:rsidR="00494A3E" w:rsidRDefault="00000000">
            <w:pPr>
              <w:widowControl w:val="0"/>
              <w:spacing w:line="240" w:lineRule="auto"/>
            </w:pPr>
            <w:r>
              <w:t>Total: 103 days</w:t>
            </w:r>
          </w:p>
        </w:tc>
        <w:tc>
          <w:tcPr>
            <w:tcW w:w="2085" w:type="dxa"/>
          </w:tcPr>
          <w:p w14:paraId="54312041" w14:textId="77777777" w:rsidR="00494A3E" w:rsidRDefault="00000000">
            <w:pPr>
              <w:widowControl w:val="0"/>
              <w:spacing w:line="240" w:lineRule="auto"/>
            </w:pPr>
            <w:r>
              <w:t>Total: 227 days</w:t>
            </w:r>
          </w:p>
        </w:tc>
        <w:tc>
          <w:tcPr>
            <w:tcW w:w="2040" w:type="dxa"/>
          </w:tcPr>
          <w:p w14:paraId="7BAF3846" w14:textId="77777777" w:rsidR="00494A3E" w:rsidRDefault="00000000">
            <w:pPr>
              <w:widowControl w:val="0"/>
              <w:spacing w:line="240" w:lineRule="auto"/>
            </w:pPr>
            <w:r>
              <w:t>Total: 103 days</w:t>
            </w:r>
          </w:p>
        </w:tc>
      </w:tr>
    </w:tbl>
    <w:p w14:paraId="2EEA47D3" w14:textId="77777777" w:rsidR="00494A3E" w:rsidRDefault="00494A3E" w:rsidP="003C1CB7">
      <w:pPr>
        <w:widowControl w:val="0"/>
      </w:pPr>
    </w:p>
    <w:p w14:paraId="6CD242F7" w14:textId="77777777" w:rsidR="00494A3E" w:rsidRDefault="00494A3E">
      <w:pPr>
        <w:widowControl w:val="0"/>
        <w:ind w:left="720"/>
      </w:pPr>
    </w:p>
    <w:p w14:paraId="595FEB59" w14:textId="77777777" w:rsidR="00494A3E" w:rsidRDefault="00494A3E">
      <w:pPr>
        <w:widowControl w:val="0"/>
        <w:ind w:left="720"/>
      </w:pPr>
    </w:p>
    <w:p w14:paraId="4FD4ABA5" w14:textId="77777777" w:rsidR="00494A3E" w:rsidRDefault="00494A3E">
      <w:pPr>
        <w:widowControl w:val="0"/>
        <w:ind w:left="720"/>
      </w:pPr>
    </w:p>
    <w:p w14:paraId="2CC9AB84" w14:textId="77777777" w:rsidR="00494A3E" w:rsidRDefault="00494A3E">
      <w:pPr>
        <w:widowControl w:val="0"/>
        <w:ind w:left="720"/>
      </w:pPr>
    </w:p>
    <w:p w14:paraId="4FC5A0DF" w14:textId="77777777" w:rsidR="00494A3E" w:rsidRDefault="00494A3E">
      <w:pPr>
        <w:widowControl w:val="0"/>
        <w:ind w:left="720"/>
      </w:pPr>
    </w:p>
    <w:p w14:paraId="6BB97482" w14:textId="77777777" w:rsidR="00494A3E" w:rsidRDefault="00494A3E">
      <w:pPr>
        <w:widowControl w:val="0"/>
        <w:ind w:left="720"/>
      </w:pPr>
    </w:p>
    <w:p w14:paraId="44B795D7" w14:textId="77777777" w:rsidR="00494A3E" w:rsidRDefault="00494A3E">
      <w:pPr>
        <w:widowControl w:val="0"/>
        <w:ind w:left="720"/>
      </w:pPr>
    </w:p>
    <w:p w14:paraId="51FC2143" w14:textId="77777777" w:rsidR="00494A3E" w:rsidRDefault="00494A3E">
      <w:pPr>
        <w:widowControl w:val="0"/>
        <w:ind w:left="720"/>
      </w:pPr>
    </w:p>
    <w:p w14:paraId="5094DE1B" w14:textId="77777777" w:rsidR="00494A3E" w:rsidRDefault="00494A3E">
      <w:pPr>
        <w:widowControl w:val="0"/>
        <w:ind w:left="720"/>
      </w:pPr>
    </w:p>
    <w:p w14:paraId="7A1998AF" w14:textId="77777777" w:rsidR="00494A3E" w:rsidRDefault="00494A3E">
      <w:pPr>
        <w:widowControl w:val="0"/>
        <w:ind w:left="720"/>
      </w:pPr>
    </w:p>
    <w:p w14:paraId="43035A79" w14:textId="77777777" w:rsidR="00494A3E" w:rsidRDefault="00494A3E">
      <w:pPr>
        <w:widowControl w:val="0"/>
        <w:ind w:left="720"/>
      </w:pPr>
    </w:p>
    <w:p w14:paraId="72B2B92F" w14:textId="77777777" w:rsidR="00494A3E" w:rsidRDefault="00494A3E">
      <w:pPr>
        <w:widowControl w:val="0"/>
        <w:ind w:left="720"/>
      </w:pPr>
    </w:p>
    <w:p w14:paraId="4D772920" w14:textId="77777777" w:rsidR="00494A3E" w:rsidRDefault="00494A3E">
      <w:pPr>
        <w:widowControl w:val="0"/>
        <w:ind w:left="720"/>
      </w:pPr>
    </w:p>
    <w:p w14:paraId="6F717D93" w14:textId="77777777" w:rsidR="00494A3E" w:rsidRDefault="00494A3E">
      <w:pPr>
        <w:widowControl w:val="0"/>
        <w:ind w:left="720"/>
      </w:pPr>
    </w:p>
    <w:p w14:paraId="6FEB5F25" w14:textId="77777777" w:rsidR="00494A3E" w:rsidRDefault="00494A3E">
      <w:pPr>
        <w:widowControl w:val="0"/>
        <w:ind w:left="720"/>
      </w:pPr>
    </w:p>
    <w:p w14:paraId="33ADFA44" w14:textId="77777777" w:rsidR="00494A3E" w:rsidRDefault="00494A3E">
      <w:pPr>
        <w:widowControl w:val="0"/>
        <w:ind w:left="720"/>
      </w:pPr>
    </w:p>
    <w:p w14:paraId="3466C4DE" w14:textId="77777777" w:rsidR="00494A3E" w:rsidRDefault="00494A3E">
      <w:pPr>
        <w:widowControl w:val="0"/>
        <w:ind w:left="720"/>
      </w:pPr>
    </w:p>
    <w:p w14:paraId="659B3B08" w14:textId="77777777" w:rsidR="00494A3E" w:rsidRDefault="00494A3E">
      <w:pPr>
        <w:ind w:left="720"/>
      </w:pPr>
    </w:p>
    <w:p w14:paraId="0F349F90" w14:textId="77777777" w:rsidR="00494A3E" w:rsidRDefault="00494A3E">
      <w:pPr>
        <w:ind w:left="720"/>
      </w:pPr>
    </w:p>
    <w:p w14:paraId="70DA223D" w14:textId="77777777" w:rsidR="00494A3E" w:rsidRDefault="00494A3E">
      <w:pPr>
        <w:ind w:left="720"/>
      </w:pPr>
    </w:p>
    <w:p w14:paraId="7B607093" w14:textId="77777777" w:rsidR="00494A3E" w:rsidRDefault="00494A3E"/>
    <w:p w14:paraId="5ED44887" w14:textId="77777777" w:rsidR="003C1CB7" w:rsidRDefault="003C1CB7">
      <w:r>
        <w:br w:type="page"/>
      </w:r>
    </w:p>
    <w:p w14:paraId="3DCB9F54" w14:textId="1077CBDB" w:rsidR="00494A3E" w:rsidRDefault="00000000">
      <w:pPr>
        <w:numPr>
          <w:ilvl w:val="0"/>
          <w:numId w:val="11"/>
        </w:numPr>
      </w:pPr>
      <w:r>
        <w:lastRenderedPageBreak/>
        <w:t>When data exists, it exists for all states. This implies that data is not recorded properly on some days during aggregation from centres throughout the country.</w:t>
      </w:r>
    </w:p>
    <w:p w14:paraId="47AC30F5" w14:textId="77777777" w:rsidR="00494A3E" w:rsidRDefault="00000000">
      <w:pPr>
        <w:spacing w:before="240" w:after="240"/>
        <w:ind w:firstLine="720"/>
      </w:pPr>
      <w:r>
        <w:rPr>
          <w:noProof/>
        </w:rPr>
        <w:drawing>
          <wp:inline distT="114300" distB="114300" distL="114300" distR="114300" wp14:anchorId="53FDE76B" wp14:editId="4EA3CA1D">
            <wp:extent cx="4797634" cy="3879675"/>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8"/>
                    <a:srcRect/>
                    <a:stretch>
                      <a:fillRect/>
                    </a:stretch>
                  </pic:blipFill>
                  <pic:spPr>
                    <a:xfrm>
                      <a:off x="0" y="0"/>
                      <a:ext cx="4797634" cy="3879675"/>
                    </a:xfrm>
                    <a:prstGeom prst="rect">
                      <a:avLst/>
                    </a:prstGeom>
                    <a:ln/>
                  </pic:spPr>
                </pic:pic>
              </a:graphicData>
            </a:graphic>
          </wp:inline>
        </w:drawing>
      </w:r>
    </w:p>
    <w:p w14:paraId="33DEFFDF" w14:textId="77777777" w:rsidR="00494A3E" w:rsidRDefault="00000000">
      <w:pPr>
        <w:spacing w:before="240" w:after="240"/>
        <w:ind w:firstLine="720"/>
      </w:pPr>
      <w:r>
        <w:rPr>
          <w:noProof/>
        </w:rPr>
        <w:drawing>
          <wp:inline distT="114300" distB="114300" distL="114300" distR="114300" wp14:anchorId="7C8D96FE" wp14:editId="5EE69405">
            <wp:extent cx="4830145" cy="3130649"/>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9"/>
                    <a:srcRect/>
                    <a:stretch>
                      <a:fillRect/>
                    </a:stretch>
                  </pic:blipFill>
                  <pic:spPr>
                    <a:xfrm>
                      <a:off x="0" y="0"/>
                      <a:ext cx="4830145" cy="3130649"/>
                    </a:xfrm>
                    <a:prstGeom prst="rect">
                      <a:avLst/>
                    </a:prstGeom>
                    <a:ln/>
                  </pic:spPr>
                </pic:pic>
              </a:graphicData>
            </a:graphic>
          </wp:inline>
        </w:drawing>
      </w:r>
    </w:p>
    <w:p w14:paraId="0D0AD1D3" w14:textId="77777777" w:rsidR="00494A3E" w:rsidRDefault="00000000">
      <w:pPr>
        <w:spacing w:before="240" w:after="240"/>
        <w:ind w:left="2160" w:firstLine="720"/>
        <w:rPr>
          <w:sz w:val="20"/>
          <w:szCs w:val="20"/>
        </w:rPr>
      </w:pPr>
      <w:r>
        <w:rPr>
          <w:sz w:val="20"/>
          <w:szCs w:val="20"/>
        </w:rPr>
        <w:t xml:space="preserve">Table: Unique dates in </w:t>
      </w:r>
      <w:proofErr w:type="spellStart"/>
      <w:r>
        <w:rPr>
          <w:sz w:val="20"/>
          <w:szCs w:val="20"/>
        </w:rPr>
        <w:t>enrollment</w:t>
      </w:r>
      <w:proofErr w:type="spellEnd"/>
      <w:r>
        <w:rPr>
          <w:sz w:val="20"/>
          <w:szCs w:val="20"/>
        </w:rPr>
        <w:t xml:space="preserve"> dataset</w:t>
      </w:r>
    </w:p>
    <w:p w14:paraId="4D0C914F" w14:textId="0243E836" w:rsidR="000312E7" w:rsidRPr="003248C8" w:rsidRDefault="000312E7" w:rsidP="000312E7">
      <w:pPr>
        <w:widowControl w:val="0"/>
        <w:ind w:left="2160" w:firstLine="720"/>
      </w:pPr>
      <w:r w:rsidRPr="003248C8">
        <w:t xml:space="preserve">For more </w:t>
      </w:r>
      <w:r>
        <w:t>raw data</w:t>
      </w:r>
      <w:r w:rsidRPr="003248C8">
        <w:t xml:space="preserve">, visit </w:t>
      </w:r>
      <w:hyperlink r:id="rId40" w:history="1">
        <w:r w:rsidRPr="003248C8">
          <w:rPr>
            <w:rStyle w:val="Hyperlink"/>
          </w:rPr>
          <w:t>here</w:t>
        </w:r>
      </w:hyperlink>
    </w:p>
    <w:p w14:paraId="762F561E" w14:textId="77777777" w:rsidR="000312E7" w:rsidRPr="003248C8" w:rsidRDefault="000312E7" w:rsidP="000312E7">
      <w:pPr>
        <w:widowControl w:val="0"/>
        <w:rPr>
          <w:sz w:val="24"/>
          <w:szCs w:val="24"/>
        </w:rPr>
      </w:pPr>
    </w:p>
    <w:p w14:paraId="2338972E" w14:textId="77777777" w:rsidR="000312E7" w:rsidRDefault="000312E7">
      <w:pPr>
        <w:spacing w:before="240" w:after="240"/>
        <w:ind w:left="2160" w:firstLine="720"/>
      </w:pPr>
    </w:p>
    <w:p w14:paraId="73204DE3" w14:textId="77777777" w:rsidR="00494A3E" w:rsidRDefault="00000000">
      <w:pPr>
        <w:pStyle w:val="Heading3"/>
        <w:keepNext w:val="0"/>
        <w:keepLines w:val="0"/>
        <w:numPr>
          <w:ilvl w:val="0"/>
          <w:numId w:val="11"/>
        </w:numPr>
        <w:spacing w:before="280"/>
        <w:rPr>
          <w:color w:val="000000"/>
          <w:sz w:val="22"/>
          <w:szCs w:val="22"/>
        </w:rPr>
      </w:pPr>
      <w:r>
        <w:rPr>
          <w:color w:val="000000"/>
          <w:sz w:val="22"/>
          <w:szCs w:val="22"/>
        </w:rPr>
        <w:t xml:space="preserve">Many </w:t>
      </w:r>
      <w:proofErr w:type="spellStart"/>
      <w:r>
        <w:rPr>
          <w:color w:val="000000"/>
          <w:sz w:val="22"/>
          <w:szCs w:val="22"/>
        </w:rPr>
        <w:t>pincodes</w:t>
      </w:r>
      <w:proofErr w:type="spellEnd"/>
      <w:r>
        <w:rPr>
          <w:color w:val="000000"/>
          <w:sz w:val="22"/>
          <w:szCs w:val="22"/>
        </w:rPr>
        <w:t xml:space="preserve"> present in the Aadhar dataset are missing in the All India </w:t>
      </w:r>
      <w:proofErr w:type="spellStart"/>
      <w:r>
        <w:rPr>
          <w:color w:val="000000"/>
          <w:sz w:val="22"/>
          <w:szCs w:val="22"/>
        </w:rPr>
        <w:t>Pincode</w:t>
      </w:r>
      <w:proofErr w:type="spellEnd"/>
      <w:r>
        <w:rPr>
          <w:color w:val="000000"/>
          <w:sz w:val="22"/>
          <w:szCs w:val="22"/>
        </w:rPr>
        <w:t xml:space="preserve"> Registry and vice versa.</w:t>
      </w:r>
    </w:p>
    <w:p w14:paraId="3958ED2F" w14:textId="73B2D3B5" w:rsidR="00494A3E" w:rsidRDefault="000312E7">
      <w:pPr>
        <w:ind w:left="720"/>
      </w:pPr>
      <w:r>
        <w:t xml:space="preserve">For more raw data, visit </w:t>
      </w:r>
      <w:hyperlink r:id="rId41" w:history="1">
        <w:r w:rsidRPr="000312E7">
          <w:rPr>
            <w:rStyle w:val="Hyperlink"/>
          </w:rPr>
          <w:t>here</w:t>
        </w:r>
      </w:hyperlink>
    </w:p>
    <w:p w14:paraId="238FF752" w14:textId="77777777" w:rsidR="00494A3E" w:rsidRDefault="00494A3E">
      <w:pPr>
        <w:ind w:left="720"/>
      </w:pPr>
    </w:p>
    <w:tbl>
      <w:tblPr>
        <w:tblStyle w:val="a2"/>
        <w:tblW w:w="8309"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69"/>
        <w:gridCol w:w="2770"/>
        <w:gridCol w:w="2770"/>
      </w:tblGrid>
      <w:tr w:rsidR="00494A3E" w14:paraId="7301B843" w14:textId="77777777">
        <w:tc>
          <w:tcPr>
            <w:tcW w:w="2769" w:type="dxa"/>
            <w:tcMar>
              <w:top w:w="100" w:type="dxa"/>
              <w:left w:w="100" w:type="dxa"/>
              <w:bottom w:w="100" w:type="dxa"/>
              <w:right w:w="100" w:type="dxa"/>
            </w:tcMar>
          </w:tcPr>
          <w:p w14:paraId="650FD70F" w14:textId="77777777" w:rsidR="00494A3E" w:rsidRDefault="00000000">
            <w:pPr>
              <w:widowControl w:val="0"/>
              <w:pBdr>
                <w:top w:val="nil"/>
                <w:left w:val="nil"/>
                <w:bottom w:val="nil"/>
                <w:right w:val="nil"/>
                <w:between w:val="nil"/>
              </w:pBdr>
              <w:spacing w:line="240" w:lineRule="auto"/>
            </w:pPr>
            <w:r>
              <w:t>Dataset</w:t>
            </w:r>
          </w:p>
        </w:tc>
        <w:tc>
          <w:tcPr>
            <w:tcW w:w="2769" w:type="dxa"/>
            <w:tcMar>
              <w:top w:w="100" w:type="dxa"/>
              <w:left w:w="100" w:type="dxa"/>
              <w:bottom w:w="100" w:type="dxa"/>
              <w:right w:w="100" w:type="dxa"/>
            </w:tcMar>
          </w:tcPr>
          <w:p w14:paraId="2BBA4539" w14:textId="77777777" w:rsidR="00494A3E" w:rsidRDefault="00000000">
            <w:pPr>
              <w:widowControl w:val="0"/>
              <w:pBdr>
                <w:top w:val="nil"/>
                <w:left w:val="nil"/>
                <w:bottom w:val="nil"/>
                <w:right w:val="nil"/>
                <w:between w:val="nil"/>
              </w:pBdr>
              <w:spacing w:line="240" w:lineRule="auto"/>
            </w:pPr>
            <w:r>
              <w:t xml:space="preserve">Present in dataset but not in All India </w:t>
            </w:r>
            <w:proofErr w:type="spellStart"/>
            <w:r>
              <w:t>Pincode</w:t>
            </w:r>
            <w:proofErr w:type="spellEnd"/>
            <w:r>
              <w:t xml:space="preserve"> Registry</w:t>
            </w:r>
          </w:p>
        </w:tc>
        <w:tc>
          <w:tcPr>
            <w:tcW w:w="2769" w:type="dxa"/>
            <w:tcMar>
              <w:top w:w="100" w:type="dxa"/>
              <w:left w:w="100" w:type="dxa"/>
              <w:bottom w:w="100" w:type="dxa"/>
              <w:right w:w="100" w:type="dxa"/>
            </w:tcMar>
          </w:tcPr>
          <w:p w14:paraId="23FE6F54" w14:textId="77777777" w:rsidR="00494A3E" w:rsidRDefault="00000000">
            <w:pPr>
              <w:widowControl w:val="0"/>
              <w:pBdr>
                <w:top w:val="nil"/>
                <w:left w:val="nil"/>
                <w:bottom w:val="nil"/>
                <w:right w:val="nil"/>
                <w:between w:val="nil"/>
              </w:pBdr>
              <w:spacing w:line="240" w:lineRule="auto"/>
            </w:pPr>
            <w:r>
              <w:t xml:space="preserve">Present in All India </w:t>
            </w:r>
            <w:proofErr w:type="spellStart"/>
            <w:r>
              <w:t>Pincode</w:t>
            </w:r>
            <w:proofErr w:type="spellEnd"/>
            <w:r>
              <w:t xml:space="preserve"> Registry but not in dataset</w:t>
            </w:r>
          </w:p>
        </w:tc>
      </w:tr>
      <w:tr w:rsidR="00494A3E" w14:paraId="62CEBA29" w14:textId="77777777">
        <w:tc>
          <w:tcPr>
            <w:tcW w:w="2769" w:type="dxa"/>
            <w:tcMar>
              <w:top w:w="100" w:type="dxa"/>
              <w:left w:w="100" w:type="dxa"/>
              <w:bottom w:w="100" w:type="dxa"/>
              <w:right w:w="100" w:type="dxa"/>
            </w:tcMar>
          </w:tcPr>
          <w:p w14:paraId="2406DEDF" w14:textId="77777777" w:rsidR="00494A3E" w:rsidRDefault="00000000">
            <w:pPr>
              <w:widowControl w:val="0"/>
              <w:pBdr>
                <w:top w:val="nil"/>
                <w:left w:val="nil"/>
                <w:bottom w:val="nil"/>
                <w:right w:val="nil"/>
                <w:between w:val="nil"/>
              </w:pBdr>
              <w:spacing w:line="240" w:lineRule="auto"/>
            </w:pPr>
            <w:r>
              <w:t>Demographic</w:t>
            </w:r>
          </w:p>
        </w:tc>
        <w:tc>
          <w:tcPr>
            <w:tcW w:w="2769" w:type="dxa"/>
            <w:tcMar>
              <w:top w:w="100" w:type="dxa"/>
              <w:left w:w="100" w:type="dxa"/>
              <w:bottom w:w="100" w:type="dxa"/>
              <w:right w:w="100" w:type="dxa"/>
            </w:tcMar>
          </w:tcPr>
          <w:p w14:paraId="36A0E6A8" w14:textId="77777777" w:rsidR="00494A3E" w:rsidRDefault="00000000">
            <w:pPr>
              <w:widowControl w:val="0"/>
              <w:pBdr>
                <w:top w:val="nil"/>
                <w:left w:val="nil"/>
                <w:bottom w:val="nil"/>
                <w:right w:val="nil"/>
                <w:between w:val="nil"/>
              </w:pBdr>
              <w:spacing w:line="240" w:lineRule="auto"/>
            </w:pPr>
            <w:r>
              <w:t>995</w:t>
            </w:r>
          </w:p>
        </w:tc>
        <w:tc>
          <w:tcPr>
            <w:tcW w:w="2769" w:type="dxa"/>
            <w:tcMar>
              <w:top w:w="100" w:type="dxa"/>
              <w:left w:w="100" w:type="dxa"/>
              <w:bottom w:w="100" w:type="dxa"/>
              <w:right w:w="100" w:type="dxa"/>
            </w:tcMar>
          </w:tcPr>
          <w:p w14:paraId="55BD861C" w14:textId="77777777" w:rsidR="00494A3E" w:rsidRDefault="00000000">
            <w:pPr>
              <w:widowControl w:val="0"/>
              <w:pBdr>
                <w:top w:val="nil"/>
                <w:left w:val="nil"/>
                <w:bottom w:val="nil"/>
                <w:right w:val="nil"/>
                <w:between w:val="nil"/>
              </w:pBdr>
              <w:spacing w:line="240" w:lineRule="auto"/>
            </w:pPr>
            <w:r>
              <w:t>775</w:t>
            </w:r>
          </w:p>
        </w:tc>
      </w:tr>
      <w:tr w:rsidR="00494A3E" w14:paraId="0F130EE3" w14:textId="77777777">
        <w:tc>
          <w:tcPr>
            <w:tcW w:w="2769" w:type="dxa"/>
            <w:tcMar>
              <w:top w:w="100" w:type="dxa"/>
              <w:left w:w="100" w:type="dxa"/>
              <w:bottom w:w="100" w:type="dxa"/>
              <w:right w:w="100" w:type="dxa"/>
            </w:tcMar>
          </w:tcPr>
          <w:p w14:paraId="2FC89681" w14:textId="77777777" w:rsidR="00494A3E" w:rsidRDefault="00000000">
            <w:pPr>
              <w:widowControl w:val="0"/>
              <w:pBdr>
                <w:top w:val="nil"/>
                <w:left w:val="nil"/>
                <w:bottom w:val="nil"/>
                <w:right w:val="nil"/>
                <w:between w:val="nil"/>
              </w:pBdr>
              <w:spacing w:line="240" w:lineRule="auto"/>
            </w:pPr>
            <w:r>
              <w:t>Biometric</w:t>
            </w:r>
          </w:p>
        </w:tc>
        <w:tc>
          <w:tcPr>
            <w:tcW w:w="2769" w:type="dxa"/>
            <w:tcMar>
              <w:top w:w="100" w:type="dxa"/>
              <w:left w:w="100" w:type="dxa"/>
              <w:bottom w:w="100" w:type="dxa"/>
              <w:right w:w="100" w:type="dxa"/>
            </w:tcMar>
          </w:tcPr>
          <w:p w14:paraId="3D42A403" w14:textId="77777777" w:rsidR="00494A3E" w:rsidRDefault="00000000">
            <w:pPr>
              <w:widowControl w:val="0"/>
              <w:pBdr>
                <w:top w:val="nil"/>
                <w:left w:val="nil"/>
                <w:bottom w:val="nil"/>
                <w:right w:val="nil"/>
                <w:between w:val="nil"/>
              </w:pBdr>
              <w:spacing w:line="240" w:lineRule="auto"/>
            </w:pPr>
            <w:r>
              <w:t>1028</w:t>
            </w:r>
          </w:p>
        </w:tc>
        <w:tc>
          <w:tcPr>
            <w:tcW w:w="2769" w:type="dxa"/>
            <w:tcMar>
              <w:top w:w="100" w:type="dxa"/>
              <w:left w:w="100" w:type="dxa"/>
              <w:bottom w:w="100" w:type="dxa"/>
              <w:right w:w="100" w:type="dxa"/>
            </w:tcMar>
          </w:tcPr>
          <w:p w14:paraId="409AD611" w14:textId="77777777" w:rsidR="00494A3E" w:rsidRDefault="00000000">
            <w:pPr>
              <w:widowControl w:val="0"/>
              <w:pBdr>
                <w:top w:val="nil"/>
                <w:left w:val="nil"/>
                <w:bottom w:val="nil"/>
                <w:right w:val="nil"/>
                <w:between w:val="nil"/>
              </w:pBdr>
              <w:spacing w:line="240" w:lineRule="auto"/>
            </w:pPr>
            <w:r>
              <w:t>746</w:t>
            </w:r>
          </w:p>
        </w:tc>
      </w:tr>
      <w:tr w:rsidR="00494A3E" w14:paraId="37C513E8" w14:textId="77777777">
        <w:tc>
          <w:tcPr>
            <w:tcW w:w="2769" w:type="dxa"/>
            <w:tcMar>
              <w:top w:w="100" w:type="dxa"/>
              <w:left w:w="100" w:type="dxa"/>
              <w:bottom w:w="100" w:type="dxa"/>
              <w:right w:w="100" w:type="dxa"/>
            </w:tcMar>
          </w:tcPr>
          <w:p w14:paraId="692EE398" w14:textId="77777777" w:rsidR="00494A3E" w:rsidRDefault="00000000">
            <w:pPr>
              <w:widowControl w:val="0"/>
              <w:pBdr>
                <w:top w:val="nil"/>
                <w:left w:val="nil"/>
                <w:bottom w:val="nil"/>
                <w:right w:val="nil"/>
                <w:between w:val="nil"/>
              </w:pBdr>
              <w:spacing w:line="240" w:lineRule="auto"/>
            </w:pPr>
            <w:proofErr w:type="spellStart"/>
            <w:r>
              <w:t>Enrollment</w:t>
            </w:r>
            <w:proofErr w:type="spellEnd"/>
          </w:p>
        </w:tc>
        <w:tc>
          <w:tcPr>
            <w:tcW w:w="2769" w:type="dxa"/>
            <w:tcMar>
              <w:top w:w="100" w:type="dxa"/>
              <w:left w:w="100" w:type="dxa"/>
              <w:bottom w:w="100" w:type="dxa"/>
              <w:right w:w="100" w:type="dxa"/>
            </w:tcMar>
          </w:tcPr>
          <w:p w14:paraId="46DE22D9" w14:textId="77777777" w:rsidR="00494A3E" w:rsidRDefault="00000000">
            <w:pPr>
              <w:widowControl w:val="0"/>
              <w:pBdr>
                <w:top w:val="nil"/>
                <w:left w:val="nil"/>
                <w:bottom w:val="nil"/>
                <w:right w:val="nil"/>
                <w:between w:val="nil"/>
              </w:pBdr>
              <w:spacing w:line="240" w:lineRule="auto"/>
            </w:pPr>
            <w:r>
              <w:t>829</w:t>
            </w:r>
          </w:p>
        </w:tc>
        <w:tc>
          <w:tcPr>
            <w:tcW w:w="2769" w:type="dxa"/>
            <w:tcMar>
              <w:top w:w="100" w:type="dxa"/>
              <w:left w:w="100" w:type="dxa"/>
              <w:bottom w:w="100" w:type="dxa"/>
              <w:right w:w="100" w:type="dxa"/>
            </w:tcMar>
          </w:tcPr>
          <w:p w14:paraId="52EBB67F" w14:textId="77777777" w:rsidR="00494A3E" w:rsidRDefault="00000000">
            <w:pPr>
              <w:widowControl w:val="0"/>
              <w:pBdr>
                <w:top w:val="nil"/>
                <w:left w:val="nil"/>
                <w:bottom w:val="nil"/>
                <w:right w:val="nil"/>
                <w:between w:val="nil"/>
              </w:pBdr>
              <w:spacing w:line="240" w:lineRule="auto"/>
            </w:pPr>
            <w:r>
              <w:t>919</w:t>
            </w:r>
          </w:p>
        </w:tc>
      </w:tr>
    </w:tbl>
    <w:p w14:paraId="1E998918" w14:textId="77777777" w:rsidR="00494A3E" w:rsidRDefault="00494A3E">
      <w:pPr>
        <w:ind w:left="720"/>
      </w:pPr>
    </w:p>
    <w:p w14:paraId="032D2115" w14:textId="77777777" w:rsidR="00494A3E" w:rsidRDefault="00000000">
      <w:pPr>
        <w:numPr>
          <w:ilvl w:val="0"/>
          <w:numId w:val="11"/>
        </w:numPr>
        <w:spacing w:before="240" w:after="240"/>
      </w:pPr>
      <w:r>
        <w:t xml:space="preserve">Some </w:t>
      </w:r>
      <w:proofErr w:type="spellStart"/>
      <w:r>
        <w:t>pincodes</w:t>
      </w:r>
      <w:proofErr w:type="spellEnd"/>
      <w:r>
        <w:t xml:space="preserve"> are mapped to multiple districts or states, not just because of spelling mistakes. </w:t>
      </w:r>
    </w:p>
    <w:p w14:paraId="755AE16A" w14:textId="77777777" w:rsidR="00494A3E" w:rsidRDefault="00000000">
      <w:pPr>
        <w:spacing w:before="240" w:after="240"/>
        <w:ind w:left="720"/>
      </w:pPr>
      <w:r>
        <w:t xml:space="preserve">Example: </w:t>
      </w:r>
    </w:p>
    <w:p w14:paraId="3A86A7F5" w14:textId="77777777" w:rsidR="00494A3E" w:rsidRDefault="00000000">
      <w:pPr>
        <w:spacing w:before="240" w:after="240"/>
        <w:ind w:left="720"/>
      </w:pPr>
      <w:r>
        <w:rPr>
          <w:color w:val="1F1F1F"/>
          <w:highlight w:val="white"/>
        </w:rPr>
        <w:t xml:space="preserve">Look at the following few </w:t>
      </w:r>
      <w:proofErr w:type="spellStart"/>
      <w:r>
        <w:rPr>
          <w:color w:val="1F1F1F"/>
          <w:highlight w:val="white"/>
        </w:rPr>
        <w:t>pincodes</w:t>
      </w:r>
      <w:proofErr w:type="spellEnd"/>
      <w:r>
        <w:rPr>
          <w:color w:val="1F1F1F"/>
          <w:highlight w:val="white"/>
        </w:rPr>
        <w:t xml:space="preserve"> mapped to multiple states or districts</w:t>
      </w:r>
    </w:p>
    <w:tbl>
      <w:tblPr>
        <w:tblStyle w:val="a3"/>
        <w:tblW w:w="8309"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69"/>
        <w:gridCol w:w="2770"/>
        <w:gridCol w:w="2770"/>
      </w:tblGrid>
      <w:tr w:rsidR="00494A3E" w14:paraId="41DFA51F" w14:textId="77777777">
        <w:tc>
          <w:tcPr>
            <w:tcW w:w="2769" w:type="dxa"/>
            <w:tcMar>
              <w:top w:w="100" w:type="dxa"/>
              <w:left w:w="100" w:type="dxa"/>
              <w:bottom w:w="100" w:type="dxa"/>
              <w:right w:w="100" w:type="dxa"/>
            </w:tcMar>
          </w:tcPr>
          <w:p w14:paraId="5AE62391" w14:textId="77777777" w:rsidR="00494A3E" w:rsidRDefault="00000000">
            <w:pPr>
              <w:widowControl w:val="0"/>
              <w:pBdr>
                <w:top w:val="nil"/>
                <w:left w:val="nil"/>
                <w:bottom w:val="nil"/>
                <w:right w:val="nil"/>
                <w:between w:val="nil"/>
              </w:pBdr>
              <w:spacing w:line="240" w:lineRule="auto"/>
              <w:rPr>
                <w:color w:val="1F1F1F"/>
                <w:highlight w:val="white"/>
              </w:rPr>
            </w:pPr>
            <w:proofErr w:type="spellStart"/>
            <w:r>
              <w:rPr>
                <w:color w:val="1F1F1F"/>
                <w:highlight w:val="white"/>
              </w:rPr>
              <w:t>Pincode</w:t>
            </w:r>
            <w:proofErr w:type="spellEnd"/>
          </w:p>
        </w:tc>
        <w:tc>
          <w:tcPr>
            <w:tcW w:w="2769" w:type="dxa"/>
            <w:tcMar>
              <w:top w:w="100" w:type="dxa"/>
              <w:left w:w="100" w:type="dxa"/>
              <w:bottom w:w="100" w:type="dxa"/>
              <w:right w:w="100" w:type="dxa"/>
            </w:tcMar>
          </w:tcPr>
          <w:p w14:paraId="49EF490B" w14:textId="77777777" w:rsidR="00494A3E" w:rsidRDefault="00000000">
            <w:pPr>
              <w:widowControl w:val="0"/>
              <w:pBdr>
                <w:top w:val="nil"/>
                <w:left w:val="nil"/>
                <w:bottom w:val="nil"/>
                <w:right w:val="nil"/>
                <w:between w:val="nil"/>
              </w:pBdr>
              <w:spacing w:line="240" w:lineRule="auto"/>
              <w:rPr>
                <w:color w:val="1F1F1F"/>
                <w:highlight w:val="white"/>
              </w:rPr>
            </w:pPr>
            <w:r>
              <w:rPr>
                <w:color w:val="1F1F1F"/>
                <w:highlight w:val="white"/>
              </w:rPr>
              <w:t>State</w:t>
            </w:r>
          </w:p>
        </w:tc>
        <w:tc>
          <w:tcPr>
            <w:tcW w:w="2769" w:type="dxa"/>
            <w:tcMar>
              <w:top w:w="100" w:type="dxa"/>
              <w:left w:w="100" w:type="dxa"/>
              <w:bottom w:w="100" w:type="dxa"/>
              <w:right w:w="100" w:type="dxa"/>
            </w:tcMar>
          </w:tcPr>
          <w:p w14:paraId="7BD1FCE4" w14:textId="77777777" w:rsidR="00494A3E" w:rsidRDefault="00000000">
            <w:pPr>
              <w:widowControl w:val="0"/>
              <w:pBdr>
                <w:top w:val="nil"/>
                <w:left w:val="nil"/>
                <w:bottom w:val="nil"/>
                <w:right w:val="nil"/>
                <w:between w:val="nil"/>
              </w:pBdr>
              <w:spacing w:line="240" w:lineRule="auto"/>
              <w:rPr>
                <w:color w:val="1F1F1F"/>
                <w:highlight w:val="white"/>
              </w:rPr>
            </w:pPr>
            <w:r>
              <w:rPr>
                <w:color w:val="1F1F1F"/>
                <w:highlight w:val="white"/>
              </w:rPr>
              <w:t>District</w:t>
            </w:r>
          </w:p>
        </w:tc>
      </w:tr>
      <w:tr w:rsidR="00494A3E" w14:paraId="5F73E31D" w14:textId="77777777">
        <w:tc>
          <w:tcPr>
            <w:tcW w:w="2769" w:type="dxa"/>
            <w:tcMar>
              <w:top w:w="100" w:type="dxa"/>
              <w:left w:w="100" w:type="dxa"/>
              <w:bottom w:w="100" w:type="dxa"/>
              <w:right w:w="100" w:type="dxa"/>
            </w:tcMar>
          </w:tcPr>
          <w:p w14:paraId="3BCE7E7D" w14:textId="77777777" w:rsidR="00494A3E" w:rsidRDefault="00000000">
            <w:pPr>
              <w:widowControl w:val="0"/>
              <w:pBdr>
                <w:top w:val="nil"/>
                <w:left w:val="nil"/>
                <w:bottom w:val="nil"/>
                <w:right w:val="nil"/>
                <w:between w:val="nil"/>
              </w:pBdr>
              <w:spacing w:line="240" w:lineRule="auto"/>
              <w:rPr>
                <w:color w:val="1F1F1F"/>
                <w:highlight w:val="white"/>
              </w:rPr>
            </w:pPr>
            <w:r>
              <w:rPr>
                <w:color w:val="1F1F1F"/>
                <w:highlight w:val="white"/>
              </w:rPr>
              <w:t>160014</w:t>
            </w:r>
          </w:p>
        </w:tc>
        <w:tc>
          <w:tcPr>
            <w:tcW w:w="2769" w:type="dxa"/>
            <w:tcMar>
              <w:top w:w="100" w:type="dxa"/>
              <w:left w:w="100" w:type="dxa"/>
              <w:bottom w:w="100" w:type="dxa"/>
              <w:right w:w="100" w:type="dxa"/>
            </w:tcMar>
          </w:tcPr>
          <w:p w14:paraId="7BD74E49" w14:textId="77777777" w:rsidR="00494A3E" w:rsidRDefault="00000000">
            <w:pPr>
              <w:widowControl w:val="0"/>
              <w:pBdr>
                <w:top w:val="nil"/>
                <w:left w:val="nil"/>
                <w:bottom w:val="nil"/>
                <w:right w:val="nil"/>
                <w:between w:val="nil"/>
              </w:pBdr>
              <w:spacing w:line="240" w:lineRule="auto"/>
              <w:rPr>
                <w:color w:val="1F1F1F"/>
                <w:highlight w:val="white"/>
              </w:rPr>
            </w:pPr>
            <w:r>
              <w:rPr>
                <w:color w:val="1F1F1F"/>
                <w:highlight w:val="white"/>
              </w:rPr>
              <w:t>Chandigarh, Punjab</w:t>
            </w:r>
          </w:p>
        </w:tc>
        <w:tc>
          <w:tcPr>
            <w:tcW w:w="2769" w:type="dxa"/>
            <w:tcMar>
              <w:top w:w="100" w:type="dxa"/>
              <w:left w:w="100" w:type="dxa"/>
              <w:bottom w:w="100" w:type="dxa"/>
              <w:right w:w="100" w:type="dxa"/>
            </w:tcMar>
          </w:tcPr>
          <w:p w14:paraId="0DE32E4C" w14:textId="77777777" w:rsidR="00494A3E" w:rsidRDefault="00000000">
            <w:pPr>
              <w:widowControl w:val="0"/>
              <w:pBdr>
                <w:top w:val="nil"/>
                <w:left w:val="nil"/>
                <w:bottom w:val="nil"/>
                <w:right w:val="nil"/>
                <w:between w:val="nil"/>
              </w:pBdr>
              <w:spacing w:line="240" w:lineRule="auto"/>
              <w:rPr>
                <w:color w:val="1F1F1F"/>
                <w:highlight w:val="white"/>
              </w:rPr>
            </w:pPr>
            <w:r>
              <w:rPr>
                <w:color w:val="1F1F1F"/>
                <w:highlight w:val="white"/>
              </w:rPr>
              <w:t>Chandigarh, Rupnagar, S.A.S Nagar(Mohali), SAS Nagar (Mohali)</w:t>
            </w:r>
          </w:p>
        </w:tc>
      </w:tr>
      <w:tr w:rsidR="00494A3E" w14:paraId="7FDCCE03" w14:textId="77777777">
        <w:tc>
          <w:tcPr>
            <w:tcW w:w="2769" w:type="dxa"/>
            <w:tcMar>
              <w:top w:w="100" w:type="dxa"/>
              <w:left w:w="100" w:type="dxa"/>
              <w:bottom w:w="100" w:type="dxa"/>
              <w:right w:w="100" w:type="dxa"/>
            </w:tcMar>
          </w:tcPr>
          <w:p w14:paraId="7BDCB0A4" w14:textId="77777777" w:rsidR="00494A3E" w:rsidRDefault="00000000">
            <w:pPr>
              <w:widowControl w:val="0"/>
              <w:spacing w:line="240" w:lineRule="auto"/>
              <w:rPr>
                <w:color w:val="1F1F1F"/>
                <w:highlight w:val="white"/>
              </w:rPr>
            </w:pPr>
            <w:r>
              <w:rPr>
                <w:color w:val="1F1F1F"/>
                <w:highlight w:val="white"/>
              </w:rPr>
              <w:t>151302</w:t>
            </w:r>
          </w:p>
        </w:tc>
        <w:tc>
          <w:tcPr>
            <w:tcW w:w="2769" w:type="dxa"/>
            <w:tcMar>
              <w:top w:w="100" w:type="dxa"/>
              <w:left w:w="100" w:type="dxa"/>
              <w:bottom w:w="100" w:type="dxa"/>
              <w:right w:w="100" w:type="dxa"/>
            </w:tcMar>
          </w:tcPr>
          <w:p w14:paraId="5C716D00" w14:textId="77777777" w:rsidR="00494A3E" w:rsidRDefault="00000000">
            <w:pPr>
              <w:widowControl w:val="0"/>
              <w:spacing w:line="240" w:lineRule="auto"/>
              <w:rPr>
                <w:color w:val="1F1F1F"/>
                <w:highlight w:val="white"/>
              </w:rPr>
            </w:pPr>
            <w:r>
              <w:rPr>
                <w:color w:val="1F1F1F"/>
                <w:highlight w:val="white"/>
              </w:rPr>
              <w:t>Punjab</w:t>
            </w:r>
          </w:p>
        </w:tc>
        <w:tc>
          <w:tcPr>
            <w:tcW w:w="2769" w:type="dxa"/>
            <w:tcMar>
              <w:top w:w="100" w:type="dxa"/>
              <w:left w:w="100" w:type="dxa"/>
              <w:bottom w:w="100" w:type="dxa"/>
              <w:right w:w="100" w:type="dxa"/>
            </w:tcMar>
          </w:tcPr>
          <w:p w14:paraId="066F88B9" w14:textId="77777777" w:rsidR="00494A3E" w:rsidRDefault="00000000">
            <w:pPr>
              <w:widowControl w:val="0"/>
              <w:spacing w:line="240" w:lineRule="auto"/>
              <w:rPr>
                <w:color w:val="1F1F1F"/>
                <w:highlight w:val="white"/>
              </w:rPr>
            </w:pPr>
            <w:r>
              <w:rPr>
                <w:color w:val="1F1F1F"/>
                <w:highlight w:val="white"/>
              </w:rPr>
              <w:t>Bathinda, Mansa</w:t>
            </w:r>
          </w:p>
        </w:tc>
      </w:tr>
    </w:tbl>
    <w:p w14:paraId="54D83AC1" w14:textId="252B4AC3" w:rsidR="00494A3E" w:rsidRDefault="00BD1BD5">
      <w:pPr>
        <w:spacing w:before="240" w:after="240"/>
      </w:pPr>
      <w:r>
        <w:tab/>
      </w:r>
      <w:r w:rsidRPr="00BD1BD5">
        <w:t xml:space="preserve">For more raw data, visit </w:t>
      </w:r>
      <w:hyperlink r:id="rId42" w:history="1">
        <w:r w:rsidRPr="00BD1BD5">
          <w:rPr>
            <w:rStyle w:val="Hyperlink"/>
          </w:rPr>
          <w:t>here</w:t>
        </w:r>
      </w:hyperlink>
    </w:p>
    <w:tbl>
      <w:tblPr>
        <w:tblStyle w:val="a4"/>
        <w:tblpPr w:leftFromText="180" w:rightFromText="180" w:topFromText="180" w:bottomFromText="180" w:vertAnchor="text" w:tblpX="735"/>
        <w:tblW w:w="74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65"/>
        <w:gridCol w:w="2895"/>
        <w:gridCol w:w="2850"/>
      </w:tblGrid>
      <w:tr w:rsidR="00494A3E" w14:paraId="3EAE6C8C" w14:textId="77777777">
        <w:tc>
          <w:tcPr>
            <w:tcW w:w="1665" w:type="dxa"/>
          </w:tcPr>
          <w:p w14:paraId="0652ED16" w14:textId="77777777" w:rsidR="00494A3E" w:rsidRDefault="00494A3E">
            <w:pPr>
              <w:widowControl w:val="0"/>
              <w:spacing w:line="240" w:lineRule="auto"/>
            </w:pPr>
          </w:p>
        </w:tc>
        <w:tc>
          <w:tcPr>
            <w:tcW w:w="2895" w:type="dxa"/>
          </w:tcPr>
          <w:p w14:paraId="365E18D8" w14:textId="77777777" w:rsidR="00494A3E" w:rsidRDefault="00000000">
            <w:pPr>
              <w:widowControl w:val="0"/>
              <w:spacing w:line="240" w:lineRule="auto"/>
            </w:pPr>
            <w:proofErr w:type="spellStart"/>
            <w:r>
              <w:t>Pincodes</w:t>
            </w:r>
            <w:proofErr w:type="spellEnd"/>
            <w:r>
              <w:t xml:space="preserve"> with &gt;1 districts</w:t>
            </w:r>
          </w:p>
        </w:tc>
        <w:tc>
          <w:tcPr>
            <w:tcW w:w="2850" w:type="dxa"/>
          </w:tcPr>
          <w:p w14:paraId="52EBE49E" w14:textId="77777777" w:rsidR="00494A3E" w:rsidRDefault="00000000">
            <w:pPr>
              <w:widowControl w:val="0"/>
              <w:spacing w:line="240" w:lineRule="auto"/>
            </w:pPr>
            <w:proofErr w:type="spellStart"/>
            <w:r>
              <w:t>Pincodes</w:t>
            </w:r>
            <w:proofErr w:type="spellEnd"/>
            <w:r>
              <w:t xml:space="preserve"> with &gt;1 states</w:t>
            </w:r>
          </w:p>
        </w:tc>
      </w:tr>
      <w:tr w:rsidR="00494A3E" w14:paraId="2CA4ACBD" w14:textId="77777777">
        <w:tc>
          <w:tcPr>
            <w:tcW w:w="1665" w:type="dxa"/>
          </w:tcPr>
          <w:p w14:paraId="448706F5" w14:textId="62079EF3" w:rsidR="00494A3E" w:rsidRDefault="00BD1BD5" w:rsidP="00BD1BD5">
            <w:pPr>
              <w:pStyle w:val="NormalWeb"/>
            </w:pPr>
            <w:hyperlink r:id="rId43" w:history="1">
              <w:proofErr w:type="spellStart"/>
              <w:r>
                <w:rPr>
                  <w:rStyle w:val="Hyperlink"/>
                  <w:rFonts w:ascii="Arial" w:hAnsi="Arial" w:cs="Arial"/>
                  <w:color w:val="1155CC"/>
                  <w:sz w:val="22"/>
                  <w:szCs w:val="22"/>
                </w:rPr>
                <w:t>Enrollment</w:t>
              </w:r>
              <w:proofErr w:type="spellEnd"/>
            </w:hyperlink>
          </w:p>
        </w:tc>
        <w:tc>
          <w:tcPr>
            <w:tcW w:w="2895" w:type="dxa"/>
          </w:tcPr>
          <w:p w14:paraId="0B22C584" w14:textId="77777777" w:rsidR="00494A3E" w:rsidRDefault="00000000">
            <w:pPr>
              <w:widowControl w:val="0"/>
              <w:spacing w:line="240" w:lineRule="auto"/>
            </w:pPr>
            <w:r>
              <w:t>6715</w:t>
            </w:r>
          </w:p>
        </w:tc>
        <w:tc>
          <w:tcPr>
            <w:tcW w:w="2850" w:type="dxa"/>
          </w:tcPr>
          <w:p w14:paraId="50000AA1" w14:textId="77777777" w:rsidR="00494A3E" w:rsidRDefault="00000000">
            <w:pPr>
              <w:widowControl w:val="0"/>
              <w:spacing w:line="240" w:lineRule="auto"/>
            </w:pPr>
            <w:r>
              <w:t>1325</w:t>
            </w:r>
          </w:p>
        </w:tc>
      </w:tr>
      <w:tr w:rsidR="00494A3E" w14:paraId="0DB5F917" w14:textId="77777777">
        <w:tc>
          <w:tcPr>
            <w:tcW w:w="1665" w:type="dxa"/>
          </w:tcPr>
          <w:p w14:paraId="448397DD" w14:textId="3049C79A" w:rsidR="00494A3E" w:rsidRDefault="00BD1BD5" w:rsidP="00BD1BD5">
            <w:pPr>
              <w:pStyle w:val="NormalWeb"/>
            </w:pPr>
            <w:hyperlink r:id="rId44" w:history="1">
              <w:r>
                <w:rPr>
                  <w:rStyle w:val="Hyperlink"/>
                  <w:rFonts w:ascii="Arial" w:hAnsi="Arial" w:cs="Arial"/>
                  <w:color w:val="1155CC"/>
                  <w:sz w:val="22"/>
                  <w:szCs w:val="22"/>
                </w:rPr>
                <w:t>Biometric</w:t>
              </w:r>
            </w:hyperlink>
          </w:p>
        </w:tc>
        <w:tc>
          <w:tcPr>
            <w:tcW w:w="2895" w:type="dxa"/>
          </w:tcPr>
          <w:p w14:paraId="0765E4E3" w14:textId="77777777" w:rsidR="00494A3E" w:rsidRDefault="00000000">
            <w:pPr>
              <w:widowControl w:val="0"/>
              <w:spacing w:line="240" w:lineRule="auto"/>
            </w:pPr>
            <w:r>
              <w:t>8532</w:t>
            </w:r>
          </w:p>
        </w:tc>
        <w:tc>
          <w:tcPr>
            <w:tcW w:w="2850" w:type="dxa"/>
          </w:tcPr>
          <w:p w14:paraId="6B0A85A5" w14:textId="77777777" w:rsidR="00494A3E" w:rsidRDefault="00000000">
            <w:pPr>
              <w:widowControl w:val="0"/>
              <w:spacing w:line="240" w:lineRule="auto"/>
            </w:pPr>
            <w:r>
              <w:t>1755</w:t>
            </w:r>
          </w:p>
        </w:tc>
      </w:tr>
      <w:tr w:rsidR="00494A3E" w14:paraId="48BD2B62" w14:textId="77777777">
        <w:tc>
          <w:tcPr>
            <w:tcW w:w="1665" w:type="dxa"/>
          </w:tcPr>
          <w:p w14:paraId="19219B6F" w14:textId="3ABAB67C" w:rsidR="00494A3E" w:rsidRDefault="00BD1BD5" w:rsidP="00BD1BD5">
            <w:pPr>
              <w:pStyle w:val="NormalWeb"/>
            </w:pPr>
            <w:hyperlink r:id="rId45" w:history="1">
              <w:r>
                <w:rPr>
                  <w:rStyle w:val="Hyperlink"/>
                  <w:rFonts w:ascii="Arial" w:hAnsi="Arial" w:cs="Arial"/>
                  <w:color w:val="1155CC"/>
                  <w:sz w:val="22"/>
                  <w:szCs w:val="22"/>
                </w:rPr>
                <w:t>Demographic</w:t>
              </w:r>
            </w:hyperlink>
          </w:p>
        </w:tc>
        <w:tc>
          <w:tcPr>
            <w:tcW w:w="2895" w:type="dxa"/>
          </w:tcPr>
          <w:p w14:paraId="3954AE04" w14:textId="77777777" w:rsidR="00494A3E" w:rsidRDefault="00000000">
            <w:pPr>
              <w:widowControl w:val="0"/>
              <w:spacing w:line="240" w:lineRule="auto"/>
            </w:pPr>
            <w:r>
              <w:t>7786</w:t>
            </w:r>
          </w:p>
        </w:tc>
        <w:tc>
          <w:tcPr>
            <w:tcW w:w="2850" w:type="dxa"/>
          </w:tcPr>
          <w:p w14:paraId="00A4AE3E" w14:textId="77777777" w:rsidR="00494A3E" w:rsidRDefault="00000000">
            <w:pPr>
              <w:widowControl w:val="0"/>
              <w:spacing w:line="240" w:lineRule="auto"/>
            </w:pPr>
            <w:r>
              <w:t>1529</w:t>
            </w:r>
          </w:p>
        </w:tc>
      </w:tr>
    </w:tbl>
    <w:p w14:paraId="1C36248C" w14:textId="77777777" w:rsidR="00494A3E" w:rsidRDefault="00494A3E">
      <w:pPr>
        <w:spacing w:before="240" w:after="240"/>
      </w:pPr>
    </w:p>
    <w:p w14:paraId="6424DAE9" w14:textId="77777777" w:rsidR="00494A3E" w:rsidRDefault="00494A3E"/>
    <w:p w14:paraId="74EF047E" w14:textId="77777777" w:rsidR="00494A3E" w:rsidRDefault="00494A3E"/>
    <w:p w14:paraId="108C4C8A" w14:textId="77777777" w:rsidR="00494A3E" w:rsidRDefault="00494A3E"/>
    <w:p w14:paraId="7160F9DC" w14:textId="77777777" w:rsidR="00494A3E" w:rsidRDefault="00494A3E"/>
    <w:p w14:paraId="305E61D0" w14:textId="77777777" w:rsidR="00494A3E" w:rsidRDefault="00494A3E"/>
    <w:p w14:paraId="2FDB29D4" w14:textId="77777777" w:rsidR="00494A3E" w:rsidRPr="00BD1BD5" w:rsidRDefault="00000000">
      <w:pPr>
        <w:numPr>
          <w:ilvl w:val="0"/>
          <w:numId w:val="11"/>
        </w:numPr>
      </w:pPr>
      <w:r>
        <w:rPr>
          <w:color w:val="1F1F1F"/>
          <w:highlight w:val="white"/>
        </w:rPr>
        <w:t>30% of the states have multiple spellings in the dataset</w:t>
      </w:r>
    </w:p>
    <w:p w14:paraId="076866D3" w14:textId="77777777" w:rsidR="00BD1BD5" w:rsidRDefault="00BD1BD5" w:rsidP="00BD1BD5">
      <w:pPr>
        <w:ind w:left="720"/>
      </w:pPr>
    </w:p>
    <w:p w14:paraId="0CA30E9C" w14:textId="0BB58E56" w:rsidR="00494A3E" w:rsidRDefault="00BD1BD5">
      <w:pPr>
        <w:ind w:left="720"/>
      </w:pPr>
      <w:r w:rsidRPr="00BD1BD5">
        <w:t>For more raw data, visit</w:t>
      </w:r>
      <w:r>
        <w:t xml:space="preserve"> </w:t>
      </w:r>
      <w:hyperlink r:id="rId46" w:history="1">
        <w:r w:rsidRPr="00BD1BD5">
          <w:rPr>
            <w:rStyle w:val="Hyperlink"/>
          </w:rPr>
          <w:t>he</w:t>
        </w:r>
        <w:r w:rsidRPr="00BD1BD5">
          <w:rPr>
            <w:rStyle w:val="Hyperlink"/>
          </w:rPr>
          <w:t>r</w:t>
        </w:r>
        <w:r w:rsidRPr="00BD1BD5">
          <w:rPr>
            <w:rStyle w:val="Hyperlink"/>
          </w:rPr>
          <w:t>e</w:t>
        </w:r>
      </w:hyperlink>
    </w:p>
    <w:p w14:paraId="0E249213" w14:textId="77777777" w:rsidR="00BD1BD5" w:rsidRDefault="00BD1BD5">
      <w:pPr>
        <w:ind w:left="720"/>
        <w:rPr>
          <w:color w:val="1F1F1F"/>
          <w:highlight w:val="white"/>
        </w:rPr>
      </w:pPr>
    </w:p>
    <w:tbl>
      <w:tblPr>
        <w:tblStyle w:val="a5"/>
        <w:tblW w:w="6495"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40"/>
        <w:gridCol w:w="2490"/>
        <w:gridCol w:w="2265"/>
      </w:tblGrid>
      <w:tr w:rsidR="00494A3E" w14:paraId="5F1D01A4" w14:textId="77777777">
        <w:tc>
          <w:tcPr>
            <w:tcW w:w="1740" w:type="dxa"/>
            <w:tcMar>
              <w:top w:w="100" w:type="dxa"/>
              <w:left w:w="100" w:type="dxa"/>
              <w:bottom w:w="100" w:type="dxa"/>
              <w:right w:w="100" w:type="dxa"/>
            </w:tcMar>
          </w:tcPr>
          <w:p w14:paraId="66743D1A" w14:textId="77777777" w:rsidR="00494A3E" w:rsidRDefault="00494A3E">
            <w:pPr>
              <w:widowControl w:val="0"/>
              <w:pBdr>
                <w:top w:val="nil"/>
                <w:left w:val="nil"/>
                <w:bottom w:val="nil"/>
                <w:right w:val="nil"/>
                <w:between w:val="nil"/>
              </w:pBdr>
              <w:spacing w:line="240" w:lineRule="auto"/>
              <w:rPr>
                <w:color w:val="1F1F1F"/>
                <w:highlight w:val="white"/>
              </w:rPr>
            </w:pPr>
          </w:p>
        </w:tc>
        <w:tc>
          <w:tcPr>
            <w:tcW w:w="2490" w:type="dxa"/>
            <w:tcMar>
              <w:top w:w="100" w:type="dxa"/>
              <w:left w:w="100" w:type="dxa"/>
              <w:bottom w:w="100" w:type="dxa"/>
              <w:right w:w="100" w:type="dxa"/>
            </w:tcMar>
          </w:tcPr>
          <w:p w14:paraId="145904C3" w14:textId="77777777" w:rsidR="00494A3E" w:rsidRDefault="00000000">
            <w:pPr>
              <w:widowControl w:val="0"/>
              <w:pBdr>
                <w:top w:val="nil"/>
                <w:left w:val="nil"/>
                <w:bottom w:val="nil"/>
                <w:right w:val="nil"/>
                <w:between w:val="nil"/>
              </w:pBdr>
              <w:spacing w:line="240" w:lineRule="auto"/>
              <w:rPr>
                <w:color w:val="1F1F1F"/>
                <w:highlight w:val="white"/>
              </w:rPr>
            </w:pPr>
            <w:r>
              <w:rPr>
                <w:color w:val="1F1F1F"/>
                <w:highlight w:val="white"/>
              </w:rPr>
              <w:t>States with multiple spellings</w:t>
            </w:r>
          </w:p>
        </w:tc>
        <w:tc>
          <w:tcPr>
            <w:tcW w:w="2265" w:type="dxa"/>
            <w:tcMar>
              <w:top w:w="100" w:type="dxa"/>
              <w:left w:w="100" w:type="dxa"/>
              <w:bottom w:w="100" w:type="dxa"/>
              <w:right w:w="100" w:type="dxa"/>
            </w:tcMar>
          </w:tcPr>
          <w:p w14:paraId="3618590C" w14:textId="77777777" w:rsidR="00494A3E" w:rsidRDefault="00000000">
            <w:pPr>
              <w:widowControl w:val="0"/>
              <w:pBdr>
                <w:top w:val="nil"/>
                <w:left w:val="nil"/>
                <w:bottom w:val="nil"/>
                <w:right w:val="nil"/>
                <w:between w:val="nil"/>
              </w:pBdr>
              <w:spacing w:line="240" w:lineRule="auto"/>
              <w:rPr>
                <w:color w:val="1F1F1F"/>
                <w:highlight w:val="white"/>
              </w:rPr>
            </w:pPr>
            <w:r>
              <w:rPr>
                <w:color w:val="1F1F1F"/>
                <w:highlight w:val="white"/>
              </w:rPr>
              <w:t>Invalid States</w:t>
            </w:r>
          </w:p>
        </w:tc>
      </w:tr>
      <w:tr w:rsidR="00494A3E" w14:paraId="71FA21F0" w14:textId="77777777">
        <w:tc>
          <w:tcPr>
            <w:tcW w:w="1740" w:type="dxa"/>
            <w:tcMar>
              <w:top w:w="100" w:type="dxa"/>
              <w:left w:w="100" w:type="dxa"/>
              <w:bottom w:w="100" w:type="dxa"/>
              <w:right w:w="100" w:type="dxa"/>
            </w:tcMar>
          </w:tcPr>
          <w:p w14:paraId="76D4DA13" w14:textId="77777777" w:rsidR="00494A3E" w:rsidRDefault="00000000">
            <w:pPr>
              <w:widowControl w:val="0"/>
              <w:pBdr>
                <w:top w:val="nil"/>
                <w:left w:val="nil"/>
                <w:bottom w:val="nil"/>
                <w:right w:val="nil"/>
                <w:between w:val="nil"/>
              </w:pBdr>
              <w:spacing w:line="240" w:lineRule="auto"/>
              <w:rPr>
                <w:color w:val="1F1F1F"/>
                <w:highlight w:val="white"/>
              </w:rPr>
            </w:pPr>
            <w:r>
              <w:rPr>
                <w:color w:val="1F1F1F"/>
                <w:highlight w:val="white"/>
              </w:rPr>
              <w:lastRenderedPageBreak/>
              <w:t>Biometric</w:t>
            </w:r>
          </w:p>
        </w:tc>
        <w:tc>
          <w:tcPr>
            <w:tcW w:w="2490" w:type="dxa"/>
            <w:tcMar>
              <w:top w:w="100" w:type="dxa"/>
              <w:left w:w="100" w:type="dxa"/>
              <w:bottom w:w="100" w:type="dxa"/>
              <w:right w:w="100" w:type="dxa"/>
            </w:tcMar>
          </w:tcPr>
          <w:p w14:paraId="5EBF0183" w14:textId="77777777" w:rsidR="00494A3E" w:rsidRDefault="00000000">
            <w:pPr>
              <w:widowControl w:val="0"/>
              <w:pBdr>
                <w:top w:val="nil"/>
                <w:left w:val="nil"/>
                <w:bottom w:val="nil"/>
                <w:right w:val="nil"/>
                <w:between w:val="nil"/>
              </w:pBdr>
              <w:spacing w:line="240" w:lineRule="auto"/>
              <w:rPr>
                <w:color w:val="1F1F1F"/>
                <w:highlight w:val="white"/>
              </w:rPr>
            </w:pPr>
            <w:r>
              <w:rPr>
                <w:color w:val="1F1F1F"/>
                <w:highlight w:val="white"/>
              </w:rPr>
              <w:t>10</w:t>
            </w:r>
          </w:p>
        </w:tc>
        <w:tc>
          <w:tcPr>
            <w:tcW w:w="2265" w:type="dxa"/>
            <w:tcMar>
              <w:top w:w="100" w:type="dxa"/>
              <w:left w:w="100" w:type="dxa"/>
              <w:bottom w:w="100" w:type="dxa"/>
              <w:right w:w="100" w:type="dxa"/>
            </w:tcMar>
          </w:tcPr>
          <w:p w14:paraId="60A9ED1B" w14:textId="77777777" w:rsidR="00494A3E" w:rsidRDefault="00000000">
            <w:pPr>
              <w:widowControl w:val="0"/>
              <w:pBdr>
                <w:top w:val="nil"/>
                <w:left w:val="nil"/>
                <w:bottom w:val="nil"/>
                <w:right w:val="nil"/>
                <w:between w:val="nil"/>
              </w:pBdr>
              <w:spacing w:line="240" w:lineRule="auto"/>
              <w:rPr>
                <w:color w:val="1F1F1F"/>
                <w:highlight w:val="white"/>
              </w:rPr>
            </w:pPr>
            <w:r>
              <w:rPr>
                <w:color w:val="1F1F1F"/>
                <w:highlight w:val="white"/>
              </w:rPr>
              <w:t>12</w:t>
            </w:r>
          </w:p>
        </w:tc>
      </w:tr>
      <w:tr w:rsidR="00494A3E" w14:paraId="1AD4A6E9" w14:textId="77777777">
        <w:tc>
          <w:tcPr>
            <w:tcW w:w="1740" w:type="dxa"/>
            <w:tcMar>
              <w:top w:w="100" w:type="dxa"/>
              <w:left w:w="100" w:type="dxa"/>
              <w:bottom w:w="100" w:type="dxa"/>
              <w:right w:w="100" w:type="dxa"/>
            </w:tcMar>
          </w:tcPr>
          <w:p w14:paraId="23F4DB11" w14:textId="77777777" w:rsidR="00494A3E" w:rsidRDefault="00000000">
            <w:pPr>
              <w:widowControl w:val="0"/>
              <w:pBdr>
                <w:top w:val="nil"/>
                <w:left w:val="nil"/>
                <w:bottom w:val="nil"/>
                <w:right w:val="nil"/>
                <w:between w:val="nil"/>
              </w:pBdr>
              <w:spacing w:line="240" w:lineRule="auto"/>
              <w:rPr>
                <w:color w:val="1F1F1F"/>
                <w:highlight w:val="white"/>
              </w:rPr>
            </w:pPr>
            <w:r>
              <w:rPr>
                <w:color w:val="1F1F1F"/>
                <w:highlight w:val="white"/>
              </w:rPr>
              <w:t>Demographic</w:t>
            </w:r>
          </w:p>
        </w:tc>
        <w:tc>
          <w:tcPr>
            <w:tcW w:w="2490" w:type="dxa"/>
            <w:tcMar>
              <w:top w:w="100" w:type="dxa"/>
              <w:left w:w="100" w:type="dxa"/>
              <w:bottom w:w="100" w:type="dxa"/>
              <w:right w:w="100" w:type="dxa"/>
            </w:tcMar>
          </w:tcPr>
          <w:p w14:paraId="0384DDCB" w14:textId="77777777" w:rsidR="00494A3E" w:rsidRDefault="00000000">
            <w:pPr>
              <w:widowControl w:val="0"/>
              <w:pBdr>
                <w:top w:val="nil"/>
                <w:left w:val="nil"/>
                <w:bottom w:val="nil"/>
                <w:right w:val="nil"/>
                <w:between w:val="nil"/>
              </w:pBdr>
              <w:spacing w:line="240" w:lineRule="auto"/>
              <w:rPr>
                <w:color w:val="1F1F1F"/>
                <w:highlight w:val="white"/>
              </w:rPr>
            </w:pPr>
            <w:r>
              <w:rPr>
                <w:color w:val="1F1F1F"/>
                <w:highlight w:val="white"/>
              </w:rPr>
              <w:t>9</w:t>
            </w:r>
          </w:p>
        </w:tc>
        <w:tc>
          <w:tcPr>
            <w:tcW w:w="2265" w:type="dxa"/>
            <w:tcMar>
              <w:top w:w="100" w:type="dxa"/>
              <w:left w:w="100" w:type="dxa"/>
              <w:bottom w:w="100" w:type="dxa"/>
              <w:right w:w="100" w:type="dxa"/>
            </w:tcMar>
          </w:tcPr>
          <w:p w14:paraId="1B3D5438" w14:textId="77777777" w:rsidR="00494A3E" w:rsidRDefault="00000000">
            <w:pPr>
              <w:widowControl w:val="0"/>
              <w:pBdr>
                <w:top w:val="nil"/>
                <w:left w:val="nil"/>
                <w:bottom w:val="nil"/>
                <w:right w:val="nil"/>
                <w:between w:val="nil"/>
              </w:pBdr>
              <w:spacing w:line="240" w:lineRule="auto"/>
              <w:rPr>
                <w:color w:val="1F1F1F"/>
                <w:highlight w:val="white"/>
              </w:rPr>
            </w:pPr>
            <w:r>
              <w:rPr>
                <w:color w:val="1F1F1F"/>
                <w:highlight w:val="white"/>
              </w:rPr>
              <w:t>13</w:t>
            </w:r>
          </w:p>
        </w:tc>
      </w:tr>
      <w:tr w:rsidR="00494A3E" w14:paraId="7AD865B2" w14:textId="77777777">
        <w:tc>
          <w:tcPr>
            <w:tcW w:w="1740" w:type="dxa"/>
            <w:tcMar>
              <w:top w:w="100" w:type="dxa"/>
              <w:left w:w="100" w:type="dxa"/>
              <w:bottom w:w="100" w:type="dxa"/>
              <w:right w:w="100" w:type="dxa"/>
            </w:tcMar>
          </w:tcPr>
          <w:p w14:paraId="6B1405D2" w14:textId="77777777" w:rsidR="00494A3E" w:rsidRDefault="00000000">
            <w:pPr>
              <w:widowControl w:val="0"/>
              <w:pBdr>
                <w:top w:val="nil"/>
                <w:left w:val="nil"/>
                <w:bottom w:val="nil"/>
                <w:right w:val="nil"/>
                <w:between w:val="nil"/>
              </w:pBdr>
              <w:spacing w:line="240" w:lineRule="auto"/>
              <w:rPr>
                <w:color w:val="1F1F1F"/>
                <w:highlight w:val="white"/>
              </w:rPr>
            </w:pPr>
            <w:proofErr w:type="spellStart"/>
            <w:r>
              <w:rPr>
                <w:color w:val="1F1F1F"/>
                <w:highlight w:val="white"/>
              </w:rPr>
              <w:t>Enrollment</w:t>
            </w:r>
            <w:proofErr w:type="spellEnd"/>
          </w:p>
        </w:tc>
        <w:tc>
          <w:tcPr>
            <w:tcW w:w="2490" w:type="dxa"/>
            <w:tcMar>
              <w:top w:w="100" w:type="dxa"/>
              <w:left w:w="100" w:type="dxa"/>
              <w:bottom w:w="100" w:type="dxa"/>
              <w:right w:w="100" w:type="dxa"/>
            </w:tcMar>
          </w:tcPr>
          <w:p w14:paraId="7A302692" w14:textId="77777777" w:rsidR="00494A3E" w:rsidRDefault="00000000">
            <w:pPr>
              <w:widowControl w:val="0"/>
              <w:pBdr>
                <w:top w:val="nil"/>
                <w:left w:val="nil"/>
                <w:bottom w:val="nil"/>
                <w:right w:val="nil"/>
                <w:between w:val="nil"/>
              </w:pBdr>
              <w:spacing w:line="240" w:lineRule="auto"/>
              <w:rPr>
                <w:color w:val="1F1F1F"/>
                <w:highlight w:val="white"/>
              </w:rPr>
            </w:pPr>
            <w:r>
              <w:rPr>
                <w:color w:val="1F1F1F"/>
                <w:highlight w:val="white"/>
              </w:rPr>
              <w:t>10</w:t>
            </w:r>
          </w:p>
        </w:tc>
        <w:tc>
          <w:tcPr>
            <w:tcW w:w="2265" w:type="dxa"/>
            <w:tcMar>
              <w:top w:w="100" w:type="dxa"/>
              <w:left w:w="100" w:type="dxa"/>
              <w:bottom w:w="100" w:type="dxa"/>
              <w:right w:w="100" w:type="dxa"/>
            </w:tcMar>
          </w:tcPr>
          <w:p w14:paraId="2444B4CA" w14:textId="77777777" w:rsidR="00494A3E" w:rsidRDefault="00000000">
            <w:pPr>
              <w:widowControl w:val="0"/>
              <w:pBdr>
                <w:top w:val="nil"/>
                <w:left w:val="nil"/>
                <w:bottom w:val="nil"/>
                <w:right w:val="nil"/>
                <w:between w:val="nil"/>
              </w:pBdr>
              <w:spacing w:line="240" w:lineRule="auto"/>
              <w:rPr>
                <w:color w:val="1F1F1F"/>
                <w:highlight w:val="white"/>
              </w:rPr>
            </w:pPr>
            <w:r>
              <w:rPr>
                <w:color w:val="1F1F1F"/>
                <w:highlight w:val="white"/>
              </w:rPr>
              <w:t>1</w:t>
            </w:r>
          </w:p>
        </w:tc>
      </w:tr>
    </w:tbl>
    <w:p w14:paraId="5AC26655" w14:textId="77777777" w:rsidR="00494A3E" w:rsidRDefault="00494A3E">
      <w:pPr>
        <w:ind w:left="720"/>
        <w:rPr>
          <w:color w:val="1F1F1F"/>
          <w:highlight w:val="white"/>
        </w:rPr>
      </w:pPr>
    </w:p>
    <w:p w14:paraId="6EDCB0B4" w14:textId="77777777" w:rsidR="00494A3E" w:rsidRDefault="00494A3E">
      <w:pPr>
        <w:ind w:left="720"/>
      </w:pPr>
    </w:p>
    <w:p w14:paraId="2373E3D3" w14:textId="77777777" w:rsidR="00494A3E" w:rsidRDefault="00000000">
      <w:pPr>
        <w:pStyle w:val="Heading3"/>
        <w:keepNext w:val="0"/>
        <w:keepLines w:val="0"/>
        <w:spacing w:before="280"/>
        <w:rPr>
          <w:b/>
          <w:bCs/>
        </w:rPr>
      </w:pPr>
      <w:bookmarkStart w:id="3" w:name="_shs0gf2sahqq" w:colFirst="0" w:colLast="0"/>
      <w:bookmarkEnd w:id="3"/>
      <w:r>
        <w:rPr>
          <w:b/>
          <w:bCs/>
          <w:color w:val="000000"/>
        </w:rPr>
        <w:t>Sources of Data Inconsistencies</w:t>
      </w:r>
    </w:p>
    <w:p w14:paraId="2FF7E800" w14:textId="77777777" w:rsidR="00494A3E" w:rsidRDefault="00000000">
      <w:pPr>
        <w:pStyle w:val="Heading3"/>
        <w:keepNext w:val="0"/>
        <w:keepLines w:val="0"/>
        <w:spacing w:before="280"/>
        <w:rPr>
          <w:b/>
          <w:bCs/>
          <w:color w:val="000000"/>
          <w:sz w:val="22"/>
          <w:szCs w:val="22"/>
        </w:rPr>
      </w:pPr>
      <w:bookmarkStart w:id="4" w:name="_wwokvn6n22sl" w:colFirst="0" w:colLast="0"/>
      <w:bookmarkEnd w:id="4"/>
      <w:r>
        <w:rPr>
          <w:b/>
          <w:bCs/>
          <w:color w:val="000000"/>
          <w:sz w:val="22"/>
          <w:szCs w:val="22"/>
        </w:rPr>
        <w:t>Collection of Location Data:</w:t>
      </w:r>
    </w:p>
    <w:p w14:paraId="548C1360" w14:textId="77777777" w:rsidR="00494A3E" w:rsidRDefault="00000000">
      <w:pPr>
        <w:spacing w:before="240" w:after="240"/>
      </w:pPr>
      <w:r>
        <w:t>State and district names are entered as free text, which allows the same place to appear under multiple spellings or formats. Since there is no fixed list to choose from, consistency depends on the person entering the data, leading to repeated naming variations.</w:t>
      </w:r>
    </w:p>
    <w:p w14:paraId="1CD03FBD" w14:textId="77777777" w:rsidR="00494A3E" w:rsidRDefault="00000000">
      <w:pPr>
        <w:pStyle w:val="Heading3"/>
        <w:keepNext w:val="0"/>
        <w:keepLines w:val="0"/>
        <w:spacing w:before="280"/>
        <w:rPr>
          <w:b/>
          <w:bCs/>
          <w:color w:val="000000"/>
          <w:sz w:val="22"/>
          <w:szCs w:val="22"/>
        </w:rPr>
      </w:pPr>
      <w:bookmarkStart w:id="5" w:name="_mv9wktvypa1r" w:colFirst="0" w:colLast="0"/>
      <w:bookmarkEnd w:id="5"/>
      <w:r>
        <w:rPr>
          <w:b/>
          <w:bCs/>
          <w:color w:val="000000"/>
          <w:sz w:val="22"/>
          <w:szCs w:val="22"/>
        </w:rPr>
        <w:t>Lack of Validation During Data Entry:</w:t>
      </w:r>
    </w:p>
    <w:p w14:paraId="7C2A04C8" w14:textId="77777777" w:rsidR="00494A3E" w:rsidRDefault="00000000">
      <w:pPr>
        <w:spacing w:before="240" w:after="240"/>
      </w:pPr>
      <w:proofErr w:type="spellStart"/>
      <w:r>
        <w:t>Pincodes</w:t>
      </w:r>
      <w:proofErr w:type="spellEnd"/>
      <w:r>
        <w:t xml:space="preserve"> and dates are accepted without being checked against any official reference. This allows invalid, missing, or incorrectly formatted values to be stored in the dataset and reused in later records.</w:t>
      </w:r>
    </w:p>
    <w:p w14:paraId="730665AA" w14:textId="77777777" w:rsidR="00494A3E" w:rsidRDefault="00000000">
      <w:pPr>
        <w:pStyle w:val="Heading3"/>
        <w:keepNext w:val="0"/>
        <w:keepLines w:val="0"/>
        <w:spacing w:before="280"/>
        <w:rPr>
          <w:b/>
          <w:bCs/>
          <w:color w:val="000000"/>
          <w:sz w:val="22"/>
          <w:szCs w:val="22"/>
        </w:rPr>
      </w:pPr>
      <w:bookmarkStart w:id="6" w:name="_qciks4d1cb3" w:colFirst="0" w:colLast="0"/>
      <w:bookmarkEnd w:id="6"/>
      <w:r>
        <w:rPr>
          <w:b/>
          <w:bCs/>
          <w:color w:val="000000"/>
          <w:sz w:val="22"/>
          <w:szCs w:val="22"/>
        </w:rPr>
        <w:t>Absence of Administrative Hierarchy Checks</w:t>
      </w:r>
    </w:p>
    <w:p w14:paraId="57771215" w14:textId="77777777" w:rsidR="00494A3E" w:rsidRDefault="00000000">
      <w:pPr>
        <w:spacing w:before="240" w:after="240"/>
      </w:pPr>
      <w:r>
        <w:t xml:space="preserve">There is no system-level check to ensure that a district actually belongs to the selected state or that a </w:t>
      </w:r>
      <w:proofErr w:type="spellStart"/>
      <w:r>
        <w:t>pincode</w:t>
      </w:r>
      <w:proofErr w:type="spellEnd"/>
      <w:r>
        <w:t xml:space="preserve"> matches the stated location. This results in conflicting geographic relationships within the same record.</w:t>
      </w:r>
    </w:p>
    <w:p w14:paraId="0DFD9C0E" w14:textId="77777777" w:rsidR="00494A3E" w:rsidRDefault="00000000">
      <w:pPr>
        <w:pStyle w:val="Heading3"/>
        <w:keepNext w:val="0"/>
        <w:keepLines w:val="0"/>
        <w:spacing w:before="280"/>
        <w:rPr>
          <w:b/>
          <w:bCs/>
          <w:color w:val="000000"/>
          <w:sz w:val="22"/>
          <w:szCs w:val="22"/>
        </w:rPr>
      </w:pPr>
      <w:bookmarkStart w:id="7" w:name="_rfi4d0sfg220" w:colFirst="0" w:colLast="0"/>
      <w:bookmarkEnd w:id="7"/>
      <w:r>
        <w:rPr>
          <w:b/>
          <w:bCs/>
          <w:color w:val="000000"/>
          <w:sz w:val="22"/>
          <w:szCs w:val="22"/>
        </w:rPr>
        <w:t>Aggregation Masks Underlying Issues</w:t>
      </w:r>
    </w:p>
    <w:p w14:paraId="7FE01C66" w14:textId="77777777" w:rsidR="003426C7" w:rsidRDefault="00000000" w:rsidP="003426C7">
      <w:pPr>
        <w:spacing w:before="240" w:after="240"/>
      </w:pPr>
      <w:r>
        <w:t>When records are aggregated by month or state, totals appear smooth and consistent. This hides record-level errors and gives a false impression of overall data quality, allowing problems to persist unnoticed.</w:t>
      </w:r>
      <w:bookmarkStart w:id="8" w:name="_xnu8df7hogek" w:colFirst="0" w:colLast="0"/>
      <w:bookmarkEnd w:id="8"/>
    </w:p>
    <w:p w14:paraId="4E9DD9CD" w14:textId="77777777" w:rsidR="00F9109F" w:rsidRDefault="00000000" w:rsidP="003426C7">
      <w:pPr>
        <w:spacing w:before="240" w:after="240"/>
        <w:rPr>
          <w:b/>
          <w:bCs/>
          <w:sz w:val="28"/>
          <w:szCs w:val="28"/>
        </w:rPr>
      </w:pPr>
      <w:r>
        <w:rPr>
          <w:b/>
          <w:bCs/>
          <w:sz w:val="28"/>
          <w:szCs w:val="28"/>
        </w:rPr>
        <w:t xml:space="preserve">Proposed Solution: </w:t>
      </w:r>
    </w:p>
    <w:p w14:paraId="4F5C5D3B" w14:textId="4D58305A" w:rsidR="00494A3E" w:rsidRPr="003426C7" w:rsidRDefault="00000000" w:rsidP="003426C7">
      <w:pPr>
        <w:spacing w:before="240" w:after="240"/>
      </w:pPr>
      <w:r>
        <w:rPr>
          <w:b/>
          <w:bCs/>
          <w:sz w:val="28"/>
          <w:szCs w:val="28"/>
        </w:rPr>
        <w:t>Governance-First Database</w:t>
      </w:r>
      <w:r w:rsidR="00F9109F">
        <w:rPr>
          <w:b/>
          <w:bCs/>
          <w:sz w:val="28"/>
          <w:szCs w:val="28"/>
        </w:rPr>
        <w:t xml:space="preserve"> with Distributed System Architecture</w:t>
      </w:r>
    </w:p>
    <w:p w14:paraId="046BCD31" w14:textId="77777777" w:rsidR="00F9109F" w:rsidRDefault="00F9109F"/>
    <w:p w14:paraId="0CA929E6" w14:textId="4B43D5BF" w:rsidR="00494A3E" w:rsidRDefault="00000000">
      <w:r>
        <w:t>By introducing a Database Schema for immediate inconsistency check during data entry, it is possible to decrease discrepancies within the aggregate data. Validation is enforced at write-time, ensuring structural correctness before data is persisted.</w:t>
      </w:r>
    </w:p>
    <w:p w14:paraId="50B91B45" w14:textId="77777777" w:rsidR="00494A3E" w:rsidRDefault="00000000">
      <w:pPr>
        <w:spacing w:before="240" w:after="240"/>
      </w:pPr>
      <w:r>
        <w:t>Relational database systems (RDMBS) must be implemented with referential keys spanning across all tables to maintain data integrity. The implementation of this is as follows:</w:t>
      </w:r>
    </w:p>
    <w:p w14:paraId="6858012D" w14:textId="77777777" w:rsidR="00494A3E" w:rsidRDefault="00000000">
      <w:pPr>
        <w:numPr>
          <w:ilvl w:val="0"/>
          <w:numId w:val="10"/>
        </w:numPr>
        <w:spacing w:before="240"/>
      </w:pPr>
      <w:r>
        <w:t>Introduce a governance-first relational database design that enforces correctness at data entry rather than relying on post-hoc data cleaning.</w:t>
      </w:r>
      <w:r>
        <w:br/>
      </w:r>
    </w:p>
    <w:p w14:paraId="133216C2" w14:textId="77777777" w:rsidR="00494A3E" w:rsidRDefault="00000000">
      <w:pPr>
        <w:numPr>
          <w:ilvl w:val="0"/>
          <w:numId w:val="10"/>
        </w:numPr>
      </w:pPr>
      <w:r>
        <w:lastRenderedPageBreak/>
        <w:t xml:space="preserve">Replace free-text administrative fields with master reference tables for states, districts, and </w:t>
      </w:r>
      <w:proofErr w:type="spellStart"/>
      <w:r>
        <w:t>pincodes</w:t>
      </w:r>
      <w:proofErr w:type="spellEnd"/>
      <w:r>
        <w:t>, linked via enforced foreign-key constraints.</w:t>
      </w:r>
      <w:r>
        <w:br/>
      </w:r>
    </w:p>
    <w:p w14:paraId="039FCA2D" w14:textId="77777777" w:rsidR="00494A3E" w:rsidRDefault="00000000">
      <w:pPr>
        <w:numPr>
          <w:ilvl w:val="0"/>
          <w:numId w:val="10"/>
        </w:numPr>
      </w:pPr>
      <w:r>
        <w:t>Standardize schemas across enrolment, biometric, and demographic datasets to enable consistent aggregation without additional cleaning.</w:t>
      </w:r>
      <w:r>
        <w:br/>
      </w:r>
    </w:p>
    <w:p w14:paraId="241BCE95" w14:textId="77777777" w:rsidR="00494A3E" w:rsidRDefault="00000000">
      <w:pPr>
        <w:numPr>
          <w:ilvl w:val="0"/>
          <w:numId w:val="10"/>
        </w:numPr>
      </w:pPr>
      <w:r>
        <w:t>Enforce write-time validation for administrative hierarchy and temporal completeness to prevent structurally invalid records from being stored.</w:t>
      </w:r>
      <w:r>
        <w:br/>
      </w:r>
    </w:p>
    <w:p w14:paraId="59D0E060" w14:textId="77777777" w:rsidR="00494A3E" w:rsidRDefault="00000000">
      <w:pPr>
        <w:numPr>
          <w:ilvl w:val="0"/>
          <w:numId w:val="10"/>
        </w:numPr>
        <w:spacing w:after="240"/>
      </w:pPr>
      <w:r>
        <w:t>Preserve existing operational workflows while ensuring record-level integrity and long-term analytical reliability.</w:t>
      </w:r>
    </w:p>
    <w:p w14:paraId="3D3CB032" w14:textId="77777777" w:rsidR="00494A3E" w:rsidRDefault="00000000">
      <w:pPr>
        <w:rPr>
          <w:b/>
          <w:bCs/>
        </w:rPr>
      </w:pPr>
      <w:r>
        <w:rPr>
          <w:b/>
          <w:bCs/>
          <w:color w:val="000000"/>
        </w:rPr>
        <w:t>Standardized Schem</w:t>
      </w:r>
      <w:r>
        <w:rPr>
          <w:b/>
          <w:bCs/>
        </w:rPr>
        <w:t>a</w:t>
      </w:r>
    </w:p>
    <w:p w14:paraId="5C404887" w14:textId="77777777" w:rsidR="00494A3E" w:rsidRDefault="00494A3E"/>
    <w:p w14:paraId="292B3F22" w14:textId="77777777" w:rsidR="00494A3E" w:rsidRDefault="00000000">
      <w:r>
        <w:t>We propose a new database schema with common columns for all datasets, with separate tables for:</w:t>
      </w:r>
    </w:p>
    <w:p w14:paraId="7B21B7E4" w14:textId="77777777" w:rsidR="00494A3E" w:rsidRDefault="00000000">
      <w:pPr>
        <w:numPr>
          <w:ilvl w:val="0"/>
          <w:numId w:val="1"/>
        </w:numPr>
        <w:spacing w:before="240" w:line="360" w:lineRule="auto"/>
      </w:pPr>
      <w:r>
        <w:t>States - State ID, State Name</w:t>
      </w:r>
    </w:p>
    <w:p w14:paraId="57989D0A" w14:textId="77777777" w:rsidR="00494A3E" w:rsidRDefault="00000000">
      <w:pPr>
        <w:numPr>
          <w:ilvl w:val="0"/>
          <w:numId w:val="1"/>
        </w:numPr>
        <w:spacing w:line="360" w:lineRule="auto"/>
      </w:pPr>
      <w:r>
        <w:t>Districts - District ID, District Name, State ID</w:t>
      </w:r>
    </w:p>
    <w:p w14:paraId="14CD622D" w14:textId="77777777" w:rsidR="00494A3E" w:rsidRDefault="00000000">
      <w:pPr>
        <w:numPr>
          <w:ilvl w:val="0"/>
          <w:numId w:val="1"/>
        </w:numPr>
        <w:spacing w:line="360" w:lineRule="auto"/>
      </w:pPr>
      <w:proofErr w:type="spellStart"/>
      <w:r>
        <w:t>Pincodes</w:t>
      </w:r>
      <w:proofErr w:type="spellEnd"/>
      <w:r>
        <w:t xml:space="preserve"> - </w:t>
      </w:r>
      <w:proofErr w:type="spellStart"/>
      <w:r>
        <w:t>Pincode</w:t>
      </w:r>
      <w:proofErr w:type="spellEnd"/>
      <w:r>
        <w:t>, District ID</w:t>
      </w:r>
    </w:p>
    <w:p w14:paraId="263C0E26" w14:textId="77777777" w:rsidR="00494A3E" w:rsidRDefault="00000000">
      <w:pPr>
        <w:numPr>
          <w:ilvl w:val="0"/>
          <w:numId w:val="1"/>
        </w:numPr>
        <w:spacing w:line="360" w:lineRule="auto"/>
      </w:pPr>
      <w:r>
        <w:t xml:space="preserve">Biometric - Date, </w:t>
      </w:r>
      <w:proofErr w:type="spellStart"/>
      <w:r>
        <w:t>Pincode</w:t>
      </w:r>
      <w:proofErr w:type="spellEnd"/>
      <w:r>
        <w:t>, Age 5-17, Age 17+</w:t>
      </w:r>
    </w:p>
    <w:p w14:paraId="68F78B50" w14:textId="77777777" w:rsidR="00494A3E" w:rsidRDefault="00000000">
      <w:pPr>
        <w:numPr>
          <w:ilvl w:val="0"/>
          <w:numId w:val="1"/>
        </w:numPr>
        <w:spacing w:line="360" w:lineRule="auto"/>
      </w:pPr>
      <w:proofErr w:type="spellStart"/>
      <w:r>
        <w:t>Enrollments</w:t>
      </w:r>
      <w:proofErr w:type="spellEnd"/>
      <w:r>
        <w:t xml:space="preserve"> - Date, </w:t>
      </w:r>
      <w:proofErr w:type="spellStart"/>
      <w:r>
        <w:t>Pincode</w:t>
      </w:r>
      <w:proofErr w:type="spellEnd"/>
      <w:r>
        <w:t>, Age 0-5, Age 5-17, Age 17+</w:t>
      </w:r>
    </w:p>
    <w:p w14:paraId="7BA86F26" w14:textId="77777777" w:rsidR="00494A3E" w:rsidRDefault="00000000">
      <w:pPr>
        <w:numPr>
          <w:ilvl w:val="0"/>
          <w:numId w:val="1"/>
        </w:numPr>
        <w:spacing w:after="240" w:line="360" w:lineRule="auto"/>
      </w:pPr>
      <w:r>
        <w:t xml:space="preserve">Demographic - Date, </w:t>
      </w:r>
      <w:proofErr w:type="spellStart"/>
      <w:r>
        <w:t>Pincode</w:t>
      </w:r>
      <w:proofErr w:type="spellEnd"/>
      <w:r>
        <w:t>, Age 5-17, Age 17+</w:t>
      </w:r>
    </w:p>
    <w:p w14:paraId="07BD0503" w14:textId="77777777" w:rsidR="00494A3E" w:rsidRDefault="00000000">
      <w:pPr>
        <w:spacing w:before="240" w:after="240" w:line="360" w:lineRule="auto"/>
      </w:pPr>
      <w:r>
        <w:t>The age columns may be stored in this aggregated way or stored as the raw integer age and later be aggregated.</w:t>
      </w:r>
    </w:p>
    <w:p w14:paraId="7975EF78" w14:textId="77777777" w:rsidR="00494A3E" w:rsidRDefault="00000000">
      <w:pPr>
        <w:spacing w:before="240" w:after="240" w:line="360" w:lineRule="auto"/>
      </w:pPr>
      <w:r>
        <w:t>This ensures consistency across enrolment, biometric and demographic records, reducing spelling errors, duplicate entries and mismatched administrative data.</w:t>
      </w:r>
    </w:p>
    <w:p w14:paraId="3C70D551" w14:textId="77777777" w:rsidR="00494A3E" w:rsidRDefault="00000000">
      <w:pPr>
        <w:pStyle w:val="Heading3"/>
        <w:keepNext w:val="0"/>
        <w:keepLines w:val="0"/>
        <w:spacing w:before="280"/>
        <w:rPr>
          <w:color w:val="000000"/>
          <w:sz w:val="22"/>
          <w:szCs w:val="22"/>
        </w:rPr>
      </w:pPr>
      <w:bookmarkStart w:id="9" w:name="_98ew6eo4n21n" w:colFirst="0" w:colLast="0"/>
      <w:bookmarkEnd w:id="9"/>
      <w:r>
        <w:rPr>
          <w:color w:val="000000"/>
          <w:sz w:val="22"/>
          <w:szCs w:val="22"/>
        </w:rPr>
        <w:t>Referential Integrity:</w:t>
      </w:r>
    </w:p>
    <w:p w14:paraId="4FB44EAE" w14:textId="77777777" w:rsidR="00494A3E" w:rsidRDefault="00000000">
      <w:pPr>
        <w:spacing w:before="240" w:after="240"/>
      </w:pPr>
      <w:r>
        <w:t xml:space="preserve">All location fields are linked to master tables for states, districts, and </w:t>
      </w:r>
      <w:proofErr w:type="spellStart"/>
      <w:r>
        <w:t>pincodes</w:t>
      </w:r>
      <w:proofErr w:type="spellEnd"/>
      <w:r>
        <w:t>. This prevents invalid combinations and maintains hierarchy across datasets.</w:t>
      </w:r>
    </w:p>
    <w:p w14:paraId="533B4346" w14:textId="77777777" w:rsidR="00494A3E" w:rsidRDefault="00000000">
      <w:pPr>
        <w:pStyle w:val="Heading3"/>
        <w:keepNext w:val="0"/>
        <w:keepLines w:val="0"/>
        <w:spacing w:before="280"/>
        <w:rPr>
          <w:color w:val="000000"/>
          <w:sz w:val="22"/>
          <w:szCs w:val="22"/>
        </w:rPr>
      </w:pPr>
      <w:bookmarkStart w:id="10" w:name="_c300z7do9hmy" w:colFirst="0" w:colLast="0"/>
      <w:bookmarkEnd w:id="10"/>
      <w:r>
        <w:rPr>
          <w:color w:val="000000"/>
          <w:sz w:val="22"/>
          <w:szCs w:val="22"/>
        </w:rPr>
        <w:t>Aggregation-Friendly Design:</w:t>
      </w:r>
    </w:p>
    <w:p w14:paraId="2390BB02" w14:textId="77777777" w:rsidR="00494A3E" w:rsidRDefault="00000000">
      <w:pPr>
        <w:spacing w:before="240" w:after="240"/>
      </w:pPr>
      <w:r>
        <w:t>By storing all datasets with common columns, monthly and state-wise aggregation can be done reliably without additional cleaning, while preserving record-level correctness.</w:t>
      </w:r>
    </w:p>
    <w:p w14:paraId="026308C2" w14:textId="77777777" w:rsidR="00494A3E" w:rsidRDefault="00000000">
      <w:pPr>
        <w:spacing w:before="240" w:after="240"/>
      </w:pPr>
      <w:r>
        <w:rPr>
          <w:noProof/>
        </w:rPr>
        <w:lastRenderedPageBreak/>
        <w:drawing>
          <wp:inline distT="114300" distB="114300" distL="114300" distR="114300" wp14:anchorId="4EC9667F" wp14:editId="1F6DF872">
            <wp:extent cx="4672013" cy="3194986"/>
            <wp:effectExtent l="0" t="0" r="0" b="0"/>
            <wp:docPr id="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7"/>
                    <a:srcRect/>
                    <a:stretch>
                      <a:fillRect/>
                    </a:stretch>
                  </pic:blipFill>
                  <pic:spPr>
                    <a:xfrm>
                      <a:off x="0" y="0"/>
                      <a:ext cx="4672013" cy="3194986"/>
                    </a:xfrm>
                    <a:prstGeom prst="rect">
                      <a:avLst/>
                    </a:prstGeom>
                    <a:ln/>
                  </pic:spPr>
                </pic:pic>
              </a:graphicData>
            </a:graphic>
          </wp:inline>
        </w:drawing>
      </w:r>
    </w:p>
    <w:p w14:paraId="1FB2CD6C" w14:textId="4BBF9EAC" w:rsidR="00494A3E" w:rsidRDefault="00000000" w:rsidP="00F9109F">
      <w:pPr>
        <w:spacing w:before="240" w:after="240"/>
        <w:ind w:left="720" w:firstLine="720"/>
        <w:rPr>
          <w:b/>
          <w:bCs/>
          <w:color w:val="316896"/>
        </w:rPr>
      </w:pPr>
      <w:r>
        <w:rPr>
          <w:b/>
          <w:bCs/>
          <w:color w:val="316896"/>
        </w:rPr>
        <w:t>Figure: Proposed Database Schema</w:t>
      </w:r>
    </w:p>
    <w:p w14:paraId="20357BE7" w14:textId="77777777" w:rsidR="00F9109F" w:rsidRDefault="00F9109F" w:rsidP="00F9109F">
      <w:pPr>
        <w:rPr>
          <w:b/>
          <w:bCs/>
        </w:rPr>
      </w:pPr>
      <w:bookmarkStart w:id="11" w:name="_oj51qpdx6v2v" w:colFirst="0" w:colLast="0"/>
      <w:bookmarkEnd w:id="11"/>
    </w:p>
    <w:p w14:paraId="087B9E80" w14:textId="67BEDD1C" w:rsidR="00F9109F" w:rsidRPr="00F9109F" w:rsidRDefault="00F9109F" w:rsidP="00F9109F">
      <w:pPr>
        <w:rPr>
          <w:b/>
          <w:bCs/>
          <w:sz w:val="24"/>
          <w:szCs w:val="24"/>
        </w:rPr>
      </w:pPr>
      <w:r w:rsidRPr="00F9109F">
        <w:rPr>
          <w:b/>
          <w:bCs/>
          <w:sz w:val="24"/>
          <w:szCs w:val="24"/>
        </w:rPr>
        <w:t>Distributed System Architecture</w:t>
      </w:r>
    </w:p>
    <w:p w14:paraId="13D048C2" w14:textId="77777777" w:rsidR="00F9109F" w:rsidRDefault="00F9109F" w:rsidP="00F9109F"/>
    <w:p w14:paraId="28AFB4FA" w14:textId="77777777" w:rsidR="00955B7E" w:rsidRDefault="00955B7E" w:rsidP="00955B7E">
      <w:r>
        <w:t xml:space="preserve">The data-governance system is designed as a distributed architecture to ensure scalable, consistent, and reliable processing of Aadhaar enrolment and </w:t>
      </w:r>
      <w:proofErr w:type="spellStart"/>
      <w:r>
        <w:t>updation</w:t>
      </w:r>
      <w:proofErr w:type="spellEnd"/>
      <w:r>
        <w:t xml:space="preserve"> data across the country. Data integrity is enforced at ingestion rather than corrected during downstream analysis.</w:t>
      </w:r>
    </w:p>
    <w:p w14:paraId="77BEAA8A" w14:textId="77777777" w:rsidR="00955B7E" w:rsidRDefault="00955B7E" w:rsidP="00955B7E"/>
    <w:p w14:paraId="68A17A86" w14:textId="77777777" w:rsidR="00955B7E" w:rsidRPr="00955B7E" w:rsidRDefault="00955B7E" w:rsidP="00955B7E">
      <w:pPr>
        <w:rPr>
          <w:b/>
          <w:bCs/>
        </w:rPr>
      </w:pPr>
      <w:r w:rsidRPr="00955B7E">
        <w:rPr>
          <w:b/>
          <w:bCs/>
        </w:rPr>
        <w:t>Ingestion, Validation, and Master Data Enforcement</w:t>
      </w:r>
    </w:p>
    <w:p w14:paraId="15E65367" w14:textId="77777777" w:rsidR="00955B7E" w:rsidRDefault="00955B7E" w:rsidP="00955B7E">
      <w:r>
        <w:t>Enrolment centres submit records through secure APIs to stateless ingestion services. These services validate schema compliance, mandatory fields, data formats, and enforce authoritative state–district–</w:t>
      </w:r>
      <w:proofErr w:type="spellStart"/>
      <w:r>
        <w:t>pincode</w:t>
      </w:r>
      <w:proofErr w:type="spellEnd"/>
      <w:r>
        <w:t xml:space="preserve"> mappings through centralised master data services. Hierarchical and temporal validity checks are performed at write-time to prevent invalid administrative combinations.</w:t>
      </w:r>
    </w:p>
    <w:p w14:paraId="401A5F66" w14:textId="77777777" w:rsidR="00955B7E" w:rsidRDefault="00955B7E" w:rsidP="00955B7E"/>
    <w:p w14:paraId="4ECAA2BF" w14:textId="77777777" w:rsidR="00955B7E" w:rsidRPr="00955B7E" w:rsidRDefault="00955B7E" w:rsidP="00955B7E">
      <w:pPr>
        <w:rPr>
          <w:b/>
          <w:bCs/>
        </w:rPr>
      </w:pPr>
      <w:r w:rsidRPr="00955B7E">
        <w:rPr>
          <w:b/>
          <w:bCs/>
        </w:rPr>
        <w:t>Buffered Processing and Storage</w:t>
      </w:r>
    </w:p>
    <w:p w14:paraId="4ED2594B" w14:textId="77777777" w:rsidR="00955B7E" w:rsidRDefault="00955B7E" w:rsidP="00955B7E">
      <w:r>
        <w:t>A message queue or stream-processing layer buffers incoming records, absorbing burst traffic during large-scale enrolment campaigns without data loss. Validated records are stored in a normalised transactional database with enforced foreign-key constraints, which serves as the authoritative source of truth.</w:t>
      </w:r>
    </w:p>
    <w:p w14:paraId="76B87F44" w14:textId="77777777" w:rsidR="00955B7E" w:rsidRDefault="00955B7E" w:rsidP="00955B7E"/>
    <w:p w14:paraId="1EF7388F" w14:textId="77777777" w:rsidR="00955B7E" w:rsidRPr="00955B7E" w:rsidRDefault="00955B7E" w:rsidP="00955B7E">
      <w:pPr>
        <w:rPr>
          <w:b/>
          <w:bCs/>
        </w:rPr>
      </w:pPr>
      <w:r w:rsidRPr="00955B7E">
        <w:rPr>
          <w:b/>
          <w:bCs/>
        </w:rPr>
        <w:t>Analytics, Aggregation, and Recovery</w:t>
      </w:r>
    </w:p>
    <w:p w14:paraId="0D418C4F" w14:textId="77777777" w:rsidR="00955B7E" w:rsidRDefault="00955B7E" w:rsidP="00955B7E">
      <w:r>
        <w:t>Data is periodically replicated in an append-only manner to an analytics warehouse for reporting and aggregation, ensuring analytical workloads do not affect ingestion performance. Aggregation and backup tasks are logged with execution status, and any missed or failed runs are automatically retried during subsequent processing windows to prevent gaps in time-based statistics.</w:t>
      </w:r>
    </w:p>
    <w:p w14:paraId="26B07BAE" w14:textId="77777777" w:rsidR="00955B7E" w:rsidRDefault="00955B7E" w:rsidP="00955B7E"/>
    <w:p w14:paraId="5B8598E7" w14:textId="77777777" w:rsidR="00955B7E" w:rsidRPr="00955B7E" w:rsidRDefault="00955B7E" w:rsidP="00955B7E">
      <w:pPr>
        <w:rPr>
          <w:b/>
          <w:bCs/>
        </w:rPr>
      </w:pPr>
      <w:r w:rsidRPr="00955B7E">
        <w:rPr>
          <w:b/>
          <w:bCs/>
        </w:rPr>
        <w:t>Auditability and Governance</w:t>
      </w:r>
    </w:p>
    <w:p w14:paraId="3B078BA8" w14:textId="2F47B5D4" w:rsidR="00F9109F" w:rsidRPr="00F9109F" w:rsidRDefault="00955B7E" w:rsidP="00955B7E">
      <w:r>
        <w:t>Immutable audit logs track record corrections, reprocessing events, and administrative boundary changes over time, enabling traceability, reproducibility, and long-term data governance.</w:t>
      </w:r>
    </w:p>
    <w:p w14:paraId="297F73C4" w14:textId="1137105E" w:rsidR="00494A3E" w:rsidRDefault="00000000">
      <w:pPr>
        <w:pStyle w:val="Heading2"/>
        <w:keepNext w:val="0"/>
        <w:keepLines w:val="0"/>
        <w:spacing w:after="80"/>
        <w:rPr>
          <w:b/>
          <w:bCs/>
          <w:sz w:val="28"/>
          <w:szCs w:val="28"/>
        </w:rPr>
      </w:pPr>
      <w:r>
        <w:rPr>
          <w:b/>
          <w:bCs/>
          <w:sz w:val="28"/>
          <w:szCs w:val="28"/>
        </w:rPr>
        <w:t>Summary</w:t>
      </w:r>
    </w:p>
    <w:p w14:paraId="1988DD47" w14:textId="77777777" w:rsidR="00494A3E" w:rsidRDefault="00494A3E"/>
    <w:p w14:paraId="329DB3AD" w14:textId="77777777" w:rsidR="00494A3E" w:rsidRDefault="00000000">
      <w:pPr>
        <w:numPr>
          <w:ilvl w:val="0"/>
          <w:numId w:val="5"/>
        </w:numPr>
      </w:pPr>
      <w:r>
        <w:t>Aadhaar enrolment and update data shows strong, coherent aggregate behaviour consistent with campaign-driven operations, but widespread record-level inconsistencies across geography, time, and administrative hierarchies.</w:t>
      </w:r>
      <w:r>
        <w:br/>
      </w:r>
    </w:p>
    <w:p w14:paraId="6702C73E" w14:textId="77777777" w:rsidR="00494A3E" w:rsidRDefault="00000000">
      <w:pPr>
        <w:numPr>
          <w:ilvl w:val="0"/>
          <w:numId w:val="5"/>
        </w:numPr>
      </w:pPr>
      <w:r>
        <w:t>These inconsistencies are systemic, occurring uniformly across states and datasets, and originate from the absence of enforced master data, validation, and hierarchy checks rather than isolated data-entry errors.</w:t>
      </w:r>
      <w:r>
        <w:br/>
      </w:r>
    </w:p>
    <w:p w14:paraId="70A275BB" w14:textId="77777777" w:rsidR="00494A3E" w:rsidRDefault="00000000">
      <w:pPr>
        <w:numPr>
          <w:ilvl w:val="0"/>
          <w:numId w:val="5"/>
        </w:numPr>
      </w:pPr>
      <w:r>
        <w:t>Data aggregation and downstream cleaning conceal underlying structural failures, giving a misleading impression of data reliability.</w:t>
      </w:r>
      <w:r>
        <w:br/>
      </w:r>
    </w:p>
    <w:p w14:paraId="3659CEAD" w14:textId="3963235E" w:rsidR="00494A3E" w:rsidRDefault="00000000" w:rsidP="002C3BEC">
      <w:pPr>
        <w:numPr>
          <w:ilvl w:val="0"/>
          <w:numId w:val="5"/>
        </w:numPr>
      </w:pPr>
      <w:r>
        <w:t>A governance-first relational database redesign, enforcing standardized schemas, master reference tables, and write-time validation, is necessary to preserve operational effectiveness while ensuring record-level correctness.</w:t>
      </w:r>
    </w:p>
    <w:p w14:paraId="47CCB4E5" w14:textId="77777777" w:rsidR="002C3BEC" w:rsidRDefault="002C3BEC" w:rsidP="002C3BEC">
      <w:pPr>
        <w:ind w:left="720"/>
      </w:pPr>
    </w:p>
    <w:p w14:paraId="51061F5D" w14:textId="6E9026AE" w:rsidR="002C3BEC" w:rsidRDefault="002C3BEC" w:rsidP="002C3BEC">
      <w:pPr>
        <w:numPr>
          <w:ilvl w:val="0"/>
          <w:numId w:val="5"/>
        </w:numPr>
      </w:pPr>
      <w:r w:rsidRPr="002C3BEC">
        <w:t>The proposed solution includes a centralized–distributed ingestion architecture where regional systems validate data at source and synchronize with a central authoritative database, ensuring scalability without compromising governance.</w:t>
      </w:r>
    </w:p>
    <w:p w14:paraId="2E5A9186" w14:textId="77777777" w:rsidR="00494A3E" w:rsidRDefault="00000000">
      <w:pPr>
        <w:pStyle w:val="Heading2"/>
        <w:keepNext w:val="0"/>
        <w:keepLines w:val="0"/>
        <w:spacing w:after="80"/>
        <w:rPr>
          <w:b/>
          <w:bCs/>
          <w:sz w:val="28"/>
          <w:szCs w:val="28"/>
        </w:rPr>
      </w:pPr>
      <w:bookmarkStart w:id="12" w:name="_qfbvrese16b0" w:colFirst="0" w:colLast="0"/>
      <w:bookmarkEnd w:id="12"/>
      <w:r>
        <w:rPr>
          <w:b/>
          <w:bCs/>
          <w:sz w:val="28"/>
          <w:szCs w:val="28"/>
        </w:rPr>
        <w:t>Conclusion</w:t>
      </w:r>
    </w:p>
    <w:p w14:paraId="638D90E1" w14:textId="77777777" w:rsidR="00494A3E" w:rsidRDefault="00000000">
      <w:pPr>
        <w:spacing w:before="240" w:after="240"/>
      </w:pPr>
      <w:r>
        <w:t>The Aadhaar dataset demonstrates effective enrolment execution but inadequate data system design. Improving data quality requires architectural enforcement of governance, not downstream correction. The proposed redesign preserves operational strengths while restoring analytical reliability.</w:t>
      </w:r>
    </w:p>
    <w:sectPr w:rsidR="00494A3E" w:rsidSect="003C1CB7">
      <w:footerReference w:type="default" r:id="rId48"/>
      <w:pgSz w:w="11909" w:h="16834"/>
      <w:pgMar w:top="1440" w:right="1440" w:bottom="1440" w:left="1440" w:header="720" w:footer="720" w:gutter="0"/>
      <w:pgBorders w:display="firstPage" w:offsetFrom="page">
        <w:top w:val="single" w:sz="18" w:space="24" w:color="auto"/>
        <w:left w:val="single" w:sz="18" w:space="24" w:color="auto"/>
        <w:bottom w:val="single" w:sz="18" w:space="24" w:color="auto"/>
        <w:right w:val="single" w:sz="18"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FB8CF1" w14:textId="77777777" w:rsidR="000F2A46" w:rsidRDefault="000F2A46" w:rsidP="003426C7">
      <w:pPr>
        <w:spacing w:line="240" w:lineRule="auto"/>
      </w:pPr>
      <w:r>
        <w:separator/>
      </w:r>
    </w:p>
  </w:endnote>
  <w:endnote w:type="continuationSeparator" w:id="0">
    <w:p w14:paraId="374D2D72" w14:textId="77777777" w:rsidR="000F2A46" w:rsidRDefault="000F2A46" w:rsidP="003426C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AAC6FDE-4098-400B-A2C7-97DA319A1041}"/>
  </w:font>
  <w:font w:name="Latha">
    <w:panose1 w:val="02000400000000000000"/>
    <w:charset w:val="00"/>
    <w:family w:val="swiss"/>
    <w:pitch w:val="variable"/>
    <w:sig w:usb0="00100003" w:usb1="00000000" w:usb2="00000000" w:usb3="00000000" w:csb0="00000001" w:csb1="00000000"/>
    <w:embedRegular r:id="rId2" w:fontKey="{8068513F-7EE3-48F6-ACAC-F738C0CE190B}"/>
  </w:font>
  <w:font w:name="Cambria">
    <w:panose1 w:val="02040503050406030204"/>
    <w:charset w:val="00"/>
    <w:family w:val="roman"/>
    <w:pitch w:val="variable"/>
    <w:sig w:usb0="E00006FF" w:usb1="420024FF" w:usb2="02000000" w:usb3="00000000" w:csb0="0000019F" w:csb1="00000000"/>
    <w:embedRegular r:id="rId3" w:fontKey="{2FFAD3E2-F6D9-4BC8-A508-8CC7D00A1EB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6542395"/>
      <w:docPartObj>
        <w:docPartGallery w:val="Page Numbers (Bottom of Page)"/>
        <w:docPartUnique/>
      </w:docPartObj>
    </w:sdtPr>
    <w:sdtEndPr>
      <w:rPr>
        <w:noProof/>
      </w:rPr>
    </w:sdtEndPr>
    <w:sdtContent>
      <w:p w14:paraId="6C5223F0" w14:textId="686C6FF9" w:rsidR="003426C7" w:rsidRDefault="003426C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FFB750F" w14:textId="77777777" w:rsidR="003426C7" w:rsidRDefault="003426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1AD2E4" w14:textId="77777777" w:rsidR="000F2A46" w:rsidRDefault="000F2A46" w:rsidP="003426C7">
      <w:pPr>
        <w:spacing w:line="240" w:lineRule="auto"/>
      </w:pPr>
      <w:r>
        <w:separator/>
      </w:r>
    </w:p>
  </w:footnote>
  <w:footnote w:type="continuationSeparator" w:id="0">
    <w:p w14:paraId="6AD5F965" w14:textId="77777777" w:rsidR="000F2A46" w:rsidRDefault="000F2A46" w:rsidP="003426C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D7E97"/>
    <w:multiLevelType w:val="multilevel"/>
    <w:tmpl w:val="56E630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2673C87"/>
    <w:multiLevelType w:val="multilevel"/>
    <w:tmpl w:val="7DE072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051058F"/>
    <w:multiLevelType w:val="multilevel"/>
    <w:tmpl w:val="FDA68F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35243E0"/>
    <w:multiLevelType w:val="multilevel"/>
    <w:tmpl w:val="482040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CB83AA4"/>
    <w:multiLevelType w:val="multilevel"/>
    <w:tmpl w:val="B3D8F2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19C4B91"/>
    <w:multiLevelType w:val="multilevel"/>
    <w:tmpl w:val="6C624C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52150E1"/>
    <w:multiLevelType w:val="multilevel"/>
    <w:tmpl w:val="C86EB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B8D27A0"/>
    <w:multiLevelType w:val="multilevel"/>
    <w:tmpl w:val="D63AF0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1007F50"/>
    <w:multiLevelType w:val="multilevel"/>
    <w:tmpl w:val="D78E1A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61F6786A"/>
    <w:multiLevelType w:val="multilevel"/>
    <w:tmpl w:val="8B409B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63DB18F1"/>
    <w:multiLevelType w:val="multilevel"/>
    <w:tmpl w:val="0FDE1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2E7987"/>
    <w:multiLevelType w:val="multilevel"/>
    <w:tmpl w:val="FE86F7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FFB2E96"/>
    <w:multiLevelType w:val="multilevel"/>
    <w:tmpl w:val="D07223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70B80DD6"/>
    <w:multiLevelType w:val="multilevel"/>
    <w:tmpl w:val="0FE2D8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A362AAF"/>
    <w:multiLevelType w:val="multilevel"/>
    <w:tmpl w:val="7C400F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75453059">
    <w:abstractNumId w:val="6"/>
  </w:num>
  <w:num w:numId="2" w16cid:durableId="1167281678">
    <w:abstractNumId w:val="11"/>
  </w:num>
  <w:num w:numId="3" w16cid:durableId="1823041662">
    <w:abstractNumId w:val="7"/>
  </w:num>
  <w:num w:numId="4" w16cid:durableId="1647121369">
    <w:abstractNumId w:val="2"/>
  </w:num>
  <w:num w:numId="5" w16cid:durableId="1561164483">
    <w:abstractNumId w:val="13"/>
  </w:num>
  <w:num w:numId="6" w16cid:durableId="2027633969">
    <w:abstractNumId w:val="5"/>
  </w:num>
  <w:num w:numId="7" w16cid:durableId="1012336740">
    <w:abstractNumId w:val="8"/>
  </w:num>
  <w:num w:numId="8" w16cid:durableId="1004093481">
    <w:abstractNumId w:val="3"/>
  </w:num>
  <w:num w:numId="9" w16cid:durableId="1927808425">
    <w:abstractNumId w:val="0"/>
  </w:num>
  <w:num w:numId="10" w16cid:durableId="1746561863">
    <w:abstractNumId w:val="4"/>
  </w:num>
  <w:num w:numId="11" w16cid:durableId="816922391">
    <w:abstractNumId w:val="1"/>
  </w:num>
  <w:num w:numId="12" w16cid:durableId="1529446297">
    <w:abstractNumId w:val="12"/>
  </w:num>
  <w:num w:numId="13" w16cid:durableId="1973707664">
    <w:abstractNumId w:val="9"/>
  </w:num>
  <w:num w:numId="14" w16cid:durableId="452596023">
    <w:abstractNumId w:val="14"/>
  </w:num>
  <w:num w:numId="15" w16cid:durableId="23783506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4A3E"/>
    <w:rsid w:val="000312E7"/>
    <w:rsid w:val="000F2A46"/>
    <w:rsid w:val="00190690"/>
    <w:rsid w:val="002A214F"/>
    <w:rsid w:val="002C3BEC"/>
    <w:rsid w:val="003248C8"/>
    <w:rsid w:val="003426C7"/>
    <w:rsid w:val="003C1CB7"/>
    <w:rsid w:val="00494A3E"/>
    <w:rsid w:val="005749C9"/>
    <w:rsid w:val="00691025"/>
    <w:rsid w:val="006B3350"/>
    <w:rsid w:val="007C68B7"/>
    <w:rsid w:val="00843D38"/>
    <w:rsid w:val="008D06B4"/>
    <w:rsid w:val="00955B7E"/>
    <w:rsid w:val="009834AD"/>
    <w:rsid w:val="00BD1BD5"/>
    <w:rsid w:val="00C43B8B"/>
    <w:rsid w:val="00F233DB"/>
    <w:rsid w:val="00F9109F"/>
    <w:rsid w:val="00F9752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1E07F"/>
  <w15:docId w15:val="{1DB135A5-AB09-47E8-905E-84681E35F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12E7"/>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paragraph" w:styleId="Header">
    <w:name w:val="header"/>
    <w:basedOn w:val="Normal"/>
    <w:link w:val="HeaderChar"/>
    <w:uiPriority w:val="99"/>
    <w:unhideWhenUsed/>
    <w:rsid w:val="003426C7"/>
    <w:pPr>
      <w:tabs>
        <w:tab w:val="center" w:pos="4513"/>
        <w:tab w:val="right" w:pos="9026"/>
      </w:tabs>
      <w:spacing w:line="240" w:lineRule="auto"/>
    </w:pPr>
  </w:style>
  <w:style w:type="character" w:customStyle="1" w:styleId="HeaderChar">
    <w:name w:val="Header Char"/>
    <w:basedOn w:val="DefaultParagraphFont"/>
    <w:link w:val="Header"/>
    <w:uiPriority w:val="99"/>
    <w:rsid w:val="003426C7"/>
  </w:style>
  <w:style w:type="paragraph" w:styleId="Footer">
    <w:name w:val="footer"/>
    <w:basedOn w:val="Normal"/>
    <w:link w:val="FooterChar"/>
    <w:uiPriority w:val="99"/>
    <w:unhideWhenUsed/>
    <w:rsid w:val="003426C7"/>
    <w:pPr>
      <w:tabs>
        <w:tab w:val="center" w:pos="4513"/>
        <w:tab w:val="right" w:pos="9026"/>
      </w:tabs>
      <w:spacing w:line="240" w:lineRule="auto"/>
    </w:pPr>
  </w:style>
  <w:style w:type="character" w:customStyle="1" w:styleId="FooterChar">
    <w:name w:val="Footer Char"/>
    <w:basedOn w:val="DefaultParagraphFont"/>
    <w:link w:val="Footer"/>
    <w:uiPriority w:val="99"/>
    <w:rsid w:val="003426C7"/>
  </w:style>
  <w:style w:type="character" w:styleId="Hyperlink">
    <w:name w:val="Hyperlink"/>
    <w:basedOn w:val="DefaultParagraphFont"/>
    <w:uiPriority w:val="99"/>
    <w:unhideWhenUsed/>
    <w:rsid w:val="00BD1BD5"/>
    <w:rPr>
      <w:color w:val="0000FF" w:themeColor="hyperlink"/>
      <w:u w:val="single"/>
    </w:rPr>
  </w:style>
  <w:style w:type="character" w:styleId="UnresolvedMention">
    <w:name w:val="Unresolved Mention"/>
    <w:basedOn w:val="DefaultParagraphFont"/>
    <w:uiPriority w:val="99"/>
    <w:semiHidden/>
    <w:unhideWhenUsed/>
    <w:rsid w:val="00BD1BD5"/>
    <w:rPr>
      <w:color w:val="605E5C"/>
      <w:shd w:val="clear" w:color="auto" w:fill="E1DFDD"/>
    </w:rPr>
  </w:style>
  <w:style w:type="paragraph" w:styleId="NormalWeb">
    <w:name w:val="Normal (Web)"/>
    <w:basedOn w:val="Normal"/>
    <w:uiPriority w:val="99"/>
    <w:unhideWhenUsed/>
    <w:rsid w:val="00BD1BD5"/>
    <w:pPr>
      <w:spacing w:before="100" w:beforeAutospacing="1" w:after="100" w:afterAutospacing="1" w:line="240" w:lineRule="auto"/>
    </w:pPr>
    <w:rPr>
      <w:rFonts w:ascii="Times New Roman" w:eastAsia="Times New Roman" w:hAnsi="Times New Roman" w:cs="Times New Roman"/>
      <w:sz w:val="24"/>
      <w:szCs w:val="24"/>
      <w:lang w:val="en-IN" w:bidi="ta-IN"/>
    </w:rPr>
  </w:style>
  <w:style w:type="character" w:styleId="FollowedHyperlink">
    <w:name w:val="FollowedHyperlink"/>
    <w:basedOn w:val="DefaultParagraphFont"/>
    <w:uiPriority w:val="99"/>
    <w:semiHidden/>
    <w:unhideWhenUsed/>
    <w:rsid w:val="00BD1BD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colab.research.google.com/github/an-42-an/uidai1/blob/main/uidai1.ipynb" TargetMode="External"/><Relationship Id="rId18" Type="http://schemas.openxmlformats.org/officeDocument/2006/relationships/hyperlink" Target="https://colab.research.google.com/github/an-42-an/uidai1/blob/main/uidai1.ipynb" TargetMode="External"/><Relationship Id="rId26" Type="http://schemas.openxmlformats.org/officeDocument/2006/relationships/image" Target="media/image2.png"/><Relationship Id="rId39" Type="http://schemas.openxmlformats.org/officeDocument/2006/relationships/image" Target="media/image13.png"/><Relationship Id="rId21" Type="http://schemas.openxmlformats.org/officeDocument/2006/relationships/hyperlink" Target="https://colab.research.google.com/github/an-42-an/uidai1/blob/main/uidai2.ipynb" TargetMode="External"/><Relationship Id="rId34" Type="http://schemas.openxmlformats.org/officeDocument/2006/relationships/hyperlink" Target="https://github.com/an-42-an/uidai1/tree/main/cleaned%20data%20outputs/Histogram" TargetMode="External"/><Relationship Id="rId42" Type="http://schemas.openxmlformats.org/officeDocument/2006/relationships/hyperlink" Target="https://github.com/an-42-an/uidai1/tree/main/raw%20outputs" TargetMode="External"/><Relationship Id="rId47" Type="http://schemas.openxmlformats.org/officeDocument/2006/relationships/image" Target="media/image14.png"/><Relationship Id="rId50" Type="http://schemas.openxmlformats.org/officeDocument/2006/relationships/theme" Target="theme/theme1.xml"/><Relationship Id="rId7" Type="http://schemas.openxmlformats.org/officeDocument/2006/relationships/hyperlink" Target="https://www.data.gov.in/resource/aadhaar-monthly-enrolment-data" TargetMode="External"/><Relationship Id="rId2" Type="http://schemas.openxmlformats.org/officeDocument/2006/relationships/styles" Target="styles.xml"/><Relationship Id="rId16" Type="http://schemas.openxmlformats.org/officeDocument/2006/relationships/hyperlink" Target="https://colab.research.google.com/github/an-42-an/uidai1/blob/main/uidai1.ipynb" TargetMode="External"/><Relationship Id="rId29" Type="http://schemas.openxmlformats.org/officeDocument/2006/relationships/image" Target="media/image4.png"/><Relationship Id="rId11" Type="http://schemas.openxmlformats.org/officeDocument/2006/relationships/hyperlink" Target="https://github.com/an-42-an/uidai1/blob/main/uidai1.ipynb" TargetMode="External"/><Relationship Id="rId24" Type="http://schemas.openxmlformats.org/officeDocument/2006/relationships/hyperlink" Target="https://github.com/an-42-an/uidai1/tree/main/cleaned%20data%20outputs/Visualisation%20of%20Records%20-%20Month%2C%20State-wise" TargetMode="External"/><Relationship Id="rId32" Type="http://schemas.openxmlformats.org/officeDocument/2006/relationships/image" Target="media/image7.png"/><Relationship Id="rId37" Type="http://schemas.openxmlformats.org/officeDocument/2006/relationships/image" Target="media/image11.png"/><Relationship Id="rId40" Type="http://schemas.openxmlformats.org/officeDocument/2006/relationships/hyperlink" Target="https://github.com/an-42-an/uidai1/tree/main/cleaned%20data%20outputs/Histogram" TargetMode="External"/><Relationship Id="rId45" Type="http://schemas.openxmlformats.org/officeDocument/2006/relationships/hyperlink" Target="https://github.com/an-42-an/uidai1/blob/main/raw%20outputs/demo_pincode_state_district.txt" TargetMode="External"/><Relationship Id="rId5" Type="http://schemas.openxmlformats.org/officeDocument/2006/relationships/footnotes" Target="footnotes.xml"/><Relationship Id="rId15" Type="http://schemas.openxmlformats.org/officeDocument/2006/relationships/hyperlink" Target="https://colab.research.google.com/github/an-42-an/uidai1/blob/main/uidai1.ipynb" TargetMode="External"/><Relationship Id="rId23" Type="http://schemas.openxmlformats.org/officeDocument/2006/relationships/hyperlink" Target="https://github.com/an-42-an/uidai1" TargetMode="External"/><Relationship Id="rId28" Type="http://schemas.openxmlformats.org/officeDocument/2006/relationships/image" Target="media/image3.png"/><Relationship Id="rId36" Type="http://schemas.openxmlformats.org/officeDocument/2006/relationships/image" Target="media/image10.png"/><Relationship Id="rId49" Type="http://schemas.openxmlformats.org/officeDocument/2006/relationships/fontTable" Target="fontTable.xml"/><Relationship Id="rId10" Type="http://schemas.openxmlformats.org/officeDocument/2006/relationships/hyperlink" Target="https://www.data.gov.in/resource/all-india-pincode-directory-till-last-month" TargetMode="External"/><Relationship Id="rId19" Type="http://schemas.openxmlformats.org/officeDocument/2006/relationships/hyperlink" Target="https://huggingface.co/datasets/an42/uidai1" TargetMode="External"/><Relationship Id="rId31" Type="http://schemas.openxmlformats.org/officeDocument/2006/relationships/image" Target="media/image6.png"/><Relationship Id="rId44" Type="http://schemas.openxmlformats.org/officeDocument/2006/relationships/hyperlink" Target="https://github.com/an-42-an/uidai1/blob/main/raw%20outputs/enrol_pincode_state_district.txt" TargetMode="External"/><Relationship Id="rId4" Type="http://schemas.openxmlformats.org/officeDocument/2006/relationships/webSettings" Target="webSettings.xml"/><Relationship Id="rId9" Type="http://schemas.openxmlformats.org/officeDocument/2006/relationships/hyperlink" Target="https://www.data.gov.in/resource/aadhaar-demographic-monthly-update-data" TargetMode="External"/><Relationship Id="rId14" Type="http://schemas.openxmlformats.org/officeDocument/2006/relationships/hyperlink" Target="https://colab.research.google.com/github/an-42-an/uidai1/blob/main/uidai1.ipynb" TargetMode="External"/><Relationship Id="rId22" Type="http://schemas.openxmlformats.org/officeDocument/2006/relationships/hyperlink" Target="https://colab.research.google.com/github/an-42-an/uidai1/blob/main/uidai2.ipynb" TargetMode="External"/><Relationship Id="rId27" Type="http://schemas.openxmlformats.org/officeDocument/2006/relationships/hyperlink" Target="https://github.com/an-42-an/uidai1/tree/main/cleaned%20data%20outputs/Z-Score%20%26%20Ratio%20Analysis" TargetMode="External"/><Relationship Id="rId30" Type="http://schemas.openxmlformats.org/officeDocument/2006/relationships/image" Target="media/image5.png"/><Relationship Id="rId35" Type="http://schemas.openxmlformats.org/officeDocument/2006/relationships/image" Target="media/image9.png"/><Relationship Id="rId43" Type="http://schemas.openxmlformats.org/officeDocument/2006/relationships/hyperlink" Target="https://github.com/an-42-an/uidai1/blob/main/raw%20outputs/bio_pincode_state_district.txt" TargetMode="External"/><Relationship Id="rId48" Type="http://schemas.openxmlformats.org/officeDocument/2006/relationships/footer" Target="footer1.xml"/><Relationship Id="rId8" Type="http://schemas.openxmlformats.org/officeDocument/2006/relationships/hyperlink" Target="https://www.data.gov.in/resource/aadhaar-biometric-monthly-update-data" TargetMode="External"/><Relationship Id="rId3" Type="http://schemas.openxmlformats.org/officeDocument/2006/relationships/settings" Target="settings.xml"/><Relationship Id="rId12" Type="http://schemas.openxmlformats.org/officeDocument/2006/relationships/hyperlink" Target="https://github.com/an-42-an/uidai1/blob/main/uidai2.ipynb" TargetMode="External"/><Relationship Id="rId17" Type="http://schemas.openxmlformats.org/officeDocument/2006/relationships/hyperlink" Target="https://colab.research.google.com/github/an-42-an/uidai1/blob/main/uidai1.ipynb" TargetMode="External"/><Relationship Id="rId25" Type="http://schemas.openxmlformats.org/officeDocument/2006/relationships/image" Target="media/image1.png"/><Relationship Id="rId33" Type="http://schemas.openxmlformats.org/officeDocument/2006/relationships/image" Target="media/image8.png"/><Relationship Id="rId38" Type="http://schemas.openxmlformats.org/officeDocument/2006/relationships/image" Target="media/image12.png"/><Relationship Id="rId46" Type="http://schemas.openxmlformats.org/officeDocument/2006/relationships/hyperlink" Target="https://github.com/an-42-an/uidai1/blob/main/raw%20outputs/outputs.docx" TargetMode="External"/><Relationship Id="rId20" Type="http://schemas.openxmlformats.org/officeDocument/2006/relationships/hyperlink" Target="https://www.data.gov.in/catalog/aadhaar-enrolment-and-update-data" TargetMode="External"/><Relationship Id="rId41" Type="http://schemas.openxmlformats.org/officeDocument/2006/relationships/hyperlink" Target="https://github.com/an-42-an/uidai1/blob/main/raw%20outputs/outputs.docx" TargetMode="External"/><Relationship Id="rId1" Type="http://schemas.openxmlformats.org/officeDocument/2006/relationships/numbering" Target="numbering.xml"/><Relationship Id="rId6" Type="http://schemas.openxmlformats.org/officeDocument/2006/relationships/endnotes" Target="end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16</Pages>
  <Words>3071</Words>
  <Characters>17505</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Abhinaya S</dc:creator>
  <cp:lastModifiedBy>Ananya Daya</cp:lastModifiedBy>
  <cp:revision>8</cp:revision>
  <dcterms:created xsi:type="dcterms:W3CDTF">2026-01-20T17:16:00Z</dcterms:created>
  <dcterms:modified xsi:type="dcterms:W3CDTF">2026-01-20T17:46:00Z</dcterms:modified>
</cp:coreProperties>
</file>