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4296"/>
        <w:gridCol w:w="912"/>
        <w:gridCol w:w="1536"/>
        <w:gridCol w:w="1181"/>
        <w:gridCol w:w="912"/>
        <w:gridCol w:w="1536"/>
        <w:gridCol w:w="1181"/>
      </w:tblGrid>
      <w:tr>
        <w:trPr>
          <w:trHeight w:val="616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Experimental removal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Recovery</w:t>
            </w:r>
          </w:p>
        </w:tc>
      </w:tr>
      <w:tr>
        <w:trPr>
          <w:trHeight w:val="619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9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Giant kelp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-0.05, 0.21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-0.55, -0.18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-3.3, 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-0.50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 *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-0.02, 0.33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0.09, 0.55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 *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-0.38, 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-0.13, 0.03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-0.78, 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end * treatment (removal)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-0.18, -0.04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2023-12-07T21:22:41Z</dcterms:modified>
  <cp:category/>
</cp:coreProperties>
</file>