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70"/>
        <w:gridCol w:w="3729"/>
        <w:gridCol w:w="1107"/>
        <w:gridCol w:w="1022"/>
      </w:tblGrid>
      <w:tr>
        <w:trPr>
          <w:trHeight w:val="401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Steneck and Dethier functional 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Scientific name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Species code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Lineage</w:t>
            </w:r>
          </w:p>
        </w:tc>
      </w:tr>
      <w:tr>
        <w:trPr>
          <w:trHeight w:val="397" w:hRule="auto"/>
        </w:trPr>
        body1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Articulated calcareous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Corallina officinalis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Rhodophyta</w:t>
            </w:r>
          </w:p>
        </w:tc>
      </w:tr>
      <w:tr>
        <w:trPr>
          <w:trHeight w:val="398" w:hRule="auto"/>
        </w:trPr>
        body2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Bossiella orbigniana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Rhodophyta</w:t>
            </w:r>
          </w:p>
        </w:tc>
      </w:tr>
      <w:tr>
        <w:trPr>
          <w:trHeight w:val="400" w:hRule="auto"/>
        </w:trPr>
        body3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Corticated macrophyte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Rhodymenia californica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Rhodophyta</w:t>
            </w:r>
          </w:p>
        </w:tc>
      </w:tr>
      <w:tr>
        <w:trPr>
          <w:trHeight w:val="400" w:hRule="auto"/>
        </w:trPr>
        body4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Cryptopleura ruprechtiana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Rhodophyta</w:t>
            </w:r>
          </w:p>
        </w:tc>
      </w:tr>
      <w:tr>
        <w:trPr>
          <w:trHeight w:val="40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Corticated foliose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Dictyota spp. (D. binghamiae, D. flabellata, D. coriacea)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Ochrophyta</w:t>
            </w:r>
          </w:p>
        </w:tc>
      </w:tr>
      <w:tr>
        <w:trPr>
          <w:trHeight w:val="400" w:hRule="auto"/>
        </w:trPr>
        body6
        <w:tc>
          <w:tcPr>
            <w:vMerge w:val="restart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Leathery macrophyte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Chondracanthus spp. (C. corymbiferus, C. exasperatus)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Rhodophyta</w:t>
            </w:r>
          </w:p>
        </w:tc>
      </w:tr>
      <w:tr>
        <w:trPr>
          <w:trHeight w:val="400" w:hRule="auto"/>
        </w:trPr>
        body7
        <w:tc>
          <w:tcPr>
            <w:vMerge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Stephanocystis osmundacea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CYOS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Ochrophyta</w:t>
            </w:r>
          </w:p>
        </w:tc>
      </w:tr>
      <w:tr>
        <w:trPr>
          <w:trHeight w:val="400" w:hRule="auto"/>
        </w:trPr>
        body8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Pterygophora californica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Ochrophyta</w:t>
            </w:r>
          </w:p>
        </w:tc>
      </w:tr>
      <w:tr>
        <w:trPr>
          <w:trHeight w:val="400" w:hRule="auto"/>
        </w:trPr>
        body9
        <w:tc>
          <w:tcPr>
            <w:vMerge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Laminaria farlowii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LAFA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Ochrophyta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An</cp:lastModifiedBy>
  <cp:revision>9</cp:revision>
  <dcterms:created xsi:type="dcterms:W3CDTF">2017-02-28T11:18:00Z</dcterms:created>
  <dcterms:modified xsi:type="dcterms:W3CDTF">2025-06-03T21:05:05Z</dcterms:modified>
  <cp:category/>
</cp:coreProperties>
</file>