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1DC117" w14:textId="77777777" w:rsidR="00507D0C" w:rsidRDefault="002E4522" w:rsidP="001C6CB7">
      <w:pPr>
        <w:pStyle w:val="1"/>
        <w:jc w:val="center"/>
        <w:rPr>
          <w:rFonts w:eastAsia="Times New Roman"/>
          <w:lang w:val="ru-RU"/>
        </w:rPr>
      </w:pPr>
      <w:r>
        <w:rPr>
          <w:rFonts w:eastAsia="Times New Roman"/>
        </w:rPr>
        <w:t>Регламент загрузки данных</w:t>
      </w:r>
    </w:p>
    <w:tbl>
      <w:tblPr>
        <w:tblW w:w="10283" w:type="dxa"/>
        <w:tblBorders>
          <w:top w:val="single" w:sz="6" w:space="0" w:color="auto"/>
          <w:left w:val="single" w:sz="6" w:space="0" w:color="auto"/>
          <w:bottom w:val="single" w:sz="6" w:space="0" w:color="auto"/>
          <w:right w:val="single" w:sz="6" w:space="0" w:color="auto"/>
        </w:tblBorders>
        <w:tblLayout w:type="fixed"/>
        <w:tblCellMar>
          <w:top w:w="15" w:type="dxa"/>
          <w:left w:w="15" w:type="dxa"/>
          <w:bottom w:w="15" w:type="dxa"/>
          <w:right w:w="15" w:type="dxa"/>
        </w:tblCellMar>
        <w:tblLook w:val="04A0" w:firstRow="1" w:lastRow="0" w:firstColumn="1" w:lastColumn="0" w:noHBand="0" w:noVBand="1"/>
      </w:tblPr>
      <w:tblGrid>
        <w:gridCol w:w="2404"/>
        <w:gridCol w:w="2774"/>
        <w:gridCol w:w="1418"/>
        <w:gridCol w:w="2313"/>
        <w:gridCol w:w="1374"/>
      </w:tblGrid>
      <w:tr w:rsidR="00507D0C" w14:paraId="7A6952CB" w14:textId="77777777" w:rsidTr="008C0DE7">
        <w:trPr>
          <w:divId w:val="1458142482"/>
          <w:cantSplit/>
        </w:trPr>
        <w:tc>
          <w:tcPr>
            <w:tcW w:w="240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8581D9" w14:textId="77777777" w:rsidR="00507D0C" w:rsidRDefault="002E4522">
            <w:pPr>
              <w:pStyle w:val="a3"/>
              <w:jc w:val="center"/>
            </w:pPr>
            <w:r>
              <w:rPr>
                <w:rStyle w:val="a4"/>
              </w:rPr>
              <w:t>Описание загрузки</w:t>
            </w:r>
          </w:p>
        </w:tc>
        <w:tc>
          <w:tcPr>
            <w:tcW w:w="2774" w:type="dxa"/>
            <w:tcBorders>
              <w:top w:val="single" w:sz="6" w:space="0" w:color="auto"/>
              <w:left w:val="single" w:sz="6" w:space="0" w:color="auto"/>
              <w:bottom w:val="single" w:sz="6" w:space="0" w:color="auto"/>
              <w:right w:val="single" w:sz="4" w:space="0" w:color="auto"/>
            </w:tcBorders>
            <w:tcMar>
              <w:top w:w="75" w:type="dxa"/>
              <w:left w:w="75" w:type="dxa"/>
              <w:bottom w:w="75" w:type="dxa"/>
              <w:right w:w="75" w:type="dxa"/>
            </w:tcMar>
            <w:vAlign w:val="center"/>
            <w:hideMark/>
          </w:tcPr>
          <w:p w14:paraId="14D3414B" w14:textId="77777777" w:rsidR="00507D0C" w:rsidRDefault="002E4522">
            <w:pPr>
              <w:pStyle w:val="a3"/>
              <w:jc w:val="center"/>
            </w:pPr>
            <w:r>
              <w:rPr>
                <w:rStyle w:val="a4"/>
              </w:rPr>
              <w:t>Источник данных</w:t>
            </w:r>
          </w:p>
        </w:tc>
        <w:tc>
          <w:tcPr>
            <w:tcW w:w="1418" w:type="dxa"/>
            <w:tcBorders>
              <w:top w:val="single" w:sz="6" w:space="0" w:color="auto"/>
              <w:left w:val="single" w:sz="4" w:space="0" w:color="auto"/>
              <w:bottom w:val="single" w:sz="6" w:space="0" w:color="auto"/>
              <w:right w:val="single" w:sz="4" w:space="0" w:color="auto"/>
            </w:tcBorders>
            <w:tcMar>
              <w:top w:w="75" w:type="dxa"/>
              <w:left w:w="75" w:type="dxa"/>
              <w:bottom w:w="75" w:type="dxa"/>
              <w:right w:w="75" w:type="dxa"/>
            </w:tcMar>
            <w:vAlign w:val="center"/>
            <w:hideMark/>
          </w:tcPr>
          <w:p w14:paraId="077C9D76" w14:textId="77777777" w:rsidR="00507D0C" w:rsidRDefault="002E4522">
            <w:pPr>
              <w:pStyle w:val="a3"/>
              <w:jc w:val="center"/>
            </w:pPr>
            <w:r>
              <w:rPr>
                <w:rStyle w:val="a4"/>
              </w:rPr>
              <w:t>Приемник данных</w:t>
            </w:r>
          </w:p>
        </w:tc>
        <w:tc>
          <w:tcPr>
            <w:tcW w:w="2313" w:type="dxa"/>
            <w:tcBorders>
              <w:top w:val="single" w:sz="6" w:space="0" w:color="auto"/>
              <w:left w:val="single" w:sz="4" w:space="0" w:color="auto"/>
              <w:bottom w:val="single" w:sz="6" w:space="0" w:color="auto"/>
              <w:right w:val="single" w:sz="4" w:space="0" w:color="auto"/>
            </w:tcBorders>
            <w:tcMar>
              <w:top w:w="75" w:type="dxa"/>
              <w:left w:w="75" w:type="dxa"/>
              <w:bottom w:w="75" w:type="dxa"/>
              <w:right w:w="75" w:type="dxa"/>
            </w:tcMar>
            <w:vAlign w:val="center"/>
            <w:hideMark/>
          </w:tcPr>
          <w:p w14:paraId="52B168B8" w14:textId="77777777" w:rsidR="00507D0C" w:rsidRDefault="002E4522">
            <w:pPr>
              <w:pStyle w:val="a3"/>
              <w:jc w:val="center"/>
            </w:pPr>
            <w:r>
              <w:rPr>
                <w:rStyle w:val="a4"/>
              </w:rPr>
              <w:t>Время</w:t>
            </w:r>
          </w:p>
        </w:tc>
        <w:tc>
          <w:tcPr>
            <w:tcW w:w="1374" w:type="dxa"/>
            <w:tcBorders>
              <w:top w:val="single" w:sz="6" w:space="0" w:color="auto"/>
              <w:left w:val="single" w:sz="4" w:space="0" w:color="auto"/>
              <w:bottom w:val="single" w:sz="6" w:space="0" w:color="auto"/>
              <w:right w:val="single" w:sz="6" w:space="0" w:color="auto"/>
            </w:tcBorders>
            <w:tcMar>
              <w:top w:w="75" w:type="dxa"/>
              <w:left w:w="75" w:type="dxa"/>
              <w:bottom w:w="75" w:type="dxa"/>
              <w:right w:w="75" w:type="dxa"/>
            </w:tcMar>
            <w:vAlign w:val="center"/>
            <w:hideMark/>
          </w:tcPr>
          <w:p w14:paraId="7B0B452A" w14:textId="77777777" w:rsidR="00507D0C" w:rsidRDefault="002E4522">
            <w:pPr>
              <w:pStyle w:val="a3"/>
              <w:jc w:val="center"/>
            </w:pPr>
            <w:r>
              <w:rPr>
                <w:rStyle w:val="a4"/>
              </w:rPr>
              <w:t>Период</w:t>
            </w:r>
          </w:p>
        </w:tc>
      </w:tr>
      <w:tr w:rsidR="004939BD" w14:paraId="69A8B776" w14:textId="77777777" w:rsidTr="008C0DE7">
        <w:trPr>
          <w:divId w:val="1458142482"/>
          <w:cantSplit/>
        </w:trPr>
        <w:tc>
          <w:tcPr>
            <w:tcW w:w="240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9A1D5F" w14:textId="77777777" w:rsidR="004939BD" w:rsidRPr="007D27AC" w:rsidRDefault="004939BD" w:rsidP="00D5730F">
            <w:pPr>
              <w:pStyle w:val="a3"/>
              <w:rPr>
                <w:lang w:val="ru-RU"/>
              </w:rPr>
            </w:pPr>
            <w:r w:rsidRPr="007D27AC">
              <w:rPr>
                <w:lang w:val="ru-RU"/>
              </w:rPr>
              <w:t>Обработк</w:t>
            </w:r>
            <w:r w:rsidR="00D5730F">
              <w:rPr>
                <w:lang w:val="ru-RU"/>
              </w:rPr>
              <w:t>а</w:t>
            </w:r>
            <w:r w:rsidRPr="007D27AC">
              <w:rPr>
                <w:lang w:val="ru-RU"/>
              </w:rPr>
              <w:t xml:space="preserve"> файлов чеков, поступающих от точек обслуживания, в </w:t>
            </w:r>
            <w:r>
              <w:t>MS</w:t>
            </w:r>
            <w:r w:rsidRPr="007D27AC">
              <w:rPr>
                <w:lang w:val="ru-RU"/>
              </w:rPr>
              <w:t xml:space="preserve"> </w:t>
            </w:r>
            <w:r>
              <w:t>SQL</w:t>
            </w:r>
          </w:p>
        </w:tc>
        <w:tc>
          <w:tcPr>
            <w:tcW w:w="2774" w:type="dxa"/>
            <w:tcBorders>
              <w:top w:val="single" w:sz="6" w:space="0" w:color="auto"/>
              <w:left w:val="single" w:sz="6" w:space="0" w:color="auto"/>
              <w:bottom w:val="single" w:sz="6" w:space="0" w:color="auto"/>
              <w:right w:val="single" w:sz="4" w:space="0" w:color="auto"/>
            </w:tcBorders>
            <w:tcMar>
              <w:top w:w="75" w:type="dxa"/>
              <w:left w:w="75" w:type="dxa"/>
              <w:bottom w:w="75" w:type="dxa"/>
              <w:right w:w="75" w:type="dxa"/>
            </w:tcMar>
            <w:vAlign w:val="center"/>
            <w:hideMark/>
          </w:tcPr>
          <w:p w14:paraId="7465A771" w14:textId="77777777" w:rsidR="004939BD" w:rsidRDefault="004939BD" w:rsidP="000D3F0A">
            <w:pPr>
              <w:pStyle w:val="a3"/>
              <w:jc w:val="center"/>
            </w:pPr>
            <w:r>
              <w:t>XML-doc</w:t>
            </w:r>
          </w:p>
          <w:p w14:paraId="7AD58366" w14:textId="77777777" w:rsidR="004939BD" w:rsidRDefault="004939BD" w:rsidP="000D3F0A">
            <w:pPr>
              <w:pStyle w:val="a3"/>
              <w:jc w:val="center"/>
            </w:pPr>
            <w:r>
              <w:t>(ftp-сервер)</w:t>
            </w:r>
          </w:p>
        </w:tc>
        <w:tc>
          <w:tcPr>
            <w:tcW w:w="1418" w:type="dxa"/>
            <w:tcBorders>
              <w:top w:val="single" w:sz="6" w:space="0" w:color="auto"/>
              <w:left w:val="single" w:sz="4" w:space="0" w:color="auto"/>
              <w:bottom w:val="single" w:sz="6" w:space="0" w:color="auto"/>
              <w:right w:val="single" w:sz="4" w:space="0" w:color="auto"/>
            </w:tcBorders>
            <w:vAlign w:val="center"/>
          </w:tcPr>
          <w:p w14:paraId="6C1EC8E1" w14:textId="77777777" w:rsidR="004939BD" w:rsidRDefault="004939BD" w:rsidP="000D3F0A">
            <w:pPr>
              <w:pStyle w:val="a3"/>
              <w:jc w:val="center"/>
            </w:pPr>
            <w:r>
              <w:t>MS SQL Server (сервер bl-sql-dw, схема dwbeloil)</w:t>
            </w:r>
          </w:p>
        </w:tc>
        <w:tc>
          <w:tcPr>
            <w:tcW w:w="2313" w:type="dxa"/>
            <w:tcBorders>
              <w:top w:val="single" w:sz="6" w:space="0" w:color="auto"/>
              <w:left w:val="single" w:sz="4" w:space="0" w:color="auto"/>
              <w:bottom w:val="single" w:sz="6" w:space="0" w:color="auto"/>
              <w:right w:val="single" w:sz="4" w:space="0" w:color="auto"/>
            </w:tcBorders>
            <w:vAlign w:val="center"/>
          </w:tcPr>
          <w:p w14:paraId="740D3E12" w14:textId="77777777" w:rsidR="004939BD" w:rsidRPr="007D27AC" w:rsidRDefault="004939BD" w:rsidP="001C6CB7">
            <w:pPr>
              <w:pStyle w:val="a3"/>
              <w:rPr>
                <w:lang w:val="ru-RU"/>
              </w:rPr>
            </w:pPr>
            <w:r w:rsidRPr="007D27AC">
              <w:rPr>
                <w:lang w:val="ru-RU"/>
              </w:rPr>
              <w:t>С 8:00 текущих суток до 01:40 следующих суток</w:t>
            </w:r>
            <w:r w:rsidR="008C0DE7">
              <w:rPr>
                <w:lang w:val="ru-RU"/>
              </w:rPr>
              <w:t xml:space="preserve"> </w:t>
            </w:r>
            <w:r w:rsidRPr="007D27AC">
              <w:rPr>
                <w:lang w:val="ru-RU"/>
              </w:rPr>
              <w:t>Периодичность - ежедневно</w:t>
            </w:r>
          </w:p>
        </w:tc>
        <w:tc>
          <w:tcPr>
            <w:tcW w:w="1374" w:type="dxa"/>
            <w:tcBorders>
              <w:top w:val="single" w:sz="6" w:space="0" w:color="auto"/>
              <w:left w:val="single" w:sz="4" w:space="0" w:color="auto"/>
              <w:bottom w:val="single" w:sz="6" w:space="0" w:color="auto"/>
              <w:right w:val="single" w:sz="6" w:space="0" w:color="auto"/>
            </w:tcBorders>
            <w:vAlign w:val="center"/>
          </w:tcPr>
          <w:p w14:paraId="3B132CC1" w14:textId="77777777" w:rsidR="004939BD" w:rsidRDefault="004939BD" w:rsidP="000D3F0A">
            <w:pPr>
              <w:pStyle w:val="a3"/>
            </w:pPr>
            <w:r>
              <w:t>ежедневно</w:t>
            </w:r>
          </w:p>
        </w:tc>
      </w:tr>
      <w:tr w:rsidR="004939BD" w14:paraId="1A0FD131" w14:textId="77777777" w:rsidTr="008C0DE7">
        <w:trPr>
          <w:divId w:val="1458142482"/>
          <w:cantSplit/>
        </w:trPr>
        <w:tc>
          <w:tcPr>
            <w:tcW w:w="240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893116C" w14:textId="77777777" w:rsidR="004939BD" w:rsidRPr="007D27AC" w:rsidRDefault="004939BD" w:rsidP="000D3F0A">
            <w:pPr>
              <w:pStyle w:val="a3"/>
              <w:rPr>
                <w:lang w:val="ru-RU"/>
              </w:rPr>
            </w:pPr>
            <w:r w:rsidRPr="007D27AC">
              <w:rPr>
                <w:lang w:val="ru-RU"/>
              </w:rPr>
              <w:t xml:space="preserve">Цепочка процессов </w:t>
            </w:r>
            <w:r>
              <w:t>NP</w:t>
            </w:r>
            <w:r w:rsidRPr="007D27AC">
              <w:rPr>
                <w:lang w:val="ru-RU"/>
              </w:rPr>
              <w:t>_</w:t>
            </w:r>
            <w:r>
              <w:t>CHNG</w:t>
            </w:r>
            <w:r w:rsidRPr="007D27AC">
              <w:rPr>
                <w:lang w:val="ru-RU"/>
              </w:rPr>
              <w:t xml:space="preserve"> - Загрузка изменений данных (нефтепродукты)</w:t>
            </w:r>
          </w:p>
        </w:tc>
        <w:tc>
          <w:tcPr>
            <w:tcW w:w="277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D1010C3" w14:textId="77777777" w:rsidR="004939BD" w:rsidRPr="007D27AC" w:rsidRDefault="004939BD" w:rsidP="000D3F0A">
            <w:pPr>
              <w:pStyle w:val="a3"/>
              <w:jc w:val="center"/>
              <w:rPr>
                <w:lang w:val="ru-RU"/>
              </w:rPr>
            </w:pPr>
            <w:r>
              <w:t>MS</w:t>
            </w:r>
            <w:r w:rsidRPr="007D27AC">
              <w:rPr>
                <w:lang w:val="ru-RU"/>
              </w:rPr>
              <w:t xml:space="preserve"> </w:t>
            </w:r>
            <w:r>
              <w:t>SQL</w:t>
            </w:r>
            <w:r w:rsidRPr="007D27AC">
              <w:rPr>
                <w:lang w:val="ru-RU"/>
              </w:rPr>
              <w:t xml:space="preserve"> </w:t>
            </w:r>
            <w:r>
              <w:t>Server</w:t>
            </w:r>
            <w:r w:rsidRPr="007D27AC">
              <w:rPr>
                <w:lang w:val="ru-RU"/>
              </w:rPr>
              <w:t xml:space="preserve"> (сервер </w:t>
            </w:r>
            <w:r>
              <w:t>bl</w:t>
            </w:r>
            <w:r w:rsidRPr="007D27AC">
              <w:rPr>
                <w:lang w:val="ru-RU"/>
              </w:rPr>
              <w:t>-</w:t>
            </w:r>
            <w:r>
              <w:t>sql</w:t>
            </w:r>
            <w:r w:rsidRPr="007D27AC">
              <w:rPr>
                <w:lang w:val="ru-RU"/>
              </w:rPr>
              <w:t>-</w:t>
            </w:r>
            <w:r>
              <w:t>dw</w:t>
            </w:r>
            <w:r w:rsidRPr="007D27AC">
              <w:rPr>
                <w:lang w:val="ru-RU"/>
              </w:rPr>
              <w:t xml:space="preserve">, базы данных </w:t>
            </w:r>
            <w:r>
              <w:t>dwbeloil</w:t>
            </w:r>
            <w:r w:rsidR="00834DBA" w:rsidRPr="007D27AC">
              <w:rPr>
                <w:lang w:val="ru-RU"/>
              </w:rPr>
              <w:t xml:space="preserve">, </w:t>
            </w:r>
            <w:r w:rsidR="00834DBA" w:rsidRPr="00834DBA">
              <w:t>K</w:t>
            </w:r>
            <w:r w:rsidR="00834DBA" w:rsidRPr="00834DBA">
              <w:rPr>
                <w:bCs/>
              </w:rPr>
              <w:t>ISjoinMDM</w:t>
            </w:r>
            <w:r w:rsidRPr="007D27AC">
              <w:rPr>
                <w:lang w:val="ru-RU"/>
              </w:rPr>
              <w:t>)</w:t>
            </w:r>
          </w:p>
        </w:tc>
        <w:tc>
          <w:tcPr>
            <w:tcW w:w="1418" w:type="dxa"/>
            <w:tcBorders>
              <w:top w:val="single" w:sz="6" w:space="0" w:color="auto"/>
              <w:left w:val="single" w:sz="6" w:space="0" w:color="auto"/>
              <w:bottom w:val="single" w:sz="6" w:space="0" w:color="auto"/>
              <w:right w:val="single" w:sz="4" w:space="0" w:color="auto"/>
            </w:tcBorders>
            <w:tcMar>
              <w:top w:w="75" w:type="dxa"/>
              <w:left w:w="75" w:type="dxa"/>
              <w:bottom w:w="75" w:type="dxa"/>
              <w:right w:w="75" w:type="dxa"/>
            </w:tcMar>
            <w:vAlign w:val="center"/>
          </w:tcPr>
          <w:p w14:paraId="3C5FC8FB" w14:textId="77777777" w:rsidR="004939BD" w:rsidRPr="00033C19" w:rsidRDefault="004939BD" w:rsidP="00033C19">
            <w:pPr>
              <w:pStyle w:val="a3"/>
              <w:jc w:val="center"/>
            </w:pPr>
            <w:r w:rsidRPr="002E4522">
              <w:rPr>
                <w:sz w:val="28"/>
                <w:szCs w:val="28"/>
              </w:rPr>
              <w:t>SAP</w:t>
            </w:r>
            <w:r w:rsidRPr="004939BD">
              <w:rPr>
                <w:sz w:val="28"/>
                <w:szCs w:val="28"/>
              </w:rPr>
              <w:t xml:space="preserve"> </w:t>
            </w:r>
            <w:r w:rsidRPr="002E4522">
              <w:rPr>
                <w:sz w:val="28"/>
                <w:szCs w:val="28"/>
              </w:rPr>
              <w:t>BW</w:t>
            </w:r>
            <w:r w:rsidRPr="004939BD">
              <w:rPr>
                <w:sz w:val="28"/>
                <w:szCs w:val="28"/>
              </w:rPr>
              <w:t xml:space="preserve"> </w:t>
            </w:r>
            <w:r w:rsidRPr="002E4522">
              <w:rPr>
                <w:sz w:val="28"/>
                <w:szCs w:val="28"/>
              </w:rPr>
              <w:t>on</w:t>
            </w:r>
            <w:r w:rsidRPr="004939BD">
              <w:rPr>
                <w:sz w:val="28"/>
                <w:szCs w:val="28"/>
              </w:rPr>
              <w:t xml:space="preserve"> </w:t>
            </w:r>
            <w:r w:rsidRPr="002E4522">
              <w:rPr>
                <w:sz w:val="28"/>
                <w:szCs w:val="28"/>
              </w:rPr>
              <w:t>HANA</w:t>
            </w:r>
          </w:p>
        </w:tc>
        <w:tc>
          <w:tcPr>
            <w:tcW w:w="2313" w:type="dxa"/>
            <w:tcBorders>
              <w:top w:val="single" w:sz="6" w:space="0" w:color="auto"/>
              <w:left w:val="single" w:sz="4" w:space="0" w:color="auto"/>
              <w:bottom w:val="single" w:sz="6" w:space="0" w:color="auto"/>
              <w:right w:val="single" w:sz="6" w:space="0" w:color="auto"/>
            </w:tcBorders>
            <w:tcMar>
              <w:top w:w="75" w:type="dxa"/>
              <w:left w:w="75" w:type="dxa"/>
              <w:bottom w:w="75" w:type="dxa"/>
              <w:right w:w="75" w:type="dxa"/>
            </w:tcMar>
            <w:vAlign w:val="center"/>
          </w:tcPr>
          <w:p w14:paraId="41AE0B3E" w14:textId="77777777" w:rsidR="004939BD" w:rsidRPr="00C9600F" w:rsidRDefault="004939BD" w:rsidP="000D3F0A">
            <w:pPr>
              <w:pStyle w:val="a3"/>
              <w:rPr>
                <w:lang w:val="ru-RU"/>
              </w:rPr>
            </w:pPr>
            <w:r w:rsidRPr="00C9600F">
              <w:rPr>
                <w:lang w:val="ru-RU"/>
              </w:rPr>
              <w:t>С 1:40</w:t>
            </w:r>
          </w:p>
          <w:p w14:paraId="3F9C4C50" w14:textId="2E200A55" w:rsidR="004939BD" w:rsidRPr="00C9600F" w:rsidRDefault="004939BD" w:rsidP="001C6CB7">
            <w:pPr>
              <w:pStyle w:val="a3"/>
              <w:rPr>
                <w:lang w:val="ru-RU"/>
              </w:rPr>
            </w:pPr>
            <w:r w:rsidRPr="00C9600F">
              <w:rPr>
                <w:lang w:val="ru-RU"/>
              </w:rPr>
              <w:t xml:space="preserve">Периодичность </w:t>
            </w:r>
            <w:r w:rsidR="00C9600F" w:rsidRPr="00C9600F">
              <w:rPr>
                <w:lang w:val="ru-RU"/>
              </w:rPr>
              <w:t>–</w:t>
            </w:r>
            <w:r w:rsidRPr="00C9600F">
              <w:rPr>
                <w:lang w:val="ru-RU"/>
              </w:rPr>
              <w:t xml:space="preserve"> ежедневно</w:t>
            </w:r>
          </w:p>
          <w:p w14:paraId="4CF21CFE" w14:textId="1CE8B1CC" w:rsidR="00C9600F" w:rsidRPr="00C9600F" w:rsidRDefault="00B95A8F" w:rsidP="00B95A8F">
            <w:pPr>
              <w:pStyle w:val="a3"/>
              <w:rPr>
                <w:lang w:val="ru-RU"/>
              </w:rPr>
            </w:pPr>
            <w:r>
              <w:rPr>
                <w:highlight w:val="yellow"/>
                <w:lang w:val="ru-RU"/>
              </w:rPr>
              <w:t>Продолжительность</w:t>
            </w:r>
            <w:r w:rsidR="00C9600F" w:rsidRPr="00C9600F">
              <w:rPr>
                <w:highlight w:val="yellow"/>
                <w:lang w:val="ru-RU"/>
              </w:rPr>
              <w:t xml:space="preserve"> загрузки</w:t>
            </w:r>
            <w:r w:rsidRPr="00B95A8F">
              <w:rPr>
                <w:highlight w:val="yellow"/>
                <w:vertAlign w:val="superscript"/>
                <w:lang w:val="ru-RU"/>
              </w:rPr>
              <w:t>1</w:t>
            </w:r>
            <w:r w:rsidR="00C9600F" w:rsidRPr="00C9600F">
              <w:rPr>
                <w:highlight w:val="yellow"/>
                <w:lang w:val="ru-RU"/>
              </w:rPr>
              <w:t xml:space="preserve"> – </w:t>
            </w:r>
            <w:r w:rsidR="00A8651C">
              <w:rPr>
                <w:highlight w:val="yellow"/>
                <w:lang w:val="ru-RU"/>
              </w:rPr>
              <w:t>15-</w:t>
            </w:r>
            <w:r w:rsidR="00C9600F" w:rsidRPr="00C9600F">
              <w:rPr>
                <w:highlight w:val="yellow"/>
                <w:lang w:val="ru-RU"/>
              </w:rPr>
              <w:t xml:space="preserve">20 </w:t>
            </w:r>
            <w:r w:rsidR="00C9600F" w:rsidRPr="00A8651C">
              <w:rPr>
                <w:highlight w:val="yellow"/>
                <w:lang w:val="ru-RU"/>
              </w:rPr>
              <w:t>мин</w:t>
            </w:r>
          </w:p>
        </w:tc>
        <w:tc>
          <w:tcPr>
            <w:tcW w:w="137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F4F2372" w14:textId="77777777" w:rsidR="004939BD" w:rsidRDefault="004939BD" w:rsidP="000D3F0A">
            <w:pPr>
              <w:pStyle w:val="a3"/>
            </w:pPr>
            <w:r>
              <w:t>ежедневно</w:t>
            </w:r>
          </w:p>
        </w:tc>
      </w:tr>
      <w:tr w:rsidR="004939BD" w14:paraId="6DAAEB9D" w14:textId="77777777" w:rsidTr="008C0DE7">
        <w:trPr>
          <w:divId w:val="1458142482"/>
          <w:cantSplit/>
          <w:trHeight w:val="1509"/>
        </w:trPr>
        <w:tc>
          <w:tcPr>
            <w:tcW w:w="2404" w:type="dxa"/>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tcPr>
          <w:p w14:paraId="6BD8F32E" w14:textId="77777777" w:rsidR="004939BD" w:rsidRPr="007D27AC" w:rsidRDefault="004939BD" w:rsidP="000D3F0A">
            <w:pPr>
              <w:pStyle w:val="a3"/>
              <w:rPr>
                <w:lang w:val="ru-RU"/>
              </w:rPr>
            </w:pPr>
            <w:r w:rsidRPr="007D27AC">
              <w:rPr>
                <w:lang w:val="ru-RU"/>
              </w:rPr>
              <w:t xml:space="preserve">Цепочка процессов </w:t>
            </w:r>
            <w:r>
              <w:t>DATA</w:t>
            </w:r>
            <w:r w:rsidRPr="007D27AC">
              <w:rPr>
                <w:lang w:val="ru-RU"/>
              </w:rPr>
              <w:t>_</w:t>
            </w:r>
            <w:r>
              <w:t>CHNG</w:t>
            </w:r>
            <w:r w:rsidRPr="007D27AC">
              <w:rPr>
                <w:lang w:val="ru-RU"/>
              </w:rPr>
              <w:t>_</w:t>
            </w:r>
            <w:r>
              <w:t>LOAD</w:t>
            </w:r>
            <w:r w:rsidRPr="007D27AC">
              <w:rPr>
                <w:lang w:val="ru-RU"/>
              </w:rPr>
              <w:t xml:space="preserve"> - Загрузка изменений данных (ТМЦУ)</w:t>
            </w:r>
          </w:p>
        </w:tc>
        <w:tc>
          <w:tcPr>
            <w:tcW w:w="2774" w:type="dxa"/>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tcPr>
          <w:p w14:paraId="7CF61641" w14:textId="77777777" w:rsidR="004939BD" w:rsidRPr="007D27AC" w:rsidRDefault="004939BD" w:rsidP="000D3F0A">
            <w:pPr>
              <w:pStyle w:val="a3"/>
              <w:jc w:val="center"/>
              <w:rPr>
                <w:lang w:val="ru-RU"/>
              </w:rPr>
            </w:pPr>
            <w:r>
              <w:t>MS</w:t>
            </w:r>
            <w:r w:rsidRPr="007D27AC">
              <w:rPr>
                <w:lang w:val="ru-RU"/>
              </w:rPr>
              <w:t xml:space="preserve"> </w:t>
            </w:r>
            <w:r>
              <w:t>SQL</w:t>
            </w:r>
            <w:r w:rsidRPr="007D27AC">
              <w:rPr>
                <w:lang w:val="ru-RU"/>
              </w:rPr>
              <w:t xml:space="preserve"> </w:t>
            </w:r>
            <w:r>
              <w:t>Server</w:t>
            </w:r>
            <w:r w:rsidRPr="007D27AC">
              <w:rPr>
                <w:lang w:val="ru-RU"/>
              </w:rPr>
              <w:t xml:space="preserve"> (сервер </w:t>
            </w:r>
            <w:r>
              <w:t>bl</w:t>
            </w:r>
            <w:r w:rsidRPr="007D27AC">
              <w:rPr>
                <w:lang w:val="ru-RU"/>
              </w:rPr>
              <w:t>-</w:t>
            </w:r>
            <w:r>
              <w:t>sql</w:t>
            </w:r>
            <w:r w:rsidRPr="007D27AC">
              <w:rPr>
                <w:lang w:val="ru-RU"/>
              </w:rPr>
              <w:t>-</w:t>
            </w:r>
            <w:r>
              <w:t>dw</w:t>
            </w:r>
            <w:r w:rsidRPr="007D27AC">
              <w:rPr>
                <w:lang w:val="ru-RU"/>
              </w:rPr>
              <w:t xml:space="preserve">, базы данных </w:t>
            </w:r>
            <w:r>
              <w:t>dwbeloil</w:t>
            </w:r>
            <w:r w:rsidR="00834DBA" w:rsidRPr="007D27AC">
              <w:rPr>
                <w:lang w:val="ru-RU"/>
              </w:rPr>
              <w:t xml:space="preserve">, </w:t>
            </w:r>
            <w:r w:rsidR="00834DBA" w:rsidRPr="00834DBA">
              <w:t>K</w:t>
            </w:r>
            <w:r w:rsidR="00834DBA" w:rsidRPr="00834DBA">
              <w:rPr>
                <w:bCs/>
              </w:rPr>
              <w:t>ISjoinMDM</w:t>
            </w:r>
            <w:r w:rsidRPr="007D27AC">
              <w:rPr>
                <w:lang w:val="ru-RU"/>
              </w:rPr>
              <w:t>)</w:t>
            </w:r>
          </w:p>
        </w:tc>
        <w:tc>
          <w:tcPr>
            <w:tcW w:w="1418" w:type="dxa"/>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tcPr>
          <w:p w14:paraId="07C0C735" w14:textId="77777777" w:rsidR="004939BD" w:rsidRPr="00033C19" w:rsidRDefault="004939BD" w:rsidP="00033C19">
            <w:pPr>
              <w:pStyle w:val="a3"/>
              <w:jc w:val="center"/>
            </w:pPr>
            <w:r w:rsidRPr="002E4522">
              <w:rPr>
                <w:sz w:val="28"/>
                <w:szCs w:val="28"/>
              </w:rPr>
              <w:t>SAP BW on HANA</w:t>
            </w:r>
          </w:p>
        </w:tc>
        <w:tc>
          <w:tcPr>
            <w:tcW w:w="2313" w:type="dxa"/>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tcPr>
          <w:p w14:paraId="09A6FF05" w14:textId="77777777" w:rsidR="004939BD" w:rsidRPr="00C9600F" w:rsidRDefault="004939BD" w:rsidP="000D3F0A">
            <w:pPr>
              <w:pStyle w:val="a3"/>
              <w:rPr>
                <w:lang w:val="ru-RU"/>
              </w:rPr>
            </w:pPr>
            <w:r w:rsidRPr="00C9600F">
              <w:rPr>
                <w:lang w:val="ru-RU"/>
              </w:rPr>
              <w:t>С 3:00</w:t>
            </w:r>
          </w:p>
          <w:p w14:paraId="755DDCFE" w14:textId="278881BA" w:rsidR="004939BD" w:rsidRPr="00C9600F" w:rsidRDefault="004939BD" w:rsidP="000D3F0A">
            <w:pPr>
              <w:pStyle w:val="a3"/>
              <w:rPr>
                <w:lang w:val="ru-RU"/>
              </w:rPr>
            </w:pPr>
            <w:r w:rsidRPr="00C9600F">
              <w:rPr>
                <w:lang w:val="ru-RU"/>
              </w:rPr>
              <w:t xml:space="preserve">Периодичность </w:t>
            </w:r>
            <w:r w:rsidR="00C9600F" w:rsidRPr="00C9600F">
              <w:rPr>
                <w:lang w:val="ru-RU"/>
              </w:rPr>
              <w:t>–</w:t>
            </w:r>
            <w:r w:rsidRPr="00C9600F">
              <w:rPr>
                <w:lang w:val="ru-RU"/>
              </w:rPr>
              <w:t xml:space="preserve"> ежедневно</w:t>
            </w:r>
          </w:p>
          <w:p w14:paraId="66921039" w14:textId="12BDE9FE" w:rsidR="00C9600F" w:rsidRPr="00C9600F" w:rsidRDefault="00B95A8F" w:rsidP="00B95A8F">
            <w:pPr>
              <w:pStyle w:val="a3"/>
              <w:rPr>
                <w:lang w:val="ru-RU"/>
              </w:rPr>
            </w:pPr>
            <w:r>
              <w:rPr>
                <w:highlight w:val="yellow"/>
                <w:lang w:val="ru-RU"/>
              </w:rPr>
              <w:t>Продолжительность</w:t>
            </w:r>
            <w:r w:rsidRPr="00C9600F">
              <w:rPr>
                <w:highlight w:val="yellow"/>
                <w:lang w:val="ru-RU"/>
              </w:rPr>
              <w:t xml:space="preserve"> загрузки</w:t>
            </w:r>
            <w:r w:rsidRPr="00B95A8F">
              <w:rPr>
                <w:highlight w:val="yellow"/>
                <w:vertAlign w:val="superscript"/>
                <w:lang w:val="ru-RU"/>
              </w:rPr>
              <w:t>1</w:t>
            </w:r>
            <w:r w:rsidR="00C9600F" w:rsidRPr="00C9600F">
              <w:rPr>
                <w:highlight w:val="yellow"/>
                <w:lang w:val="ru-RU"/>
              </w:rPr>
              <w:t xml:space="preserve"> – </w:t>
            </w:r>
            <w:r w:rsidR="00A8651C">
              <w:rPr>
                <w:highlight w:val="yellow"/>
                <w:lang w:val="ru-RU"/>
              </w:rPr>
              <w:t>20-</w:t>
            </w:r>
            <w:r w:rsidR="00C9600F">
              <w:rPr>
                <w:highlight w:val="yellow"/>
                <w:lang w:val="ru-RU"/>
              </w:rPr>
              <w:t>30</w:t>
            </w:r>
            <w:r w:rsidR="00C9600F" w:rsidRPr="00C9600F">
              <w:rPr>
                <w:highlight w:val="yellow"/>
                <w:lang w:val="ru-RU"/>
              </w:rPr>
              <w:t xml:space="preserve"> </w:t>
            </w:r>
            <w:r w:rsidR="00C9600F" w:rsidRPr="00A8651C">
              <w:rPr>
                <w:highlight w:val="yellow"/>
                <w:lang w:val="ru-RU"/>
              </w:rPr>
              <w:t>мин</w:t>
            </w:r>
          </w:p>
        </w:tc>
        <w:tc>
          <w:tcPr>
            <w:tcW w:w="1374" w:type="dxa"/>
            <w:tcBorders>
              <w:top w:val="single" w:sz="6" w:space="0" w:color="auto"/>
              <w:left w:val="single" w:sz="6" w:space="0" w:color="auto"/>
              <w:bottom w:val="single" w:sz="4" w:space="0" w:color="auto"/>
              <w:right w:val="single" w:sz="6" w:space="0" w:color="auto"/>
            </w:tcBorders>
            <w:tcMar>
              <w:top w:w="75" w:type="dxa"/>
              <w:left w:w="75" w:type="dxa"/>
              <w:bottom w:w="75" w:type="dxa"/>
              <w:right w:w="75" w:type="dxa"/>
            </w:tcMar>
            <w:vAlign w:val="center"/>
          </w:tcPr>
          <w:p w14:paraId="0C853766" w14:textId="77777777" w:rsidR="004939BD" w:rsidRDefault="004939BD" w:rsidP="000D3F0A">
            <w:pPr>
              <w:pStyle w:val="a3"/>
            </w:pPr>
            <w:r>
              <w:t>ежедневно</w:t>
            </w:r>
          </w:p>
        </w:tc>
      </w:tr>
      <w:tr w:rsidR="00834DBA" w14:paraId="0F744C22" w14:textId="77777777" w:rsidTr="008C0DE7">
        <w:trPr>
          <w:divId w:val="1458142482"/>
          <w:cantSplit/>
          <w:trHeight w:val="161"/>
        </w:trPr>
        <w:tc>
          <w:tcPr>
            <w:tcW w:w="2404" w:type="dxa"/>
            <w:tcBorders>
              <w:top w:val="single" w:sz="4"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11DE2A4" w14:textId="77777777" w:rsidR="00834DBA" w:rsidRPr="007D27AC" w:rsidRDefault="00834DBA" w:rsidP="000D3F0A">
            <w:pPr>
              <w:pStyle w:val="a3"/>
              <w:jc w:val="center"/>
              <w:rPr>
                <w:lang w:val="ru-RU"/>
              </w:rPr>
            </w:pPr>
            <w:r w:rsidRPr="007D27AC">
              <w:rPr>
                <w:lang w:val="ru-RU"/>
              </w:rPr>
              <w:t>Загрузка данны</w:t>
            </w:r>
            <w:r>
              <w:rPr>
                <w:lang w:val="ru-RU"/>
              </w:rPr>
              <w:t>х</w:t>
            </w:r>
            <w:r w:rsidRPr="007D27AC">
              <w:rPr>
                <w:lang w:val="ru-RU"/>
              </w:rPr>
              <w:t xml:space="preserve"> по транзитным расчетам</w:t>
            </w:r>
          </w:p>
        </w:tc>
        <w:tc>
          <w:tcPr>
            <w:tcW w:w="2774" w:type="dxa"/>
            <w:tcBorders>
              <w:top w:val="single" w:sz="4"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28C8A1E" w14:textId="77777777" w:rsidR="00834DBA" w:rsidRPr="007D27AC" w:rsidRDefault="00834DBA" w:rsidP="000D3F0A">
            <w:pPr>
              <w:pStyle w:val="a3"/>
              <w:jc w:val="center"/>
              <w:rPr>
                <w:lang w:val="ru-RU"/>
              </w:rPr>
            </w:pPr>
            <w:r>
              <w:t>MS</w:t>
            </w:r>
            <w:r w:rsidRPr="007D27AC">
              <w:rPr>
                <w:lang w:val="ru-RU"/>
              </w:rPr>
              <w:t xml:space="preserve"> </w:t>
            </w:r>
            <w:r>
              <w:t>SQL</w:t>
            </w:r>
            <w:r w:rsidRPr="007D27AC">
              <w:rPr>
                <w:lang w:val="ru-RU"/>
              </w:rPr>
              <w:t xml:space="preserve"> </w:t>
            </w:r>
            <w:r>
              <w:t>Server</w:t>
            </w:r>
            <w:r w:rsidRPr="007D27AC">
              <w:rPr>
                <w:lang w:val="ru-RU"/>
              </w:rPr>
              <w:t xml:space="preserve"> (сервер </w:t>
            </w:r>
            <w:r>
              <w:t>bl</w:t>
            </w:r>
            <w:r w:rsidRPr="007D27AC">
              <w:rPr>
                <w:lang w:val="ru-RU"/>
              </w:rPr>
              <w:t>-</w:t>
            </w:r>
            <w:r>
              <w:t>sql</w:t>
            </w:r>
            <w:r w:rsidRPr="007D27AC">
              <w:rPr>
                <w:lang w:val="ru-RU"/>
              </w:rPr>
              <w:t>-</w:t>
            </w:r>
            <w:r>
              <w:t>dw</w:t>
            </w:r>
            <w:r w:rsidRPr="007D27AC">
              <w:rPr>
                <w:lang w:val="ru-RU"/>
              </w:rPr>
              <w:t xml:space="preserve">, схема </w:t>
            </w:r>
            <w:r>
              <w:t>dwbeloil</w:t>
            </w:r>
            <w:r w:rsidRPr="007D27AC">
              <w:rPr>
                <w:lang w:val="ru-RU"/>
              </w:rPr>
              <w:t>)</w:t>
            </w:r>
          </w:p>
        </w:tc>
        <w:tc>
          <w:tcPr>
            <w:tcW w:w="1418" w:type="dxa"/>
            <w:tcBorders>
              <w:top w:val="single" w:sz="4"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49B60E3" w14:textId="77777777" w:rsidR="00834DBA" w:rsidRPr="00033C19" w:rsidRDefault="00834DBA" w:rsidP="00033C19">
            <w:pPr>
              <w:pStyle w:val="a3"/>
              <w:jc w:val="center"/>
            </w:pPr>
            <w:r w:rsidRPr="002E4522">
              <w:rPr>
                <w:sz w:val="28"/>
                <w:szCs w:val="28"/>
              </w:rPr>
              <w:t>SAP BW on HANA</w:t>
            </w:r>
          </w:p>
        </w:tc>
        <w:tc>
          <w:tcPr>
            <w:tcW w:w="2313" w:type="dxa"/>
            <w:tcBorders>
              <w:top w:val="single" w:sz="4"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7E0C2F4" w14:textId="77777777" w:rsidR="00834DBA" w:rsidRPr="00C9600F" w:rsidRDefault="00834DBA" w:rsidP="000D3F0A">
            <w:pPr>
              <w:pStyle w:val="a3"/>
              <w:rPr>
                <w:lang w:val="ru-RU"/>
              </w:rPr>
            </w:pPr>
            <w:r w:rsidRPr="00C9600F">
              <w:rPr>
                <w:lang w:val="ru-RU"/>
              </w:rPr>
              <w:t>С 8:00</w:t>
            </w:r>
          </w:p>
          <w:p w14:paraId="2BC74FE5" w14:textId="707CB4EC" w:rsidR="00834DBA" w:rsidRPr="00C9600F" w:rsidRDefault="00834DBA" w:rsidP="001C6CB7">
            <w:pPr>
              <w:pStyle w:val="a3"/>
              <w:rPr>
                <w:lang w:val="ru-RU"/>
              </w:rPr>
            </w:pPr>
            <w:r w:rsidRPr="00C9600F">
              <w:rPr>
                <w:lang w:val="ru-RU"/>
              </w:rPr>
              <w:t xml:space="preserve">Периодичность </w:t>
            </w:r>
            <w:r w:rsidR="00C9600F" w:rsidRPr="00C9600F">
              <w:rPr>
                <w:lang w:val="ru-RU"/>
              </w:rPr>
              <w:t>–</w:t>
            </w:r>
            <w:r w:rsidRPr="00C9600F">
              <w:rPr>
                <w:lang w:val="ru-RU"/>
              </w:rPr>
              <w:t xml:space="preserve"> ежедневно</w:t>
            </w:r>
          </w:p>
          <w:p w14:paraId="44A3D6FE" w14:textId="189A4121" w:rsidR="00C9600F" w:rsidRPr="00C9600F" w:rsidRDefault="00B95A8F" w:rsidP="00B95A8F">
            <w:pPr>
              <w:pStyle w:val="a3"/>
              <w:rPr>
                <w:lang w:val="ru-RU"/>
              </w:rPr>
            </w:pPr>
            <w:r>
              <w:rPr>
                <w:highlight w:val="yellow"/>
                <w:lang w:val="ru-RU"/>
              </w:rPr>
              <w:t>Продолжительность</w:t>
            </w:r>
            <w:r w:rsidRPr="00C9600F">
              <w:rPr>
                <w:highlight w:val="yellow"/>
                <w:lang w:val="ru-RU"/>
              </w:rPr>
              <w:t xml:space="preserve"> загрузки</w:t>
            </w:r>
            <w:r w:rsidRPr="00B95A8F">
              <w:rPr>
                <w:highlight w:val="yellow"/>
                <w:vertAlign w:val="superscript"/>
                <w:lang w:val="ru-RU"/>
              </w:rPr>
              <w:t>1</w:t>
            </w:r>
            <w:r w:rsidR="00C9600F" w:rsidRPr="00C9600F">
              <w:rPr>
                <w:highlight w:val="yellow"/>
                <w:lang w:val="ru-RU"/>
              </w:rPr>
              <w:t xml:space="preserve"> – </w:t>
            </w:r>
            <w:r w:rsidR="00A8651C">
              <w:rPr>
                <w:highlight w:val="yellow"/>
                <w:lang w:val="ru-RU"/>
              </w:rPr>
              <w:t>2-</w:t>
            </w:r>
            <w:r w:rsidR="00C9600F">
              <w:rPr>
                <w:highlight w:val="yellow"/>
                <w:lang w:val="ru-RU"/>
              </w:rPr>
              <w:t>5</w:t>
            </w:r>
            <w:r w:rsidR="00C9600F" w:rsidRPr="00C9600F">
              <w:rPr>
                <w:highlight w:val="yellow"/>
                <w:lang w:val="ru-RU"/>
              </w:rPr>
              <w:t xml:space="preserve"> </w:t>
            </w:r>
            <w:r w:rsidR="00C9600F" w:rsidRPr="00A8651C">
              <w:rPr>
                <w:highlight w:val="yellow"/>
                <w:lang w:val="ru-RU"/>
              </w:rPr>
              <w:t>мин</w:t>
            </w:r>
          </w:p>
        </w:tc>
        <w:tc>
          <w:tcPr>
            <w:tcW w:w="1374" w:type="dxa"/>
            <w:tcBorders>
              <w:top w:val="single" w:sz="4"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C7BABA2" w14:textId="77777777" w:rsidR="00834DBA" w:rsidRDefault="00834DBA" w:rsidP="000D3F0A">
            <w:pPr>
              <w:pStyle w:val="a3"/>
            </w:pPr>
            <w:r>
              <w:t>ежедневно</w:t>
            </w:r>
          </w:p>
        </w:tc>
      </w:tr>
      <w:tr w:rsidR="00834DBA" w14:paraId="4741EF92" w14:textId="77777777" w:rsidTr="008C0DE7">
        <w:trPr>
          <w:divId w:val="1458142482"/>
          <w:cantSplit/>
        </w:trPr>
        <w:tc>
          <w:tcPr>
            <w:tcW w:w="240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B996580" w14:textId="77777777" w:rsidR="00834DBA" w:rsidRPr="007D27AC" w:rsidRDefault="00834DBA" w:rsidP="000D3F0A">
            <w:pPr>
              <w:pStyle w:val="a3"/>
              <w:jc w:val="center"/>
              <w:rPr>
                <w:lang w:val="ru-RU"/>
              </w:rPr>
            </w:pPr>
            <w:r w:rsidRPr="007D27AC">
              <w:rPr>
                <w:lang w:val="ru-RU"/>
              </w:rPr>
              <w:lastRenderedPageBreak/>
              <w:t>Загрузка данны</w:t>
            </w:r>
            <w:r>
              <w:rPr>
                <w:lang w:val="ru-RU"/>
              </w:rPr>
              <w:t>х</w:t>
            </w:r>
            <w:r w:rsidRPr="007D27AC">
              <w:rPr>
                <w:lang w:val="ru-RU"/>
              </w:rPr>
              <w:t xml:space="preserve"> по транзитным расчетам из ПЦ Бисмарт</w:t>
            </w:r>
          </w:p>
        </w:tc>
        <w:tc>
          <w:tcPr>
            <w:tcW w:w="277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6D7E5B2" w14:textId="77777777" w:rsidR="00834DBA" w:rsidRDefault="00834DBA" w:rsidP="000D3F0A">
            <w:pPr>
              <w:pStyle w:val="a3"/>
              <w:jc w:val="center"/>
            </w:pPr>
            <w:r>
              <w:t>БД ORACLE</w:t>
            </w:r>
          </w:p>
          <w:p w14:paraId="6393C3CA" w14:textId="77777777" w:rsidR="00834DBA" w:rsidRDefault="00834DBA" w:rsidP="000D3F0A">
            <w:pPr>
              <w:pStyle w:val="a3"/>
              <w:jc w:val="center"/>
            </w:pPr>
            <w:r>
              <w:t>TUNNEL.IT.BELOIL.BY/</w:t>
            </w:r>
          </w:p>
          <w:p w14:paraId="36CB0C54" w14:textId="77777777" w:rsidR="00834DBA" w:rsidRDefault="00834DBA" w:rsidP="000D3F0A">
            <w:pPr>
              <w:pStyle w:val="a3"/>
              <w:jc w:val="center"/>
            </w:pPr>
            <w:r>
              <w:t>41521/OPER.IT.BELOIL.BY</w:t>
            </w:r>
          </w:p>
          <w:p w14:paraId="26A4B43B" w14:textId="77777777" w:rsidR="00834DBA" w:rsidRDefault="00834DBA" w:rsidP="000D3F0A">
            <w:pPr>
              <w:pStyle w:val="a3"/>
              <w:jc w:val="center"/>
            </w:pPr>
          </w:p>
        </w:tc>
        <w:tc>
          <w:tcPr>
            <w:tcW w:w="141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7A2FA60" w14:textId="77777777" w:rsidR="00834DBA" w:rsidRDefault="00834DBA" w:rsidP="000D3F0A">
            <w:pPr>
              <w:pStyle w:val="a3"/>
              <w:jc w:val="center"/>
            </w:pPr>
            <w:r>
              <w:t>MS SQL Server (сервер bl-sql-dw, схема dwbeloil)</w:t>
            </w:r>
          </w:p>
        </w:tc>
        <w:tc>
          <w:tcPr>
            <w:tcW w:w="231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26BFE87" w14:textId="77777777" w:rsidR="00834DBA" w:rsidRPr="007D27AC" w:rsidRDefault="00834DBA" w:rsidP="000D3F0A">
            <w:pPr>
              <w:pStyle w:val="a3"/>
              <w:rPr>
                <w:lang w:val="ru-RU"/>
              </w:rPr>
            </w:pPr>
            <w:r w:rsidRPr="007D27AC">
              <w:rPr>
                <w:lang w:val="ru-RU"/>
              </w:rPr>
              <w:t>С 7:00</w:t>
            </w:r>
          </w:p>
          <w:p w14:paraId="64107016" w14:textId="77777777" w:rsidR="00834DBA" w:rsidRPr="007D27AC" w:rsidRDefault="00834DBA" w:rsidP="000D3F0A">
            <w:pPr>
              <w:pStyle w:val="a3"/>
              <w:rPr>
                <w:lang w:val="ru-RU"/>
              </w:rPr>
            </w:pPr>
            <w:r w:rsidRPr="007D27AC">
              <w:rPr>
                <w:lang w:val="ru-RU"/>
              </w:rPr>
              <w:t>Периодичность - ежедневно</w:t>
            </w:r>
          </w:p>
          <w:p w14:paraId="65A8DD2C" w14:textId="77777777" w:rsidR="00834DBA" w:rsidRPr="007D27AC" w:rsidRDefault="00834DBA" w:rsidP="000D3F0A">
            <w:pPr>
              <w:pStyle w:val="a3"/>
              <w:rPr>
                <w:lang w:val="ru-RU"/>
              </w:rPr>
            </w:pPr>
            <w:r w:rsidRPr="007D27AC">
              <w:rPr>
                <w:lang w:val="ru-RU"/>
              </w:rPr>
              <w:t>Загрузка данных за два дня с 7-дневной задержкой.</w:t>
            </w:r>
          </w:p>
          <w:p w14:paraId="1A39D161" w14:textId="77777777" w:rsidR="00834DBA" w:rsidRPr="007D27AC" w:rsidRDefault="00834DBA" w:rsidP="000D3F0A">
            <w:pPr>
              <w:pStyle w:val="a3"/>
              <w:rPr>
                <w:lang w:val="ru-RU"/>
              </w:rPr>
            </w:pPr>
            <w:r w:rsidRPr="007D27AC">
              <w:rPr>
                <w:lang w:val="ru-RU"/>
              </w:rPr>
              <w:t>Периодичность - ежемесячно</w:t>
            </w:r>
          </w:p>
          <w:p w14:paraId="37223B66" w14:textId="77777777" w:rsidR="00834DBA" w:rsidRPr="004939BD" w:rsidRDefault="00834DBA" w:rsidP="001C6CB7">
            <w:pPr>
              <w:pStyle w:val="a3"/>
              <w:rPr>
                <w:lang w:val="ru-RU"/>
              </w:rPr>
            </w:pPr>
            <w:r w:rsidRPr="007D27AC">
              <w:rPr>
                <w:lang w:val="ru-RU"/>
              </w:rPr>
              <w:t>7-го числа каждого месяца перегрузка данных за предыдущий месяц</w:t>
            </w:r>
          </w:p>
        </w:tc>
        <w:tc>
          <w:tcPr>
            <w:tcW w:w="137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74D84A2" w14:textId="77777777" w:rsidR="00834DBA" w:rsidRDefault="00834DBA" w:rsidP="000D3F0A">
            <w:pPr>
              <w:pStyle w:val="a3"/>
            </w:pPr>
            <w:r>
              <w:t>ежедневно</w:t>
            </w:r>
          </w:p>
          <w:p w14:paraId="33E606C1" w14:textId="77777777" w:rsidR="00834DBA" w:rsidRDefault="00834DBA" w:rsidP="000D3F0A">
            <w:pPr>
              <w:pStyle w:val="a3"/>
            </w:pPr>
          </w:p>
          <w:p w14:paraId="1A9DF408" w14:textId="77777777" w:rsidR="00834DBA" w:rsidRDefault="00834DBA" w:rsidP="000D3F0A">
            <w:pPr>
              <w:pStyle w:val="a3"/>
            </w:pPr>
          </w:p>
          <w:p w14:paraId="38A7892F" w14:textId="77777777" w:rsidR="00834DBA" w:rsidRDefault="00834DBA" w:rsidP="000D3F0A">
            <w:pPr>
              <w:pStyle w:val="a3"/>
            </w:pPr>
          </w:p>
          <w:p w14:paraId="0E46A559" w14:textId="77777777" w:rsidR="00834DBA" w:rsidRDefault="00834DBA" w:rsidP="000D3F0A">
            <w:pPr>
              <w:pStyle w:val="a3"/>
            </w:pPr>
            <w:r>
              <w:t>ежемесячно</w:t>
            </w:r>
          </w:p>
        </w:tc>
      </w:tr>
    </w:tbl>
    <w:p w14:paraId="63BB2406" w14:textId="564F59B8" w:rsidR="00B95A8F" w:rsidRPr="00B95A8F" w:rsidRDefault="00B95A8F" w:rsidP="00B95A8F">
      <w:pPr>
        <w:ind w:firstLine="720"/>
        <w:jc w:val="both"/>
        <w:divId w:val="1458142482"/>
        <w:rPr>
          <w:sz w:val="28"/>
          <w:szCs w:val="28"/>
          <w:highlight w:val="yellow"/>
          <w:lang w:val="ru-RU"/>
        </w:rPr>
      </w:pPr>
      <w:r w:rsidRPr="00B95A8F">
        <w:rPr>
          <w:sz w:val="28"/>
          <w:szCs w:val="28"/>
          <w:highlight w:val="yellow"/>
          <w:lang w:val="ru-RU"/>
        </w:rPr>
        <w:t>Примечани</w:t>
      </w:r>
      <w:r>
        <w:rPr>
          <w:sz w:val="28"/>
          <w:szCs w:val="28"/>
          <w:highlight w:val="yellow"/>
          <w:lang w:val="ru-RU"/>
        </w:rPr>
        <w:t>е</w:t>
      </w:r>
    </w:p>
    <w:p w14:paraId="44289E43" w14:textId="1132743A" w:rsidR="00B95A8F" w:rsidRPr="00B95A8F" w:rsidRDefault="00B95A8F" w:rsidP="00B95A8F">
      <w:pPr>
        <w:ind w:firstLine="720"/>
        <w:jc w:val="both"/>
        <w:divId w:val="1458142482"/>
        <w:rPr>
          <w:sz w:val="28"/>
          <w:szCs w:val="28"/>
          <w:lang w:val="ru-RU"/>
        </w:rPr>
      </w:pPr>
      <w:r w:rsidRPr="00D21EF4">
        <w:rPr>
          <w:sz w:val="28"/>
          <w:szCs w:val="28"/>
          <w:highlight w:val="yellow"/>
          <w:vertAlign w:val="superscript"/>
          <w:lang w:val="ru-RU"/>
        </w:rPr>
        <w:t>1</w:t>
      </w:r>
      <w:r w:rsidRPr="00B95A8F">
        <w:rPr>
          <w:sz w:val="28"/>
          <w:szCs w:val="28"/>
          <w:highlight w:val="yellow"/>
          <w:lang w:val="ru-RU"/>
        </w:rPr>
        <w:t xml:space="preserve"> - указано среднее вр</w:t>
      </w:r>
      <w:r w:rsidR="00D21EF4">
        <w:rPr>
          <w:sz w:val="28"/>
          <w:szCs w:val="28"/>
          <w:highlight w:val="yellow"/>
          <w:lang w:val="ru-RU"/>
        </w:rPr>
        <w:t>е</w:t>
      </w:r>
      <w:r w:rsidRPr="00B95A8F">
        <w:rPr>
          <w:sz w:val="28"/>
          <w:szCs w:val="28"/>
          <w:highlight w:val="yellow"/>
          <w:lang w:val="ru-RU"/>
        </w:rPr>
        <w:t xml:space="preserve">мя загрузки данных с сервера </w:t>
      </w:r>
      <w:r w:rsidRPr="00B95A8F">
        <w:rPr>
          <w:sz w:val="28"/>
          <w:szCs w:val="28"/>
          <w:highlight w:val="yellow"/>
        </w:rPr>
        <w:t>bl</w:t>
      </w:r>
      <w:r w:rsidRPr="00B95A8F">
        <w:rPr>
          <w:sz w:val="28"/>
          <w:szCs w:val="28"/>
          <w:highlight w:val="yellow"/>
          <w:lang w:val="ru-RU"/>
        </w:rPr>
        <w:t>-</w:t>
      </w:r>
      <w:r w:rsidRPr="00B95A8F">
        <w:rPr>
          <w:sz w:val="28"/>
          <w:szCs w:val="28"/>
          <w:highlight w:val="yellow"/>
        </w:rPr>
        <w:t>sql</w:t>
      </w:r>
      <w:r w:rsidRPr="00B95A8F">
        <w:rPr>
          <w:sz w:val="28"/>
          <w:szCs w:val="28"/>
          <w:highlight w:val="yellow"/>
          <w:lang w:val="ru-RU"/>
        </w:rPr>
        <w:t>-</w:t>
      </w:r>
      <w:r w:rsidRPr="00B95A8F">
        <w:rPr>
          <w:sz w:val="28"/>
          <w:szCs w:val="28"/>
          <w:highlight w:val="yellow"/>
        </w:rPr>
        <w:t>dw</w:t>
      </w:r>
      <w:r w:rsidRPr="00B95A8F">
        <w:rPr>
          <w:sz w:val="28"/>
          <w:szCs w:val="28"/>
          <w:highlight w:val="yellow"/>
          <w:lang w:val="ru-RU"/>
        </w:rPr>
        <w:t xml:space="preserve">. В случае сбоя на стороне указанного сервера время загрузки может увеличиваться более чем в 10 раз. При этом, если время завершения цепочка процессов </w:t>
      </w:r>
      <w:r w:rsidRPr="00B95A8F">
        <w:rPr>
          <w:sz w:val="28"/>
          <w:szCs w:val="28"/>
          <w:highlight w:val="yellow"/>
        </w:rPr>
        <w:t>DATA</w:t>
      </w:r>
      <w:r w:rsidRPr="00B95A8F">
        <w:rPr>
          <w:sz w:val="28"/>
          <w:szCs w:val="28"/>
          <w:highlight w:val="yellow"/>
          <w:lang w:val="ru-RU"/>
        </w:rPr>
        <w:t>_</w:t>
      </w:r>
      <w:r w:rsidRPr="00B95A8F">
        <w:rPr>
          <w:sz w:val="28"/>
          <w:szCs w:val="28"/>
          <w:highlight w:val="yellow"/>
        </w:rPr>
        <w:t>CHNG</w:t>
      </w:r>
      <w:r w:rsidRPr="00B95A8F">
        <w:rPr>
          <w:sz w:val="28"/>
          <w:szCs w:val="28"/>
          <w:highlight w:val="yellow"/>
          <w:lang w:val="ru-RU"/>
        </w:rPr>
        <w:t>_</w:t>
      </w:r>
      <w:r w:rsidRPr="00B95A8F">
        <w:rPr>
          <w:sz w:val="28"/>
          <w:szCs w:val="28"/>
          <w:highlight w:val="yellow"/>
        </w:rPr>
        <w:t>LOAD</w:t>
      </w:r>
      <w:r w:rsidRPr="00B95A8F">
        <w:rPr>
          <w:sz w:val="28"/>
          <w:szCs w:val="28"/>
          <w:highlight w:val="yellow"/>
          <w:lang w:val="ru-RU"/>
        </w:rPr>
        <w:t xml:space="preserve"> загрузки данных превышает 7:30, то </w:t>
      </w:r>
      <w:r>
        <w:rPr>
          <w:sz w:val="28"/>
          <w:szCs w:val="28"/>
          <w:highlight w:val="yellow"/>
          <w:lang w:val="ru-RU"/>
        </w:rPr>
        <w:t xml:space="preserve">ситуация считается критической и требует </w:t>
      </w:r>
      <w:r w:rsidRPr="00B95A8F">
        <w:rPr>
          <w:sz w:val="28"/>
          <w:szCs w:val="28"/>
          <w:highlight w:val="yellow"/>
          <w:lang w:val="ru-RU"/>
        </w:rPr>
        <w:t xml:space="preserve">вмешательства Отдел информационного обеспечения и сетевой инфраструктуры </w:t>
      </w:r>
      <w:r>
        <w:rPr>
          <w:sz w:val="28"/>
          <w:szCs w:val="28"/>
          <w:highlight w:val="yellow"/>
          <w:lang w:val="ru-RU"/>
        </w:rPr>
        <w:t>(принудительный пер</w:t>
      </w:r>
      <w:r w:rsidR="00643907">
        <w:rPr>
          <w:sz w:val="28"/>
          <w:szCs w:val="28"/>
          <w:highlight w:val="yellow"/>
          <w:lang w:val="ru-RU"/>
        </w:rPr>
        <w:t>е</w:t>
      </w:r>
      <w:r>
        <w:rPr>
          <w:sz w:val="28"/>
          <w:szCs w:val="28"/>
          <w:highlight w:val="yellow"/>
          <w:lang w:val="ru-RU"/>
        </w:rPr>
        <w:t xml:space="preserve">счет статистики выполнения запросов, </w:t>
      </w:r>
      <w:r w:rsidRPr="00B95A8F">
        <w:rPr>
          <w:sz w:val="28"/>
          <w:szCs w:val="28"/>
          <w:highlight w:val="yellow"/>
          <w:lang w:val="ru-RU"/>
        </w:rPr>
        <w:t>перезагрузка сервера</w:t>
      </w:r>
      <w:r>
        <w:rPr>
          <w:sz w:val="28"/>
          <w:szCs w:val="28"/>
          <w:highlight w:val="yellow"/>
          <w:lang w:val="ru-RU"/>
        </w:rPr>
        <w:t xml:space="preserve"> и пр.)</w:t>
      </w:r>
      <w:r w:rsidRPr="00B95A8F">
        <w:rPr>
          <w:sz w:val="28"/>
          <w:szCs w:val="28"/>
          <w:highlight w:val="yellow"/>
          <w:lang w:val="ru-RU"/>
        </w:rPr>
        <w:t>.</w:t>
      </w:r>
    </w:p>
    <w:p w14:paraId="47907C45" w14:textId="29693525" w:rsidR="00F237CA" w:rsidRDefault="00F237CA" w:rsidP="001C6CB7">
      <w:pPr>
        <w:spacing w:before="120"/>
        <w:ind w:firstLine="720"/>
        <w:jc w:val="both"/>
        <w:divId w:val="1458142482"/>
        <w:rPr>
          <w:sz w:val="28"/>
          <w:szCs w:val="28"/>
          <w:lang w:val="ru-RU"/>
        </w:rPr>
      </w:pPr>
      <w:r>
        <w:rPr>
          <w:sz w:val="28"/>
          <w:szCs w:val="28"/>
          <w:lang w:val="ru-RU"/>
        </w:rPr>
        <w:t>Ответственным за мониторинг и бесперебойное функционировани</w:t>
      </w:r>
      <w:r w:rsidR="009745D8">
        <w:rPr>
          <w:sz w:val="28"/>
          <w:szCs w:val="28"/>
          <w:lang w:val="ru-RU"/>
        </w:rPr>
        <w:t>е</w:t>
      </w:r>
      <w:r w:rsidR="00D000CC">
        <w:rPr>
          <w:sz w:val="28"/>
          <w:szCs w:val="28"/>
          <w:lang w:val="ru-RU"/>
        </w:rPr>
        <w:t>, а также</w:t>
      </w:r>
      <w:r>
        <w:rPr>
          <w:sz w:val="28"/>
          <w:szCs w:val="28"/>
          <w:lang w:val="ru-RU"/>
        </w:rPr>
        <w:t xml:space="preserve"> предоставлени</w:t>
      </w:r>
      <w:r w:rsidR="00D000CC">
        <w:rPr>
          <w:sz w:val="28"/>
          <w:szCs w:val="28"/>
          <w:lang w:val="ru-RU"/>
        </w:rPr>
        <w:t>е</w:t>
      </w:r>
      <w:r>
        <w:rPr>
          <w:sz w:val="28"/>
          <w:szCs w:val="28"/>
          <w:lang w:val="ru-RU"/>
        </w:rPr>
        <w:t xml:space="preserve"> полного набора </w:t>
      </w:r>
      <w:r w:rsidR="00D000CC">
        <w:rPr>
          <w:sz w:val="28"/>
          <w:szCs w:val="28"/>
          <w:lang w:val="ru-RU"/>
        </w:rPr>
        <w:t xml:space="preserve">данных из </w:t>
      </w:r>
      <w:r>
        <w:rPr>
          <w:sz w:val="28"/>
          <w:szCs w:val="28"/>
          <w:lang w:val="ru-RU"/>
        </w:rPr>
        <w:t xml:space="preserve">источника dwbeloil </w:t>
      </w:r>
      <w:r w:rsidR="00D56D7D">
        <w:rPr>
          <w:sz w:val="28"/>
          <w:szCs w:val="28"/>
          <w:lang w:val="ru-RU"/>
        </w:rPr>
        <w:t>возложить на</w:t>
      </w:r>
      <w:r>
        <w:rPr>
          <w:sz w:val="28"/>
          <w:szCs w:val="28"/>
          <w:lang w:val="ru-RU"/>
        </w:rPr>
        <w:t xml:space="preserve"> отдел обеспечения функционирования Процессингового центра</w:t>
      </w:r>
      <w:r w:rsidR="006F1003">
        <w:rPr>
          <w:sz w:val="28"/>
          <w:szCs w:val="28"/>
          <w:lang w:val="ru-RU"/>
        </w:rPr>
        <w:t xml:space="preserve"> и назначить </w:t>
      </w:r>
      <w:r w:rsidR="006F1003" w:rsidRPr="00F8323F">
        <w:rPr>
          <w:color w:val="FF0000"/>
          <w:sz w:val="28"/>
          <w:szCs w:val="28"/>
          <w:lang w:val="ru-RU"/>
        </w:rPr>
        <w:t>ответственного специалиста</w:t>
      </w:r>
      <w:r w:rsidRPr="00F8323F">
        <w:rPr>
          <w:color w:val="FF0000"/>
          <w:sz w:val="28"/>
          <w:szCs w:val="28"/>
          <w:lang w:val="ru-RU"/>
        </w:rPr>
        <w:t>.</w:t>
      </w:r>
    </w:p>
    <w:p w14:paraId="0CFC40CE" w14:textId="77777777" w:rsidR="00F237CA" w:rsidRDefault="00F237CA" w:rsidP="001C6CB7">
      <w:pPr>
        <w:ind w:firstLine="720"/>
        <w:jc w:val="both"/>
        <w:divId w:val="1458142482"/>
        <w:rPr>
          <w:sz w:val="28"/>
          <w:szCs w:val="28"/>
          <w:lang w:val="ru-RU"/>
        </w:rPr>
      </w:pPr>
      <w:r>
        <w:rPr>
          <w:sz w:val="28"/>
          <w:szCs w:val="28"/>
          <w:lang w:val="ru-RU"/>
        </w:rPr>
        <w:t>Ответственным за мониторинг и бесперебойное функционировани</w:t>
      </w:r>
      <w:r w:rsidR="009745D8">
        <w:rPr>
          <w:sz w:val="28"/>
          <w:szCs w:val="28"/>
          <w:lang w:val="ru-RU"/>
        </w:rPr>
        <w:t>е</w:t>
      </w:r>
      <w:r w:rsidR="00D000CC">
        <w:rPr>
          <w:sz w:val="28"/>
          <w:szCs w:val="28"/>
          <w:lang w:val="ru-RU"/>
        </w:rPr>
        <w:t>, а также</w:t>
      </w:r>
      <w:r>
        <w:rPr>
          <w:sz w:val="28"/>
          <w:szCs w:val="28"/>
          <w:lang w:val="ru-RU"/>
        </w:rPr>
        <w:t xml:space="preserve"> предоставлени</w:t>
      </w:r>
      <w:r w:rsidR="00D000CC">
        <w:rPr>
          <w:sz w:val="28"/>
          <w:szCs w:val="28"/>
          <w:lang w:val="ru-RU"/>
        </w:rPr>
        <w:t>е</w:t>
      </w:r>
      <w:r>
        <w:rPr>
          <w:sz w:val="28"/>
          <w:szCs w:val="28"/>
          <w:lang w:val="ru-RU"/>
        </w:rPr>
        <w:t xml:space="preserve"> полного набора</w:t>
      </w:r>
      <w:r w:rsidR="00D000CC">
        <w:rPr>
          <w:sz w:val="28"/>
          <w:szCs w:val="28"/>
          <w:lang w:val="ru-RU"/>
        </w:rPr>
        <w:t xml:space="preserve"> данных из</w:t>
      </w:r>
      <w:r>
        <w:rPr>
          <w:sz w:val="28"/>
          <w:szCs w:val="28"/>
          <w:lang w:val="ru-RU"/>
        </w:rPr>
        <w:t xml:space="preserve"> источника</w:t>
      </w:r>
      <w:r w:rsidR="00D000CC">
        <w:rPr>
          <w:sz w:val="28"/>
          <w:szCs w:val="28"/>
          <w:lang w:val="ru-RU"/>
        </w:rPr>
        <w:t xml:space="preserve"> </w:t>
      </w:r>
      <w:r>
        <w:rPr>
          <w:sz w:val="28"/>
          <w:szCs w:val="28"/>
          <w:lang w:val="ru-RU"/>
        </w:rPr>
        <w:t xml:space="preserve">KISjoinMDM </w:t>
      </w:r>
      <w:r w:rsidR="00D56D7D">
        <w:rPr>
          <w:sz w:val="28"/>
          <w:szCs w:val="28"/>
          <w:lang w:val="ru-RU"/>
        </w:rPr>
        <w:t>возложить на</w:t>
      </w:r>
      <w:r>
        <w:rPr>
          <w:sz w:val="28"/>
          <w:szCs w:val="28"/>
          <w:lang w:val="ru-RU"/>
        </w:rPr>
        <w:t xml:space="preserve"> отдел информационных систем</w:t>
      </w:r>
      <w:r w:rsidR="006F1003">
        <w:rPr>
          <w:sz w:val="28"/>
          <w:szCs w:val="28"/>
          <w:lang w:val="ru-RU"/>
        </w:rPr>
        <w:t xml:space="preserve"> и </w:t>
      </w:r>
      <w:r w:rsidR="006F1003" w:rsidRPr="00F8323F">
        <w:rPr>
          <w:color w:val="FF0000"/>
          <w:sz w:val="28"/>
          <w:szCs w:val="28"/>
          <w:lang w:val="ru-RU"/>
        </w:rPr>
        <w:t>назначить ответственного специалиста</w:t>
      </w:r>
      <w:r w:rsidR="006F1003">
        <w:rPr>
          <w:sz w:val="28"/>
          <w:szCs w:val="28"/>
          <w:lang w:val="ru-RU"/>
        </w:rPr>
        <w:t>.</w:t>
      </w:r>
    </w:p>
    <w:p w14:paraId="444EDB3A" w14:textId="77777777" w:rsidR="00834DBA" w:rsidRPr="00F237CA" w:rsidRDefault="00834DBA" w:rsidP="001C6CB7">
      <w:pPr>
        <w:ind w:firstLine="720"/>
        <w:jc w:val="both"/>
        <w:divId w:val="1458142482"/>
        <w:rPr>
          <w:sz w:val="28"/>
          <w:szCs w:val="28"/>
          <w:lang w:val="ru-RU"/>
        </w:rPr>
      </w:pPr>
      <w:r>
        <w:rPr>
          <w:sz w:val="28"/>
          <w:szCs w:val="28"/>
          <w:lang w:val="ru-RU"/>
        </w:rPr>
        <w:t>Ответственным за мониторинг и бесперебойное функционировани</w:t>
      </w:r>
      <w:r w:rsidR="009745D8">
        <w:rPr>
          <w:sz w:val="28"/>
          <w:szCs w:val="28"/>
          <w:lang w:val="ru-RU"/>
        </w:rPr>
        <w:t>е</w:t>
      </w:r>
      <w:r>
        <w:rPr>
          <w:sz w:val="28"/>
          <w:szCs w:val="28"/>
          <w:lang w:val="ru-RU"/>
        </w:rPr>
        <w:t xml:space="preserve"> системы аналитики розничных продаж на базе </w:t>
      </w:r>
      <w:r w:rsidRPr="002E4522">
        <w:rPr>
          <w:sz w:val="28"/>
          <w:szCs w:val="28"/>
        </w:rPr>
        <w:t>SAP</w:t>
      </w:r>
      <w:r w:rsidRPr="002E4522">
        <w:rPr>
          <w:sz w:val="28"/>
          <w:szCs w:val="28"/>
          <w:lang w:val="ru-RU"/>
        </w:rPr>
        <w:t xml:space="preserve"> </w:t>
      </w:r>
      <w:r w:rsidRPr="002E4522">
        <w:rPr>
          <w:sz w:val="28"/>
          <w:szCs w:val="28"/>
        </w:rPr>
        <w:t>BW</w:t>
      </w:r>
      <w:r w:rsidRPr="002E4522">
        <w:rPr>
          <w:sz w:val="28"/>
          <w:szCs w:val="28"/>
          <w:lang w:val="ru-RU"/>
        </w:rPr>
        <w:t xml:space="preserve"> </w:t>
      </w:r>
      <w:r w:rsidRPr="002E4522">
        <w:rPr>
          <w:sz w:val="28"/>
          <w:szCs w:val="28"/>
        </w:rPr>
        <w:t>on</w:t>
      </w:r>
      <w:r w:rsidRPr="002E4522">
        <w:rPr>
          <w:sz w:val="28"/>
          <w:szCs w:val="28"/>
          <w:lang w:val="ru-RU"/>
        </w:rPr>
        <w:t xml:space="preserve"> </w:t>
      </w:r>
      <w:r w:rsidRPr="002E4522">
        <w:rPr>
          <w:sz w:val="28"/>
          <w:szCs w:val="28"/>
        </w:rPr>
        <w:t>HANA</w:t>
      </w:r>
      <w:r w:rsidRPr="00F237CA">
        <w:rPr>
          <w:sz w:val="28"/>
          <w:szCs w:val="28"/>
          <w:lang w:val="ru-RU"/>
        </w:rPr>
        <w:t xml:space="preserve"> </w:t>
      </w:r>
      <w:r>
        <w:rPr>
          <w:sz w:val="28"/>
          <w:szCs w:val="28"/>
          <w:lang w:val="ru-RU"/>
        </w:rPr>
        <w:t>возложить на группу проекта «Лояльность. Базис»</w:t>
      </w:r>
      <w:r w:rsidR="006F1003" w:rsidRPr="006F1003">
        <w:rPr>
          <w:sz w:val="28"/>
          <w:szCs w:val="28"/>
          <w:lang w:val="ru-RU"/>
        </w:rPr>
        <w:t xml:space="preserve"> </w:t>
      </w:r>
      <w:r w:rsidR="006F1003">
        <w:rPr>
          <w:sz w:val="28"/>
          <w:szCs w:val="28"/>
          <w:lang w:val="ru-RU"/>
        </w:rPr>
        <w:t xml:space="preserve">и назначить </w:t>
      </w:r>
      <w:r w:rsidR="006F1003" w:rsidRPr="00F8323F">
        <w:rPr>
          <w:color w:val="FF0000"/>
          <w:sz w:val="28"/>
          <w:szCs w:val="28"/>
          <w:lang w:val="ru-RU"/>
        </w:rPr>
        <w:t>ответственного специалиста</w:t>
      </w:r>
      <w:r w:rsidR="006F1003">
        <w:rPr>
          <w:sz w:val="28"/>
          <w:szCs w:val="28"/>
          <w:lang w:val="ru-RU"/>
        </w:rPr>
        <w:t>.</w:t>
      </w:r>
    </w:p>
    <w:p w14:paraId="203D2959" w14:textId="69EFF8EA" w:rsidR="00C07847" w:rsidRPr="00AA0D0C" w:rsidRDefault="00F237CA" w:rsidP="009745D8">
      <w:pPr>
        <w:ind w:firstLine="720"/>
        <w:jc w:val="both"/>
        <w:divId w:val="1458142482"/>
        <w:rPr>
          <w:sz w:val="28"/>
          <w:szCs w:val="28"/>
          <w:lang w:val="ru-RU"/>
        </w:rPr>
      </w:pPr>
      <w:r w:rsidRPr="00AA0D0C">
        <w:rPr>
          <w:sz w:val="28"/>
          <w:szCs w:val="28"/>
          <w:lang w:val="ru-RU"/>
        </w:rPr>
        <w:t>Ответственным за рассылку ежедневн</w:t>
      </w:r>
      <w:r w:rsidR="00D56D7D" w:rsidRPr="00AA0D0C">
        <w:rPr>
          <w:sz w:val="28"/>
          <w:szCs w:val="28"/>
          <w:lang w:val="ru-RU"/>
        </w:rPr>
        <w:t>ых отчетов системы по аналитике розничных продаж, построенной на базе SAP BusinessObjects</w:t>
      </w:r>
      <w:r w:rsidR="00D000CC" w:rsidRPr="00AA0D0C">
        <w:rPr>
          <w:sz w:val="28"/>
          <w:szCs w:val="28"/>
          <w:lang w:val="ru-RU"/>
        </w:rPr>
        <w:t>,</w:t>
      </w:r>
      <w:r w:rsidR="00D56D7D" w:rsidRPr="00AA0D0C">
        <w:rPr>
          <w:sz w:val="28"/>
          <w:szCs w:val="28"/>
          <w:lang w:val="ru-RU"/>
        </w:rPr>
        <w:t xml:space="preserve"> </w:t>
      </w:r>
      <w:r w:rsidR="00AA0D0C" w:rsidRPr="00AA0D0C">
        <w:rPr>
          <w:sz w:val="28"/>
          <w:szCs w:val="28"/>
          <w:lang w:val="ru-RU"/>
        </w:rPr>
        <w:t>возложить на</w:t>
      </w:r>
      <w:r w:rsidR="00D56D7D" w:rsidRPr="00AA0D0C">
        <w:rPr>
          <w:sz w:val="28"/>
          <w:szCs w:val="28"/>
          <w:lang w:val="ru-RU"/>
        </w:rPr>
        <w:t xml:space="preserve"> отдел проектирования, сопровождения и эксплуатации программного обеспечения</w:t>
      </w:r>
      <w:r w:rsidR="006F1003" w:rsidRPr="00AA0D0C">
        <w:rPr>
          <w:sz w:val="28"/>
          <w:szCs w:val="28"/>
          <w:lang w:val="ru-RU"/>
        </w:rPr>
        <w:t xml:space="preserve"> и назначить </w:t>
      </w:r>
      <w:r w:rsidR="00C87171" w:rsidRPr="00AA0D0C">
        <w:rPr>
          <w:sz w:val="28"/>
          <w:szCs w:val="28"/>
          <w:lang w:val="ru-RU"/>
        </w:rPr>
        <w:commentReference w:id="0"/>
      </w:r>
      <w:r w:rsidR="00AA0D0C" w:rsidRPr="00F8323F">
        <w:rPr>
          <w:color w:val="FF0000"/>
          <w:sz w:val="28"/>
          <w:szCs w:val="28"/>
          <w:lang w:val="ru-RU"/>
        </w:rPr>
        <w:t>ответственного специалиста</w:t>
      </w:r>
      <w:r w:rsidR="006F1003" w:rsidRPr="00AA0D0C">
        <w:rPr>
          <w:sz w:val="28"/>
          <w:szCs w:val="28"/>
          <w:lang w:val="ru-RU"/>
        </w:rPr>
        <w:t>.</w:t>
      </w:r>
      <w:r w:rsidR="00C07847" w:rsidRPr="00AA0D0C">
        <w:rPr>
          <w:sz w:val="28"/>
          <w:szCs w:val="28"/>
          <w:lang w:val="ru-RU"/>
        </w:rPr>
        <w:t xml:space="preserve"> </w:t>
      </w:r>
      <w:r w:rsidR="00C87171" w:rsidRPr="00AA0D0C">
        <w:rPr>
          <w:sz w:val="28"/>
          <w:szCs w:val="28"/>
          <w:lang w:val="ru-RU"/>
        </w:rPr>
        <w:t>Рассылка</w:t>
      </w:r>
      <w:r w:rsidR="00B1781E" w:rsidRPr="00AA0D0C">
        <w:rPr>
          <w:sz w:val="28"/>
          <w:szCs w:val="28"/>
          <w:lang w:val="ru-RU"/>
        </w:rPr>
        <w:t xml:space="preserve"> осуществляется</w:t>
      </w:r>
      <w:r w:rsidR="00C87171" w:rsidRPr="00AA0D0C">
        <w:rPr>
          <w:sz w:val="28"/>
          <w:szCs w:val="28"/>
          <w:lang w:val="ru-RU"/>
        </w:rPr>
        <w:t xml:space="preserve"> после загрузки данных,</w:t>
      </w:r>
      <w:r w:rsidR="00040A1E" w:rsidRPr="00AA0D0C">
        <w:rPr>
          <w:sz w:val="28"/>
          <w:szCs w:val="28"/>
          <w:lang w:val="ru-RU"/>
        </w:rPr>
        <w:t xml:space="preserve"> </w:t>
      </w:r>
      <w:r w:rsidR="00C87171" w:rsidRPr="00AA0D0C">
        <w:rPr>
          <w:sz w:val="28"/>
          <w:szCs w:val="28"/>
          <w:lang w:val="ru-RU"/>
        </w:rPr>
        <w:t>о</w:t>
      </w:r>
      <w:r w:rsidR="00C07847" w:rsidRPr="00AA0D0C">
        <w:rPr>
          <w:sz w:val="28"/>
          <w:szCs w:val="28"/>
          <w:lang w:val="ru-RU"/>
        </w:rPr>
        <w:t>риентировочное время: 4:20-5:</w:t>
      </w:r>
      <w:commentRangeStart w:id="1"/>
      <w:r w:rsidR="00C07847" w:rsidRPr="00AA0D0C">
        <w:rPr>
          <w:sz w:val="28"/>
          <w:szCs w:val="28"/>
          <w:lang w:val="ru-RU"/>
        </w:rPr>
        <w:t>20</w:t>
      </w:r>
      <w:commentRangeEnd w:id="1"/>
      <w:r w:rsidR="00A1120B" w:rsidRPr="00AA0D0C">
        <w:rPr>
          <w:sz w:val="28"/>
          <w:szCs w:val="28"/>
          <w:lang w:val="ru-RU"/>
        </w:rPr>
        <w:commentReference w:id="1"/>
      </w:r>
      <w:r w:rsidR="00C07847" w:rsidRPr="00AA0D0C">
        <w:rPr>
          <w:sz w:val="28"/>
          <w:szCs w:val="28"/>
          <w:lang w:val="ru-RU"/>
        </w:rPr>
        <w:t>.</w:t>
      </w:r>
    </w:p>
    <w:p w14:paraId="6567F6AC" w14:textId="77777777" w:rsidR="00F8323F" w:rsidRPr="00AA0D0C" w:rsidRDefault="00F8323F" w:rsidP="009745D8">
      <w:pPr>
        <w:ind w:firstLine="720"/>
        <w:jc w:val="both"/>
        <w:divId w:val="1458142482"/>
        <w:rPr>
          <w:sz w:val="28"/>
          <w:szCs w:val="28"/>
          <w:lang w:val="ru-RU"/>
        </w:rPr>
      </w:pPr>
    </w:p>
    <w:p w14:paraId="606F1F4A" w14:textId="77777777" w:rsidR="00E0551D" w:rsidRPr="008C0DE7" w:rsidRDefault="00E0551D" w:rsidP="009745D8">
      <w:pPr>
        <w:ind w:firstLine="720"/>
        <w:jc w:val="both"/>
        <w:divId w:val="1458142482"/>
        <w:rPr>
          <w:rFonts w:eastAsiaTheme="minorHAnsi"/>
          <w:sz w:val="28"/>
          <w:szCs w:val="28"/>
          <w:lang w:val="ru-RU"/>
        </w:rPr>
      </w:pPr>
      <w:r w:rsidRPr="008C0DE7">
        <w:rPr>
          <w:rFonts w:eastAsiaTheme="minorHAnsi"/>
          <w:sz w:val="28"/>
          <w:szCs w:val="28"/>
          <w:lang w:val="ru-RU"/>
        </w:rPr>
        <w:t xml:space="preserve">Ответственным сотрудникам ЦА </w:t>
      </w:r>
      <w:r w:rsidR="00586F10">
        <w:rPr>
          <w:rFonts w:eastAsiaTheme="minorHAnsi"/>
          <w:sz w:val="28"/>
          <w:szCs w:val="28"/>
          <w:lang w:val="ru-RU"/>
        </w:rPr>
        <w:t xml:space="preserve">для анализа данных </w:t>
      </w:r>
      <w:r w:rsidR="004A04B2" w:rsidRPr="008C0DE7">
        <w:rPr>
          <w:rFonts w:eastAsiaTheme="minorHAnsi"/>
          <w:sz w:val="28"/>
          <w:szCs w:val="28"/>
          <w:lang w:val="ru-RU"/>
        </w:rPr>
        <w:t xml:space="preserve">необходимо применять </w:t>
      </w:r>
      <w:r w:rsidR="004A04B2" w:rsidRPr="008C0DE7">
        <w:rPr>
          <w:sz w:val="28"/>
          <w:szCs w:val="28"/>
          <w:lang w:val="ru-RU"/>
        </w:rPr>
        <w:t>следующие отчеты</w:t>
      </w:r>
      <w:r w:rsidR="004743D4" w:rsidRPr="008C0DE7">
        <w:rPr>
          <w:rFonts w:eastAsiaTheme="minorHAnsi"/>
          <w:sz w:val="28"/>
          <w:szCs w:val="28"/>
          <w:lang w:val="ru-RU"/>
        </w:rPr>
        <w:t xml:space="preserve">: </w:t>
      </w:r>
    </w:p>
    <w:p w14:paraId="22104EEC" w14:textId="2401D598" w:rsidR="004A04B2" w:rsidRPr="00F33D1C" w:rsidRDefault="00E0551D" w:rsidP="009745D8">
      <w:pPr>
        <w:pStyle w:val="a5"/>
        <w:numPr>
          <w:ilvl w:val="0"/>
          <w:numId w:val="3"/>
        </w:numPr>
        <w:spacing w:before="120" w:after="0" w:line="240" w:lineRule="auto"/>
        <w:ind w:left="924" w:hanging="357"/>
        <w:jc w:val="both"/>
        <w:divId w:val="1458142482"/>
        <w:rPr>
          <w:rFonts w:ascii="Times New Roman" w:hAnsi="Times New Roman" w:cs="Times New Roman"/>
          <w:sz w:val="28"/>
          <w:szCs w:val="28"/>
          <w:highlight w:val="yellow"/>
          <w:lang w:val="ru-RU"/>
        </w:rPr>
      </w:pPr>
      <w:r w:rsidRPr="00FB4DA3">
        <w:rPr>
          <w:rFonts w:ascii="Times New Roman" w:hAnsi="Times New Roman" w:cs="Times New Roman"/>
          <w:sz w:val="28"/>
          <w:szCs w:val="28"/>
          <w:lang w:val="ru-RU"/>
        </w:rPr>
        <w:lastRenderedPageBreak/>
        <w:t>Для проверки полноты и корректности заг</w:t>
      </w:r>
      <w:r w:rsidR="004743D4" w:rsidRPr="00FB4DA3">
        <w:rPr>
          <w:rFonts w:ascii="Times New Roman" w:hAnsi="Times New Roman" w:cs="Times New Roman"/>
          <w:sz w:val="28"/>
          <w:szCs w:val="28"/>
          <w:lang w:val="ru-RU"/>
        </w:rPr>
        <w:t>руженных транзакционных</w:t>
      </w:r>
      <w:r w:rsidR="004743D4" w:rsidRPr="007D27AC">
        <w:rPr>
          <w:rFonts w:ascii="Times New Roman" w:hAnsi="Times New Roman" w:cs="Times New Roman"/>
          <w:sz w:val="28"/>
          <w:szCs w:val="28"/>
          <w:lang w:val="ru-RU"/>
        </w:rPr>
        <w:t xml:space="preserve"> данных </w:t>
      </w:r>
      <w:r w:rsidR="0059317A">
        <w:rPr>
          <w:rFonts w:ascii="Times New Roman" w:hAnsi="Times New Roman" w:cs="Times New Roman"/>
          <w:sz w:val="28"/>
          <w:szCs w:val="28"/>
          <w:lang w:val="ru-RU"/>
        </w:rPr>
        <w:t xml:space="preserve">по топливу </w:t>
      </w:r>
      <w:r w:rsidR="009745D8">
        <w:rPr>
          <w:rFonts w:ascii="Times New Roman" w:hAnsi="Times New Roman" w:cs="Times New Roman"/>
          <w:sz w:val="28"/>
          <w:szCs w:val="28"/>
          <w:lang w:val="ru-RU"/>
        </w:rPr>
        <w:t xml:space="preserve">необходимо </w:t>
      </w:r>
      <w:r w:rsidR="004743D4" w:rsidRPr="007D27AC">
        <w:rPr>
          <w:rFonts w:ascii="Times New Roman" w:hAnsi="Times New Roman" w:cs="Times New Roman"/>
          <w:sz w:val="28"/>
          <w:szCs w:val="28"/>
          <w:lang w:val="ru-RU"/>
        </w:rPr>
        <w:t>использовать</w:t>
      </w:r>
      <w:r w:rsidRPr="007D27AC">
        <w:rPr>
          <w:rFonts w:ascii="Times New Roman" w:hAnsi="Times New Roman" w:cs="Times New Roman"/>
          <w:sz w:val="28"/>
          <w:szCs w:val="28"/>
          <w:lang w:val="ru-RU"/>
        </w:rPr>
        <w:t xml:space="preserve"> отчет</w:t>
      </w:r>
      <w:r w:rsidR="008C6E73">
        <w:rPr>
          <w:rFonts w:ascii="Times New Roman" w:hAnsi="Times New Roman" w:cs="Times New Roman"/>
          <w:sz w:val="28"/>
          <w:szCs w:val="28"/>
          <w:lang w:val="ru-RU"/>
        </w:rPr>
        <w:t>ы</w:t>
      </w:r>
      <w:r w:rsidRPr="007D27AC">
        <w:rPr>
          <w:rFonts w:ascii="Times New Roman" w:hAnsi="Times New Roman" w:cs="Times New Roman"/>
          <w:sz w:val="28"/>
          <w:szCs w:val="28"/>
          <w:lang w:val="ru-RU"/>
        </w:rPr>
        <w:t xml:space="preserve"> «Об отсутствии данных по реализации нефтепродуктов за предыдущие сутки»</w:t>
      </w:r>
      <w:r w:rsidR="008C6E73">
        <w:rPr>
          <w:rFonts w:ascii="Times New Roman" w:hAnsi="Times New Roman" w:cs="Times New Roman"/>
          <w:sz w:val="28"/>
          <w:szCs w:val="28"/>
          <w:lang w:val="ru-RU"/>
        </w:rPr>
        <w:t xml:space="preserve"> </w:t>
      </w:r>
      <w:r w:rsidR="008C6E73" w:rsidRPr="00F33D1C">
        <w:rPr>
          <w:rFonts w:ascii="Times New Roman" w:hAnsi="Times New Roman" w:cs="Times New Roman"/>
          <w:sz w:val="28"/>
          <w:szCs w:val="28"/>
          <w:highlight w:val="yellow"/>
          <w:lang w:val="ru-RU"/>
        </w:rPr>
        <w:t xml:space="preserve">и </w:t>
      </w:r>
      <w:r w:rsidR="00F33D1C" w:rsidRPr="00F33D1C">
        <w:rPr>
          <w:rFonts w:ascii="Times New Roman" w:hAnsi="Times New Roman" w:cs="Times New Roman"/>
          <w:sz w:val="28"/>
          <w:szCs w:val="28"/>
          <w:highlight w:val="yellow"/>
          <w:lang w:val="ru-RU"/>
        </w:rPr>
        <w:t>«Расчет прогнозных показателей»</w:t>
      </w:r>
      <w:r w:rsidRPr="00F33D1C">
        <w:rPr>
          <w:rFonts w:ascii="Times New Roman" w:hAnsi="Times New Roman" w:cs="Times New Roman"/>
          <w:sz w:val="28"/>
          <w:szCs w:val="28"/>
          <w:highlight w:val="yellow"/>
          <w:lang w:val="ru-RU"/>
        </w:rPr>
        <w:t>.</w:t>
      </w:r>
      <w:r w:rsidR="004A04B2" w:rsidRPr="00F33D1C">
        <w:rPr>
          <w:rFonts w:ascii="Times New Roman" w:hAnsi="Times New Roman" w:cs="Times New Roman"/>
          <w:sz w:val="28"/>
          <w:szCs w:val="28"/>
          <w:highlight w:val="yellow"/>
          <w:lang w:val="ru-RU"/>
        </w:rPr>
        <w:t xml:space="preserve"> </w:t>
      </w:r>
      <w:r w:rsidR="00F33D1C" w:rsidRPr="00F33D1C">
        <w:rPr>
          <w:rFonts w:ascii="Times New Roman" w:hAnsi="Times New Roman" w:cs="Times New Roman"/>
          <w:sz w:val="28"/>
          <w:szCs w:val="28"/>
          <w:highlight w:val="yellow"/>
          <w:lang w:val="ru-RU"/>
        </w:rPr>
        <w:t>В первом из указанных отчетов отображаются комплексы АЗС, по которым нет данных по реализации топлива за предыдущие сутки. Во втором отчете показаны комплексы АЗС, по которым отклонение фактической реализации от расчитанной прогнозной превышает установленное пороговое значения (отображается сравнение за 30 последних суток, 10 суток и предыдущие сутки).</w:t>
      </w:r>
    </w:p>
    <w:p w14:paraId="66B082EE" w14:textId="77777777" w:rsidR="0059317A" w:rsidRPr="00700896" w:rsidRDefault="0059317A" w:rsidP="009745D8">
      <w:pPr>
        <w:pStyle w:val="a5"/>
        <w:numPr>
          <w:ilvl w:val="0"/>
          <w:numId w:val="3"/>
        </w:numPr>
        <w:spacing w:after="0" w:line="240" w:lineRule="auto"/>
        <w:jc w:val="both"/>
        <w:divId w:val="1458142482"/>
        <w:rPr>
          <w:rFonts w:ascii="Times New Roman" w:hAnsi="Times New Roman" w:cs="Times New Roman"/>
          <w:sz w:val="28"/>
          <w:szCs w:val="28"/>
          <w:lang w:val="ru-RU"/>
        </w:rPr>
      </w:pPr>
      <w:r w:rsidRPr="00700896">
        <w:rPr>
          <w:rFonts w:ascii="Times New Roman" w:hAnsi="Times New Roman" w:cs="Times New Roman"/>
          <w:sz w:val="28"/>
          <w:szCs w:val="28"/>
          <w:lang w:val="ru-RU"/>
        </w:rPr>
        <w:t xml:space="preserve">Для проверки полноты и корректности загруженных транзакционных данных по сопутствующим товарам </w:t>
      </w:r>
      <w:r w:rsidR="00D01555" w:rsidRPr="009745D8">
        <w:rPr>
          <w:rFonts w:ascii="Times New Roman" w:hAnsi="Times New Roman" w:cs="Times New Roman"/>
          <w:i/>
          <w:sz w:val="28"/>
          <w:szCs w:val="28"/>
          <w:lang w:val="ru-RU"/>
        </w:rPr>
        <w:t>планируется разработа</w:t>
      </w:r>
      <w:r w:rsidR="009745D8">
        <w:rPr>
          <w:rFonts w:ascii="Times New Roman" w:hAnsi="Times New Roman" w:cs="Times New Roman"/>
          <w:i/>
          <w:sz w:val="28"/>
          <w:szCs w:val="28"/>
          <w:lang w:val="ru-RU"/>
        </w:rPr>
        <w:t>ть</w:t>
      </w:r>
      <w:r w:rsidR="00D01555" w:rsidRPr="009745D8">
        <w:rPr>
          <w:rFonts w:ascii="Times New Roman" w:hAnsi="Times New Roman" w:cs="Times New Roman"/>
          <w:i/>
          <w:sz w:val="28"/>
          <w:szCs w:val="28"/>
          <w:lang w:val="ru-RU"/>
        </w:rPr>
        <w:t xml:space="preserve"> </w:t>
      </w:r>
      <w:r w:rsidRPr="009745D8">
        <w:rPr>
          <w:rFonts w:ascii="Times New Roman" w:hAnsi="Times New Roman" w:cs="Times New Roman"/>
          <w:i/>
          <w:sz w:val="28"/>
          <w:szCs w:val="28"/>
          <w:lang w:val="ru-RU"/>
        </w:rPr>
        <w:t>отчет</w:t>
      </w:r>
      <w:r w:rsidRPr="00700896">
        <w:rPr>
          <w:rFonts w:ascii="Times New Roman" w:hAnsi="Times New Roman" w:cs="Times New Roman"/>
          <w:sz w:val="28"/>
          <w:szCs w:val="28"/>
          <w:lang w:val="ru-RU"/>
        </w:rPr>
        <w:t xml:space="preserve"> «Об отсутствии данных по реализации ТМЦУ за предыдущие сутки». </w:t>
      </w:r>
    </w:p>
    <w:p w14:paraId="1C9BE471" w14:textId="2C25E77B" w:rsidR="00E0551D" w:rsidRPr="00A8651C" w:rsidRDefault="00E0551D" w:rsidP="009745D8">
      <w:pPr>
        <w:pStyle w:val="a5"/>
        <w:numPr>
          <w:ilvl w:val="0"/>
          <w:numId w:val="3"/>
        </w:numPr>
        <w:spacing w:after="0" w:line="240" w:lineRule="auto"/>
        <w:jc w:val="both"/>
        <w:divId w:val="1458142482"/>
        <w:rPr>
          <w:rFonts w:ascii="Times New Roman" w:hAnsi="Times New Roman" w:cs="Times New Roman"/>
          <w:sz w:val="28"/>
          <w:szCs w:val="28"/>
          <w:highlight w:val="yellow"/>
          <w:lang w:val="ru-RU"/>
        </w:rPr>
      </w:pPr>
      <w:r w:rsidRPr="007D27AC">
        <w:rPr>
          <w:rFonts w:ascii="Times New Roman" w:hAnsi="Times New Roman" w:cs="Times New Roman"/>
          <w:sz w:val="28"/>
          <w:szCs w:val="28"/>
          <w:lang w:val="ru-RU"/>
        </w:rPr>
        <w:t xml:space="preserve">Для контроля  и  сравнения данных по нефтепродуктам с КИС в разрезе АЗК </w:t>
      </w:r>
      <w:r w:rsidR="009745D8">
        <w:rPr>
          <w:rFonts w:ascii="Times New Roman" w:hAnsi="Times New Roman" w:cs="Times New Roman"/>
          <w:sz w:val="28"/>
          <w:szCs w:val="28"/>
          <w:lang w:val="ru-RU"/>
        </w:rPr>
        <w:t xml:space="preserve">необходимо </w:t>
      </w:r>
      <w:r w:rsidR="004743D4" w:rsidRPr="007D27AC">
        <w:rPr>
          <w:rFonts w:ascii="Times New Roman" w:hAnsi="Times New Roman" w:cs="Times New Roman"/>
          <w:sz w:val="28"/>
          <w:szCs w:val="28"/>
          <w:lang w:val="ru-RU"/>
        </w:rPr>
        <w:t xml:space="preserve">использовать отчет </w:t>
      </w:r>
      <w:r w:rsidRPr="007D27AC">
        <w:rPr>
          <w:rFonts w:ascii="Times New Roman" w:hAnsi="Times New Roman" w:cs="Times New Roman"/>
          <w:sz w:val="28"/>
          <w:szCs w:val="28"/>
          <w:lang w:val="ru-RU"/>
        </w:rPr>
        <w:t>«Сравнение данных SAP и КИС за  предыдущие 10 дней и за предыдущие сутки»</w:t>
      </w:r>
      <w:r w:rsidR="004743D4" w:rsidRPr="007D27AC">
        <w:rPr>
          <w:rFonts w:ascii="Times New Roman" w:hAnsi="Times New Roman" w:cs="Times New Roman"/>
          <w:sz w:val="28"/>
          <w:szCs w:val="28"/>
          <w:lang w:val="ru-RU"/>
        </w:rPr>
        <w:t xml:space="preserve"> и отчет </w:t>
      </w:r>
      <w:r w:rsidRPr="007D27AC">
        <w:rPr>
          <w:rFonts w:ascii="Times New Roman" w:hAnsi="Times New Roman" w:cs="Times New Roman"/>
          <w:sz w:val="28"/>
          <w:szCs w:val="28"/>
          <w:lang w:val="ru-RU"/>
        </w:rPr>
        <w:t>«Сравнение данных SAP и КИС за прошлый период (сравнение за год</w:t>
      </w:r>
      <w:r w:rsidR="004743D4" w:rsidRPr="007D27AC">
        <w:rPr>
          <w:rFonts w:ascii="Times New Roman" w:hAnsi="Times New Roman" w:cs="Times New Roman"/>
          <w:sz w:val="28"/>
          <w:szCs w:val="28"/>
          <w:lang w:val="ru-RU"/>
        </w:rPr>
        <w:t>)</w:t>
      </w:r>
      <w:r w:rsidRPr="007D27AC">
        <w:rPr>
          <w:rFonts w:ascii="Times New Roman" w:hAnsi="Times New Roman" w:cs="Times New Roman"/>
          <w:sz w:val="28"/>
          <w:szCs w:val="28"/>
          <w:lang w:val="ru-RU"/>
        </w:rPr>
        <w:t>».</w:t>
      </w:r>
      <w:r w:rsidR="00EE47DB">
        <w:rPr>
          <w:rFonts w:ascii="Times New Roman" w:hAnsi="Times New Roman" w:cs="Times New Roman"/>
          <w:sz w:val="28"/>
          <w:szCs w:val="28"/>
          <w:lang w:val="ru-RU"/>
        </w:rPr>
        <w:t xml:space="preserve"> </w:t>
      </w:r>
      <w:r w:rsidR="00EE47DB" w:rsidRPr="00A8651C">
        <w:rPr>
          <w:rFonts w:ascii="Times New Roman" w:hAnsi="Times New Roman" w:cs="Times New Roman"/>
          <w:sz w:val="28"/>
          <w:szCs w:val="28"/>
          <w:highlight w:val="yellow"/>
          <w:lang w:val="ru-RU"/>
        </w:rPr>
        <w:t>Поскольку</w:t>
      </w:r>
      <w:r w:rsidR="00A8651C" w:rsidRPr="00A8651C">
        <w:rPr>
          <w:rFonts w:ascii="Times New Roman" w:hAnsi="Times New Roman" w:cs="Times New Roman"/>
          <w:sz w:val="28"/>
          <w:szCs w:val="28"/>
          <w:highlight w:val="yellow"/>
          <w:lang w:val="ru-RU"/>
        </w:rPr>
        <w:t xml:space="preserve"> данные из КИС НПО за последние 5-7 суток не являются полными (все проводки выгружаются в промежуточную базу данных только после проверки бухгалтером всех первичных документов в КИС НПО), то в отчет «Сравнение данных SAP и КИС за  предыдущие 10 дней и за предыдущие сутки» будет добавлен регулируемый показатель, определяющий последние сутки, по которые будут доступны данные для сравнения.</w:t>
      </w:r>
      <w:r w:rsidR="00B95A8F">
        <w:rPr>
          <w:rFonts w:ascii="Times New Roman" w:hAnsi="Times New Roman" w:cs="Times New Roman"/>
          <w:sz w:val="28"/>
          <w:szCs w:val="28"/>
          <w:highlight w:val="yellow"/>
          <w:lang w:val="ru-RU"/>
        </w:rPr>
        <w:t xml:space="preserve"> Т.е. сравниваться будут данные КИС НПО и </w:t>
      </w:r>
      <w:r w:rsidR="00B95A8F">
        <w:rPr>
          <w:rFonts w:ascii="Times New Roman" w:hAnsi="Times New Roman" w:cs="Times New Roman"/>
          <w:sz w:val="28"/>
          <w:szCs w:val="28"/>
          <w:highlight w:val="yellow"/>
        </w:rPr>
        <w:t>SAP</w:t>
      </w:r>
      <w:r w:rsidR="00B95A8F" w:rsidRPr="00B95A8F">
        <w:rPr>
          <w:rFonts w:ascii="Times New Roman" w:hAnsi="Times New Roman" w:cs="Times New Roman"/>
          <w:sz w:val="28"/>
          <w:szCs w:val="28"/>
          <w:highlight w:val="yellow"/>
          <w:lang w:val="ru-RU"/>
        </w:rPr>
        <w:t xml:space="preserve"> </w:t>
      </w:r>
      <w:r w:rsidR="00B95A8F">
        <w:rPr>
          <w:rFonts w:ascii="Times New Roman" w:hAnsi="Times New Roman" w:cs="Times New Roman"/>
          <w:sz w:val="28"/>
          <w:szCs w:val="28"/>
          <w:highlight w:val="yellow"/>
        </w:rPr>
        <w:t>BI</w:t>
      </w:r>
      <w:r w:rsidR="00B95A8F">
        <w:rPr>
          <w:rFonts w:ascii="Times New Roman" w:hAnsi="Times New Roman" w:cs="Times New Roman"/>
          <w:sz w:val="28"/>
          <w:szCs w:val="28"/>
          <w:highlight w:val="yellow"/>
          <w:lang w:val="ru-RU"/>
        </w:rPr>
        <w:t xml:space="preserve"> за предыдущие 10 дней от даты, устанавливаемой регулируемым показателем. </w:t>
      </w:r>
    </w:p>
    <w:p w14:paraId="23977FD2" w14:textId="77777777" w:rsidR="0059317A" w:rsidRPr="00700896" w:rsidRDefault="0059317A" w:rsidP="009745D8">
      <w:pPr>
        <w:pStyle w:val="a5"/>
        <w:numPr>
          <w:ilvl w:val="0"/>
          <w:numId w:val="3"/>
        </w:numPr>
        <w:spacing w:after="0" w:line="240" w:lineRule="auto"/>
        <w:jc w:val="both"/>
        <w:divId w:val="1458142482"/>
        <w:rPr>
          <w:rFonts w:ascii="Times New Roman" w:hAnsi="Times New Roman" w:cs="Times New Roman"/>
          <w:sz w:val="28"/>
          <w:szCs w:val="28"/>
          <w:lang w:val="ru-RU"/>
        </w:rPr>
      </w:pPr>
      <w:r w:rsidRPr="00700896">
        <w:rPr>
          <w:rFonts w:ascii="Times New Roman" w:hAnsi="Times New Roman" w:cs="Times New Roman"/>
          <w:sz w:val="28"/>
          <w:szCs w:val="28"/>
          <w:lang w:val="ru-RU"/>
        </w:rPr>
        <w:t xml:space="preserve">Для контроля  и  сравнения данных по сопутствующим товарам с КИС в разрезе АЗК </w:t>
      </w:r>
      <w:r w:rsidR="00D01555" w:rsidRPr="00482104">
        <w:rPr>
          <w:rFonts w:ascii="Times New Roman" w:hAnsi="Times New Roman" w:cs="Times New Roman"/>
          <w:i/>
          <w:sz w:val="28"/>
          <w:szCs w:val="28"/>
          <w:lang w:val="ru-RU"/>
        </w:rPr>
        <w:t>планируется разработа</w:t>
      </w:r>
      <w:r w:rsidR="00482104" w:rsidRPr="00482104">
        <w:rPr>
          <w:rFonts w:ascii="Times New Roman" w:hAnsi="Times New Roman" w:cs="Times New Roman"/>
          <w:i/>
          <w:sz w:val="28"/>
          <w:szCs w:val="28"/>
          <w:lang w:val="ru-RU"/>
        </w:rPr>
        <w:t>ть</w:t>
      </w:r>
      <w:r w:rsidR="00D01555" w:rsidRPr="00482104">
        <w:rPr>
          <w:rFonts w:ascii="Times New Roman" w:hAnsi="Times New Roman" w:cs="Times New Roman"/>
          <w:i/>
          <w:sz w:val="28"/>
          <w:szCs w:val="28"/>
          <w:lang w:val="ru-RU"/>
        </w:rPr>
        <w:t xml:space="preserve"> отчет</w:t>
      </w:r>
      <w:r w:rsidR="00D01555" w:rsidRPr="00700896">
        <w:rPr>
          <w:rFonts w:ascii="Times New Roman" w:hAnsi="Times New Roman" w:cs="Times New Roman"/>
          <w:sz w:val="28"/>
          <w:szCs w:val="28"/>
          <w:lang w:val="ru-RU"/>
        </w:rPr>
        <w:t xml:space="preserve"> </w:t>
      </w:r>
      <w:r w:rsidRPr="00700896">
        <w:rPr>
          <w:rFonts w:ascii="Times New Roman" w:hAnsi="Times New Roman" w:cs="Times New Roman"/>
          <w:sz w:val="28"/>
          <w:szCs w:val="28"/>
          <w:lang w:val="ru-RU"/>
        </w:rPr>
        <w:t xml:space="preserve">«Сравнение данных по реализации ТМЦУ SAP и КИС за  предыдущие 10 дней и за предыдущие сутки» и </w:t>
      </w:r>
      <w:r w:rsidRPr="00482104">
        <w:rPr>
          <w:rFonts w:ascii="Times New Roman" w:hAnsi="Times New Roman" w:cs="Times New Roman"/>
          <w:i/>
          <w:sz w:val="28"/>
          <w:szCs w:val="28"/>
          <w:lang w:val="ru-RU"/>
        </w:rPr>
        <w:t>отчет</w:t>
      </w:r>
      <w:r w:rsidRPr="003E3B17">
        <w:rPr>
          <w:rFonts w:ascii="Times New Roman" w:hAnsi="Times New Roman" w:cs="Times New Roman"/>
          <w:sz w:val="28"/>
          <w:szCs w:val="28"/>
          <w:lang w:val="ru-RU"/>
        </w:rPr>
        <w:t xml:space="preserve"> </w:t>
      </w:r>
      <w:r w:rsidRPr="00700896">
        <w:rPr>
          <w:rFonts w:ascii="Times New Roman" w:hAnsi="Times New Roman" w:cs="Times New Roman"/>
          <w:sz w:val="28"/>
          <w:szCs w:val="28"/>
          <w:lang w:val="ru-RU"/>
        </w:rPr>
        <w:t>«Сравнение данных по ТМЦУ SAP и КИС за прошлый период (сравнение за год)».</w:t>
      </w:r>
    </w:p>
    <w:p w14:paraId="060F5AAF" w14:textId="57A1A04D" w:rsidR="00FB4DA3" w:rsidRDefault="00FB4DA3" w:rsidP="009745D8">
      <w:pPr>
        <w:spacing w:before="120" w:after="120"/>
        <w:ind w:firstLine="567"/>
        <w:jc w:val="both"/>
        <w:divId w:val="1458142482"/>
        <w:rPr>
          <w:sz w:val="28"/>
          <w:szCs w:val="28"/>
          <w:lang w:val="ru-RU"/>
        </w:rPr>
      </w:pPr>
      <w:r w:rsidRPr="009745D8">
        <w:rPr>
          <w:sz w:val="28"/>
          <w:szCs w:val="28"/>
          <w:lang w:val="ru-RU"/>
        </w:rPr>
        <w:t xml:space="preserve">Указанные отчеты для сверки данных за предыдущие сутки </w:t>
      </w:r>
      <w:r w:rsidR="00D01555" w:rsidRPr="009745D8">
        <w:rPr>
          <w:sz w:val="28"/>
          <w:szCs w:val="28"/>
          <w:lang w:val="ru-RU"/>
        </w:rPr>
        <w:t xml:space="preserve">будут рассылаться ежедневно в автоматическом режиме на </w:t>
      </w:r>
      <w:r w:rsidR="00D01555" w:rsidRPr="009745D8">
        <w:rPr>
          <w:sz w:val="28"/>
          <w:szCs w:val="28"/>
        </w:rPr>
        <w:t>e</w:t>
      </w:r>
      <w:r w:rsidR="00D01555" w:rsidRPr="009745D8">
        <w:rPr>
          <w:sz w:val="28"/>
          <w:szCs w:val="28"/>
          <w:lang w:val="ru-RU"/>
        </w:rPr>
        <w:t>-</w:t>
      </w:r>
      <w:r w:rsidR="00D01555" w:rsidRPr="009745D8">
        <w:rPr>
          <w:sz w:val="28"/>
          <w:szCs w:val="28"/>
        </w:rPr>
        <w:t>mail</w:t>
      </w:r>
      <w:r w:rsidR="00D01555" w:rsidRPr="009745D8">
        <w:rPr>
          <w:sz w:val="28"/>
          <w:szCs w:val="28"/>
          <w:lang w:val="ru-RU"/>
        </w:rPr>
        <w:t xml:space="preserve"> </w:t>
      </w:r>
      <w:r w:rsidRPr="009745D8">
        <w:rPr>
          <w:sz w:val="28"/>
          <w:szCs w:val="28"/>
          <w:lang w:val="ru-RU"/>
        </w:rPr>
        <w:t xml:space="preserve">не ранее </w:t>
      </w:r>
      <w:r w:rsidRPr="009745D8">
        <w:rPr>
          <w:b/>
          <w:i/>
          <w:color w:val="FF0000"/>
          <w:sz w:val="28"/>
          <w:szCs w:val="28"/>
        </w:rPr>
        <w:t>xx</w:t>
      </w:r>
      <w:r w:rsidRPr="009745D8">
        <w:rPr>
          <w:b/>
          <w:i/>
          <w:color w:val="FF0000"/>
          <w:sz w:val="28"/>
          <w:szCs w:val="28"/>
          <w:lang w:val="ru-RU"/>
        </w:rPr>
        <w:t>:</w:t>
      </w:r>
      <w:r w:rsidRPr="009745D8">
        <w:rPr>
          <w:b/>
          <w:i/>
          <w:color w:val="FF0000"/>
          <w:sz w:val="28"/>
          <w:szCs w:val="28"/>
        </w:rPr>
        <w:t>xx</w:t>
      </w:r>
      <w:r w:rsidRPr="009745D8">
        <w:rPr>
          <w:color w:val="FF0000"/>
          <w:sz w:val="28"/>
          <w:szCs w:val="28"/>
          <w:lang w:val="ru-RU"/>
        </w:rPr>
        <w:t xml:space="preserve"> </w:t>
      </w:r>
      <w:r w:rsidRPr="009745D8">
        <w:rPr>
          <w:sz w:val="28"/>
          <w:szCs w:val="28"/>
          <w:lang w:val="ru-RU"/>
        </w:rPr>
        <w:t xml:space="preserve">текущих суток после загрузки данных КИС НПО. </w:t>
      </w:r>
    </w:p>
    <w:p w14:paraId="6E8F8289" w14:textId="38E79B5C" w:rsidR="00D21EF4" w:rsidRDefault="00D21EF4" w:rsidP="009745D8">
      <w:pPr>
        <w:spacing w:before="120" w:after="120"/>
        <w:ind w:firstLine="567"/>
        <w:jc w:val="both"/>
        <w:divId w:val="1458142482"/>
        <w:rPr>
          <w:sz w:val="28"/>
          <w:szCs w:val="28"/>
          <w:lang w:val="ru-RU"/>
        </w:rPr>
      </w:pPr>
    </w:p>
    <w:p w14:paraId="39BF0026" w14:textId="15253A9D" w:rsidR="00D21EF4" w:rsidRPr="00D21EF4" w:rsidRDefault="00D21EF4" w:rsidP="00D21EF4">
      <w:pPr>
        <w:spacing w:after="120"/>
        <w:ind w:firstLine="720"/>
        <w:jc w:val="both"/>
        <w:divId w:val="1458142482"/>
        <w:rPr>
          <w:b/>
          <w:sz w:val="28"/>
          <w:szCs w:val="28"/>
          <w:highlight w:val="yellow"/>
          <w:lang w:val="ru-RU"/>
        </w:rPr>
      </w:pPr>
      <w:r w:rsidRPr="00D21EF4">
        <w:rPr>
          <w:b/>
          <w:sz w:val="28"/>
          <w:szCs w:val="28"/>
          <w:highlight w:val="yellow"/>
          <w:lang w:val="ru-RU"/>
        </w:rPr>
        <w:t>Загрузка справочников</w:t>
      </w:r>
    </w:p>
    <w:p w14:paraId="283FFC4E" w14:textId="2E7E61CD" w:rsidR="00D21EF4" w:rsidRPr="00D21EF4" w:rsidRDefault="00D21EF4" w:rsidP="00D21EF4">
      <w:pPr>
        <w:spacing w:before="120" w:after="120"/>
        <w:ind w:firstLine="709"/>
        <w:jc w:val="both"/>
        <w:divId w:val="1458142482"/>
        <w:rPr>
          <w:sz w:val="28"/>
          <w:szCs w:val="28"/>
          <w:lang w:val="ru-RU"/>
        </w:rPr>
      </w:pPr>
      <w:r w:rsidRPr="00D21EF4">
        <w:rPr>
          <w:sz w:val="28"/>
          <w:szCs w:val="28"/>
          <w:highlight w:val="yellow"/>
          <w:lang w:val="ru-RU"/>
        </w:rPr>
        <w:t xml:space="preserve">В качестве справочников  система </w:t>
      </w:r>
      <w:r w:rsidRPr="00D21EF4">
        <w:rPr>
          <w:sz w:val="28"/>
          <w:szCs w:val="28"/>
          <w:highlight w:val="yellow"/>
        </w:rPr>
        <w:t>SAP</w:t>
      </w:r>
      <w:r w:rsidRPr="00D21EF4">
        <w:rPr>
          <w:sz w:val="28"/>
          <w:szCs w:val="28"/>
          <w:highlight w:val="yellow"/>
          <w:lang w:val="ru-RU"/>
        </w:rPr>
        <w:t xml:space="preserve"> </w:t>
      </w:r>
      <w:r w:rsidRPr="00D21EF4">
        <w:rPr>
          <w:sz w:val="28"/>
          <w:szCs w:val="28"/>
          <w:highlight w:val="yellow"/>
        </w:rPr>
        <w:t>BI</w:t>
      </w:r>
      <w:r w:rsidRPr="00D21EF4">
        <w:rPr>
          <w:sz w:val="28"/>
          <w:szCs w:val="28"/>
          <w:highlight w:val="yellow"/>
          <w:lang w:val="ru-RU"/>
        </w:rPr>
        <w:t xml:space="preserve"> использует локальные справочники КИС НПО схемы </w:t>
      </w:r>
      <w:r w:rsidRPr="00D21EF4">
        <w:rPr>
          <w:sz w:val="28"/>
          <w:szCs w:val="28"/>
          <w:highlight w:val="yellow"/>
        </w:rPr>
        <w:t>KIS</w:t>
      </w:r>
      <w:r w:rsidRPr="00D21EF4">
        <w:rPr>
          <w:sz w:val="28"/>
          <w:szCs w:val="28"/>
          <w:highlight w:val="yellow"/>
          <w:lang w:val="ru-RU"/>
        </w:rPr>
        <w:t xml:space="preserve"> сервера </w:t>
      </w:r>
      <w:r w:rsidRPr="00D21EF4">
        <w:rPr>
          <w:sz w:val="28"/>
          <w:szCs w:val="28"/>
          <w:highlight w:val="yellow"/>
        </w:rPr>
        <w:t>bl</w:t>
      </w:r>
      <w:r w:rsidRPr="00D21EF4">
        <w:rPr>
          <w:sz w:val="28"/>
          <w:szCs w:val="28"/>
          <w:highlight w:val="yellow"/>
          <w:lang w:val="ru-RU"/>
        </w:rPr>
        <w:t>-</w:t>
      </w:r>
      <w:r w:rsidRPr="00D21EF4">
        <w:rPr>
          <w:sz w:val="28"/>
          <w:szCs w:val="28"/>
          <w:highlight w:val="yellow"/>
        </w:rPr>
        <w:t>sql</w:t>
      </w:r>
      <w:r w:rsidRPr="00D21EF4">
        <w:rPr>
          <w:sz w:val="28"/>
          <w:szCs w:val="28"/>
          <w:highlight w:val="yellow"/>
          <w:lang w:val="ru-RU"/>
        </w:rPr>
        <w:t>-</w:t>
      </w:r>
      <w:r w:rsidRPr="00D21EF4">
        <w:rPr>
          <w:sz w:val="28"/>
          <w:szCs w:val="28"/>
          <w:highlight w:val="yellow"/>
        </w:rPr>
        <w:t>dw</w:t>
      </w:r>
      <w:r w:rsidRPr="00D21EF4">
        <w:rPr>
          <w:sz w:val="28"/>
          <w:szCs w:val="28"/>
          <w:highlight w:val="yellow"/>
          <w:lang w:val="ru-RU"/>
        </w:rPr>
        <w:t xml:space="preserve"> и централизванные справочники  НСИ </w:t>
      </w:r>
      <w:r w:rsidRPr="00D21EF4">
        <w:rPr>
          <w:sz w:val="28"/>
          <w:szCs w:val="28"/>
          <w:highlight w:val="yellow"/>
          <w:lang w:val="ru-RU"/>
        </w:rPr>
        <w:t xml:space="preserve">схемы </w:t>
      </w:r>
      <w:r w:rsidRPr="00D21EF4">
        <w:rPr>
          <w:sz w:val="28"/>
          <w:szCs w:val="28"/>
          <w:highlight w:val="yellow"/>
        </w:rPr>
        <w:t>MDM</w:t>
      </w:r>
      <w:r w:rsidRPr="00D21EF4">
        <w:rPr>
          <w:sz w:val="28"/>
          <w:szCs w:val="28"/>
          <w:highlight w:val="yellow"/>
          <w:lang w:val="ru-RU"/>
        </w:rPr>
        <w:t xml:space="preserve"> </w:t>
      </w:r>
      <w:r>
        <w:rPr>
          <w:sz w:val="28"/>
          <w:szCs w:val="28"/>
          <w:highlight w:val="yellow"/>
          <w:lang w:val="ru-RU"/>
        </w:rPr>
        <w:t xml:space="preserve">данного </w:t>
      </w:r>
      <w:r w:rsidRPr="00D21EF4">
        <w:rPr>
          <w:sz w:val="28"/>
          <w:szCs w:val="28"/>
          <w:highlight w:val="yellow"/>
          <w:lang w:val="ru-RU"/>
        </w:rPr>
        <w:t>сервера</w:t>
      </w:r>
      <w:r>
        <w:rPr>
          <w:sz w:val="28"/>
          <w:szCs w:val="28"/>
          <w:lang w:val="ru-RU"/>
        </w:rPr>
        <w:t>.</w:t>
      </w:r>
    </w:p>
    <w:p w14:paraId="2E56931F" w14:textId="22B42FD5" w:rsidR="00D21EF4" w:rsidRDefault="00D21EF4" w:rsidP="009745D8">
      <w:pPr>
        <w:spacing w:before="120" w:after="120"/>
        <w:ind w:firstLine="567"/>
        <w:jc w:val="both"/>
        <w:divId w:val="1458142482"/>
        <w:rPr>
          <w:sz w:val="28"/>
          <w:szCs w:val="28"/>
          <w:lang w:val="ru-RU"/>
        </w:rPr>
      </w:pPr>
    </w:p>
    <w:p w14:paraId="74BD454B" w14:textId="33286AB8" w:rsidR="00D21EF4" w:rsidRPr="00D21EF4" w:rsidRDefault="00D21EF4" w:rsidP="00D21EF4">
      <w:pPr>
        <w:spacing w:after="120"/>
        <w:ind w:firstLine="720"/>
        <w:jc w:val="both"/>
        <w:divId w:val="1458142482"/>
        <w:rPr>
          <w:b/>
          <w:sz w:val="28"/>
          <w:szCs w:val="28"/>
          <w:highlight w:val="yellow"/>
          <w:lang w:val="ru-RU"/>
        </w:rPr>
      </w:pPr>
      <w:r>
        <w:rPr>
          <w:b/>
          <w:sz w:val="28"/>
          <w:szCs w:val="28"/>
          <w:highlight w:val="yellow"/>
          <w:lang w:val="ru-RU"/>
        </w:rPr>
        <w:lastRenderedPageBreak/>
        <w:t xml:space="preserve">Уведомление о завершении загрузки данных в хранилище данных </w:t>
      </w:r>
      <w:r>
        <w:rPr>
          <w:b/>
          <w:sz w:val="28"/>
          <w:szCs w:val="28"/>
          <w:highlight w:val="yellow"/>
        </w:rPr>
        <w:t>SAP</w:t>
      </w:r>
      <w:r w:rsidRPr="00D21EF4">
        <w:rPr>
          <w:b/>
          <w:sz w:val="28"/>
          <w:szCs w:val="28"/>
          <w:highlight w:val="yellow"/>
          <w:lang w:val="ru-RU"/>
        </w:rPr>
        <w:t xml:space="preserve"> </w:t>
      </w:r>
      <w:r>
        <w:rPr>
          <w:b/>
          <w:sz w:val="28"/>
          <w:szCs w:val="28"/>
          <w:highlight w:val="yellow"/>
        </w:rPr>
        <w:t>BW</w:t>
      </w:r>
    </w:p>
    <w:p w14:paraId="1C1834AD" w14:textId="4A671223" w:rsidR="00D21EF4" w:rsidRPr="00D21EF4" w:rsidRDefault="00D21EF4" w:rsidP="00D21EF4">
      <w:pPr>
        <w:spacing w:before="120" w:after="120"/>
        <w:ind w:firstLine="709"/>
        <w:jc w:val="both"/>
        <w:divId w:val="1458142482"/>
        <w:rPr>
          <w:sz w:val="28"/>
          <w:szCs w:val="28"/>
          <w:lang w:val="ru-RU"/>
        </w:rPr>
      </w:pPr>
      <w:r>
        <w:rPr>
          <w:sz w:val="28"/>
          <w:szCs w:val="28"/>
          <w:highlight w:val="yellow"/>
          <w:lang w:val="ru-RU"/>
        </w:rPr>
        <w:t xml:space="preserve">По завершении выполнения </w:t>
      </w:r>
      <w:r w:rsidRPr="00D21EF4">
        <w:rPr>
          <w:sz w:val="28"/>
          <w:szCs w:val="28"/>
          <w:highlight w:val="yellow"/>
          <w:lang w:val="ru-RU"/>
        </w:rPr>
        <w:t xml:space="preserve">цепочек процессов </w:t>
      </w:r>
      <w:r w:rsidRPr="00D21EF4">
        <w:rPr>
          <w:sz w:val="28"/>
          <w:szCs w:val="28"/>
          <w:highlight w:val="yellow"/>
        </w:rPr>
        <w:t>NP</w:t>
      </w:r>
      <w:r w:rsidRPr="00D21EF4">
        <w:rPr>
          <w:sz w:val="28"/>
          <w:szCs w:val="28"/>
          <w:highlight w:val="yellow"/>
          <w:lang w:val="ru-RU"/>
        </w:rPr>
        <w:t>_</w:t>
      </w:r>
      <w:r w:rsidRPr="00D21EF4">
        <w:rPr>
          <w:sz w:val="28"/>
          <w:szCs w:val="28"/>
          <w:highlight w:val="yellow"/>
        </w:rPr>
        <w:t>CHNG</w:t>
      </w:r>
      <w:r w:rsidRPr="00D21EF4">
        <w:rPr>
          <w:sz w:val="28"/>
          <w:szCs w:val="28"/>
          <w:highlight w:val="yellow"/>
          <w:lang w:val="ru-RU"/>
        </w:rPr>
        <w:t xml:space="preserve"> </w:t>
      </w:r>
      <w:r w:rsidRPr="00D21EF4">
        <w:rPr>
          <w:sz w:val="28"/>
          <w:szCs w:val="28"/>
          <w:highlight w:val="yellow"/>
          <w:lang w:val="ru-RU"/>
        </w:rPr>
        <w:t xml:space="preserve">и </w:t>
      </w:r>
      <w:r w:rsidRPr="00D21EF4">
        <w:rPr>
          <w:sz w:val="28"/>
          <w:szCs w:val="28"/>
          <w:highlight w:val="yellow"/>
        </w:rPr>
        <w:t>DATA</w:t>
      </w:r>
      <w:r w:rsidRPr="00D21EF4">
        <w:rPr>
          <w:sz w:val="28"/>
          <w:szCs w:val="28"/>
          <w:highlight w:val="yellow"/>
          <w:lang w:val="ru-RU"/>
        </w:rPr>
        <w:t>_</w:t>
      </w:r>
      <w:r w:rsidRPr="00D21EF4">
        <w:rPr>
          <w:sz w:val="28"/>
          <w:szCs w:val="28"/>
          <w:highlight w:val="yellow"/>
        </w:rPr>
        <w:t>CHNG</w:t>
      </w:r>
      <w:r w:rsidRPr="00D21EF4">
        <w:rPr>
          <w:sz w:val="28"/>
          <w:szCs w:val="28"/>
          <w:highlight w:val="yellow"/>
          <w:lang w:val="ru-RU"/>
        </w:rPr>
        <w:t>_</w:t>
      </w:r>
      <w:r w:rsidRPr="00D21EF4">
        <w:rPr>
          <w:sz w:val="28"/>
          <w:szCs w:val="28"/>
          <w:highlight w:val="yellow"/>
        </w:rPr>
        <w:t>LOAD</w:t>
      </w:r>
      <w:r w:rsidRPr="00D21EF4">
        <w:rPr>
          <w:sz w:val="28"/>
          <w:szCs w:val="28"/>
          <w:highlight w:val="yellow"/>
          <w:lang w:val="ru-RU"/>
        </w:rPr>
        <w:t xml:space="preserve"> </w:t>
      </w:r>
      <w:r w:rsidRPr="00D21EF4">
        <w:rPr>
          <w:sz w:val="28"/>
          <w:szCs w:val="28"/>
          <w:highlight w:val="yellow"/>
          <w:lang w:val="ru-RU"/>
        </w:rPr>
        <w:t xml:space="preserve">загрузки данных </w:t>
      </w:r>
      <w:r>
        <w:rPr>
          <w:sz w:val="28"/>
          <w:szCs w:val="28"/>
          <w:highlight w:val="yellow"/>
          <w:lang w:val="ru-RU"/>
        </w:rPr>
        <w:t xml:space="preserve">сервер приложений </w:t>
      </w:r>
      <w:r>
        <w:rPr>
          <w:sz w:val="28"/>
          <w:szCs w:val="28"/>
          <w:highlight w:val="yellow"/>
        </w:rPr>
        <w:t>SAP</w:t>
      </w:r>
      <w:r w:rsidRPr="00D21EF4">
        <w:rPr>
          <w:sz w:val="28"/>
          <w:szCs w:val="28"/>
          <w:highlight w:val="yellow"/>
          <w:lang w:val="ru-RU"/>
        </w:rPr>
        <w:t xml:space="preserve"> </w:t>
      </w:r>
      <w:r>
        <w:rPr>
          <w:sz w:val="28"/>
          <w:szCs w:val="28"/>
          <w:highlight w:val="yellow"/>
        </w:rPr>
        <w:t>BW</w:t>
      </w:r>
      <w:r w:rsidRPr="00D21EF4">
        <w:rPr>
          <w:sz w:val="28"/>
          <w:szCs w:val="28"/>
          <w:highlight w:val="yellow"/>
          <w:lang w:val="ru-RU"/>
        </w:rPr>
        <w:t xml:space="preserve"> </w:t>
      </w:r>
      <w:r>
        <w:rPr>
          <w:sz w:val="28"/>
          <w:szCs w:val="28"/>
          <w:highlight w:val="yellow"/>
          <w:lang w:val="ru-RU"/>
        </w:rPr>
        <w:t xml:space="preserve">формирует события для системы отчетности </w:t>
      </w:r>
      <w:r>
        <w:rPr>
          <w:sz w:val="28"/>
          <w:szCs w:val="28"/>
          <w:highlight w:val="yellow"/>
        </w:rPr>
        <w:t>SAP</w:t>
      </w:r>
      <w:r w:rsidRPr="00D21EF4">
        <w:rPr>
          <w:sz w:val="28"/>
          <w:szCs w:val="28"/>
          <w:highlight w:val="yellow"/>
          <w:lang w:val="ru-RU"/>
        </w:rPr>
        <w:t xml:space="preserve"> </w:t>
      </w:r>
      <w:r>
        <w:rPr>
          <w:sz w:val="28"/>
          <w:szCs w:val="28"/>
          <w:highlight w:val="yellow"/>
        </w:rPr>
        <w:t>BO</w:t>
      </w:r>
      <w:r w:rsidRPr="00D21EF4">
        <w:rPr>
          <w:sz w:val="28"/>
          <w:szCs w:val="28"/>
          <w:highlight w:val="yellow"/>
          <w:lang w:val="ru-RU"/>
        </w:rPr>
        <w:t xml:space="preserve"> </w:t>
      </w:r>
      <w:r>
        <w:rPr>
          <w:sz w:val="28"/>
          <w:szCs w:val="28"/>
          <w:highlight w:val="yellow"/>
          <w:lang w:val="ru-RU"/>
        </w:rPr>
        <w:t xml:space="preserve">о том, что загрузка данных про топливу и сопутствующим товарам завершена и можно формировать набор отчетов отчетов по реализации ТМЦУ за предыдущие сутки для </w:t>
      </w:r>
      <w:r w:rsidRPr="00D21EF4">
        <w:rPr>
          <w:sz w:val="28"/>
          <w:szCs w:val="28"/>
          <w:highlight w:val="yellow"/>
          <w:lang w:val="ru-RU"/>
        </w:rPr>
        <w:t>автоматической ежедневной рассылки на предприятия нефтепродуктообеспечения и в ЦА</w:t>
      </w:r>
      <w:r w:rsidRPr="00D21EF4">
        <w:rPr>
          <w:sz w:val="28"/>
          <w:szCs w:val="28"/>
          <w:highlight w:val="yellow"/>
          <w:lang w:val="ru-RU"/>
        </w:rPr>
        <w:t>.</w:t>
      </w:r>
    </w:p>
    <w:p w14:paraId="759BCABA" w14:textId="519F2FDB" w:rsidR="00D21EF4" w:rsidRDefault="00D21EF4" w:rsidP="009745D8">
      <w:pPr>
        <w:spacing w:before="120" w:after="120"/>
        <w:ind w:firstLine="567"/>
        <w:jc w:val="both"/>
        <w:divId w:val="1458142482"/>
        <w:rPr>
          <w:sz w:val="28"/>
          <w:szCs w:val="28"/>
          <w:lang w:val="ru-RU"/>
        </w:rPr>
      </w:pPr>
    </w:p>
    <w:p w14:paraId="7192C064" w14:textId="297D3582" w:rsidR="00856128" w:rsidRPr="00D21EF4" w:rsidRDefault="00856128" w:rsidP="00856128">
      <w:pPr>
        <w:spacing w:after="120"/>
        <w:ind w:firstLine="720"/>
        <w:jc w:val="both"/>
        <w:divId w:val="1458142482"/>
        <w:rPr>
          <w:b/>
          <w:sz w:val="28"/>
          <w:szCs w:val="28"/>
          <w:highlight w:val="yellow"/>
          <w:lang w:val="ru-RU"/>
        </w:rPr>
      </w:pPr>
      <w:r>
        <w:rPr>
          <w:b/>
          <w:sz w:val="28"/>
          <w:szCs w:val="28"/>
          <w:highlight w:val="yellow"/>
          <w:lang w:val="ru-RU"/>
        </w:rPr>
        <w:t xml:space="preserve">Мониторинг цепочек загрузки на сервере приложений </w:t>
      </w:r>
      <w:r>
        <w:rPr>
          <w:b/>
          <w:sz w:val="28"/>
          <w:szCs w:val="28"/>
          <w:highlight w:val="yellow"/>
        </w:rPr>
        <w:t>SAP</w:t>
      </w:r>
      <w:r w:rsidRPr="00D21EF4">
        <w:rPr>
          <w:b/>
          <w:sz w:val="28"/>
          <w:szCs w:val="28"/>
          <w:highlight w:val="yellow"/>
          <w:lang w:val="ru-RU"/>
        </w:rPr>
        <w:t xml:space="preserve"> </w:t>
      </w:r>
      <w:r>
        <w:rPr>
          <w:b/>
          <w:sz w:val="28"/>
          <w:szCs w:val="28"/>
          <w:highlight w:val="yellow"/>
        </w:rPr>
        <w:t>BW</w:t>
      </w:r>
    </w:p>
    <w:p w14:paraId="25EBC1A1" w14:textId="05BC6826" w:rsidR="00856128" w:rsidRPr="00D21EF4" w:rsidRDefault="00856128" w:rsidP="00856128">
      <w:pPr>
        <w:spacing w:before="120" w:after="120"/>
        <w:ind w:firstLine="709"/>
        <w:jc w:val="both"/>
        <w:divId w:val="1458142482"/>
        <w:rPr>
          <w:sz w:val="28"/>
          <w:szCs w:val="28"/>
          <w:lang w:val="ru-RU"/>
        </w:rPr>
      </w:pPr>
      <w:r>
        <w:rPr>
          <w:sz w:val="28"/>
          <w:szCs w:val="28"/>
          <w:highlight w:val="yellow"/>
          <w:lang w:val="ru-RU"/>
        </w:rPr>
        <w:t xml:space="preserve">Мониторинг цепочек </w:t>
      </w:r>
      <w:r w:rsidRPr="00856128">
        <w:rPr>
          <w:sz w:val="28"/>
          <w:szCs w:val="28"/>
          <w:highlight w:val="yellow"/>
          <w:lang w:val="ru-RU"/>
        </w:rPr>
        <w:t>процессов загрузки данных осуществляется в ручном режиме путем просмотра журнала выполнения соответствующих цепочек. В случае сбоя на каком-либо этапе выполнения (промежуточной цепочки загрузки данных или сбоя при загрузке конкретного процесса) выполняется анализ причины сбоя</w:t>
      </w:r>
      <w:r>
        <w:rPr>
          <w:sz w:val="28"/>
          <w:szCs w:val="28"/>
          <w:highlight w:val="yellow"/>
          <w:lang w:val="ru-RU"/>
        </w:rPr>
        <w:t xml:space="preserve"> и</w:t>
      </w:r>
      <w:r w:rsidRPr="00856128">
        <w:rPr>
          <w:sz w:val="28"/>
          <w:szCs w:val="28"/>
          <w:highlight w:val="yellow"/>
          <w:lang w:val="ru-RU"/>
        </w:rPr>
        <w:t xml:space="preserve"> </w:t>
      </w:r>
      <w:r>
        <w:rPr>
          <w:sz w:val="28"/>
          <w:szCs w:val="28"/>
          <w:highlight w:val="yellow"/>
          <w:lang w:val="ru-RU"/>
        </w:rPr>
        <w:t>перезагрузка данных</w:t>
      </w:r>
      <w:r w:rsidR="00CF414E">
        <w:rPr>
          <w:sz w:val="28"/>
          <w:szCs w:val="28"/>
          <w:highlight w:val="yellow"/>
          <w:lang w:val="ru-RU"/>
        </w:rPr>
        <w:t xml:space="preserve"> после устранения пр</w:t>
      </w:r>
      <w:bookmarkStart w:id="2" w:name="_GoBack"/>
      <w:bookmarkEnd w:id="2"/>
      <w:r w:rsidR="00CF414E">
        <w:rPr>
          <w:sz w:val="28"/>
          <w:szCs w:val="28"/>
          <w:highlight w:val="yellow"/>
          <w:lang w:val="ru-RU"/>
        </w:rPr>
        <w:t>ичины сбоя</w:t>
      </w:r>
      <w:r>
        <w:rPr>
          <w:sz w:val="28"/>
          <w:szCs w:val="28"/>
          <w:highlight w:val="yellow"/>
          <w:lang w:val="ru-RU"/>
        </w:rPr>
        <w:t>.</w:t>
      </w:r>
    </w:p>
    <w:p w14:paraId="62FBD121" w14:textId="77777777" w:rsidR="00856128" w:rsidRPr="009745D8" w:rsidRDefault="00856128" w:rsidP="009745D8">
      <w:pPr>
        <w:spacing w:before="120" w:after="120"/>
        <w:ind w:firstLine="567"/>
        <w:jc w:val="both"/>
        <w:divId w:val="1458142482"/>
        <w:rPr>
          <w:sz w:val="28"/>
          <w:szCs w:val="28"/>
          <w:lang w:val="ru-RU"/>
        </w:rPr>
      </w:pPr>
    </w:p>
    <w:p w14:paraId="16169251" w14:textId="77777777" w:rsidR="00E0551D" w:rsidRPr="00700896" w:rsidRDefault="007D27AC" w:rsidP="008C0DE7">
      <w:pPr>
        <w:spacing w:after="120"/>
        <w:ind w:firstLine="720"/>
        <w:jc w:val="both"/>
        <w:divId w:val="1458142482"/>
        <w:rPr>
          <w:b/>
          <w:sz w:val="28"/>
          <w:szCs w:val="28"/>
          <w:lang w:val="ru-RU"/>
        </w:rPr>
      </w:pPr>
      <w:r w:rsidRPr="00700896">
        <w:rPr>
          <w:b/>
          <w:sz w:val="28"/>
          <w:szCs w:val="28"/>
          <w:lang w:val="ru-RU"/>
        </w:rPr>
        <w:t>Условия сверки данных</w:t>
      </w:r>
    </w:p>
    <w:p w14:paraId="7AF7DD60" w14:textId="77777777" w:rsidR="00700896" w:rsidRPr="00482104" w:rsidRDefault="00700896" w:rsidP="001C6CB7">
      <w:pPr>
        <w:ind w:firstLine="720"/>
        <w:jc w:val="both"/>
        <w:divId w:val="1458142482"/>
        <w:rPr>
          <w:rFonts w:eastAsia="Times New Roman"/>
          <w:b/>
          <w:i/>
          <w:sz w:val="28"/>
          <w:szCs w:val="28"/>
          <w:lang w:val="ru-RU"/>
        </w:rPr>
      </w:pPr>
      <w:r w:rsidRPr="00482104">
        <w:rPr>
          <w:rFonts w:eastAsia="Times New Roman"/>
          <w:b/>
          <w:i/>
          <w:sz w:val="28"/>
          <w:szCs w:val="28"/>
          <w:lang w:val="ru-RU"/>
        </w:rPr>
        <w:t>Отпуск оптовому покупателю через розничный склад</w:t>
      </w:r>
    </w:p>
    <w:p w14:paraId="11F4B5AC" w14:textId="77777777" w:rsidR="007D27AC" w:rsidRPr="00700896" w:rsidRDefault="007D27AC" w:rsidP="001C6CB7">
      <w:pPr>
        <w:ind w:firstLine="720"/>
        <w:jc w:val="both"/>
        <w:divId w:val="1458142482"/>
        <w:rPr>
          <w:sz w:val="28"/>
          <w:szCs w:val="28"/>
          <w:lang w:val="ru-RU"/>
        </w:rPr>
      </w:pPr>
      <w:r w:rsidRPr="00700896">
        <w:rPr>
          <w:sz w:val="28"/>
          <w:szCs w:val="28"/>
          <w:lang w:val="ru-RU"/>
        </w:rPr>
        <w:t>Сверяются только транзакции, проведенные через АРМ оператора. Дельта, обусловленная отпуском нефтепродуктов и сопутствующих товаров оптовым покупателям через АЗС</w:t>
      </w:r>
      <w:r w:rsidR="008C0DE7">
        <w:rPr>
          <w:sz w:val="28"/>
          <w:szCs w:val="28"/>
          <w:lang w:val="ru-RU"/>
        </w:rPr>
        <w:t>,</w:t>
      </w:r>
      <w:r w:rsidRPr="00700896">
        <w:rPr>
          <w:sz w:val="28"/>
          <w:szCs w:val="28"/>
          <w:lang w:val="ru-RU"/>
        </w:rPr>
        <w:t xml:space="preserve"> не считается ошибкой загрузки данных в </w:t>
      </w:r>
      <w:r w:rsidRPr="00700896">
        <w:rPr>
          <w:sz w:val="28"/>
          <w:szCs w:val="28"/>
        </w:rPr>
        <w:t>SAP</w:t>
      </w:r>
      <w:r w:rsidRPr="00700896">
        <w:rPr>
          <w:sz w:val="28"/>
          <w:szCs w:val="28"/>
          <w:lang w:val="ru-RU"/>
        </w:rPr>
        <w:t xml:space="preserve"> </w:t>
      </w:r>
      <w:r w:rsidRPr="00700896">
        <w:rPr>
          <w:sz w:val="28"/>
          <w:szCs w:val="28"/>
        </w:rPr>
        <w:t>BI</w:t>
      </w:r>
      <w:r w:rsidRPr="00700896">
        <w:rPr>
          <w:sz w:val="28"/>
          <w:szCs w:val="28"/>
          <w:lang w:val="ru-RU"/>
        </w:rPr>
        <w:t>.</w:t>
      </w:r>
    </w:p>
    <w:p w14:paraId="73EA3C75" w14:textId="77777777" w:rsidR="007D27AC" w:rsidRPr="0059317A" w:rsidRDefault="007D27AC" w:rsidP="007D27AC">
      <w:pPr>
        <w:autoSpaceDE w:val="0"/>
        <w:autoSpaceDN w:val="0"/>
        <w:adjustRightInd w:val="0"/>
        <w:ind w:firstLine="567"/>
        <w:jc w:val="both"/>
        <w:divId w:val="1458142482"/>
        <w:rPr>
          <w:rFonts w:eastAsia="Times New Roman"/>
          <w:sz w:val="28"/>
          <w:szCs w:val="28"/>
          <w:lang w:val="ru-RU"/>
        </w:rPr>
      </w:pPr>
      <w:r w:rsidRPr="00700896">
        <w:rPr>
          <w:sz w:val="28"/>
          <w:szCs w:val="28"/>
          <w:lang w:val="ru-RU"/>
        </w:rPr>
        <w:t xml:space="preserve">Поскольку отчеты сравнения данных КИС НПО с данными </w:t>
      </w:r>
      <w:r w:rsidRPr="00700896">
        <w:rPr>
          <w:sz w:val="28"/>
          <w:szCs w:val="28"/>
        </w:rPr>
        <w:t>SAP</w:t>
      </w:r>
      <w:r w:rsidRPr="00700896">
        <w:rPr>
          <w:sz w:val="28"/>
          <w:szCs w:val="28"/>
          <w:lang w:val="ru-RU"/>
        </w:rPr>
        <w:t xml:space="preserve"> </w:t>
      </w:r>
      <w:r w:rsidRPr="00700896">
        <w:rPr>
          <w:sz w:val="28"/>
          <w:szCs w:val="28"/>
        </w:rPr>
        <w:t>BI</w:t>
      </w:r>
      <w:r w:rsidRPr="00700896">
        <w:rPr>
          <w:sz w:val="28"/>
          <w:szCs w:val="28"/>
          <w:lang w:val="ru-RU"/>
        </w:rPr>
        <w:t xml:space="preserve"> в качестве второго источника данных используют данные </w:t>
      </w:r>
      <w:r w:rsidR="00482104">
        <w:rPr>
          <w:sz w:val="28"/>
          <w:szCs w:val="28"/>
          <w:lang w:val="ru-RU"/>
        </w:rPr>
        <w:t>КИС НПО, то для возможности исключения</w:t>
      </w:r>
      <w:r w:rsidRPr="00700896">
        <w:rPr>
          <w:sz w:val="28"/>
          <w:szCs w:val="28"/>
          <w:lang w:val="ru-RU"/>
        </w:rPr>
        <w:t xml:space="preserve"> из сравнения </w:t>
      </w:r>
      <w:r w:rsidR="00F241E4" w:rsidRPr="00700896">
        <w:rPr>
          <w:sz w:val="28"/>
          <w:szCs w:val="28"/>
          <w:lang w:val="ru-RU"/>
        </w:rPr>
        <w:t>реализации</w:t>
      </w:r>
      <w:r w:rsidRPr="00700896">
        <w:rPr>
          <w:sz w:val="28"/>
          <w:szCs w:val="28"/>
          <w:lang w:val="ru-RU"/>
        </w:rPr>
        <w:t xml:space="preserve"> оптовым покупателям через розничные склады в таблицах </w:t>
      </w:r>
      <w:r w:rsidRPr="00700896">
        <w:rPr>
          <w:rFonts w:eastAsia="Times New Roman"/>
          <w:sz w:val="28"/>
          <w:szCs w:val="28"/>
        </w:rPr>
        <w:t>KIS</w:t>
      </w:r>
      <w:r w:rsidRPr="00700896">
        <w:rPr>
          <w:rFonts w:eastAsia="Times New Roman"/>
          <w:color w:val="808080"/>
          <w:sz w:val="28"/>
          <w:szCs w:val="28"/>
          <w:lang w:val="ru-RU"/>
        </w:rPr>
        <w:t>.</w:t>
      </w:r>
      <w:r w:rsidRPr="00700896">
        <w:rPr>
          <w:rFonts w:eastAsia="Times New Roman"/>
          <w:sz w:val="28"/>
          <w:szCs w:val="28"/>
        </w:rPr>
        <w:t>GoodsMove</w:t>
      </w:r>
      <w:r w:rsidRPr="00700896">
        <w:rPr>
          <w:rFonts w:eastAsia="Times New Roman"/>
          <w:sz w:val="28"/>
          <w:szCs w:val="28"/>
          <w:lang w:val="ru-RU"/>
        </w:rPr>
        <w:t xml:space="preserve"> и </w:t>
      </w:r>
      <w:r w:rsidRPr="00700896">
        <w:rPr>
          <w:rFonts w:eastAsia="Times New Roman"/>
          <w:sz w:val="28"/>
          <w:szCs w:val="28"/>
        </w:rPr>
        <w:t>KIS</w:t>
      </w:r>
      <w:r w:rsidRPr="00700896">
        <w:rPr>
          <w:rFonts w:eastAsia="Times New Roman"/>
          <w:color w:val="808080"/>
          <w:sz w:val="28"/>
          <w:szCs w:val="28"/>
          <w:lang w:val="ru-RU"/>
        </w:rPr>
        <w:t>.</w:t>
      </w:r>
      <w:r w:rsidRPr="00700896">
        <w:rPr>
          <w:rFonts w:eastAsia="Times New Roman"/>
          <w:sz w:val="28"/>
          <w:szCs w:val="28"/>
        </w:rPr>
        <w:t>OilMove</w:t>
      </w:r>
      <w:r w:rsidRPr="00700896">
        <w:rPr>
          <w:sz w:val="28"/>
          <w:szCs w:val="28"/>
          <w:lang w:val="ru-RU"/>
        </w:rPr>
        <w:t xml:space="preserve"> промежуточной базы данных </w:t>
      </w:r>
      <w:r w:rsidRPr="00700896">
        <w:rPr>
          <w:rFonts w:eastAsia="Times New Roman"/>
          <w:sz w:val="28"/>
          <w:szCs w:val="28"/>
        </w:rPr>
        <w:t>KISjoinMDM</w:t>
      </w:r>
      <w:r w:rsidRPr="00700896">
        <w:rPr>
          <w:rFonts w:eastAsia="Times New Roman"/>
          <w:sz w:val="28"/>
          <w:szCs w:val="28"/>
          <w:lang w:val="ru-RU"/>
        </w:rPr>
        <w:t xml:space="preserve"> сервера </w:t>
      </w:r>
      <w:r w:rsidR="003E3B17" w:rsidRPr="00700896">
        <w:rPr>
          <w:rFonts w:eastAsia="Times New Roman"/>
          <w:sz w:val="28"/>
          <w:szCs w:val="28"/>
        </w:rPr>
        <w:t>MS</w:t>
      </w:r>
      <w:r w:rsidR="003E3B17">
        <w:rPr>
          <w:rFonts w:eastAsia="Times New Roman"/>
          <w:sz w:val="28"/>
          <w:szCs w:val="28"/>
          <w:lang w:val="ru-RU"/>
        </w:rPr>
        <w:t xml:space="preserve"> </w:t>
      </w:r>
      <w:r w:rsidR="003E3B17" w:rsidRPr="00700896">
        <w:rPr>
          <w:rFonts w:eastAsia="Times New Roman"/>
          <w:sz w:val="28"/>
          <w:szCs w:val="28"/>
        </w:rPr>
        <w:t>SQL</w:t>
      </w:r>
      <w:r w:rsidRPr="00700896">
        <w:rPr>
          <w:rFonts w:eastAsia="Times New Roman"/>
          <w:sz w:val="28"/>
          <w:szCs w:val="28"/>
          <w:lang w:val="ru-RU"/>
        </w:rPr>
        <w:t xml:space="preserve"> </w:t>
      </w:r>
      <w:r w:rsidRPr="00700896">
        <w:rPr>
          <w:rFonts w:eastAsia="Times New Roman"/>
          <w:sz w:val="28"/>
          <w:szCs w:val="28"/>
        </w:rPr>
        <w:t>bl</w:t>
      </w:r>
      <w:r w:rsidRPr="00700896">
        <w:rPr>
          <w:rFonts w:eastAsia="Times New Roman"/>
          <w:sz w:val="28"/>
          <w:szCs w:val="28"/>
          <w:lang w:val="ru-RU"/>
        </w:rPr>
        <w:t>-</w:t>
      </w:r>
      <w:r w:rsidRPr="00700896">
        <w:rPr>
          <w:rFonts w:eastAsia="Times New Roman"/>
          <w:sz w:val="28"/>
          <w:szCs w:val="28"/>
        </w:rPr>
        <w:t>sql</w:t>
      </w:r>
      <w:r w:rsidRPr="00700896">
        <w:rPr>
          <w:rFonts w:eastAsia="Times New Roman"/>
          <w:sz w:val="28"/>
          <w:szCs w:val="28"/>
          <w:lang w:val="ru-RU"/>
        </w:rPr>
        <w:t>-</w:t>
      </w:r>
      <w:r w:rsidRPr="00700896">
        <w:rPr>
          <w:rFonts w:eastAsia="Times New Roman"/>
          <w:sz w:val="28"/>
          <w:szCs w:val="28"/>
        </w:rPr>
        <w:t>dw</w:t>
      </w:r>
      <w:r w:rsidRPr="00700896">
        <w:rPr>
          <w:rFonts w:eastAsia="Times New Roman"/>
          <w:sz w:val="28"/>
          <w:szCs w:val="28"/>
          <w:lang w:val="ru-RU"/>
        </w:rPr>
        <w:t>.</w:t>
      </w:r>
      <w:r w:rsidRPr="00700896">
        <w:rPr>
          <w:rFonts w:eastAsia="Times New Roman"/>
          <w:sz w:val="28"/>
          <w:szCs w:val="28"/>
        </w:rPr>
        <w:t>it</w:t>
      </w:r>
      <w:r w:rsidRPr="00700896">
        <w:rPr>
          <w:rFonts w:eastAsia="Times New Roman"/>
          <w:sz w:val="28"/>
          <w:szCs w:val="28"/>
          <w:lang w:val="ru-RU"/>
        </w:rPr>
        <w:t>.</w:t>
      </w:r>
      <w:r w:rsidRPr="00700896">
        <w:rPr>
          <w:rFonts w:eastAsia="Times New Roman"/>
          <w:sz w:val="28"/>
          <w:szCs w:val="28"/>
        </w:rPr>
        <w:t>beloil</w:t>
      </w:r>
      <w:r w:rsidRPr="00700896">
        <w:rPr>
          <w:rFonts w:eastAsia="Times New Roman"/>
          <w:sz w:val="28"/>
          <w:szCs w:val="28"/>
          <w:lang w:val="ru-RU"/>
        </w:rPr>
        <w:t>.</w:t>
      </w:r>
      <w:r w:rsidRPr="00700896">
        <w:rPr>
          <w:rFonts w:eastAsia="Times New Roman"/>
          <w:sz w:val="28"/>
          <w:szCs w:val="28"/>
        </w:rPr>
        <w:t>by</w:t>
      </w:r>
      <w:r w:rsidR="0059317A" w:rsidRPr="00700896">
        <w:rPr>
          <w:rFonts w:eastAsia="Times New Roman"/>
          <w:sz w:val="28"/>
          <w:szCs w:val="28"/>
          <w:lang w:val="ru-RU"/>
        </w:rPr>
        <w:t xml:space="preserve"> </w:t>
      </w:r>
      <w:r w:rsidR="003E3B17" w:rsidRPr="003E3B17">
        <w:rPr>
          <w:rFonts w:eastAsia="Times New Roman"/>
          <w:b/>
          <w:sz w:val="28"/>
          <w:szCs w:val="28"/>
          <w:lang w:val="ru-RU"/>
        </w:rPr>
        <w:t>необходимо</w:t>
      </w:r>
      <w:r w:rsidR="003E3B17">
        <w:rPr>
          <w:rFonts w:eastAsia="Times New Roman"/>
          <w:sz w:val="28"/>
          <w:szCs w:val="28"/>
          <w:lang w:val="ru-RU"/>
        </w:rPr>
        <w:t xml:space="preserve"> </w:t>
      </w:r>
      <w:r w:rsidR="00482104">
        <w:rPr>
          <w:rFonts w:eastAsia="Times New Roman"/>
          <w:sz w:val="28"/>
          <w:szCs w:val="28"/>
          <w:lang w:val="ru-RU"/>
        </w:rPr>
        <w:t>в</w:t>
      </w:r>
      <w:r w:rsidR="0059317A" w:rsidRPr="00700896">
        <w:rPr>
          <w:rFonts w:eastAsia="Times New Roman"/>
          <w:sz w:val="28"/>
          <w:szCs w:val="28"/>
          <w:lang w:val="ru-RU"/>
        </w:rPr>
        <w:t>вести признак, позволяющий идентифицировать так</w:t>
      </w:r>
      <w:r w:rsidR="00482104">
        <w:rPr>
          <w:rFonts w:eastAsia="Times New Roman"/>
          <w:sz w:val="28"/>
          <w:szCs w:val="28"/>
          <w:lang w:val="ru-RU"/>
        </w:rPr>
        <w:t>ой</w:t>
      </w:r>
      <w:r w:rsidR="0059317A" w:rsidRPr="00700896">
        <w:rPr>
          <w:rFonts w:eastAsia="Times New Roman"/>
          <w:sz w:val="28"/>
          <w:szCs w:val="28"/>
          <w:lang w:val="ru-RU"/>
        </w:rPr>
        <w:t xml:space="preserve"> </w:t>
      </w:r>
      <w:r w:rsidR="00482104">
        <w:rPr>
          <w:rFonts w:eastAsia="Times New Roman"/>
          <w:sz w:val="28"/>
          <w:szCs w:val="28"/>
          <w:lang w:val="ru-RU"/>
        </w:rPr>
        <w:t xml:space="preserve">вид </w:t>
      </w:r>
      <w:r w:rsidR="0059317A" w:rsidRPr="00700896">
        <w:rPr>
          <w:rFonts w:eastAsia="Times New Roman"/>
          <w:sz w:val="28"/>
          <w:szCs w:val="28"/>
          <w:lang w:val="ru-RU"/>
        </w:rPr>
        <w:t>отпуск</w:t>
      </w:r>
      <w:r w:rsidR="00482104">
        <w:rPr>
          <w:rFonts w:eastAsia="Times New Roman"/>
          <w:sz w:val="28"/>
          <w:szCs w:val="28"/>
          <w:lang w:val="ru-RU"/>
        </w:rPr>
        <w:t>а</w:t>
      </w:r>
      <w:r w:rsidR="003E3B17">
        <w:rPr>
          <w:rFonts w:eastAsia="Times New Roman"/>
          <w:sz w:val="28"/>
          <w:szCs w:val="28"/>
          <w:lang w:val="ru-RU"/>
        </w:rPr>
        <w:t xml:space="preserve">. Например, </w:t>
      </w:r>
      <w:r w:rsidR="00700896" w:rsidRPr="003E3B17">
        <w:rPr>
          <w:rFonts w:eastAsia="Times New Roman"/>
          <w:sz w:val="28"/>
          <w:szCs w:val="28"/>
          <w:lang w:val="ru-RU"/>
        </w:rPr>
        <w:t>признак отпуска оптовому покупателю через розничный склад</w:t>
      </w:r>
      <w:r w:rsidR="0059317A" w:rsidRPr="003E3B17">
        <w:rPr>
          <w:rFonts w:eastAsia="Times New Roman"/>
          <w:sz w:val="28"/>
          <w:szCs w:val="28"/>
          <w:lang w:val="ru-RU"/>
        </w:rPr>
        <w:t>.</w:t>
      </w:r>
    </w:p>
    <w:p w14:paraId="7C1E3E73" w14:textId="77777777" w:rsidR="00700896" w:rsidRPr="003E3B17" w:rsidRDefault="00700896" w:rsidP="003E3B17">
      <w:pPr>
        <w:ind w:firstLine="567"/>
        <w:jc w:val="both"/>
        <w:divId w:val="1458142482"/>
        <w:rPr>
          <w:sz w:val="28"/>
          <w:szCs w:val="28"/>
          <w:lang w:val="ru-RU"/>
        </w:rPr>
      </w:pPr>
      <w:r w:rsidRPr="003E3B17">
        <w:rPr>
          <w:b/>
          <w:i/>
          <w:sz w:val="28"/>
          <w:szCs w:val="28"/>
          <w:lang w:val="ru-RU"/>
        </w:rPr>
        <w:t>Примечание</w:t>
      </w:r>
      <w:r w:rsidR="003E3B17" w:rsidRPr="003E3B17">
        <w:rPr>
          <w:b/>
          <w:sz w:val="28"/>
          <w:szCs w:val="28"/>
          <w:lang w:val="ru-RU"/>
        </w:rPr>
        <w:t>:</w:t>
      </w:r>
      <w:r w:rsidR="003E3B17">
        <w:rPr>
          <w:sz w:val="28"/>
          <w:szCs w:val="28"/>
          <w:lang w:val="ru-RU"/>
        </w:rPr>
        <w:t xml:space="preserve"> в</w:t>
      </w:r>
      <w:r w:rsidRPr="003E3B17">
        <w:rPr>
          <w:sz w:val="28"/>
          <w:szCs w:val="28"/>
          <w:lang w:val="ru-RU"/>
        </w:rPr>
        <w:t xml:space="preserve"> </w:t>
      </w:r>
      <w:r w:rsidR="003E3B17">
        <w:rPr>
          <w:sz w:val="28"/>
          <w:szCs w:val="28"/>
          <w:lang w:val="ru-RU"/>
        </w:rPr>
        <w:t xml:space="preserve">текущий момент </w:t>
      </w:r>
      <w:r w:rsidR="00586F10">
        <w:rPr>
          <w:sz w:val="28"/>
          <w:szCs w:val="28"/>
          <w:lang w:val="ru-RU"/>
        </w:rPr>
        <w:t xml:space="preserve">данный </w:t>
      </w:r>
      <w:r w:rsidR="00586F10" w:rsidRPr="003E3B17">
        <w:rPr>
          <w:sz w:val="28"/>
          <w:szCs w:val="28"/>
          <w:lang w:val="ru-RU"/>
        </w:rPr>
        <w:t>признак</w:t>
      </w:r>
      <w:r w:rsidRPr="003E3B17">
        <w:rPr>
          <w:sz w:val="28"/>
          <w:szCs w:val="28"/>
          <w:lang w:val="ru-RU"/>
        </w:rPr>
        <w:t xml:space="preserve"> в указанных таблицах </w:t>
      </w:r>
      <w:r w:rsidR="00586F10">
        <w:rPr>
          <w:sz w:val="28"/>
          <w:szCs w:val="28"/>
          <w:lang w:val="ru-RU"/>
        </w:rPr>
        <w:t>отсутствует</w:t>
      </w:r>
      <w:r w:rsidRPr="003E3B17">
        <w:rPr>
          <w:sz w:val="28"/>
          <w:szCs w:val="28"/>
          <w:lang w:val="ru-RU"/>
        </w:rPr>
        <w:t>.</w:t>
      </w:r>
    </w:p>
    <w:p w14:paraId="2F4EBBFD" w14:textId="77777777" w:rsidR="00700896" w:rsidRPr="00482104" w:rsidRDefault="00700896" w:rsidP="003E3B17">
      <w:pPr>
        <w:spacing w:before="120" w:after="120"/>
        <w:ind w:firstLine="567"/>
        <w:jc w:val="both"/>
        <w:divId w:val="1458142482"/>
        <w:rPr>
          <w:rFonts w:eastAsia="Times New Roman"/>
          <w:b/>
          <w:i/>
          <w:sz w:val="28"/>
          <w:szCs w:val="28"/>
          <w:lang w:val="ru-RU"/>
        </w:rPr>
      </w:pPr>
      <w:r w:rsidRPr="00482104">
        <w:rPr>
          <w:rFonts w:eastAsia="Times New Roman"/>
          <w:b/>
          <w:i/>
          <w:sz w:val="28"/>
          <w:szCs w:val="28"/>
          <w:lang w:val="ru-RU"/>
        </w:rPr>
        <w:t>Ручные корректировки транзакционных данных в РЦП и КИС НПО</w:t>
      </w:r>
    </w:p>
    <w:p w14:paraId="7A8E9646" w14:textId="77777777" w:rsidR="00700896" w:rsidRPr="003E3B17" w:rsidRDefault="00700896" w:rsidP="00700896">
      <w:pPr>
        <w:ind w:firstLine="567"/>
        <w:jc w:val="both"/>
        <w:divId w:val="1458142482"/>
        <w:rPr>
          <w:sz w:val="28"/>
          <w:szCs w:val="28"/>
          <w:lang w:val="ru-RU"/>
        </w:rPr>
      </w:pPr>
      <w:r w:rsidRPr="003E3B17">
        <w:rPr>
          <w:sz w:val="28"/>
          <w:szCs w:val="28"/>
          <w:lang w:val="ru-RU"/>
        </w:rPr>
        <w:t xml:space="preserve">Система аналитики розничных продаж оперирует оперативными данными непосредственно от точек обслуживания. На стороне РЦП и КИС НПО возможна ручная корректировка транзакционных данных. Указанные </w:t>
      </w:r>
      <w:r w:rsidR="00586F10" w:rsidRPr="003E3B17">
        <w:rPr>
          <w:sz w:val="28"/>
          <w:szCs w:val="28"/>
          <w:lang w:val="ru-RU"/>
        </w:rPr>
        <w:t>корректировки отследить</w:t>
      </w:r>
      <w:r w:rsidR="00586F10">
        <w:rPr>
          <w:sz w:val="28"/>
          <w:szCs w:val="28"/>
          <w:lang w:val="ru-RU"/>
        </w:rPr>
        <w:t xml:space="preserve"> в системе аналитики на базе </w:t>
      </w:r>
      <w:r w:rsidR="00586F10">
        <w:rPr>
          <w:sz w:val="28"/>
          <w:szCs w:val="28"/>
        </w:rPr>
        <w:t>SAP</w:t>
      </w:r>
      <w:r w:rsidR="00586F10">
        <w:rPr>
          <w:sz w:val="28"/>
          <w:szCs w:val="28"/>
          <w:lang w:val="ru-RU"/>
        </w:rPr>
        <w:t xml:space="preserve"> не представляется возможным.</w:t>
      </w:r>
      <w:r w:rsidRPr="003E3B17">
        <w:rPr>
          <w:sz w:val="28"/>
          <w:szCs w:val="28"/>
          <w:lang w:val="ru-RU"/>
        </w:rPr>
        <w:t xml:space="preserve"> </w:t>
      </w:r>
    </w:p>
    <w:p w14:paraId="4B27F291" w14:textId="77777777" w:rsidR="007D27AC" w:rsidRPr="00700896" w:rsidRDefault="00700896" w:rsidP="00700896">
      <w:pPr>
        <w:ind w:firstLine="567"/>
        <w:jc w:val="both"/>
        <w:divId w:val="1458142482"/>
        <w:rPr>
          <w:sz w:val="28"/>
          <w:szCs w:val="28"/>
          <w:lang w:val="ru-RU"/>
        </w:rPr>
      </w:pPr>
      <w:r w:rsidRPr="003E3B17">
        <w:rPr>
          <w:sz w:val="28"/>
          <w:szCs w:val="28"/>
          <w:lang w:val="ru-RU"/>
        </w:rPr>
        <w:t>Ответственные за мониторинг данных со стороны бизнеса на основании разработанных о</w:t>
      </w:r>
      <w:r w:rsidR="003E3B17" w:rsidRPr="003E3B17">
        <w:rPr>
          <w:sz w:val="28"/>
          <w:szCs w:val="28"/>
          <w:lang w:val="ru-RU"/>
        </w:rPr>
        <w:t>т</w:t>
      </w:r>
      <w:r w:rsidRPr="003E3B17">
        <w:rPr>
          <w:sz w:val="28"/>
          <w:szCs w:val="28"/>
          <w:lang w:val="ru-RU"/>
        </w:rPr>
        <w:t xml:space="preserve">четов сравнения транзакционных данных КИС НПО и </w:t>
      </w:r>
      <w:r w:rsidRPr="003E3B17">
        <w:rPr>
          <w:sz w:val="28"/>
          <w:szCs w:val="28"/>
        </w:rPr>
        <w:t>SAP</w:t>
      </w:r>
      <w:r w:rsidRPr="003E3B17">
        <w:rPr>
          <w:sz w:val="28"/>
          <w:szCs w:val="28"/>
          <w:lang w:val="ru-RU"/>
        </w:rPr>
        <w:t xml:space="preserve"> </w:t>
      </w:r>
      <w:r w:rsidRPr="003E3B17">
        <w:rPr>
          <w:sz w:val="28"/>
          <w:szCs w:val="28"/>
        </w:rPr>
        <w:t>BI</w:t>
      </w:r>
      <w:r w:rsidRPr="003E3B17">
        <w:rPr>
          <w:sz w:val="28"/>
          <w:szCs w:val="28"/>
          <w:lang w:val="ru-RU"/>
        </w:rPr>
        <w:t xml:space="preserve"> </w:t>
      </w:r>
      <w:r w:rsidR="003E3B17" w:rsidRPr="003E3B17">
        <w:rPr>
          <w:sz w:val="28"/>
          <w:szCs w:val="28"/>
          <w:lang w:val="ru-RU"/>
        </w:rPr>
        <w:t>(</w:t>
      </w:r>
      <w:r w:rsidRPr="003E3B17">
        <w:rPr>
          <w:sz w:val="28"/>
          <w:szCs w:val="28"/>
          <w:lang w:val="ru-RU"/>
        </w:rPr>
        <w:t xml:space="preserve">см. список отчетов выше) выбирают точки обслуживания, по которым отклонение </w:t>
      </w:r>
      <w:r w:rsidRPr="003E3B17">
        <w:rPr>
          <w:sz w:val="28"/>
          <w:szCs w:val="28"/>
          <w:lang w:val="ru-RU"/>
        </w:rPr>
        <w:lastRenderedPageBreak/>
        <w:t>данных превышает заданный порог</w:t>
      </w:r>
      <w:r w:rsidR="003E3B17" w:rsidRPr="003E3B17">
        <w:rPr>
          <w:sz w:val="28"/>
          <w:szCs w:val="28"/>
          <w:lang w:val="ru-RU"/>
        </w:rPr>
        <w:t>,</w:t>
      </w:r>
      <w:r w:rsidRPr="003E3B17">
        <w:rPr>
          <w:sz w:val="28"/>
          <w:szCs w:val="28"/>
          <w:lang w:val="ru-RU"/>
        </w:rPr>
        <w:t xml:space="preserve"> и уточняют в КИС НПО и РЦП объем и характер редактирования данных. Если объем редактирования сравним с дельтой, то данные в системе аналитики розничных продаж считаются достоверными.</w:t>
      </w:r>
    </w:p>
    <w:p w14:paraId="56917752" w14:textId="77777777" w:rsidR="00700896" w:rsidRDefault="00700896" w:rsidP="00700896">
      <w:pPr>
        <w:ind w:firstLine="720"/>
        <w:jc w:val="both"/>
        <w:divId w:val="1458142482"/>
        <w:rPr>
          <w:sz w:val="28"/>
          <w:szCs w:val="28"/>
          <w:lang w:val="ru-RU"/>
        </w:rPr>
      </w:pPr>
    </w:p>
    <w:p w14:paraId="259B6C0B" w14:textId="77777777" w:rsidR="00E0551D" w:rsidRPr="007D27AC" w:rsidRDefault="007D27AC" w:rsidP="001C6CB7">
      <w:pPr>
        <w:ind w:firstLine="720"/>
        <w:jc w:val="both"/>
        <w:divId w:val="1458142482"/>
        <w:rPr>
          <w:b/>
          <w:color w:val="FF0000"/>
          <w:sz w:val="28"/>
          <w:szCs w:val="28"/>
          <w:lang w:val="ru-RU"/>
        </w:rPr>
      </w:pPr>
      <w:r w:rsidRPr="00E0551D">
        <w:rPr>
          <w:b/>
          <w:color w:val="FF0000"/>
          <w:sz w:val="28"/>
          <w:szCs w:val="28"/>
          <w:lang w:val="ru-RU"/>
        </w:rPr>
        <w:t xml:space="preserve"> </w:t>
      </w:r>
      <w:r w:rsidR="00E0551D" w:rsidRPr="00E0551D">
        <w:rPr>
          <w:b/>
          <w:color w:val="FF0000"/>
          <w:sz w:val="28"/>
          <w:szCs w:val="28"/>
          <w:lang w:val="ru-RU"/>
        </w:rPr>
        <w:t xml:space="preserve">//Добавить про </w:t>
      </w:r>
      <w:r w:rsidR="00E0551D" w:rsidRPr="00E0551D">
        <w:rPr>
          <w:b/>
          <w:color w:val="FF0000"/>
          <w:sz w:val="28"/>
          <w:szCs w:val="28"/>
        </w:rPr>
        <w:t>QlikView</w:t>
      </w:r>
    </w:p>
    <w:p w14:paraId="568CA102" w14:textId="77777777" w:rsidR="00F237CA" w:rsidRDefault="00F237CA" w:rsidP="00F237CA">
      <w:pPr>
        <w:jc w:val="both"/>
        <w:divId w:val="1458142482"/>
        <w:rPr>
          <w:sz w:val="28"/>
          <w:szCs w:val="28"/>
          <w:lang w:val="ru-RU"/>
        </w:rPr>
      </w:pPr>
    </w:p>
    <w:sectPr w:rsidR="00F237CA" w:rsidSect="00210C89">
      <w:pgSz w:w="12240" w:h="15840"/>
      <w:pgMar w:top="1440" w:right="616" w:bottom="1134" w:left="1440" w:header="720" w:footer="72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Липай Дмитрий Анатольевич" w:date="2023-03-20T13:54:00Z" w:initials="ЛДА">
    <w:p w14:paraId="4D32F10A" w14:textId="77777777" w:rsidR="00C87171" w:rsidRPr="00C87171" w:rsidRDefault="00C87171">
      <w:pPr>
        <w:pStyle w:val="a7"/>
        <w:rPr>
          <w:lang w:val="ru-RU"/>
        </w:rPr>
      </w:pPr>
      <w:r>
        <w:rPr>
          <w:rStyle w:val="a6"/>
        </w:rPr>
        <w:annotationRef/>
      </w:r>
      <w:r>
        <w:rPr>
          <w:lang w:val="ru-RU"/>
        </w:rPr>
        <w:t>Липай Д.А.</w:t>
      </w:r>
    </w:p>
  </w:comment>
  <w:comment w:id="1" w:author="Липай Дмитрий Анатольевич" w:date="2023-03-20T13:55:00Z" w:initials="ЛДА">
    <w:p w14:paraId="3655EE44" w14:textId="77777777" w:rsidR="00A1120B" w:rsidRPr="00A1120B" w:rsidRDefault="00A1120B">
      <w:pPr>
        <w:pStyle w:val="a7"/>
        <w:rPr>
          <w:lang w:val="ru-RU"/>
        </w:rPr>
      </w:pPr>
      <w:r>
        <w:rPr>
          <w:rStyle w:val="a6"/>
        </w:rPr>
        <w:annotationRef/>
      </w:r>
      <w:r>
        <w:rPr>
          <w:lang w:val="ru-RU"/>
        </w:rPr>
        <w:t>Раз пошла такая пьянка предлагаю еще указать время на устранение проблемы т.к. начнем мы ее устранять с 8:00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D32F10A" w15:done="0"/>
  <w15:commentEx w15:paraId="3655EE4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655EE44" w16cid:durableId="27C2E9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78575C"/>
    <w:multiLevelType w:val="hybridMultilevel"/>
    <w:tmpl w:val="0938FE8A"/>
    <w:lvl w:ilvl="0" w:tplc="5AC227E0">
      <w:start w:val="1"/>
      <w:numFmt w:val="decimal"/>
      <w:lvlText w:val="%1."/>
      <w:lvlJc w:val="left"/>
      <w:pPr>
        <w:ind w:left="927" w:hanging="360"/>
      </w:pPr>
      <w:rPr>
        <w:rFonts w:hint="default"/>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abstractNum w:abstractNumId="1" w15:restartNumberingAfterBreak="0">
    <w:nsid w:val="1E2C2F1A"/>
    <w:multiLevelType w:val="hybridMultilevel"/>
    <w:tmpl w:val="4566D5AC"/>
    <w:lvl w:ilvl="0" w:tplc="33F21750">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hint="default"/>
      </w:rPr>
    </w:lvl>
  </w:abstractNum>
  <w:abstractNum w:abstractNumId="2" w15:restartNumberingAfterBreak="0">
    <w:nsid w:val="4BC627BA"/>
    <w:multiLevelType w:val="hybridMultilevel"/>
    <w:tmpl w:val="7B3C0BEA"/>
    <w:lvl w:ilvl="0" w:tplc="33F21750">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Липай Дмитрий Анатольевич">
    <w15:presenceInfo w15:providerId="AD" w15:userId="S-1-5-21-935530299-1944072033-5979419-89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7CA"/>
    <w:rsid w:val="00033C19"/>
    <w:rsid w:val="00040A1E"/>
    <w:rsid w:val="0008328B"/>
    <w:rsid w:val="001011D1"/>
    <w:rsid w:val="001C6CB7"/>
    <w:rsid w:val="00210C89"/>
    <w:rsid w:val="002778A6"/>
    <w:rsid w:val="002E4522"/>
    <w:rsid w:val="002E7FC1"/>
    <w:rsid w:val="003E3B17"/>
    <w:rsid w:val="004743D4"/>
    <w:rsid w:val="00482104"/>
    <w:rsid w:val="004939BD"/>
    <w:rsid w:val="004A04B2"/>
    <w:rsid w:val="00507D0C"/>
    <w:rsid w:val="00586F10"/>
    <w:rsid w:val="0059317A"/>
    <w:rsid w:val="00643907"/>
    <w:rsid w:val="006F1003"/>
    <w:rsid w:val="00700896"/>
    <w:rsid w:val="007D27AC"/>
    <w:rsid w:val="00834DBA"/>
    <w:rsid w:val="00856128"/>
    <w:rsid w:val="008901D1"/>
    <w:rsid w:val="00896434"/>
    <w:rsid w:val="008C0DE7"/>
    <w:rsid w:val="008C6E73"/>
    <w:rsid w:val="00913A35"/>
    <w:rsid w:val="009745D8"/>
    <w:rsid w:val="00A1120B"/>
    <w:rsid w:val="00A8651C"/>
    <w:rsid w:val="00AA0D0C"/>
    <w:rsid w:val="00AD32CF"/>
    <w:rsid w:val="00B1781E"/>
    <w:rsid w:val="00B5170F"/>
    <w:rsid w:val="00B95A8F"/>
    <w:rsid w:val="00C07847"/>
    <w:rsid w:val="00C26494"/>
    <w:rsid w:val="00C87171"/>
    <w:rsid w:val="00C9600F"/>
    <w:rsid w:val="00CF414E"/>
    <w:rsid w:val="00D000CC"/>
    <w:rsid w:val="00D01555"/>
    <w:rsid w:val="00D21EF4"/>
    <w:rsid w:val="00D56D7D"/>
    <w:rsid w:val="00D5730F"/>
    <w:rsid w:val="00E0551D"/>
    <w:rsid w:val="00E840E7"/>
    <w:rsid w:val="00E8759F"/>
    <w:rsid w:val="00EA0D4E"/>
    <w:rsid w:val="00EA6215"/>
    <w:rsid w:val="00EE47DB"/>
    <w:rsid w:val="00F237CA"/>
    <w:rsid w:val="00F241E4"/>
    <w:rsid w:val="00F33D1C"/>
    <w:rsid w:val="00F8323F"/>
    <w:rsid w:val="00FB4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A4D90C"/>
  <w15:docId w15:val="{A12D68D6-240B-4667-87CF-72B8ECC63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56128"/>
    <w:rPr>
      <w:rFonts w:eastAsiaTheme="minorEastAsia"/>
      <w:sz w:val="24"/>
      <w:szCs w:val="24"/>
    </w:rPr>
  </w:style>
  <w:style w:type="paragraph" w:styleId="1">
    <w:name w:val="heading 1"/>
    <w:basedOn w:val="a"/>
    <w:link w:val="10"/>
    <w:uiPriority w:val="9"/>
    <w:qFormat/>
    <w:pPr>
      <w:spacing w:before="100" w:beforeAutospacing="1" w:after="100" w:afterAutospacing="1"/>
      <w:outlineLvl w:val="0"/>
    </w:pPr>
    <w:rPr>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color w:val="365F91" w:themeColor="accent1" w:themeShade="BF"/>
      <w:sz w:val="28"/>
      <w:szCs w:val="28"/>
    </w:rPr>
  </w:style>
  <w:style w:type="paragraph" w:styleId="a3">
    <w:name w:val="Normal (Web)"/>
    <w:basedOn w:val="a"/>
    <w:uiPriority w:val="99"/>
    <w:unhideWhenUsed/>
    <w:pPr>
      <w:spacing w:before="100" w:beforeAutospacing="1" w:after="100" w:afterAutospacing="1"/>
    </w:pPr>
  </w:style>
  <w:style w:type="character" w:styleId="a4">
    <w:name w:val="Strong"/>
    <w:basedOn w:val="a0"/>
    <w:uiPriority w:val="22"/>
    <w:qFormat/>
    <w:rPr>
      <w:b/>
      <w:bCs/>
    </w:rPr>
  </w:style>
  <w:style w:type="paragraph" w:styleId="a5">
    <w:name w:val="List Paragraph"/>
    <w:basedOn w:val="a"/>
    <w:uiPriority w:val="34"/>
    <w:qFormat/>
    <w:rsid w:val="00F237CA"/>
    <w:pPr>
      <w:spacing w:after="160" w:line="256" w:lineRule="auto"/>
      <w:ind w:left="720"/>
      <w:contextualSpacing/>
    </w:pPr>
    <w:rPr>
      <w:rFonts w:asciiTheme="minorHAnsi" w:eastAsiaTheme="minorHAnsi" w:hAnsiTheme="minorHAnsi" w:cstheme="minorBidi"/>
      <w:sz w:val="22"/>
      <w:szCs w:val="22"/>
    </w:rPr>
  </w:style>
  <w:style w:type="character" w:styleId="a6">
    <w:name w:val="annotation reference"/>
    <w:basedOn w:val="a0"/>
    <w:uiPriority w:val="99"/>
    <w:semiHidden/>
    <w:unhideWhenUsed/>
    <w:rsid w:val="00C87171"/>
    <w:rPr>
      <w:sz w:val="16"/>
      <w:szCs w:val="16"/>
    </w:rPr>
  </w:style>
  <w:style w:type="paragraph" w:styleId="a7">
    <w:name w:val="annotation text"/>
    <w:basedOn w:val="a"/>
    <w:link w:val="a8"/>
    <w:uiPriority w:val="99"/>
    <w:semiHidden/>
    <w:unhideWhenUsed/>
    <w:rsid w:val="00C87171"/>
    <w:rPr>
      <w:sz w:val="20"/>
      <w:szCs w:val="20"/>
    </w:rPr>
  </w:style>
  <w:style w:type="character" w:customStyle="1" w:styleId="a8">
    <w:name w:val="Текст примечания Знак"/>
    <w:basedOn w:val="a0"/>
    <w:link w:val="a7"/>
    <w:uiPriority w:val="99"/>
    <w:semiHidden/>
    <w:rsid w:val="00C87171"/>
    <w:rPr>
      <w:rFonts w:eastAsiaTheme="minorEastAsia"/>
    </w:rPr>
  </w:style>
  <w:style w:type="paragraph" w:styleId="a9">
    <w:name w:val="annotation subject"/>
    <w:basedOn w:val="a7"/>
    <w:next w:val="a7"/>
    <w:link w:val="aa"/>
    <w:uiPriority w:val="99"/>
    <w:semiHidden/>
    <w:unhideWhenUsed/>
    <w:rsid w:val="00C87171"/>
    <w:rPr>
      <w:b/>
      <w:bCs/>
    </w:rPr>
  </w:style>
  <w:style w:type="character" w:customStyle="1" w:styleId="aa">
    <w:name w:val="Тема примечания Знак"/>
    <w:basedOn w:val="a8"/>
    <w:link w:val="a9"/>
    <w:uiPriority w:val="99"/>
    <w:semiHidden/>
    <w:rsid w:val="00C87171"/>
    <w:rPr>
      <w:rFonts w:eastAsiaTheme="minorEastAsia"/>
      <w:b/>
      <w:bCs/>
    </w:rPr>
  </w:style>
  <w:style w:type="paragraph" w:styleId="ab">
    <w:name w:val="Balloon Text"/>
    <w:basedOn w:val="a"/>
    <w:link w:val="ac"/>
    <w:uiPriority w:val="99"/>
    <w:semiHidden/>
    <w:unhideWhenUsed/>
    <w:rsid w:val="00C87171"/>
    <w:rPr>
      <w:rFonts w:ascii="Segoe UI" w:hAnsi="Segoe UI" w:cs="Segoe UI"/>
      <w:sz w:val="18"/>
      <w:szCs w:val="18"/>
    </w:rPr>
  </w:style>
  <w:style w:type="character" w:customStyle="1" w:styleId="ac">
    <w:name w:val="Текст выноски Знак"/>
    <w:basedOn w:val="a0"/>
    <w:link w:val="ab"/>
    <w:uiPriority w:val="99"/>
    <w:semiHidden/>
    <w:rsid w:val="00C87171"/>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8142482">
      <w:marLeft w:val="0"/>
      <w:marRight w:val="0"/>
      <w:marTop w:val="0"/>
      <w:marBottom w:val="0"/>
      <w:divBdr>
        <w:top w:val="none" w:sz="0" w:space="0" w:color="auto"/>
        <w:left w:val="none" w:sz="0" w:space="0" w:color="auto"/>
        <w:bottom w:val="none" w:sz="0" w:space="0" w:color="auto"/>
        <w:right w:val="none" w:sz="0" w:space="0" w:color="auto"/>
      </w:divBdr>
    </w:div>
  </w:divs>
  <w:encoding w:val="unicod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6/09/relationships/commentsIds" Target="commentsId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A68D39-04A6-4A82-B06F-5CADCC022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1131</Words>
  <Characters>6449</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Регламент загрузки данных</vt:lpstr>
    </vt:vector>
  </TitlesOfParts>
  <Company/>
  <LinksUpToDate>false</LinksUpToDate>
  <CharactersWithSpaces>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Регламент загрузки данных</dc:title>
  <dc:creator>Коноплич Николай Владимирович</dc:creator>
  <cp:lastModifiedBy>Екименко Алексей Николаевич</cp:lastModifiedBy>
  <cp:revision>2</cp:revision>
  <dcterms:created xsi:type="dcterms:W3CDTF">2023-03-29T06:35:00Z</dcterms:created>
  <dcterms:modified xsi:type="dcterms:W3CDTF">2023-03-29T06:35:00Z</dcterms:modified>
</cp:coreProperties>
</file>