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13" w:rsidRPr="00524B67" w:rsidRDefault="00524B67" w:rsidP="00524B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4B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Доработки в Хранилище </w:t>
      </w:r>
      <w:r w:rsidRPr="00524B67">
        <w:rPr>
          <w:rFonts w:ascii="Times New Roman" w:hAnsi="Times New Roman" w:cs="Times New Roman"/>
          <w:b/>
          <w:sz w:val="28"/>
          <w:szCs w:val="28"/>
        </w:rPr>
        <w:t>SAP</w:t>
      </w:r>
      <w:r w:rsidRPr="00524B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24B67">
        <w:rPr>
          <w:rFonts w:ascii="Times New Roman" w:hAnsi="Times New Roman" w:cs="Times New Roman"/>
          <w:b/>
          <w:sz w:val="28"/>
          <w:szCs w:val="28"/>
        </w:rPr>
        <w:t>BW</w:t>
      </w:r>
      <w:r w:rsidRPr="00524B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 2022 г</w:t>
      </w:r>
    </w:p>
    <w:p w:rsidR="00524B67" w:rsidRPr="00524B67" w:rsidRDefault="00524B67" w:rsidP="00524B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7"/>
        <w:gridCol w:w="6041"/>
        <w:gridCol w:w="2692"/>
      </w:tblGrid>
      <w:tr w:rsidR="001B3EA0" w:rsidTr="00B528A8">
        <w:trPr>
          <w:tblHeader/>
        </w:trPr>
        <w:tc>
          <w:tcPr>
            <w:tcW w:w="617" w:type="dxa"/>
          </w:tcPr>
          <w:p w:rsidR="00255FBE" w:rsidRPr="00524B67" w:rsidRDefault="00255FB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24B6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 п/п</w:t>
            </w:r>
          </w:p>
        </w:tc>
        <w:tc>
          <w:tcPr>
            <w:tcW w:w="6041" w:type="dxa"/>
          </w:tcPr>
          <w:p w:rsidR="00255FBE" w:rsidRPr="00524B67" w:rsidRDefault="00255FB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24B6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Наименование работ в Хранилище данных </w:t>
            </w:r>
            <w:r w:rsidRPr="00524B67">
              <w:rPr>
                <w:rFonts w:ascii="Times New Roman" w:hAnsi="Times New Roman" w:cs="Times New Roman"/>
                <w:b/>
                <w:sz w:val="28"/>
                <w:szCs w:val="28"/>
              </w:rPr>
              <w:t>SAP</w:t>
            </w:r>
            <w:r w:rsidRPr="00524B6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</w:t>
            </w:r>
            <w:r w:rsidRPr="00524B67">
              <w:rPr>
                <w:rFonts w:ascii="Times New Roman" w:hAnsi="Times New Roman" w:cs="Times New Roman"/>
                <w:b/>
                <w:sz w:val="28"/>
                <w:szCs w:val="28"/>
              </w:rPr>
              <w:t>BW</w:t>
            </w:r>
          </w:p>
        </w:tc>
        <w:tc>
          <w:tcPr>
            <w:tcW w:w="2692" w:type="dxa"/>
          </w:tcPr>
          <w:p w:rsidR="00255FBE" w:rsidRPr="00524B67" w:rsidRDefault="00255FBE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24B67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Обоснование работ</w:t>
            </w:r>
          </w:p>
        </w:tc>
      </w:tr>
      <w:tr w:rsidR="001B3EA0" w:rsidRPr="00A05B54" w:rsidTr="00B528A8">
        <w:tc>
          <w:tcPr>
            <w:tcW w:w="617" w:type="dxa"/>
          </w:tcPr>
          <w:p w:rsidR="00255FBE" w:rsidRPr="006200A5" w:rsidRDefault="00255F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41" w:type="dxa"/>
          </w:tcPr>
          <w:p w:rsidR="00255FBE" w:rsidRPr="006200A5" w:rsidRDefault="006200A5" w:rsidP="00A05B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 w:rsid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источников данных,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структур хранения, процедур загрузки и трансформации данных, виртуальных провайдеров </w:t>
            </w:r>
            <w:r w:rsidR="00A05B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ведения данных </w:t>
            </w:r>
            <w:r w:rsidR="00255FBE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 нетто/брутто весу </w:t>
            </w:r>
            <w:r w:rsidR="00A05B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соп. товаров</w:t>
            </w:r>
            <w:r w:rsidR="00255FBE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реализуемых в таре, а также - объему тары для разливных </w:t>
            </w:r>
            <w:r w:rsidR="00A05B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соп. товаров,</w:t>
            </w:r>
            <w:r w:rsidR="00255FBE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реализуемых в емкости.</w:t>
            </w:r>
          </w:p>
        </w:tc>
        <w:tc>
          <w:tcPr>
            <w:tcW w:w="2692" w:type="dxa"/>
          </w:tcPr>
          <w:p w:rsidR="00255FBE" w:rsidRPr="006200A5" w:rsidRDefault="00255F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письмо ЦА №31.1-09/11478 от 26.11.2021</w:t>
            </w:r>
          </w:p>
        </w:tc>
      </w:tr>
      <w:tr w:rsidR="00B528A8" w:rsidRPr="00A05B54" w:rsidTr="00B528A8">
        <w:tc>
          <w:tcPr>
            <w:tcW w:w="617" w:type="dxa"/>
          </w:tcPr>
          <w:p w:rsidR="00B528A8" w:rsidRPr="006200A5" w:rsidRDefault="007470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6041" w:type="dxa"/>
          </w:tcPr>
          <w:p w:rsidR="00B528A8" w:rsidRDefault="00B528A8" w:rsidP="00B528A8">
            <w:pPr>
              <w:pStyle w:val="1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B528A8">
              <w:rPr>
                <w:b w:val="0"/>
                <w:sz w:val="28"/>
                <w:szCs w:val="28"/>
                <w:lang w:val="ru-RU"/>
              </w:rPr>
              <w:t>Разработка источников данных</w:t>
            </w:r>
            <w:r w:rsidRPr="00B528A8">
              <w:rPr>
                <w:b w:val="0"/>
                <w:sz w:val="28"/>
                <w:szCs w:val="28"/>
                <w:lang w:val="ru-RU"/>
              </w:rPr>
              <w:t>,</w:t>
            </w:r>
            <w:r>
              <w:rPr>
                <w:b w:val="0"/>
                <w:sz w:val="28"/>
                <w:szCs w:val="28"/>
                <w:lang w:val="ru-RU"/>
              </w:rPr>
              <w:t xml:space="preserve"> </w:t>
            </w:r>
            <w:r w:rsidRPr="00B528A8">
              <w:rPr>
                <w:b w:val="0"/>
                <w:sz w:val="28"/>
                <w:szCs w:val="28"/>
                <w:lang w:val="ru-RU"/>
              </w:rPr>
              <w:t xml:space="preserve">структур хранения, процедур загрузки и трансформации данных, виртуальных провайдеров для </w:t>
            </w:r>
            <w:r>
              <w:rPr>
                <w:b w:val="0"/>
                <w:sz w:val="28"/>
                <w:szCs w:val="28"/>
                <w:lang w:val="ru-RU"/>
              </w:rPr>
              <w:t>параллельного ведения классификации соп. товаров по</w:t>
            </w:r>
            <w:r w:rsidRPr="00B528A8">
              <w:rPr>
                <w:b w:val="0"/>
                <w:sz w:val="28"/>
                <w:szCs w:val="28"/>
                <w:lang w:val="ru-RU"/>
              </w:rPr>
              <w:t xml:space="preserve"> </w:t>
            </w:r>
            <w:r>
              <w:rPr>
                <w:b w:val="0"/>
                <w:sz w:val="28"/>
                <w:szCs w:val="28"/>
                <w:lang w:val="ru-RU"/>
              </w:rPr>
              <w:t>в</w:t>
            </w:r>
            <w:r w:rsidRPr="00B528A8">
              <w:rPr>
                <w:b w:val="0"/>
                <w:sz w:val="28"/>
                <w:szCs w:val="28"/>
                <w:lang w:val="ru-RU"/>
              </w:rPr>
              <w:t>ид</w:t>
            </w:r>
            <w:r>
              <w:rPr>
                <w:b w:val="0"/>
                <w:sz w:val="28"/>
                <w:szCs w:val="28"/>
                <w:lang w:val="ru-RU"/>
              </w:rPr>
              <w:t>ам</w:t>
            </w:r>
            <w:r w:rsidRPr="00B528A8">
              <w:rPr>
                <w:b w:val="0"/>
                <w:sz w:val="28"/>
                <w:szCs w:val="28"/>
                <w:lang w:val="ru-RU"/>
              </w:rPr>
              <w:t xml:space="preserve"> товаров</w:t>
            </w:r>
            <w:r>
              <w:rPr>
                <w:b w:val="0"/>
                <w:sz w:val="28"/>
                <w:szCs w:val="28"/>
                <w:lang w:val="ru-RU"/>
              </w:rPr>
              <w:t xml:space="preserve"> из КИС НПО и в</w:t>
            </w:r>
            <w:r w:rsidRPr="00B528A8">
              <w:rPr>
                <w:b w:val="0"/>
                <w:sz w:val="28"/>
                <w:szCs w:val="28"/>
                <w:lang w:val="ru-RU"/>
              </w:rPr>
              <w:t>ид</w:t>
            </w:r>
            <w:r>
              <w:rPr>
                <w:b w:val="0"/>
                <w:sz w:val="28"/>
                <w:szCs w:val="28"/>
                <w:lang w:val="ru-RU"/>
              </w:rPr>
              <w:t>ам</w:t>
            </w:r>
            <w:r w:rsidRPr="00B528A8">
              <w:rPr>
                <w:b w:val="0"/>
                <w:sz w:val="28"/>
                <w:szCs w:val="28"/>
                <w:lang w:val="ru-RU"/>
              </w:rPr>
              <w:t>/тип</w:t>
            </w:r>
            <w:r>
              <w:rPr>
                <w:b w:val="0"/>
                <w:sz w:val="28"/>
                <w:szCs w:val="28"/>
                <w:lang w:val="ru-RU"/>
              </w:rPr>
              <w:t>ам</w:t>
            </w:r>
            <w:r w:rsidRPr="00B528A8">
              <w:rPr>
                <w:b w:val="0"/>
                <w:sz w:val="28"/>
                <w:szCs w:val="28"/>
                <w:lang w:val="ru-RU"/>
              </w:rPr>
              <w:t xml:space="preserve"> ТМЦУ</w:t>
            </w:r>
            <w:r>
              <w:rPr>
                <w:b w:val="0"/>
                <w:sz w:val="28"/>
                <w:szCs w:val="28"/>
                <w:lang w:val="ru-RU"/>
              </w:rPr>
              <w:t xml:space="preserve"> унифицированного справочника.</w:t>
            </w:r>
          </w:p>
        </w:tc>
        <w:tc>
          <w:tcPr>
            <w:tcW w:w="2692" w:type="dxa"/>
          </w:tcPr>
          <w:p w:rsidR="00B528A8" w:rsidRPr="006200A5" w:rsidRDefault="00B528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Расширение функционала</w:t>
            </w:r>
          </w:p>
        </w:tc>
      </w:tr>
      <w:tr w:rsidR="001B3EA0" w:rsidTr="00B528A8">
        <w:tc>
          <w:tcPr>
            <w:tcW w:w="617" w:type="dxa"/>
          </w:tcPr>
          <w:p w:rsidR="00255FBE" w:rsidRPr="006200A5" w:rsidRDefault="007470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6041" w:type="dxa"/>
          </w:tcPr>
          <w:p w:rsidR="00255FBE" w:rsidRPr="006200A5" w:rsidRDefault="006200A5" w:rsidP="001B3EA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 w:rsidR="00B528A8" w:rsidRP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источников данных</w:t>
            </w:r>
            <w:r w:rsid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структур хранения, процедур </w:t>
            </w:r>
            <w:r w:rsidR="001B3EA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выборки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трансформации данных, виртуальных провайдеров для р</w:t>
            </w:r>
            <w:r w:rsidR="00255FBE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асчет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255FBE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сумм реализации акционных товаров в разрезе правил накопления и версий правил накопления - определение акционных товаров на основе сравнения позиций чеков со справочником акционных товаров, выгружаемым из SAP CRM.</w:t>
            </w:r>
          </w:p>
        </w:tc>
        <w:tc>
          <w:tcPr>
            <w:tcW w:w="2692" w:type="dxa"/>
          </w:tcPr>
          <w:p w:rsidR="00255FBE" w:rsidRPr="006200A5" w:rsidRDefault="00255F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письмо ЦА № 31.1-09/04842 от 20.05.2021</w:t>
            </w:r>
          </w:p>
        </w:tc>
      </w:tr>
      <w:tr w:rsidR="00B528A8" w:rsidTr="00B528A8">
        <w:tc>
          <w:tcPr>
            <w:tcW w:w="617" w:type="dxa"/>
          </w:tcPr>
          <w:p w:rsidR="00B528A8" w:rsidRPr="006200A5" w:rsidRDefault="0074704B" w:rsidP="00B528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6041" w:type="dxa"/>
          </w:tcPr>
          <w:p w:rsidR="00B528A8" w:rsidRPr="00BA047E" w:rsidRDefault="00B528A8" w:rsidP="0074704B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До</w:t>
            </w:r>
            <w:r w:rsidRPr="00201E29">
              <w:rPr>
                <w:b w:val="0"/>
                <w:sz w:val="28"/>
                <w:szCs w:val="28"/>
                <w:lang w:val="ru-RU"/>
              </w:rPr>
              <w:t xml:space="preserve">работка </w:t>
            </w:r>
            <w:r w:rsidRPr="00B528A8">
              <w:rPr>
                <w:b w:val="0"/>
                <w:sz w:val="28"/>
                <w:szCs w:val="28"/>
                <w:lang w:val="ru-RU"/>
              </w:rPr>
              <w:t>источников данных,</w:t>
            </w:r>
            <w:r w:rsidRPr="00201E29">
              <w:rPr>
                <w:b w:val="0"/>
                <w:sz w:val="28"/>
                <w:szCs w:val="28"/>
                <w:lang w:val="ru-RU"/>
              </w:rPr>
              <w:t xml:space="preserve"> структур хранения, процедур загрузки и трансформации данных, виртуальных провайдеров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201E29">
              <w:rPr>
                <w:b w:val="0"/>
                <w:sz w:val="28"/>
                <w:szCs w:val="28"/>
                <w:lang w:val="ru-RU"/>
              </w:rPr>
              <w:t xml:space="preserve">для </w:t>
            </w:r>
            <w:r>
              <w:rPr>
                <w:b w:val="0"/>
                <w:sz w:val="28"/>
                <w:szCs w:val="28"/>
                <w:lang w:val="ru-RU"/>
              </w:rPr>
              <w:t>ведения о</w:t>
            </w:r>
            <w:r w:rsidRPr="00BA047E">
              <w:rPr>
                <w:b w:val="0"/>
                <w:sz w:val="28"/>
                <w:szCs w:val="28"/>
                <w:lang w:val="ru-RU"/>
              </w:rPr>
              <w:t>статк</w:t>
            </w:r>
            <w:r>
              <w:rPr>
                <w:b w:val="0"/>
                <w:sz w:val="28"/>
                <w:szCs w:val="28"/>
                <w:lang w:val="ru-RU"/>
              </w:rPr>
              <w:t>ов нефтепродуктов</w:t>
            </w:r>
            <w:r w:rsidRPr="00BA047E">
              <w:rPr>
                <w:b w:val="0"/>
                <w:sz w:val="28"/>
                <w:szCs w:val="28"/>
                <w:lang w:val="ru-RU"/>
              </w:rPr>
              <w:t xml:space="preserve"> в тоннах</w:t>
            </w:r>
            <w:r>
              <w:rPr>
                <w:b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2692" w:type="dxa"/>
          </w:tcPr>
          <w:p w:rsidR="00B528A8" w:rsidRPr="006200A5" w:rsidRDefault="00B528A8" w:rsidP="00B528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Расширение функционала</w:t>
            </w:r>
          </w:p>
        </w:tc>
      </w:tr>
      <w:tr w:rsidR="00B528A8" w:rsidTr="00B528A8">
        <w:tc>
          <w:tcPr>
            <w:tcW w:w="617" w:type="dxa"/>
          </w:tcPr>
          <w:p w:rsidR="00B528A8" w:rsidRPr="006200A5" w:rsidRDefault="0074704B" w:rsidP="00B528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6041" w:type="dxa"/>
          </w:tcPr>
          <w:p w:rsidR="00B528A8" w:rsidRDefault="00B528A8" w:rsidP="0074704B">
            <w:pPr>
              <w:pStyle w:val="1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До</w:t>
            </w:r>
            <w:r w:rsidRPr="00201E29">
              <w:rPr>
                <w:b w:val="0"/>
                <w:sz w:val="28"/>
                <w:szCs w:val="28"/>
                <w:lang w:val="ru-RU"/>
              </w:rPr>
              <w:t xml:space="preserve">работка </w:t>
            </w:r>
            <w:r w:rsidRPr="00B528A8">
              <w:rPr>
                <w:b w:val="0"/>
                <w:sz w:val="28"/>
                <w:szCs w:val="28"/>
                <w:lang w:val="ru-RU"/>
              </w:rPr>
              <w:t>источников данных</w:t>
            </w:r>
            <w:r>
              <w:rPr>
                <w:b w:val="0"/>
                <w:sz w:val="28"/>
                <w:szCs w:val="28"/>
                <w:lang w:val="ru-RU"/>
              </w:rPr>
              <w:t xml:space="preserve">, </w:t>
            </w:r>
            <w:r w:rsidRPr="00201E29">
              <w:rPr>
                <w:b w:val="0"/>
                <w:sz w:val="28"/>
                <w:szCs w:val="28"/>
                <w:lang w:val="ru-RU"/>
              </w:rPr>
              <w:t>структур хранения, процедур загрузки и трансформации данных, виртуальных провайдеров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201E29">
              <w:rPr>
                <w:b w:val="0"/>
                <w:sz w:val="28"/>
                <w:szCs w:val="28"/>
                <w:lang w:val="ru-RU"/>
              </w:rPr>
              <w:t xml:space="preserve">для </w:t>
            </w:r>
            <w:r>
              <w:rPr>
                <w:b w:val="0"/>
                <w:sz w:val="28"/>
                <w:szCs w:val="28"/>
                <w:lang w:val="ru-RU"/>
              </w:rPr>
              <w:t>параллельного ведения номенклатур соп. товаров в разрезе розничного и оптового КТВ.</w:t>
            </w:r>
          </w:p>
        </w:tc>
        <w:tc>
          <w:tcPr>
            <w:tcW w:w="2692" w:type="dxa"/>
          </w:tcPr>
          <w:p w:rsidR="00B528A8" w:rsidRPr="006200A5" w:rsidRDefault="00B528A8" w:rsidP="00B528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Расширение функционала</w:t>
            </w:r>
          </w:p>
        </w:tc>
      </w:tr>
      <w:tr w:rsidR="001B3EA0" w:rsidTr="00B528A8">
        <w:tc>
          <w:tcPr>
            <w:tcW w:w="617" w:type="dxa"/>
          </w:tcPr>
          <w:p w:rsidR="00255FBE" w:rsidRPr="006200A5" w:rsidRDefault="007470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6041" w:type="dxa"/>
          </w:tcPr>
          <w:p w:rsidR="00255FBE" w:rsidRPr="006200A5" w:rsidRDefault="001B3EA0" w:rsidP="00B528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 w:rsidR="00B528A8" w:rsidRP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источников данных</w:t>
            </w:r>
            <w:r w:rsidR="00B528A8" w:rsidRP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 хранения, процедур выборки и трансформации данных, виртуальных провайдеров для р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асчет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сумм реализации акционных товаров в разрезе 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правил накопления и версий правил накопления - определение акционных товаров на основе данных непосредственно от </w:t>
            </w:r>
            <w:r w:rsid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АРМ оператора.</w:t>
            </w:r>
          </w:p>
        </w:tc>
        <w:tc>
          <w:tcPr>
            <w:tcW w:w="2692" w:type="dxa"/>
          </w:tcPr>
          <w:p w:rsidR="00255FBE" w:rsidRPr="006200A5" w:rsidRDefault="006200A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письмо ЦА №30.1-08/11562 от 30.11.2021</w:t>
            </w:r>
          </w:p>
        </w:tc>
      </w:tr>
      <w:tr w:rsidR="001B3EA0" w:rsidTr="00B528A8">
        <w:tc>
          <w:tcPr>
            <w:tcW w:w="617" w:type="dxa"/>
          </w:tcPr>
          <w:p w:rsidR="00255FBE" w:rsidRPr="0074704B" w:rsidRDefault="007470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041" w:type="dxa"/>
          </w:tcPr>
          <w:p w:rsidR="00255FBE" w:rsidRPr="006200A5" w:rsidRDefault="001B3EA0" w:rsidP="001B3EA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 w:rsidR="00B528A8" w:rsidRP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источников данных</w:t>
            </w:r>
            <w:r w:rsid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структур хранения, процедур загрузки и трансформации данных, виртуальных провайдеров 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данных по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движению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топлива из КИС НПО для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возможности 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сравнения в отчетности с аналогичными данными, поступающими от АРМ оператора.</w:t>
            </w:r>
          </w:p>
        </w:tc>
        <w:tc>
          <w:tcPr>
            <w:tcW w:w="2692" w:type="dxa"/>
          </w:tcPr>
          <w:p w:rsidR="00255FBE" w:rsidRPr="006200A5" w:rsidRDefault="006200A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письмо ЦА №30.1-08/12637 от 31.12.2021</w:t>
            </w:r>
          </w:p>
        </w:tc>
      </w:tr>
      <w:tr w:rsidR="001B3EA0" w:rsidTr="00B528A8">
        <w:tc>
          <w:tcPr>
            <w:tcW w:w="617" w:type="dxa"/>
          </w:tcPr>
          <w:p w:rsidR="00255FBE" w:rsidRPr="0074704B" w:rsidRDefault="007470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6041" w:type="dxa"/>
          </w:tcPr>
          <w:p w:rsidR="00255FBE" w:rsidRPr="006200A5" w:rsidRDefault="001B3EA0" w:rsidP="001B3EA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процедур загрузки и трансформации данных в части к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орректировк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алгоритмов 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расчета наценки со скидкой для товаров собственного производства</w:t>
            </w:r>
            <w:r w:rsidR="007470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92" w:type="dxa"/>
          </w:tcPr>
          <w:p w:rsidR="00255FBE" w:rsidRPr="006200A5" w:rsidRDefault="006200A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письмо ЦА №01.1-09/01135 от 05.04.2022</w:t>
            </w:r>
          </w:p>
        </w:tc>
      </w:tr>
      <w:tr w:rsidR="001B3EA0" w:rsidTr="00B528A8">
        <w:tc>
          <w:tcPr>
            <w:tcW w:w="617" w:type="dxa"/>
          </w:tcPr>
          <w:p w:rsidR="00255FBE" w:rsidRPr="0074704B" w:rsidRDefault="007470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6041" w:type="dxa"/>
          </w:tcPr>
          <w:p w:rsidR="00255FBE" w:rsidRPr="006200A5" w:rsidRDefault="001B3EA0" w:rsidP="00A05B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Доработка структур хранения, процедур загрузки и трансформации данных, виртуальных провайдеров </w:t>
            </w:r>
            <w:r w:rsidR="00A05B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части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расширени</w:t>
            </w:r>
            <w:r w:rsidR="00A05B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A05B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списка доступных для анализа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атрибутов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кофемашин.</w:t>
            </w:r>
          </w:p>
        </w:tc>
        <w:tc>
          <w:tcPr>
            <w:tcW w:w="2692" w:type="dxa"/>
          </w:tcPr>
          <w:p w:rsidR="00255FBE" w:rsidRPr="006200A5" w:rsidRDefault="006200A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Расширение функционала</w:t>
            </w:r>
          </w:p>
        </w:tc>
      </w:tr>
      <w:tr w:rsidR="001B3EA0" w:rsidTr="00B528A8">
        <w:tc>
          <w:tcPr>
            <w:tcW w:w="617" w:type="dxa"/>
          </w:tcPr>
          <w:p w:rsidR="00255FBE" w:rsidRPr="0074704B" w:rsidRDefault="007470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6041" w:type="dxa"/>
          </w:tcPr>
          <w:p w:rsidR="00255FBE" w:rsidRPr="006200A5" w:rsidRDefault="00D645A1" w:rsidP="00D645A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Доработка структур хранения, процедур загрузки и трансформации данных, виртуальных провайдеров </w:t>
            </w:r>
            <w:r w:rsidR="00A05B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данных </w:t>
            </w:r>
            <w:r w:rsidR="007470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процессингового центра </w:t>
            </w:r>
            <w:r w:rsidR="006200A5" w:rsidRPr="006200A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 транзитной реализации топлива</w:t>
            </w:r>
            <w:r w:rsidR="0074704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692" w:type="dxa"/>
          </w:tcPr>
          <w:p w:rsidR="00255FBE" w:rsidRPr="006200A5" w:rsidRDefault="006200A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письмо ЦА №30.1-08/01820 от 24.02.2022</w:t>
            </w:r>
          </w:p>
        </w:tc>
      </w:tr>
      <w:tr w:rsidR="00A05B54" w:rsidRPr="00A05B54" w:rsidTr="00B528A8">
        <w:tc>
          <w:tcPr>
            <w:tcW w:w="617" w:type="dxa"/>
          </w:tcPr>
          <w:p w:rsidR="00A05B54" w:rsidRPr="00A05B54" w:rsidRDefault="007470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6041" w:type="dxa"/>
          </w:tcPr>
          <w:p w:rsidR="00A05B54" w:rsidRDefault="00A05B54" w:rsidP="0074704B">
            <w:pPr>
              <w:outlineLvl w:val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виртуальных провайдеров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 расчета д</w:t>
            </w:r>
            <w:r w:rsidRPr="00A05B54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ru-RU"/>
              </w:rPr>
              <w:t>инамик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ru-RU"/>
              </w:rPr>
              <w:t>и</w:t>
            </w:r>
            <w:r w:rsidRPr="00A05B54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ru-RU"/>
              </w:rPr>
              <w:t xml:space="preserve"> продаж соп. товаров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ru-RU"/>
              </w:rPr>
              <w:t>с участием карт лояльности.</w:t>
            </w:r>
          </w:p>
        </w:tc>
        <w:tc>
          <w:tcPr>
            <w:tcW w:w="2692" w:type="dxa"/>
          </w:tcPr>
          <w:p w:rsidR="00A05B54" w:rsidRPr="006200A5" w:rsidRDefault="00A05B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Расширение функционала</w:t>
            </w:r>
          </w:p>
        </w:tc>
      </w:tr>
      <w:tr w:rsidR="00A05B54" w:rsidRPr="00A05B54" w:rsidTr="00B528A8">
        <w:tc>
          <w:tcPr>
            <w:tcW w:w="617" w:type="dxa"/>
          </w:tcPr>
          <w:p w:rsidR="00A05B54" w:rsidRDefault="007470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6041" w:type="dxa"/>
          </w:tcPr>
          <w:p w:rsidR="00A05B54" w:rsidRDefault="00A05B54" w:rsidP="0074704B">
            <w:pPr>
              <w:pStyle w:val="1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A05B54">
              <w:rPr>
                <w:b w:val="0"/>
                <w:sz w:val="28"/>
                <w:szCs w:val="28"/>
                <w:lang w:val="ru-RU"/>
              </w:rPr>
              <w:t>Разработка виртуальных провайдеров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b w:val="0"/>
                <w:sz w:val="28"/>
                <w:szCs w:val="28"/>
                <w:lang w:val="ru-RU"/>
              </w:rPr>
              <w:t xml:space="preserve">для анализа </w:t>
            </w:r>
            <w:r w:rsidRPr="00A05B54">
              <w:rPr>
                <w:b w:val="0"/>
                <w:sz w:val="28"/>
                <w:szCs w:val="28"/>
                <w:lang w:val="ru-RU"/>
              </w:rPr>
              <w:t xml:space="preserve">реализации по </w:t>
            </w:r>
            <w:r>
              <w:rPr>
                <w:b w:val="0"/>
                <w:sz w:val="28"/>
                <w:szCs w:val="28"/>
                <w:lang w:val="ru-RU"/>
              </w:rPr>
              <w:t>топливным картам</w:t>
            </w:r>
            <w:r w:rsidRPr="00A05B54">
              <w:rPr>
                <w:b w:val="0"/>
                <w:sz w:val="28"/>
                <w:szCs w:val="28"/>
                <w:lang w:val="ru-RU"/>
              </w:rPr>
              <w:t xml:space="preserve"> БН</w:t>
            </w:r>
            <w:r>
              <w:rPr>
                <w:b w:val="0"/>
                <w:sz w:val="28"/>
                <w:szCs w:val="28"/>
                <w:lang w:val="ru-RU"/>
              </w:rPr>
              <w:t>.</w:t>
            </w:r>
          </w:p>
        </w:tc>
        <w:tc>
          <w:tcPr>
            <w:tcW w:w="2692" w:type="dxa"/>
          </w:tcPr>
          <w:p w:rsidR="00A05B54" w:rsidRPr="006200A5" w:rsidRDefault="00A05B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Расширение функционала</w:t>
            </w:r>
          </w:p>
        </w:tc>
      </w:tr>
      <w:tr w:rsidR="001B3EA0" w:rsidRPr="00B528A8" w:rsidTr="00B528A8">
        <w:tc>
          <w:tcPr>
            <w:tcW w:w="617" w:type="dxa"/>
          </w:tcPr>
          <w:p w:rsidR="00255FBE" w:rsidRPr="0074704B" w:rsidRDefault="007470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6041" w:type="dxa"/>
          </w:tcPr>
          <w:p w:rsidR="00255FBE" w:rsidRPr="006200A5" w:rsidRDefault="00D645A1" w:rsidP="00B528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 w:rsidR="00B528A8" w:rsidRP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источников данных</w:t>
            </w:r>
            <w:r w:rsid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структур хранения, процедур загрузки и трансформации данных, виртуальных провайдеров </w:t>
            </w:r>
            <w:r w:rsidR="00A05B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данных </w:t>
            </w:r>
            <w:r w:rsidR="006200A5"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 оптовой реализации </w:t>
            </w:r>
            <w:r w:rsid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соп. товаров</w:t>
            </w:r>
            <w:r w:rsidR="00A05B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692" w:type="dxa"/>
          </w:tcPr>
          <w:p w:rsidR="00255FBE" w:rsidRPr="006200A5" w:rsidRDefault="006200A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письмо ЦА №20.2-21/06421 от 03.08.2022</w:t>
            </w:r>
          </w:p>
        </w:tc>
      </w:tr>
      <w:tr w:rsidR="0074704B" w:rsidRPr="00BA047E" w:rsidTr="00B528A8">
        <w:tc>
          <w:tcPr>
            <w:tcW w:w="617" w:type="dxa"/>
          </w:tcPr>
          <w:p w:rsidR="0074704B" w:rsidRPr="00B528A8" w:rsidRDefault="0074704B" w:rsidP="00BA04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6041" w:type="dxa"/>
          </w:tcPr>
          <w:p w:rsidR="0074704B" w:rsidRPr="0074704B" w:rsidRDefault="0074704B" w:rsidP="00BA047E">
            <w:pPr>
              <w:pStyle w:val="1"/>
              <w:spacing w:before="0" w:beforeAutospacing="0" w:after="0" w:afterAutospacing="0"/>
              <w:outlineLvl w:val="0"/>
              <w:rPr>
                <w:b w:val="0"/>
                <w:sz w:val="28"/>
                <w:szCs w:val="28"/>
                <w:lang w:val="ru-RU"/>
              </w:rPr>
            </w:pPr>
            <w:r w:rsidRPr="0074704B">
              <w:rPr>
                <w:b w:val="0"/>
                <w:sz w:val="28"/>
                <w:szCs w:val="28"/>
                <w:lang w:val="ru-RU"/>
              </w:rPr>
              <w:t xml:space="preserve">Разработка источников данных, структур хранения, процедур загрузки и трансформации данных, виртуальных провайдеров по реализации топлива на основе данных </w:t>
            </w:r>
            <w:r w:rsidRPr="0074704B">
              <w:rPr>
                <w:b w:val="0"/>
                <w:sz w:val="28"/>
                <w:szCs w:val="28"/>
                <w:lang w:val="ru-RU"/>
              </w:rPr>
              <w:lastRenderedPageBreak/>
              <w:t>приходных накладных КИС НПО для возможности сравнения с данными по реализации от АРМ оператора.</w:t>
            </w:r>
          </w:p>
        </w:tc>
        <w:tc>
          <w:tcPr>
            <w:tcW w:w="2692" w:type="dxa"/>
          </w:tcPr>
          <w:p w:rsidR="0074704B" w:rsidRPr="006200A5" w:rsidRDefault="0074704B" w:rsidP="00BA04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Расширение функционала</w:t>
            </w:r>
          </w:p>
        </w:tc>
      </w:tr>
      <w:tr w:rsidR="00BA047E" w:rsidRPr="00BA047E" w:rsidTr="00B528A8">
        <w:tc>
          <w:tcPr>
            <w:tcW w:w="617" w:type="dxa"/>
          </w:tcPr>
          <w:p w:rsidR="00BA047E" w:rsidRPr="00B528A8" w:rsidRDefault="0074704B" w:rsidP="00BA04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6041" w:type="dxa"/>
          </w:tcPr>
          <w:p w:rsidR="00BA047E" w:rsidRDefault="00BA047E" w:rsidP="00BA047E">
            <w:pPr>
              <w:pStyle w:val="1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BA047E">
              <w:rPr>
                <w:b w:val="0"/>
                <w:sz w:val="28"/>
                <w:szCs w:val="28"/>
                <w:lang w:val="ru-RU"/>
              </w:rPr>
              <w:t xml:space="preserve">Разработка </w:t>
            </w:r>
            <w:r w:rsidR="00B528A8" w:rsidRPr="00B528A8">
              <w:rPr>
                <w:b w:val="0"/>
                <w:sz w:val="28"/>
                <w:szCs w:val="28"/>
                <w:lang w:val="ru-RU"/>
              </w:rPr>
              <w:t>источников данных</w:t>
            </w:r>
            <w:r w:rsidR="00B528A8" w:rsidRPr="00B528A8">
              <w:rPr>
                <w:b w:val="0"/>
                <w:sz w:val="28"/>
                <w:szCs w:val="28"/>
                <w:lang w:val="ru-RU"/>
              </w:rPr>
              <w:t>,</w:t>
            </w:r>
            <w:r w:rsidR="00B528A8" w:rsidRPr="00BA047E">
              <w:rPr>
                <w:b w:val="0"/>
                <w:sz w:val="28"/>
                <w:szCs w:val="28"/>
                <w:lang w:val="ru-RU"/>
              </w:rPr>
              <w:t xml:space="preserve"> </w:t>
            </w:r>
            <w:r w:rsidRPr="00BA047E">
              <w:rPr>
                <w:b w:val="0"/>
                <w:sz w:val="28"/>
                <w:szCs w:val="28"/>
                <w:lang w:val="ru-RU"/>
              </w:rPr>
              <w:t>структур хранения, процедур загрузки и трансформации данных, виртуальных провайдеров данных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BA047E">
              <w:rPr>
                <w:b w:val="0"/>
                <w:sz w:val="28"/>
                <w:szCs w:val="28"/>
                <w:lang w:val="ru-RU"/>
              </w:rPr>
              <w:t>для расчета п</w:t>
            </w:r>
            <w:r w:rsidRPr="00BA047E">
              <w:rPr>
                <w:b w:val="0"/>
                <w:sz w:val="28"/>
                <w:szCs w:val="28"/>
                <w:lang w:val="ru-RU"/>
              </w:rPr>
              <w:t>ромыв</w:t>
            </w:r>
            <w:r>
              <w:rPr>
                <w:b w:val="0"/>
                <w:sz w:val="28"/>
                <w:szCs w:val="28"/>
                <w:lang w:val="ru-RU"/>
              </w:rPr>
              <w:t>о</w:t>
            </w:r>
            <w:r w:rsidRPr="00BA047E">
              <w:rPr>
                <w:b w:val="0"/>
                <w:sz w:val="28"/>
                <w:szCs w:val="28"/>
                <w:lang w:val="ru-RU"/>
              </w:rPr>
              <w:t>к молочного и кофейного трека</w:t>
            </w:r>
            <w:r>
              <w:rPr>
                <w:b w:val="0"/>
                <w:sz w:val="28"/>
                <w:szCs w:val="28"/>
                <w:lang w:val="ru-RU"/>
              </w:rPr>
              <w:t xml:space="preserve"> кофемашин.</w:t>
            </w:r>
          </w:p>
        </w:tc>
        <w:tc>
          <w:tcPr>
            <w:tcW w:w="2692" w:type="dxa"/>
          </w:tcPr>
          <w:p w:rsidR="00BA047E" w:rsidRPr="006200A5" w:rsidRDefault="00BA047E" w:rsidP="00BA04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Расширение функционала</w:t>
            </w:r>
          </w:p>
        </w:tc>
      </w:tr>
      <w:tr w:rsidR="00BA047E" w:rsidTr="00B528A8">
        <w:tc>
          <w:tcPr>
            <w:tcW w:w="617" w:type="dxa"/>
          </w:tcPr>
          <w:p w:rsidR="00BA047E" w:rsidRPr="0074704B" w:rsidRDefault="0074704B" w:rsidP="00BA04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6041" w:type="dxa"/>
          </w:tcPr>
          <w:p w:rsidR="00BA047E" w:rsidRPr="006200A5" w:rsidRDefault="00BA047E" w:rsidP="00BA04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 w:rsidR="00B528A8" w:rsidRP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источников данных</w:t>
            </w:r>
            <w:r w:rsidR="00B528A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структур хранения, процедур загрузки и трансформации данных, виртуальных провайдеров по ведению в</w:t>
            </w: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алов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ого</w:t>
            </w: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доход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разрезе КТВ. Добавление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виртуальных провайдеров для следующих срезов</w:t>
            </w: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анализа данных - 1) показатели - Наценка со скидкой, Выручка; 2) срезы измерений - Организация-КТВ-Бренд, Организация-КТВ-Бренд-Склад, Организация-КТВ-Склад-Номенклатура.</w:t>
            </w:r>
          </w:p>
        </w:tc>
        <w:tc>
          <w:tcPr>
            <w:tcW w:w="2692" w:type="dxa"/>
          </w:tcPr>
          <w:p w:rsidR="00BA047E" w:rsidRPr="006200A5" w:rsidRDefault="00BA047E" w:rsidP="00BA04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Расширение функционала</w:t>
            </w:r>
          </w:p>
        </w:tc>
      </w:tr>
      <w:tr w:rsidR="00BA047E" w:rsidRPr="00242454" w:rsidTr="00B528A8">
        <w:tc>
          <w:tcPr>
            <w:tcW w:w="617" w:type="dxa"/>
          </w:tcPr>
          <w:p w:rsidR="00BA047E" w:rsidRPr="006200A5" w:rsidRDefault="00BA047E" w:rsidP="00605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059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6041" w:type="dxa"/>
          </w:tcPr>
          <w:p w:rsidR="00BA047E" w:rsidRPr="006200A5" w:rsidRDefault="00242454" w:rsidP="00605904">
            <w:pPr>
              <w:pStyle w:val="1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>
              <w:rPr>
                <w:b w:val="0"/>
                <w:sz w:val="28"/>
                <w:szCs w:val="28"/>
                <w:lang w:val="ru-RU"/>
              </w:rPr>
              <w:t>До</w:t>
            </w:r>
            <w:r w:rsidRPr="00242454">
              <w:rPr>
                <w:b w:val="0"/>
                <w:sz w:val="28"/>
                <w:szCs w:val="28"/>
                <w:lang w:val="ru-RU"/>
              </w:rPr>
              <w:t>работка источников данных, структур хранения, процедур загрузки и трансформации данных, виртуальных провайдеров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="00605904" w:rsidRPr="00605904">
              <w:rPr>
                <w:b w:val="0"/>
                <w:sz w:val="28"/>
                <w:szCs w:val="28"/>
                <w:lang w:val="ru-RU"/>
              </w:rPr>
              <w:t>в части расширения атрибутов</w:t>
            </w:r>
            <w:r w:rsidR="00605904">
              <w:rPr>
                <w:b w:val="0"/>
                <w:sz w:val="28"/>
                <w:szCs w:val="28"/>
                <w:lang w:val="ru-RU"/>
              </w:rPr>
              <w:t>, индентифицирующих о</w:t>
            </w:r>
            <w:r w:rsidRPr="00242454">
              <w:rPr>
                <w:b w:val="0"/>
                <w:sz w:val="28"/>
                <w:szCs w:val="28"/>
                <w:lang w:val="ru-RU"/>
              </w:rPr>
              <w:t>ператор</w:t>
            </w:r>
            <w:r w:rsidR="00605904">
              <w:rPr>
                <w:b w:val="0"/>
                <w:sz w:val="28"/>
                <w:szCs w:val="28"/>
                <w:lang w:val="ru-RU"/>
              </w:rPr>
              <w:t>а</w:t>
            </w:r>
            <w:r w:rsidRPr="00242454">
              <w:rPr>
                <w:b w:val="0"/>
                <w:sz w:val="28"/>
                <w:szCs w:val="28"/>
                <w:lang w:val="ru-RU"/>
              </w:rPr>
              <w:t xml:space="preserve"> - подразделени</w:t>
            </w:r>
            <w:r w:rsidR="00605904">
              <w:rPr>
                <w:b w:val="0"/>
                <w:sz w:val="28"/>
                <w:szCs w:val="28"/>
                <w:lang w:val="ru-RU"/>
              </w:rPr>
              <w:t>е</w:t>
            </w:r>
            <w:r w:rsidRPr="00242454">
              <w:rPr>
                <w:b w:val="0"/>
                <w:sz w:val="28"/>
                <w:szCs w:val="28"/>
                <w:lang w:val="ru-RU"/>
              </w:rPr>
              <w:t xml:space="preserve"> и должност</w:t>
            </w:r>
            <w:r w:rsidR="00605904">
              <w:rPr>
                <w:b w:val="0"/>
                <w:sz w:val="28"/>
                <w:szCs w:val="28"/>
                <w:lang w:val="ru-RU"/>
              </w:rPr>
              <w:t>ь.</w:t>
            </w:r>
          </w:p>
        </w:tc>
        <w:tc>
          <w:tcPr>
            <w:tcW w:w="2692" w:type="dxa"/>
          </w:tcPr>
          <w:p w:rsidR="00BA047E" w:rsidRPr="006200A5" w:rsidRDefault="00605904" w:rsidP="00BA04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00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Расширение функционала</w:t>
            </w:r>
          </w:p>
        </w:tc>
      </w:tr>
    </w:tbl>
    <w:p w:rsidR="00255FBE" w:rsidRDefault="00255FBE">
      <w:pPr>
        <w:rPr>
          <w:lang w:val="ru-RU"/>
        </w:rPr>
      </w:pPr>
    </w:p>
    <w:p w:rsidR="00161F91" w:rsidRPr="00524B67" w:rsidRDefault="00161F91" w:rsidP="00161F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4B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Доработки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стороне отчетности </w:t>
      </w:r>
      <w:r w:rsidR="00605904">
        <w:rPr>
          <w:rFonts w:ascii="Times New Roman" w:hAnsi="Times New Roman" w:cs="Times New Roman"/>
          <w:b/>
          <w:sz w:val="28"/>
          <w:szCs w:val="28"/>
        </w:rPr>
        <w:t>SAP</w:t>
      </w:r>
      <w:r w:rsidR="00605904" w:rsidRPr="006059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05904">
        <w:rPr>
          <w:rFonts w:ascii="Times New Roman" w:hAnsi="Times New Roman" w:cs="Times New Roman"/>
          <w:b/>
          <w:sz w:val="28"/>
          <w:szCs w:val="28"/>
        </w:rPr>
        <w:t>BO</w:t>
      </w:r>
      <w:r w:rsidR="00605904" w:rsidRPr="0060590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05904">
        <w:rPr>
          <w:rFonts w:ascii="Times New Roman" w:hAnsi="Times New Roman" w:cs="Times New Roman"/>
          <w:b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24B67">
        <w:rPr>
          <w:rFonts w:ascii="Times New Roman" w:hAnsi="Times New Roman" w:cs="Times New Roman"/>
          <w:b/>
          <w:sz w:val="28"/>
          <w:szCs w:val="28"/>
          <w:lang w:val="ru-RU"/>
        </w:rPr>
        <w:t>2022 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61F91" w:rsidRDefault="00161F91">
      <w:pPr>
        <w:rPr>
          <w:lang w:val="ru-RU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161F91" w:rsidTr="00161F91">
        <w:tc>
          <w:tcPr>
            <w:tcW w:w="9351" w:type="dxa"/>
          </w:tcPr>
          <w:p w:rsidR="00161F91" w:rsidRPr="00605904" w:rsidRDefault="00161F91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904">
              <w:rPr>
                <w:rFonts w:ascii="Times New Roman" w:hAnsi="Times New Roman" w:cs="Times New Roman"/>
                <w:b/>
                <w:sz w:val="28"/>
                <w:szCs w:val="28"/>
              </w:rPr>
              <w:t>Анализ чеков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Анализ акций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Количество чеков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Структура чека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Топ 20 сочетаний по КТВ</w:t>
            </w:r>
          </w:p>
        </w:tc>
      </w:tr>
      <w:tr w:rsidR="00161F91" w:rsidRPr="00190B39" w:rsidTr="00161F91">
        <w:tc>
          <w:tcPr>
            <w:tcW w:w="9351" w:type="dxa"/>
          </w:tcPr>
          <w:p w:rsidR="00161F91" w:rsidRPr="00605904" w:rsidRDefault="00161F91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904">
              <w:rPr>
                <w:rFonts w:ascii="Times New Roman" w:hAnsi="Times New Roman" w:cs="Times New Roman"/>
                <w:b/>
                <w:sz w:val="28"/>
                <w:szCs w:val="28"/>
              </w:rPr>
              <w:t>Бонусная программа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Анализ бонусной программы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Бонусная программа (Вид ТМЦУ)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Бонусная программа (КТВ)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Бонусная программа (Номенклатура)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Бонусная программа (Общий)</w:t>
            </w:r>
          </w:p>
        </w:tc>
      </w:tr>
      <w:tr w:rsidR="00161F91" w:rsidRPr="00190B39" w:rsidTr="00161F91">
        <w:tc>
          <w:tcPr>
            <w:tcW w:w="9351" w:type="dxa"/>
          </w:tcPr>
          <w:p w:rsidR="00161F91" w:rsidRPr="00605904" w:rsidRDefault="00161F91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904">
              <w:rPr>
                <w:rFonts w:ascii="Times New Roman" w:hAnsi="Times New Roman" w:cs="Times New Roman"/>
                <w:b/>
                <w:sz w:val="28"/>
                <w:szCs w:val="28"/>
              </w:rPr>
              <w:t>Остатки на АЗК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Остатки на АЗК (по Бренду)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Остатки на АЗК (по КТВ и АЗК)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Остатки на АЗК (по Номенклатуре)</w:t>
            </w:r>
          </w:p>
        </w:tc>
      </w:tr>
      <w:tr w:rsidR="00161F91" w:rsidRPr="00190B39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ФХД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ФХД ПОН 2022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ФХД ПОН 2022_01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ФХД ПОН 2023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Топливо и сопутка на АЗК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Топливо в разрезе ПОН (л, руб., чеки)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1.1. Сокращенно нарастающий на выбранную дату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1.2. Подробно по месяцам (без тонн)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1.3. Подробно по неделям (без тонн)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1.4. Подробно по дням (без тонн)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1.5. Подробно по месяцам (с тоннами)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1.6. Подробно по неделям (с тоннами)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1.7. Подробно по дням (с тоннами)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2.1. В разрезе АЗК по месяцам (подробно, без тонн)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2.1. В разрезе АЗК по месяцам (подробно, без тонн)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2.2. В разрезе АЗК по дням (подробно, без тонн)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2.3. В разрезе участков по дням (подробно, без тонн)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2.4. В разрезе АЗК по месяцам (подробно, с тоннами)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2.5. В разрезе АЗК по дням (подробно, с тоннами)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2.6. В разрезе участков по дням (подробно, с тоннами)</w:t>
            </w:r>
          </w:p>
        </w:tc>
      </w:tr>
      <w:tr w:rsidR="00161F91" w:rsidRPr="00F620FF" w:rsidTr="00161F91">
        <w:tc>
          <w:tcPr>
            <w:tcW w:w="9351" w:type="dxa"/>
          </w:tcPr>
          <w:p w:rsidR="00161F91" w:rsidRPr="00161F91" w:rsidRDefault="00161F91" w:rsidP="005927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3. Прогноз реализации топлива (л.)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3.1. В разрезе ПОН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3.2. В разрезе АЗК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Количество чеков (топливо и сопутка)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4.1. Один товар без форм оплаты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4.2. Два товара без форм оплаты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4.3. Один товар с формами оплаты (погрешность!)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4.4. Два товара с формами оплаты (погрешность!)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4.5. Все чеки подробно с мин макс (погрешность!)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4.6. Все чеки по АЗК за период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5.1. В разрезе АЗК по дням подробно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5.2. В разрезе карт лояльности и АЗК</w:t>
            </w:r>
          </w:p>
        </w:tc>
      </w:tr>
      <w:tr w:rsidR="00161F91" w:rsidRPr="00F620FF" w:rsidTr="00161F91">
        <w:tc>
          <w:tcPr>
            <w:tcW w:w="9351" w:type="dxa"/>
          </w:tcPr>
          <w:p w:rsidR="00161F91" w:rsidRPr="00605904" w:rsidRDefault="00161F91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904">
              <w:rPr>
                <w:rFonts w:ascii="Times New Roman" w:hAnsi="Times New Roman" w:cs="Times New Roman"/>
                <w:b/>
                <w:sz w:val="28"/>
                <w:szCs w:val="28"/>
              </w:rPr>
              <w:t>6. Бонусы по КЛ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6.1. Начисленные/списанные бонусы по программе лояльности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605904" w:rsidRDefault="00161F91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60590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7. Топливо и сопутка (руб., чеки, л)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7.1. Топливо и сопутка подробно по АЗК и месяцам (руб., л, чеки)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7.2. Сопутка в разрезе АЗК и операторов по месяцам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7.3. Не выверен! Топливо и сопутка по выбранной АЗС по месяцам подробно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7.4. Не выверен! По выбранной АЗС за месяц год к году подробно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Планы по АЗК для Панели мастера</w:t>
            </w:r>
          </w:p>
        </w:tc>
      </w:tr>
      <w:tr w:rsidR="00161F91" w:rsidRPr="00F620FF" w:rsidTr="00161F91">
        <w:tc>
          <w:tcPr>
            <w:tcW w:w="9351" w:type="dxa"/>
          </w:tcPr>
          <w:p w:rsidR="00161F91" w:rsidRPr="00605904" w:rsidRDefault="00605904" w:rsidP="006059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8</w:t>
            </w:r>
            <w:r w:rsidR="00161F91" w:rsidRPr="00605904">
              <w:rPr>
                <w:rFonts w:ascii="Times New Roman" w:hAnsi="Times New Roman" w:cs="Times New Roman"/>
                <w:b/>
                <w:sz w:val="28"/>
                <w:szCs w:val="28"/>
              </w:rPr>
              <w:t>. Карты лояльности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 Активные карты лояльности и общие показатели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02. Динамика доли по годам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 Доля в разрезе АЗС и типов оплат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03.1. Доля в разрезе АЗС и типов оплат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 Доля топлива и НТУ (сопутке)</w:t>
            </w:r>
          </w:p>
        </w:tc>
      </w:tr>
      <w:tr w:rsidR="00161F91" w:rsidRPr="005B0DC5" w:rsidTr="00161F91">
        <w:tc>
          <w:tcPr>
            <w:tcW w:w="9351" w:type="dxa"/>
          </w:tcPr>
          <w:p w:rsidR="00161F91" w:rsidRPr="00605904" w:rsidRDefault="00605904" w:rsidP="0060590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9</w:t>
            </w:r>
            <w:r w:rsidR="00161F91" w:rsidRPr="00605904">
              <w:rPr>
                <w:rFonts w:ascii="Times New Roman" w:hAnsi="Times New Roman" w:cs="Times New Roman"/>
                <w:b/>
                <w:sz w:val="28"/>
                <w:szCs w:val="28"/>
              </w:rPr>
              <w:t>. Обращения клиентов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01. Темы/подтемы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02. Источники поступления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03. Call-центр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05. Среднее время разговора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06. Оценка работы операторов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Call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-центра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07. Длительность обработки обращений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08. Типы обращений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09. По предприятиям/ответственным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Инфографика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Поиск обращения</w:t>
            </w:r>
          </w:p>
        </w:tc>
      </w:tr>
      <w:tr w:rsidR="00161F91" w:rsidRPr="00605904" w:rsidTr="00161F91">
        <w:tc>
          <w:tcPr>
            <w:tcW w:w="9351" w:type="dxa"/>
          </w:tcPr>
          <w:p w:rsidR="00161F91" w:rsidRPr="00605904" w:rsidRDefault="00605904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10. </w:t>
            </w:r>
            <w:r w:rsidR="00161F91" w:rsidRPr="0060590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Оптовая торговля</w:t>
            </w:r>
          </w:p>
        </w:tc>
      </w:tr>
      <w:tr w:rsidR="00161F91" w:rsidRPr="00605904" w:rsidTr="00161F91">
        <w:tc>
          <w:tcPr>
            <w:tcW w:w="9351" w:type="dxa"/>
          </w:tcPr>
          <w:p w:rsidR="00161F91" w:rsidRPr="00605904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Масла</w:t>
            </w:r>
          </w:p>
        </w:tc>
      </w:tr>
      <w:tr w:rsidR="00161F91" w:rsidRPr="00605904" w:rsidTr="00161F91">
        <w:tc>
          <w:tcPr>
            <w:tcW w:w="9351" w:type="dxa"/>
          </w:tcPr>
          <w:p w:rsidR="00161F91" w:rsidRPr="00605904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Оптовая реализация</w:t>
            </w:r>
          </w:p>
        </w:tc>
      </w:tr>
      <w:tr w:rsidR="00161F91" w:rsidRPr="00605904" w:rsidTr="00161F91">
        <w:tc>
          <w:tcPr>
            <w:tcW w:w="9351" w:type="dxa"/>
          </w:tcPr>
          <w:p w:rsidR="00161F91" w:rsidRPr="00605904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Оптовая торговля (сравнение периодов)</w:t>
            </w:r>
          </w:p>
        </w:tc>
      </w:tr>
      <w:tr w:rsidR="00161F91" w:rsidRPr="00605904" w:rsidTr="00161F91">
        <w:tc>
          <w:tcPr>
            <w:tcW w:w="9351" w:type="dxa"/>
          </w:tcPr>
          <w:p w:rsidR="00161F91" w:rsidRPr="00605904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Оптовая торговля в2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Темп вал. дохода и выручки по опт. реализации товаров в разрезе складов и номенклатуры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_5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Шины</w:t>
            </w:r>
          </w:p>
        </w:tc>
      </w:tr>
      <w:tr w:rsidR="00161F91" w:rsidRPr="00605904" w:rsidTr="00161F91">
        <w:tc>
          <w:tcPr>
            <w:tcW w:w="9351" w:type="dxa"/>
          </w:tcPr>
          <w:p w:rsidR="00161F91" w:rsidRPr="00605904" w:rsidRDefault="00605904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11. </w:t>
            </w:r>
            <w:r w:rsidR="00161F91" w:rsidRPr="0060590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СХН ПОН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нефтепродуктов на СХН (Минск+Маз)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Оперативная информация по реализации нефтепродуктов в адрес АПК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Оперативная информация по реализации нефтепродуктов в адрес АПК (за месяц)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Остатки на СХН ПОН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Остатки на СХН ПОН (выбор даты)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Остатки на СХН ПОН (с учетом данных АСУ ТП)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Остатки на СХН ПОН (с учетом данных АСУ ТП) со складами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Остатки на СХН ПОН со складами (выбор даты)</w:t>
            </w:r>
          </w:p>
        </w:tc>
      </w:tr>
      <w:tr w:rsidR="00161F91" w:rsidRPr="00605904" w:rsidTr="00161F91">
        <w:tc>
          <w:tcPr>
            <w:tcW w:w="9351" w:type="dxa"/>
          </w:tcPr>
          <w:p w:rsidR="00161F91" w:rsidRPr="00605904" w:rsidRDefault="00605904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12. </w:t>
            </w:r>
            <w:r w:rsidR="00161F91" w:rsidRPr="00605904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Рассылка</w:t>
            </w:r>
          </w:p>
        </w:tc>
      </w:tr>
      <w:tr w:rsidR="00161F91" w:rsidRPr="00605904" w:rsidTr="00161F91">
        <w:tc>
          <w:tcPr>
            <w:tcW w:w="9351" w:type="dxa"/>
          </w:tcPr>
          <w:p w:rsidR="00161F91" w:rsidRPr="00605904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Nelsen</w:t>
            </w:r>
            <w:r w:rsidRPr="006059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(рассылка)</w:t>
            </w:r>
          </w:p>
        </w:tc>
      </w:tr>
      <w:tr w:rsidR="00161F91" w:rsidRPr="00605904" w:rsidTr="00161F91">
        <w:tc>
          <w:tcPr>
            <w:tcW w:w="9351" w:type="dxa"/>
          </w:tcPr>
          <w:p w:rsidR="00161F91" w:rsidRPr="00605904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590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Рейтинг операторов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Отсутствие реализации на АЗК (рассылка)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Расчет прогнозных показателей реализации н/п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Выполнение индивидуальных показателей премирования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Отчет мастера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чеками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SAP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BO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Отчет мастера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чеками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SAP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BO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(свод)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Реализация (пр сутки)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по предприятию за месяц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по предприятию с начала года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Сравнение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SAP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КИС (прошлый период)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Сравнение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SAP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КИС (текущий период)</w:t>
            </w:r>
          </w:p>
        </w:tc>
      </w:tr>
      <w:tr w:rsidR="00161F91" w:rsidRPr="00190B39" w:rsidTr="00161F91">
        <w:tc>
          <w:tcPr>
            <w:tcW w:w="9351" w:type="dxa"/>
          </w:tcPr>
          <w:p w:rsidR="00161F91" w:rsidRPr="00605904" w:rsidRDefault="00161F91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904">
              <w:rPr>
                <w:rFonts w:ascii="Times New Roman" w:hAnsi="Times New Roman" w:cs="Times New Roman"/>
                <w:b/>
                <w:sz w:val="28"/>
                <w:szCs w:val="28"/>
              </w:rPr>
              <w:t>В доработке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KPI панель</w:t>
            </w:r>
          </w:p>
        </w:tc>
      </w:tr>
      <w:tr w:rsidR="00161F91" w:rsidRPr="00BE1301" w:rsidTr="00161F91">
        <w:tc>
          <w:tcPr>
            <w:tcW w:w="9351" w:type="dxa"/>
          </w:tcPr>
          <w:p w:rsidR="00161F91" w:rsidRPr="00605904" w:rsidRDefault="00161F91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5904">
              <w:rPr>
                <w:rFonts w:ascii="Times New Roman" w:hAnsi="Times New Roman" w:cs="Times New Roman"/>
                <w:b/>
                <w:sz w:val="28"/>
                <w:szCs w:val="28"/>
              </w:rPr>
              <w:t>ПУ Связьинформсервис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Реализация нефтепродуктов и сопутствующих товаров по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Drive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&amp;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Pay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Реализация по видам оплаты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ТМЦ на АЗК через мобильные сервисы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Реализация через кассы самообслуживания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Реализация через кофемашины</w:t>
            </w:r>
          </w:p>
        </w:tc>
      </w:tr>
      <w:tr w:rsidR="00161F91" w:rsidRPr="00161F91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Список ТО, имеющих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offline</w:t>
            </w: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транзакции</w:t>
            </w:r>
          </w:p>
        </w:tc>
      </w:tr>
      <w:tr w:rsidR="00161F91" w:rsidRPr="00190B39" w:rsidTr="00161F91">
        <w:tc>
          <w:tcPr>
            <w:tcW w:w="9351" w:type="dxa"/>
          </w:tcPr>
          <w:p w:rsidR="00161F91" w:rsidRPr="00605904" w:rsidRDefault="00161F91" w:rsidP="005927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605904">
              <w:rPr>
                <w:rFonts w:ascii="Times New Roman" w:hAnsi="Times New Roman" w:cs="Times New Roman"/>
                <w:b/>
                <w:sz w:val="28"/>
                <w:szCs w:val="28"/>
              </w:rPr>
              <w:t>Дополнительно</w:t>
            </w:r>
            <w:bookmarkEnd w:id="0"/>
          </w:p>
        </w:tc>
      </w:tr>
      <w:tr w:rsidR="00161F91" w:rsidRPr="00190B39" w:rsidTr="00161F91">
        <w:tc>
          <w:tcPr>
            <w:tcW w:w="9351" w:type="dxa"/>
          </w:tcPr>
          <w:p w:rsidR="00161F91" w:rsidRPr="00161F91" w:rsidRDefault="00161F91" w:rsidP="005927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1F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Разрабатывались отчет по просьбе пользователей ЦА и ПОНов. </w:t>
            </w:r>
            <w:r w:rsidRPr="00161F91">
              <w:rPr>
                <w:rFonts w:ascii="Times New Roman" w:hAnsi="Times New Roman" w:cs="Times New Roman"/>
                <w:sz w:val="28"/>
                <w:szCs w:val="28"/>
              </w:rPr>
              <w:t>Количество определить сложно.</w:t>
            </w:r>
          </w:p>
        </w:tc>
      </w:tr>
    </w:tbl>
    <w:p w:rsidR="00161F91" w:rsidRPr="00255FBE" w:rsidRDefault="00161F91">
      <w:pPr>
        <w:rPr>
          <w:lang w:val="ru-RU"/>
        </w:rPr>
      </w:pPr>
    </w:p>
    <w:sectPr w:rsidR="00161F91" w:rsidRPr="00255FB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1BC" w:rsidRDefault="002621BC" w:rsidP="00524B67">
      <w:pPr>
        <w:spacing w:after="0" w:line="240" w:lineRule="auto"/>
      </w:pPr>
      <w:r>
        <w:separator/>
      </w:r>
    </w:p>
  </w:endnote>
  <w:endnote w:type="continuationSeparator" w:id="0">
    <w:p w:rsidR="002621BC" w:rsidRDefault="002621BC" w:rsidP="00524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3714583"/>
      <w:docPartObj>
        <w:docPartGallery w:val="Page Numbers (Bottom of Page)"/>
        <w:docPartUnique/>
      </w:docPartObj>
    </w:sdtPr>
    <w:sdtEndPr/>
    <w:sdtContent>
      <w:p w:rsidR="00524B67" w:rsidRDefault="00524B67">
        <w:pPr>
          <w:pStyle w:val="a6"/>
          <w:jc w:val="right"/>
        </w:pPr>
        <w:r w:rsidRPr="00524B67">
          <w:rPr>
            <w:rFonts w:ascii="Arial Narrow" w:hAnsi="Arial Narrow"/>
            <w:sz w:val="24"/>
            <w:szCs w:val="24"/>
          </w:rPr>
          <w:fldChar w:fldCharType="begin"/>
        </w:r>
        <w:r w:rsidRPr="00524B67">
          <w:rPr>
            <w:rFonts w:ascii="Arial Narrow" w:hAnsi="Arial Narrow"/>
            <w:sz w:val="24"/>
            <w:szCs w:val="24"/>
          </w:rPr>
          <w:instrText>PAGE   \* MERGEFORMAT</w:instrText>
        </w:r>
        <w:r w:rsidRPr="00524B67">
          <w:rPr>
            <w:rFonts w:ascii="Arial Narrow" w:hAnsi="Arial Narrow"/>
            <w:sz w:val="24"/>
            <w:szCs w:val="24"/>
          </w:rPr>
          <w:fldChar w:fldCharType="separate"/>
        </w:r>
        <w:r w:rsidR="00B3333E" w:rsidRPr="00B3333E">
          <w:rPr>
            <w:rFonts w:ascii="Arial Narrow" w:hAnsi="Arial Narrow"/>
            <w:noProof/>
            <w:sz w:val="24"/>
            <w:szCs w:val="24"/>
            <w:lang w:val="ru-RU"/>
          </w:rPr>
          <w:t>6</w:t>
        </w:r>
        <w:r w:rsidRPr="00524B67">
          <w:rPr>
            <w:rFonts w:ascii="Arial Narrow" w:hAnsi="Arial Narrow"/>
            <w:sz w:val="24"/>
            <w:szCs w:val="24"/>
          </w:rPr>
          <w:fldChar w:fldCharType="end"/>
        </w:r>
      </w:p>
    </w:sdtContent>
  </w:sdt>
  <w:p w:rsidR="00524B67" w:rsidRDefault="00524B6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1BC" w:rsidRDefault="002621BC" w:rsidP="00524B67">
      <w:pPr>
        <w:spacing w:after="0" w:line="240" w:lineRule="auto"/>
      </w:pPr>
      <w:r>
        <w:separator/>
      </w:r>
    </w:p>
  </w:footnote>
  <w:footnote w:type="continuationSeparator" w:id="0">
    <w:p w:rsidR="002621BC" w:rsidRDefault="002621BC" w:rsidP="00524B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BE"/>
    <w:rsid w:val="00161F91"/>
    <w:rsid w:val="001B3EA0"/>
    <w:rsid w:val="00201E29"/>
    <w:rsid w:val="0021174A"/>
    <w:rsid w:val="00242454"/>
    <w:rsid w:val="00255FBE"/>
    <w:rsid w:val="002621BC"/>
    <w:rsid w:val="00524B67"/>
    <w:rsid w:val="00574C4A"/>
    <w:rsid w:val="00605904"/>
    <w:rsid w:val="006200A5"/>
    <w:rsid w:val="0074704B"/>
    <w:rsid w:val="00A05B54"/>
    <w:rsid w:val="00B3333E"/>
    <w:rsid w:val="00B528A8"/>
    <w:rsid w:val="00BA047E"/>
    <w:rsid w:val="00C40C13"/>
    <w:rsid w:val="00D6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89AD"/>
  <w15:chartTrackingRefBased/>
  <w15:docId w15:val="{AC977763-CD9A-4A2E-93F4-B983F2CA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F91"/>
  </w:style>
  <w:style w:type="paragraph" w:styleId="1">
    <w:name w:val="heading 1"/>
    <w:basedOn w:val="a"/>
    <w:link w:val="10"/>
    <w:uiPriority w:val="9"/>
    <w:qFormat/>
    <w:rsid w:val="00A05B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4B67"/>
  </w:style>
  <w:style w:type="paragraph" w:styleId="a6">
    <w:name w:val="footer"/>
    <w:basedOn w:val="a"/>
    <w:link w:val="a7"/>
    <w:uiPriority w:val="99"/>
    <w:unhideWhenUsed/>
    <w:rsid w:val="00524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4B67"/>
  </w:style>
  <w:style w:type="character" w:customStyle="1" w:styleId="10">
    <w:name w:val="Заголовок 1 Знак"/>
    <w:basedOn w:val="a0"/>
    <w:link w:val="1"/>
    <w:uiPriority w:val="9"/>
    <w:rsid w:val="00A05B5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2023-03-01T10:56:00Z</dcterms:created>
  <dcterms:modified xsi:type="dcterms:W3CDTF">2023-03-01T10:56:00Z</dcterms:modified>
</cp:coreProperties>
</file>