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A2" w:rsidRPr="00A1474B" w:rsidRDefault="00ED1581" w:rsidP="00ED1581">
      <w:pPr>
        <w:spacing w:after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ED1581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>Скрипты</w:t>
      </w:r>
      <w:r w:rsidRPr="00A1474B">
        <w:rPr>
          <w:rFonts w:ascii="Arial Narrow" w:hAnsi="Arial Narrow"/>
          <w:b/>
          <w:color w:val="000000" w:themeColor="text1"/>
          <w:sz w:val="24"/>
          <w:szCs w:val="24"/>
        </w:rPr>
        <w:t xml:space="preserve"> </w:t>
      </w:r>
      <w:r w:rsidRPr="00ED1581">
        <w:rPr>
          <w:rFonts w:ascii="Arial Narrow" w:hAnsi="Arial Narrow"/>
          <w:b/>
          <w:color w:val="000000" w:themeColor="text1"/>
          <w:sz w:val="24"/>
          <w:szCs w:val="24"/>
        </w:rPr>
        <w:t>SAP</w:t>
      </w:r>
      <w:r w:rsidRPr="00A1474B">
        <w:rPr>
          <w:rFonts w:ascii="Arial Narrow" w:hAnsi="Arial Narrow"/>
          <w:b/>
          <w:color w:val="000000" w:themeColor="text1"/>
          <w:sz w:val="24"/>
          <w:szCs w:val="24"/>
        </w:rPr>
        <w:t xml:space="preserve"> </w:t>
      </w:r>
      <w:r w:rsidRPr="00ED1581">
        <w:rPr>
          <w:rFonts w:ascii="Arial Narrow" w:hAnsi="Arial Narrow"/>
          <w:b/>
          <w:color w:val="000000" w:themeColor="text1"/>
          <w:sz w:val="24"/>
          <w:szCs w:val="24"/>
        </w:rPr>
        <w:t>HANA</w:t>
      </w:r>
    </w:p>
    <w:p w:rsidR="00ED1581" w:rsidRPr="00A1474B" w:rsidRDefault="00ED1581" w:rsidP="00ED15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bCs/>
          <w:color w:val="000000" w:themeColor="text1"/>
          <w:sz w:val="24"/>
          <w:szCs w:val="24"/>
        </w:rPr>
      </w:pPr>
    </w:p>
    <w:p w:rsidR="00A1474B" w:rsidRPr="00A1474B" w:rsidRDefault="00A1474B" w:rsidP="00A1474B">
      <w:pPr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A1474B">
        <w:rPr>
          <w:rFonts w:ascii="Arial Narrow" w:hAnsi="Arial Narrow" w:cs="Consolas"/>
          <w:color w:val="000000" w:themeColor="text1"/>
          <w:sz w:val="24"/>
          <w:szCs w:val="24"/>
        </w:rPr>
        <w:t>Остатки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top 1000 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sls."/BIC/BEMIT000",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--sls."/BIC/BAZS0000",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--sls."/BIC/BCOM0000",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sls."/BIC/BCOMT000",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--sls."/BIC/BNOM0000",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--sls.DATE0,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--sls.CALDAY,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sls.CALMONTH,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sls.CALMONTH2,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sls.CALQUARTER,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--sls.CALWEEK,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sls.CALYEAR,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sls.CURRENCY,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sls."/BIC/BGDSCURR",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(sls."/BIC/BC000000")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"/BIC/BC000000",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(inc."/BIC/BSREC000") -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(sls."/BIC/BSSLS000") +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("/BIC/BSSTK000")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"/BIC/BSSTK000",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(inc."/BIC/BSEXC000") -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(sls."/BIC/BSEXC000")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"/BIC/BSEXC000",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(inc."/BIC/BSVAT000") -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(sls."/BIC/BSVAT000")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"/BIC/BSVAT000"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sls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"/BIC/ABDREC0012"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inc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inc."/BIC/BAZS0000" = sls."/BIC/BAZS0000"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inc."/BIC/BCOM0000" = sls."/BIC/BCOM0000"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  inc.DATE0 = sls.DATE0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"/BIC/ABDSTK0012"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bls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bls."/BIC/BAZS0000" = sls."/BIC/BAZS0000"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bls."/BIC/BCOM0000" = sls."/BIC/BCOM0000"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  bls.calmonth = sls.calmonth    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sls.date0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'20210201'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'20210207'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sls."/BIC/BEMIT000" = 020  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1474B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sls."/BIC/BEMIT000",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--sls."/BIC/BAZS0000",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--sls."/BIC/BCOM0000",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sls."/BIC/BCOMT000",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--sls."/BIC/BNOM0000",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--sls.DATE0,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--sls.CALDAY,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sls.CALMONTH,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sls.CALMONTH2,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sls.CALQUARTER,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--sls.CALWEEK,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sls.CALYEAR,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sls.CURRENCY,</w:t>
      </w:r>
    </w:p>
    <w:p w:rsid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1474B">
        <w:rPr>
          <w:rFonts w:ascii="Arial Narrow" w:hAnsi="Arial Narrow" w:cs="Courier New"/>
          <w:color w:val="000000" w:themeColor="text1"/>
          <w:sz w:val="24"/>
          <w:szCs w:val="24"/>
        </w:rPr>
        <w:t>sls."/BIC/BGDSCURR"</w:t>
      </w:r>
    </w:p>
    <w:p w:rsidR="00A1474B" w:rsidRPr="00A1474B" w:rsidRDefault="00A1474B" w:rsidP="00A1474B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bookmarkStart w:id="0" w:name="_GoBack"/>
      <w:bookmarkEnd w:id="0"/>
    </w:p>
    <w:p w:rsidR="00ED1581" w:rsidRPr="00ED1581" w:rsidRDefault="00ED1581" w:rsidP="00ED158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b/>
          <w:bCs/>
          <w:color w:val="000000" w:themeColor="text1"/>
          <w:sz w:val="24"/>
          <w:szCs w:val="24"/>
          <w:lang w:val="ru-RU"/>
        </w:rPr>
      </w:pPr>
      <w:r w:rsidRPr="00ED1581">
        <w:rPr>
          <w:rFonts w:ascii="Arial Narrow" w:hAnsi="Arial Narrow" w:cs="Courier New"/>
          <w:b/>
          <w:bCs/>
          <w:color w:val="000000" w:themeColor="text1"/>
          <w:sz w:val="24"/>
          <w:szCs w:val="24"/>
          <w:lang w:val="ru-RU"/>
        </w:rPr>
        <w:t>Кол-во чеков где предъявлялась КЛ</w:t>
      </w:r>
    </w:p>
    <w:p w:rsidR="00ED1581" w:rsidRPr="00A1474B" w:rsidRDefault="00E236E7" w:rsidP="00ED158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b/>
          <w:bCs/>
          <w:color w:val="000000" w:themeColor="text1"/>
          <w:sz w:val="24"/>
          <w:szCs w:val="24"/>
        </w:rPr>
      </w:pPr>
      <w:r w:rsidRPr="00E236E7">
        <w:rPr>
          <w:rFonts w:ascii="Arial Narrow" w:hAnsi="Arial Narrow" w:cs="Courier New"/>
          <w:b/>
          <w:bCs/>
          <w:color w:val="000000" w:themeColor="text1"/>
          <w:sz w:val="24"/>
          <w:szCs w:val="24"/>
          <w:lang w:val="ru-RU"/>
        </w:rPr>
        <w:lastRenderedPageBreak/>
        <w:t>Вариант</w:t>
      </w:r>
      <w:r w:rsidRPr="00A1474B">
        <w:rPr>
          <w:rFonts w:ascii="Arial Narrow" w:hAnsi="Arial Narrow" w:cs="Courier New"/>
          <w:b/>
          <w:bCs/>
          <w:color w:val="000000" w:themeColor="text1"/>
          <w:sz w:val="24"/>
          <w:szCs w:val="24"/>
        </w:rPr>
        <w:t xml:space="preserve"> 1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xx.CheckCount, xx1.CheckCount_all,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round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(xx.CheckCount*100/xx1.CheckCount_all,1)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Percent,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org.txtlg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count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(*)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CheckCount, "/BIC/BEMIT000"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"/BIC/BAZS0000", "/BIC/BCHKNUM0", date0, "/BIC/BEMIT000" 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"/BIC/BAZS0000", "/BIC/BEMIT000", date0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"/BIC/BLCRD_IS" = 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(2000010816514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(2000011316006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(2000011316013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(2000011816001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(2000011816018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(2000012316005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(2000012316012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(2000012816000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(2000012816017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(2000013316004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(2000013316011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(200001381609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(2000013816016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(2000014316003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(2000014316010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(2000014816008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(2000014816015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(2000015316002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(2000015316019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(2000015816007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(2000015816014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(2000016316001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(2000016316018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(2000016816006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(2000016816013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(2000017316000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(2000018316016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(2000018816004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(2000024000008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(2000025819999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union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"/BIC/BAZS0000", "/BIC/BEMIT000", date0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"/BIC/ABDNPSPD2"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"/BIC/BLCRD_IS" = 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(2000010816514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(2000011316006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(2000011316013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(2000011816001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lastRenderedPageBreak/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(2000011816018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(2000012316005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(2000012316012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(2000012816000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(2000012816017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(2000013316004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(2000013316011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(200001381609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(2000013816016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(2000014316003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(2000014316010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(2000014816008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(2000014816015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(2000015316002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(2000015316019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(2000015816007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(2000015816014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(2000016316001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(2000016316018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(2000016816006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(2000016816013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(2000017316000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(2000018316016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(2000018816004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(substr_regexpr('([[:digit:]]*)'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("/BIC/BLOYCARD", 13)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1)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(2000024000008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cast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(2000025819999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bigint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))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     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"/BIC/BEMIT000"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xx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inner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count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(*)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CheckCount_all, "/BIC/BEMIT000"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"/BIC/BAZS0000", "/BIC/BCHKNUM0", date0, "/BIC/BEMIT000" 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"/BIC/BAZS0000", "/BIC/BEMIT000", date0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union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"/BIC/BAZS0000", "/BIC/BEMIT000", date0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"/BIC/ABDNPSPD2"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"/BIC/BEMIT000"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)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xx1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xx1."/BIC/BEMIT000" = xx."/BIC/BEMIT000"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inner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"/BIC/TBEMIT000"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org</w:t>
      </w:r>
    </w:p>
    <w:p w:rsid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lastRenderedPageBreak/>
        <w:t xml:space="preserve"> </w:t>
      </w:r>
      <w:r w:rsidRPr="001A3230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org."/BIC/BEMIT000" = xx."/BIC/BEMIT000"</w:t>
      </w:r>
    </w:p>
    <w:p w:rsidR="00E236E7" w:rsidRDefault="00E236E7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E236E7" w:rsidRPr="00A1474B" w:rsidRDefault="00E236E7" w:rsidP="00E236E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b/>
          <w:bCs/>
          <w:color w:val="000000" w:themeColor="text1"/>
          <w:sz w:val="24"/>
          <w:szCs w:val="24"/>
        </w:rPr>
      </w:pPr>
      <w:r w:rsidRPr="00E236E7">
        <w:rPr>
          <w:rFonts w:ascii="Arial Narrow" w:hAnsi="Arial Narrow" w:cs="Courier New"/>
          <w:b/>
          <w:bCs/>
          <w:color w:val="000000" w:themeColor="text1"/>
          <w:sz w:val="24"/>
          <w:szCs w:val="24"/>
          <w:lang w:val="ru-RU"/>
        </w:rPr>
        <w:t>Вариант</w:t>
      </w:r>
      <w:r w:rsidRPr="00A1474B">
        <w:rPr>
          <w:rFonts w:ascii="Arial Narrow" w:hAnsi="Arial Narrow" w:cs="Courier New"/>
          <w:b/>
          <w:bCs/>
          <w:color w:val="000000" w:themeColor="text1"/>
          <w:sz w:val="24"/>
          <w:szCs w:val="24"/>
        </w:rPr>
        <w:t xml:space="preserve"> 2</w:t>
      </w:r>
    </w:p>
    <w:p w:rsidR="00E7188F" w:rsidRDefault="00E7188F" w:rsidP="00E7188F">
      <w:pPr>
        <w:spacing w:after="0" w:line="240" w:lineRule="auto"/>
        <w:jc w:val="both"/>
        <w:rPr>
          <w:noProof/>
        </w:rPr>
      </w:pP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count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(*)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CheckCount, xx1."/BIC/BEMIT000"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>(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distinct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xx."/BIC/BCHKNUM0", xx."/BIC/BEMIT000", xx.code, xx."/BIC/BCHKSHDT"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ab/>
        <w:t>(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code, sls_gds."/BIC/BEMIT000", "/BIC/BCHKSHDT"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sls_gds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inner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"/BIC/ABDAZS0002"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azs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azs."/BIC/BAZS0000" = sls_gds."/BIC/BAZS0000"</w:t>
      </w:r>
    </w:p>
    <w:p w:rsid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"/BIC/BLCRD_IS" = 1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union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code, sls_np."/BIC/BEMIT000", "/BIC/BCHKSHDT" 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"/BIC/ABDNPSPD2"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sls_np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inner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"/BIC/ABDAZS0002"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azs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azs."/BIC/BAZS0000" = sls_np."/BIC/BAZS0000"    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ab/>
        <w:t xml:space="preserve">    </w:t>
      </w:r>
    </w:p>
    <w:p w:rsid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 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(date0)=2020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(date0)=07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"/BIC/BLCRD_IS" = 1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  )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xx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xx1</w:t>
      </w:r>
    </w:p>
    <w:p w:rsidR="0018645E" w:rsidRPr="0018645E" w:rsidRDefault="0018645E" w:rsidP="0018645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18645E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18645E">
        <w:rPr>
          <w:rFonts w:ascii="Arial Narrow" w:hAnsi="Arial Narrow" w:cs="Courier New"/>
          <w:color w:val="000000" w:themeColor="text1"/>
          <w:sz w:val="24"/>
          <w:szCs w:val="24"/>
        </w:rPr>
        <w:t xml:space="preserve"> xx1."/BIC/BEMIT000"</w:t>
      </w:r>
    </w:p>
    <w:p w:rsidR="0018645E" w:rsidRDefault="0018645E" w:rsidP="00E7188F">
      <w:pPr>
        <w:spacing w:after="0" w:line="240" w:lineRule="auto"/>
        <w:jc w:val="both"/>
        <w:rPr>
          <w:noProof/>
        </w:rPr>
      </w:pPr>
    </w:p>
    <w:p w:rsidR="00F23753" w:rsidRDefault="00F23753" w:rsidP="00E7188F">
      <w:pPr>
        <w:spacing w:after="0" w:line="240" w:lineRule="auto"/>
        <w:jc w:val="both"/>
        <w:rPr>
          <w:rFonts w:ascii="Arial Narrow" w:hAnsi="Arial Narrow"/>
          <w:b/>
          <w:i/>
          <w:noProof/>
          <w:sz w:val="24"/>
          <w:szCs w:val="24"/>
          <w:lang w:val="ru-RU"/>
        </w:rPr>
      </w:pPr>
      <w:r>
        <w:rPr>
          <w:rFonts w:ascii="Arial Narrow" w:hAnsi="Arial Narrow"/>
          <w:b/>
          <w:i/>
          <w:noProof/>
          <w:sz w:val="24"/>
          <w:szCs w:val="24"/>
          <w:lang w:val="ru-RU"/>
        </w:rPr>
        <w:t>Т</w:t>
      </w:r>
      <w:r w:rsidRPr="00F23753">
        <w:rPr>
          <w:rFonts w:ascii="Arial Narrow" w:hAnsi="Arial Narrow"/>
          <w:b/>
          <w:i/>
          <w:noProof/>
          <w:sz w:val="24"/>
          <w:szCs w:val="24"/>
          <w:lang w:val="ru-RU"/>
        </w:rPr>
        <w:t>оже но только по товрам</w:t>
      </w:r>
    </w:p>
    <w:p w:rsidR="00F23753" w:rsidRPr="00A1474B" w:rsidRDefault="00F23753" w:rsidP="00F2375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 xml:space="preserve">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count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>(*), "/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>BIC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>/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>BEMIT</w:t>
      </w:r>
      <w:r w:rsidRPr="00A1474B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>000"</w:t>
      </w:r>
    </w:p>
    <w:p w:rsidR="00F23753" w:rsidRPr="00F23753" w:rsidRDefault="00F23753" w:rsidP="00F2375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(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distinct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"/BIC/BCHKNUM0", "/BIC/BEMIT000", "/BIC/BAZS0000", "/BIC/BCHKSHDT"</w:t>
      </w:r>
    </w:p>
    <w:p w:rsidR="00F23753" w:rsidRPr="00F23753" w:rsidRDefault="00F23753" w:rsidP="00F2375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</w:t>
      </w:r>
    </w:p>
    <w:p w:rsidR="00F23753" w:rsidRPr="00F23753" w:rsidRDefault="00F23753" w:rsidP="00F2375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(date0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between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'20200701'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'20200731')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("/BIC/BLCRD_IS" = 1)</w:t>
      </w:r>
    </w:p>
    <w:p w:rsidR="00F23753" w:rsidRPr="00F23753" w:rsidRDefault="00F23753" w:rsidP="00F2375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    )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xx</w:t>
      </w:r>
    </w:p>
    <w:p w:rsidR="00F23753" w:rsidRPr="00F23753" w:rsidRDefault="00F23753" w:rsidP="00F23753">
      <w:pPr>
        <w:spacing w:after="0" w:line="240" w:lineRule="auto"/>
        <w:jc w:val="both"/>
        <w:rPr>
          <w:rFonts w:ascii="Arial Narrow" w:hAnsi="Arial Narrow"/>
          <w:i/>
          <w:noProof/>
          <w:color w:val="000000" w:themeColor="text1"/>
          <w:sz w:val="24"/>
          <w:szCs w:val="24"/>
        </w:rPr>
      </w:pP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F23753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F23753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"/BIC/BEMIT000"</w:t>
      </w:r>
    </w:p>
    <w:p w:rsidR="00F23753" w:rsidRDefault="00F23753" w:rsidP="00E7188F">
      <w:pPr>
        <w:spacing w:after="0" w:line="240" w:lineRule="auto"/>
        <w:jc w:val="both"/>
        <w:rPr>
          <w:noProof/>
        </w:rPr>
      </w:pPr>
    </w:p>
    <w:p w:rsidR="0044730C" w:rsidRDefault="0044730C" w:rsidP="00E7188F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9441B1C" wp14:editId="20FD7F12">
            <wp:extent cx="4435829" cy="13395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829" cy="13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FC" w:rsidRDefault="000D76FC" w:rsidP="00ED1581">
      <w:pPr>
        <w:spacing w:after="0" w:line="240" w:lineRule="auto"/>
        <w:jc w:val="both"/>
        <w:rPr>
          <w:rFonts w:ascii="Arial Narrow" w:hAnsi="Arial Narrow"/>
          <w:b/>
          <w:color w:val="000000"/>
          <w:sz w:val="24"/>
          <w:szCs w:val="24"/>
          <w:lang w:val="ru-RU"/>
        </w:rPr>
      </w:pPr>
    </w:p>
    <w:p w:rsidR="00E236E7" w:rsidRDefault="00E236E7" w:rsidP="00ED1581">
      <w:pPr>
        <w:spacing w:after="0" w:line="240" w:lineRule="auto"/>
        <w:jc w:val="both"/>
        <w:rPr>
          <w:rFonts w:ascii="Arial Narrow" w:hAnsi="Arial Narrow"/>
          <w:b/>
          <w:color w:val="000000"/>
          <w:sz w:val="24"/>
          <w:szCs w:val="24"/>
        </w:rPr>
      </w:pPr>
      <w:r>
        <w:rPr>
          <w:rFonts w:ascii="Arial Narrow" w:hAnsi="Arial Narrow"/>
          <w:b/>
          <w:color w:val="000000"/>
          <w:sz w:val="24"/>
          <w:szCs w:val="24"/>
          <w:lang w:val="ru-RU"/>
        </w:rPr>
        <w:t>То</w:t>
      </w:r>
      <w:r w:rsidRPr="00E236E7">
        <w:rPr>
          <w:rFonts w:ascii="Arial Narrow" w:hAnsi="Arial Narrow"/>
          <w:b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000000"/>
          <w:sz w:val="24"/>
          <w:szCs w:val="24"/>
          <w:lang w:val="ru-RU"/>
        </w:rPr>
        <w:t>же</w:t>
      </w:r>
      <w:r w:rsidRPr="00E236E7">
        <w:rPr>
          <w:rFonts w:ascii="Arial Narrow" w:hAnsi="Arial Narrow"/>
          <w:b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000000"/>
          <w:sz w:val="24"/>
          <w:szCs w:val="24"/>
          <w:lang w:val="ru-RU"/>
        </w:rPr>
        <w:t>в</w:t>
      </w:r>
      <w:r w:rsidRPr="00E236E7">
        <w:rPr>
          <w:rFonts w:ascii="Arial Narrow" w:hAnsi="Arial Narrow"/>
          <w:b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000000"/>
          <w:sz w:val="24"/>
          <w:szCs w:val="24"/>
        </w:rPr>
        <w:t>mssql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select count(*), xx1.AzsDocOrganizationCodeEmitent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from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(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select distinct xx.AzsDocOrganizationCodeEmitent, xx.AzsDocAzsCode, xx.AzsDocDocId, xx.AzsDocShiftDate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from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 xml:space="preserve">(SELECT 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sls_np.AzsDocDocId,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lastRenderedPageBreak/>
        <w:t>sls_np.AzsDocShiftDate,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sls_np.AzsDocAzsCode,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sls_np.AzsDocOrganizationCodeEmitent,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sls_np.Position,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sls_np.sum,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'np' as entity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FROM dwbeloil.fact.AzsSaleFuel as sls_np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inner join dwbeloil.fact.AzsDoc as doc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on doc.AzsCode = sls_np.AzsDocAzsCode and doc.OrganizationCodeEmitent = sls_np.AzsDocOrganizationCodeEmitent and doc.DocId = sls_np.AzsDocDocId and doc.ShiftDate = sls_np.AzsDocShiftDate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where (cast(sls_np.date as DATE) between '2020-07-01' and '2020-07-31') and (doc.LoyaltyCard is not null)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 xml:space="preserve">union 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 xml:space="preserve">SELECT 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sls_gds.AzsDocDocId,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sls_gds.AzsDocShiftDate,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sls_gds.AzsDocAzsCode,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sls_gds.AzsDocOrganizationCodeEmitent,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sls_gds.Position,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sls_gds.sum,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'gds' as entity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FROM dwbeloil.fact.AzsSaleGoods as sls_gds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inner join dwbeloil.fact.AzsDoc as doc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on doc.AzsCode = sls_gds.AzsDocAzsCode and doc.OrganizationCodeEmitent = sls_gds.AzsDocOrganizationCodeEmitent and doc.DocId = sls_gds.AzsDocDocId and doc.ShiftDate = sls_gds.AzsDocShiftDate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where (cast(sls_gds.date as DATE) between '2020-07-01' and '2020-07-31') and (doc.LoyaltyCard is not null)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) as xx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) as xx1</w:t>
      </w:r>
    </w:p>
    <w:p w:rsidR="00E236E7" w:rsidRP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E236E7">
        <w:rPr>
          <w:rFonts w:ascii="Arial Narrow" w:hAnsi="Arial Narrow" w:cs="Consolas"/>
          <w:color w:val="000000" w:themeColor="text1"/>
          <w:sz w:val="24"/>
          <w:szCs w:val="24"/>
        </w:rPr>
        <w:t>group by xx1.AzsDocOrganizationCodeEmitent</w:t>
      </w:r>
    </w:p>
    <w:p w:rsidR="00E236E7" w:rsidRDefault="00E236E7" w:rsidP="00E2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E7" w:rsidRPr="00E236E7" w:rsidRDefault="00E236E7" w:rsidP="00ED1581">
      <w:pPr>
        <w:spacing w:after="0" w:line="240" w:lineRule="auto"/>
        <w:jc w:val="both"/>
        <w:rPr>
          <w:rFonts w:ascii="Arial Narrow" w:hAnsi="Arial Narrow"/>
          <w:b/>
          <w:color w:val="000000"/>
          <w:sz w:val="24"/>
          <w:szCs w:val="24"/>
        </w:rPr>
      </w:pPr>
    </w:p>
    <w:p w:rsidR="00ED1581" w:rsidRPr="00ED1581" w:rsidRDefault="00ED1581" w:rsidP="00ED1581">
      <w:pPr>
        <w:spacing w:after="0" w:line="240" w:lineRule="auto"/>
        <w:jc w:val="both"/>
        <w:rPr>
          <w:rFonts w:ascii="Arial Narrow" w:hAnsi="Arial Narrow"/>
          <w:b/>
          <w:color w:val="000000"/>
          <w:sz w:val="24"/>
          <w:szCs w:val="24"/>
          <w:lang w:val="ru-RU"/>
        </w:rPr>
      </w:pPr>
      <w:r w:rsidRPr="00ED1581">
        <w:rPr>
          <w:rFonts w:ascii="Arial Narrow" w:hAnsi="Arial Narrow"/>
          <w:b/>
          <w:color w:val="000000"/>
          <w:sz w:val="24"/>
          <w:szCs w:val="24"/>
          <w:lang w:val="ru-RU"/>
        </w:rPr>
        <w:t>Кол-во карт лояльности по которым была хотя бы одна покупка</w:t>
      </w:r>
      <w:r w:rsidR="001A3230">
        <w:rPr>
          <w:rFonts w:ascii="Arial Narrow" w:hAnsi="Arial Narrow"/>
          <w:b/>
          <w:color w:val="000000"/>
          <w:sz w:val="24"/>
          <w:szCs w:val="24"/>
          <w:lang w:val="ru-RU"/>
        </w:rPr>
        <w:t xml:space="preserve"> </w:t>
      </w:r>
      <w:r w:rsidR="001A3230" w:rsidRPr="001A3230">
        <w:rPr>
          <w:rFonts w:ascii="Arial Narrow" w:hAnsi="Arial Narrow"/>
          <w:b/>
          <w:i/>
          <w:color w:val="000000"/>
          <w:sz w:val="24"/>
          <w:szCs w:val="24"/>
          <w:lang w:val="ru-RU"/>
        </w:rPr>
        <w:t>за заданный интервал</w:t>
      </w:r>
    </w:p>
    <w:p w:rsidR="00ED1581" w:rsidRPr="00ED1581" w:rsidRDefault="00ED1581" w:rsidP="00ED1581">
      <w:pPr>
        <w:spacing w:after="0" w:line="240" w:lineRule="auto"/>
        <w:jc w:val="both"/>
        <w:rPr>
          <w:rFonts w:ascii="Arial Narrow" w:hAnsi="Arial Narrow"/>
          <w:color w:val="000000"/>
          <w:sz w:val="24"/>
          <w:szCs w:val="24"/>
          <w:lang w:val="ru-RU"/>
        </w:rPr>
      </w:pP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select count(distinct "/BIC/BLOYCARD") as LK_Count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from (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select "/BIC/BLOYCARD" from "/BIC/ABDSLS0002"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where (date0 between '20200501' and '20200531') and "/BIC/BLCRD_IS" = 1 and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length(substr_regexpr('([[:digit:]]*)' in left("/BIC/BLOYCARD", 13) group 1)) &gt; 1 and (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cast(2000010816514 as bigint) and cast(2000011316006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cast(2000011316013 as bigint) and cast(2000011816001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cast(2000011816018 as bigint) and cast(2000012316005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lastRenderedPageBreak/>
        <w:t xml:space="preserve">      (cast(substr_regexpr('([[:digit:]]*)' in left("/BIC/BLOYCARD", 13) group 1) as bigint) between cast(2000012316012 as bigint) and cast(2000012816000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cast(2000012816017 as bigint) and cast(2000013316004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cast(2000013316011 as bigint) and cast(200001381609 as bigint)) or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cast(2000013816016 as bigint) and cast(2000014316003 as bigint)) or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cast(2000014316010 as bigint) and cast(2000014816008 as bigint)) or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cast(2000014816015 as bigint) and cast(2000015316002 as bigint)) or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cast(2000015316019 as bigint) and cast(2000015816007 as bigint)) or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cast(2000015816014 as bigint) and cast(2000016316001 as bigint)) or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cast(2000016316018 as bigint) and cast(2000016816006 as bigint)) or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cast(2000016816013 as bigint) and cast(2000017316000 as bigint)) or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cast(2000018316016 as bigint) and cast(2000018816004 as bigint)) or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cast(2000024000008 as bigint) and cast(2000025819999 as bigint))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)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union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select "/BIC/BLOYCARD" from "/BIC/ABDNPSPD2"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>where (date0 between '20200501' and '20200531') and "/BIC/BLCRD_IS" = 1 and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length(substr_regexpr('([[:digit:]]*)' in left("/BIC/BLOYCARD", 13) group 1)) &gt; 1 and (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cast(2000010816514 as bigint) and cast(2000011316006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cast(2000011316013 as bigint) and cast(2000011816001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cast(2000011816018 as bigint) and cast(2000012316005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cast(2000012316012 as bigint) and cast(2000012816000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cast(2000012816017 as bigint) and cast(2000013316004 as bigint)) or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cast(2000013316011 as bigint) and cast(200001381609 as bigint)) or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cast(2000013816016 as bigint) and cast(2000014316003 as bigint)) or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cast(2000014316010 as bigint) and cast(2000014816008 as bigint)) or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cast(2000014816015 as bigint) and cast(2000015316002 as bigint)) or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lastRenderedPageBreak/>
        <w:t xml:space="preserve">      (cast(substr_regexpr('([[:digit:]]*)' in left("/BIC/BLOYCARD", 13) group 1) as bigint) between cast(2000015316019 as bigint) and cast(2000015816007 as bigint)) or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cast(2000015816014 as bigint) and cast(2000016316001 as bigint)) or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cast(2000016316018 as bigint) and cast(2000016816006 as bigint)) or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cast(2000016816013 as bigint) and cast(2000017316000 as bigint)) or 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cast(2000018316016 as bigint) and cast(2000018816004 as bigint)) or                                          </w:t>
      </w:r>
    </w:p>
    <w:p w:rsidR="001A3230" w:rsidRPr="001A3230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1A3230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(cast(substr_regexpr('([[:digit:]]*)' in left("/BIC/BLOYCARD", 13) group 1) as bigint) between cast(2000024000008 as bigint) and cast(2000025819999 as bigint))                                           </w:t>
      </w:r>
    </w:p>
    <w:p w:rsidR="001A3230" w:rsidRPr="000D76FC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  <w:r w:rsidRPr="000D76FC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>)</w:t>
      </w:r>
    </w:p>
    <w:p w:rsidR="00392430" w:rsidRPr="000D76FC" w:rsidRDefault="001A3230" w:rsidP="001A323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  <w:r w:rsidRPr="000D76FC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>)</w:t>
      </w:r>
    </w:p>
    <w:p w:rsidR="00ED1581" w:rsidRDefault="00ED1581" w:rsidP="00ED1581">
      <w:pPr>
        <w:spacing w:after="0" w:line="240" w:lineRule="auto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1A3230" w:rsidRPr="00ED1581" w:rsidRDefault="001A3230" w:rsidP="001A3230">
      <w:pPr>
        <w:spacing w:after="0" w:line="240" w:lineRule="auto"/>
        <w:jc w:val="both"/>
        <w:rPr>
          <w:rFonts w:ascii="Arial Narrow" w:hAnsi="Arial Narrow"/>
          <w:b/>
          <w:color w:val="000000"/>
          <w:sz w:val="24"/>
          <w:szCs w:val="24"/>
          <w:lang w:val="ru-RU"/>
        </w:rPr>
      </w:pPr>
      <w:r>
        <w:rPr>
          <w:rFonts w:ascii="Arial Narrow" w:hAnsi="Arial Narrow"/>
          <w:b/>
          <w:color w:val="000000"/>
          <w:sz w:val="24"/>
          <w:szCs w:val="24"/>
          <w:lang w:val="ru-RU"/>
        </w:rPr>
        <w:t xml:space="preserve">Продажи по новым </w:t>
      </w:r>
      <w:r w:rsidRPr="00ED1581">
        <w:rPr>
          <w:rFonts w:ascii="Arial Narrow" w:hAnsi="Arial Narrow"/>
          <w:b/>
          <w:color w:val="000000"/>
          <w:sz w:val="24"/>
          <w:szCs w:val="24"/>
          <w:lang w:val="ru-RU"/>
        </w:rPr>
        <w:t>К</w:t>
      </w:r>
      <w:r>
        <w:rPr>
          <w:rFonts w:ascii="Arial Narrow" w:hAnsi="Arial Narrow"/>
          <w:b/>
          <w:color w:val="000000"/>
          <w:sz w:val="24"/>
          <w:szCs w:val="24"/>
          <w:lang w:val="ru-RU"/>
        </w:rPr>
        <w:t>Л</w:t>
      </w:r>
      <w:r w:rsidRPr="001A3230">
        <w:rPr>
          <w:rFonts w:ascii="Arial Narrow" w:hAnsi="Arial Narrow"/>
          <w:b/>
          <w:i/>
          <w:color w:val="000000"/>
          <w:sz w:val="24"/>
          <w:szCs w:val="24"/>
          <w:lang w:val="ru-RU"/>
        </w:rPr>
        <w:t xml:space="preserve"> за заданный интервал</w:t>
      </w:r>
    </w:p>
    <w:p w:rsidR="001A3230" w:rsidRPr="00ED1581" w:rsidRDefault="001A3230" w:rsidP="00ED1581">
      <w:pPr>
        <w:spacing w:after="0" w:line="240" w:lineRule="auto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sectPr w:rsidR="001A3230" w:rsidRPr="00ED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81"/>
    <w:rsid w:val="000D76FC"/>
    <w:rsid w:val="0018645E"/>
    <w:rsid w:val="001A3230"/>
    <w:rsid w:val="00281109"/>
    <w:rsid w:val="00392430"/>
    <w:rsid w:val="003C43A2"/>
    <w:rsid w:val="0044730C"/>
    <w:rsid w:val="00A1474B"/>
    <w:rsid w:val="00E236E7"/>
    <w:rsid w:val="00E7188F"/>
    <w:rsid w:val="00ED1581"/>
    <w:rsid w:val="00F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9D47"/>
  <w15:chartTrackingRefBased/>
  <w15:docId w15:val="{5C82E615-8FEA-4900-AEF9-B46B4B4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DD8F-8A51-40E4-B071-CA953C4F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7</cp:revision>
  <dcterms:created xsi:type="dcterms:W3CDTF">2020-08-26T12:28:00Z</dcterms:created>
  <dcterms:modified xsi:type="dcterms:W3CDTF">2021-02-08T13:52:00Z</dcterms:modified>
</cp:coreProperties>
</file>