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44"/>
        <w:gridCol w:w="4644"/>
      </w:tblGrid>
      <w:tr w:rsidR="00AD485B" w:rsidRPr="00E06540">
        <w:tc>
          <w:tcPr>
            <w:tcW w:w="4644" w:type="dxa"/>
            <w:shd w:val="clear" w:color="auto" w:fill="auto"/>
          </w:tcPr>
          <w:p w:rsidR="00AD485B" w:rsidRDefault="00AD485B" w:rsidP="001B79DF">
            <w:pPr>
              <w:suppressAutoHyphens/>
            </w:pPr>
            <w:bookmarkStart w:id="0" w:name="_GoBack"/>
            <w:bookmarkEnd w:id="0"/>
          </w:p>
        </w:tc>
        <w:tc>
          <w:tcPr>
            <w:tcW w:w="4644" w:type="dxa"/>
            <w:shd w:val="clear" w:color="auto" w:fill="auto"/>
          </w:tcPr>
          <w:p w:rsidR="00311A53" w:rsidRPr="00325E3A" w:rsidRDefault="00311A53" w:rsidP="00311A53">
            <w:pPr>
              <w:pStyle w:val="af9"/>
              <w:keepLines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>УТВЕРЖДАЮ</w:t>
            </w:r>
          </w:p>
          <w:p w:rsidR="008F6089" w:rsidRPr="00866CEA" w:rsidRDefault="008F6089" w:rsidP="008F6089">
            <w:pPr>
              <w:pStyle w:val="af9"/>
              <w:keepLines/>
              <w:spacing w:line="280" w:lineRule="exact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866CEA">
              <w:rPr>
                <w:rFonts w:ascii="Times New Roman" w:hAnsi="Times New Roman"/>
                <w:sz w:val="28"/>
                <w:szCs w:val="28"/>
                <w:lang w:val="ru-RU" w:eastAsia="ru-RU"/>
              </w:rPr>
              <w:t>Руководитель проекта</w:t>
            </w:r>
            <w:r w:rsidR="00507C8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от Заказчика</w:t>
            </w:r>
          </w:p>
          <w:p w:rsidR="008F6089" w:rsidRPr="00866CEA" w:rsidRDefault="008F6089" w:rsidP="008F6089">
            <w:pPr>
              <w:pStyle w:val="af9"/>
              <w:keepLines/>
              <w:spacing w:before="0" w:after="0" w:line="280" w:lineRule="exact"/>
              <w:jc w:val="left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866CEA">
              <w:rPr>
                <w:rFonts w:ascii="Times New Roman" w:hAnsi="Times New Roman"/>
                <w:sz w:val="28"/>
                <w:szCs w:val="28"/>
                <w:lang w:val="ru-RU" w:eastAsia="ru-RU"/>
              </w:rPr>
              <w:t>РУП «Производственное объединение «Белоруснефть»</w:t>
            </w:r>
          </w:p>
          <w:p w:rsidR="001B79DF" w:rsidRPr="008F6089" w:rsidRDefault="001B79DF" w:rsidP="001B79DF">
            <w:pPr>
              <w:pStyle w:val="af9"/>
              <w:keepLines/>
              <w:spacing w:line="280" w:lineRule="exact"/>
              <w:jc w:val="left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  <w:p w:rsidR="001B79DF" w:rsidRPr="00325E3A" w:rsidRDefault="001B79DF" w:rsidP="001B79DF">
            <w:pPr>
              <w:pStyle w:val="af9"/>
              <w:keepLines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_________________ </w:t>
            </w:r>
            <w:r w:rsidR="008F6089" w:rsidRPr="00866CEA">
              <w:rPr>
                <w:rFonts w:ascii="Times New Roman" w:hAnsi="Times New Roman"/>
                <w:sz w:val="28"/>
                <w:szCs w:val="28"/>
              </w:rPr>
              <w:t>П.А. Кевлич</w:t>
            </w:r>
          </w:p>
          <w:p w:rsidR="00AD485B" w:rsidRPr="008C0A6F" w:rsidRDefault="00DC1C5E" w:rsidP="001B79DF">
            <w:pPr>
              <w:pStyle w:val="a5"/>
              <w:spacing w:line="280" w:lineRule="exact"/>
              <w:rPr>
                <w:rFonts w:ascii="Times New Roman" w:hAnsi="Times New Roman"/>
                <w:sz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«____»_______________ 201</w:t>
            </w:r>
            <w:r w:rsidR="00507C82">
              <w:rPr>
                <w:rFonts w:ascii="Times New Roman" w:hAnsi="Times New Roman"/>
                <w:sz w:val="28"/>
                <w:szCs w:val="28"/>
                <w:lang w:val="ru-RU" w:eastAsia="ru-RU"/>
              </w:rPr>
              <w:t>9</w:t>
            </w:r>
            <w:r w:rsidR="008F6089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="001B79DF"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>г.</w:t>
            </w:r>
          </w:p>
        </w:tc>
      </w:tr>
    </w:tbl>
    <w:p w:rsidR="00FC6ABA" w:rsidRDefault="00FC6ABA" w:rsidP="00AD485B">
      <w:pPr>
        <w:jc w:val="center"/>
        <w:rPr>
          <w:b/>
          <w:szCs w:val="28"/>
        </w:rPr>
      </w:pPr>
    </w:p>
    <w:p w:rsidR="00AD485B" w:rsidRPr="00BC1E70" w:rsidRDefault="00AD485B" w:rsidP="00AD485B">
      <w:pPr>
        <w:jc w:val="center"/>
        <w:rPr>
          <w:b/>
          <w:szCs w:val="28"/>
        </w:rPr>
      </w:pPr>
      <w:r w:rsidRPr="00BC1E70">
        <w:rPr>
          <w:b/>
          <w:szCs w:val="28"/>
        </w:rPr>
        <w:t>РУП «ПРОИЗВОДСТВЕННОЕ ОБЪЕДИНЕНИЕ «БЕЛОРУСНЕФТЬ»</w:t>
      </w:r>
    </w:p>
    <w:p w:rsidR="00AD485B" w:rsidRPr="00BC1E70" w:rsidRDefault="00AD485B" w:rsidP="00AD485B">
      <w:pPr>
        <w:pStyle w:val="a5"/>
        <w:rPr>
          <w:sz w:val="28"/>
          <w:szCs w:val="28"/>
        </w:rPr>
      </w:pPr>
    </w:p>
    <w:p w:rsidR="00E14C86" w:rsidRPr="00E14C86" w:rsidRDefault="00E14C86" w:rsidP="00E14C86">
      <w:pPr>
        <w:pStyle w:val="a5"/>
        <w:jc w:val="center"/>
        <w:rPr>
          <w:rFonts w:ascii="Times New Roman" w:hAnsi="Times New Roman"/>
          <w:b/>
          <w:bCs/>
          <w:smallCaps/>
          <w:sz w:val="28"/>
          <w:szCs w:val="28"/>
          <w:lang w:val="ru-RU" w:eastAsia="ru-RU"/>
        </w:rPr>
      </w:pPr>
      <w:r w:rsidRPr="00E14C86">
        <w:rPr>
          <w:rFonts w:ascii="Times New Roman" w:hAnsi="Times New Roman"/>
          <w:b/>
          <w:bCs/>
          <w:smallCaps/>
          <w:sz w:val="28"/>
          <w:szCs w:val="28"/>
          <w:lang w:val="ru-RU" w:eastAsia="ru-RU"/>
        </w:rPr>
        <w:t>Информационная система лояльности для физических лиц-клиентов (ИС ЛФЛ) сети АЗС ПО «Белоруснефть»</w:t>
      </w:r>
    </w:p>
    <w:p w:rsidR="00D7339F" w:rsidRPr="00E14C86" w:rsidRDefault="00D7339F" w:rsidP="00EE709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</w:p>
    <w:p w:rsidR="00024B9B" w:rsidRPr="00615AC4" w:rsidRDefault="00024B9B" w:rsidP="00AD485B">
      <w:pPr>
        <w:pStyle w:val="a5"/>
        <w:jc w:val="center"/>
        <w:rPr>
          <w:rFonts w:ascii="Times New Roman" w:hAnsi="Times New Roman"/>
          <w:b/>
          <w:bCs/>
          <w:smallCaps/>
          <w:sz w:val="28"/>
          <w:szCs w:val="28"/>
          <w:lang w:val="ru-RU" w:eastAsia="ru-RU"/>
        </w:rPr>
      </w:pPr>
      <w:r w:rsidRPr="00615AC4">
        <w:rPr>
          <w:rFonts w:ascii="Times New Roman" w:hAnsi="Times New Roman"/>
          <w:b/>
          <w:bCs/>
          <w:smallCaps/>
          <w:sz w:val="28"/>
          <w:szCs w:val="28"/>
          <w:lang w:val="ru-RU" w:eastAsia="ru-RU"/>
        </w:rPr>
        <w:fldChar w:fldCharType="begin"/>
      </w:r>
      <w:r w:rsidRPr="00615AC4">
        <w:rPr>
          <w:rFonts w:ascii="Times New Roman" w:hAnsi="Times New Roman"/>
          <w:b/>
          <w:bCs/>
          <w:smallCaps/>
          <w:sz w:val="28"/>
          <w:szCs w:val="28"/>
          <w:lang w:val="ru-RU" w:eastAsia="ru-RU"/>
        </w:rPr>
        <w:instrText xml:space="preserve"> FILENAME   \* MERGEFORMAT </w:instrText>
      </w:r>
      <w:r w:rsidRPr="00615AC4">
        <w:rPr>
          <w:rFonts w:ascii="Times New Roman" w:hAnsi="Times New Roman"/>
          <w:b/>
          <w:bCs/>
          <w:smallCaps/>
          <w:sz w:val="28"/>
          <w:szCs w:val="28"/>
          <w:lang w:val="ru-RU" w:eastAsia="ru-RU"/>
        </w:rPr>
        <w:fldChar w:fldCharType="separate"/>
      </w:r>
      <w:r w:rsidR="008560E8">
        <w:rPr>
          <w:rFonts w:ascii="Times New Roman" w:hAnsi="Times New Roman"/>
          <w:b/>
          <w:bCs/>
          <w:smallCaps/>
          <w:noProof/>
          <w:sz w:val="28"/>
          <w:szCs w:val="28"/>
          <w:lang w:val="ru-RU" w:eastAsia="ru-RU"/>
        </w:rPr>
        <w:t>ИС-ЛФЛ.ФК.BI.ПРР.014.01.Аналитика. Хранилище данных</w:t>
      </w:r>
      <w:r w:rsidRPr="00615AC4">
        <w:rPr>
          <w:rFonts w:ascii="Times New Roman" w:hAnsi="Times New Roman"/>
          <w:b/>
          <w:bCs/>
          <w:smallCaps/>
          <w:sz w:val="28"/>
          <w:szCs w:val="28"/>
          <w:lang w:val="ru-RU" w:eastAsia="ru-RU"/>
        </w:rPr>
        <w:fldChar w:fldCharType="end"/>
      </w:r>
    </w:p>
    <w:p w:rsidR="007B5241" w:rsidRPr="008560E8" w:rsidRDefault="00FE76DA" w:rsidP="008560E8">
      <w:pPr>
        <w:pStyle w:val="a5"/>
        <w:jc w:val="center"/>
        <w:rPr>
          <w:rFonts w:ascii="Times New Roman" w:hAnsi="Times New Roman"/>
          <w:b/>
          <w:bCs/>
          <w:smallCaps/>
          <w:sz w:val="28"/>
          <w:szCs w:val="28"/>
          <w:lang w:val="ru-RU" w:eastAsia="ru-RU"/>
        </w:rPr>
      </w:pPr>
      <w:r w:rsidRPr="00E14C86">
        <w:rPr>
          <w:rFonts w:ascii="Times New Roman" w:hAnsi="Times New Roman"/>
          <w:b/>
          <w:bCs/>
          <w:smallCaps/>
          <w:sz w:val="28"/>
          <w:szCs w:val="28"/>
          <w:lang w:val="ru-RU" w:eastAsia="ru-RU"/>
        </w:rPr>
        <w:t>Версия</w:t>
      </w:r>
      <w:r w:rsidR="00326006" w:rsidRPr="00E14C86">
        <w:rPr>
          <w:rFonts w:ascii="Times New Roman" w:hAnsi="Times New Roman"/>
          <w:b/>
          <w:bCs/>
          <w:smallCaps/>
          <w:sz w:val="28"/>
          <w:szCs w:val="28"/>
          <w:lang w:val="ru-RU" w:eastAsia="ru-RU"/>
        </w:rPr>
        <w:t xml:space="preserve"> </w:t>
      </w:r>
      <w:r w:rsidR="00760B96">
        <w:rPr>
          <w:rFonts w:ascii="Times New Roman" w:hAnsi="Times New Roman"/>
          <w:b/>
          <w:bCs/>
          <w:smallCaps/>
          <w:sz w:val="28"/>
          <w:szCs w:val="28"/>
          <w:lang w:val="ru-RU" w:eastAsia="ru-RU"/>
        </w:rPr>
        <w:t>0</w:t>
      </w:r>
      <w:r w:rsidR="008560E8">
        <w:rPr>
          <w:rFonts w:ascii="Times New Roman" w:hAnsi="Times New Roman"/>
          <w:b/>
          <w:bCs/>
          <w:smallCaps/>
          <w:sz w:val="28"/>
          <w:szCs w:val="28"/>
          <w:lang w:val="ru-RU" w:eastAsia="ru-RU"/>
        </w:rPr>
        <w:t>3</w:t>
      </w:r>
    </w:p>
    <w:p w:rsidR="0060000D" w:rsidRDefault="0060000D" w:rsidP="008A0B5A">
      <w:pPr>
        <w:pStyle w:val="a5"/>
        <w:spacing w:before="0" w:after="0"/>
        <w:jc w:val="center"/>
        <w:rPr>
          <w:b/>
        </w:rPr>
      </w:pPr>
    </w:p>
    <w:tbl>
      <w:tblPr>
        <w:tblW w:w="13932" w:type="dxa"/>
        <w:tblLook w:val="01E0" w:firstRow="1" w:lastRow="1" w:firstColumn="1" w:lastColumn="1" w:noHBand="0" w:noVBand="0"/>
      </w:tblPr>
      <w:tblGrid>
        <w:gridCol w:w="4644"/>
        <w:gridCol w:w="4644"/>
        <w:gridCol w:w="4644"/>
      </w:tblGrid>
      <w:tr w:rsidR="00275AA7" w:rsidRPr="00A04952" w:rsidTr="00275AA7">
        <w:tc>
          <w:tcPr>
            <w:tcW w:w="4644" w:type="dxa"/>
            <w:shd w:val="clear" w:color="auto" w:fill="auto"/>
          </w:tcPr>
          <w:p w:rsidR="00275AA7" w:rsidRPr="00325E3A" w:rsidRDefault="00275AA7" w:rsidP="00275AA7">
            <w:pPr>
              <w:pStyle w:val="a5"/>
              <w:spacing w:before="0"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>СОГЛАСОВАНО:</w:t>
            </w:r>
          </w:p>
        </w:tc>
        <w:tc>
          <w:tcPr>
            <w:tcW w:w="4644" w:type="dxa"/>
          </w:tcPr>
          <w:p w:rsidR="00275AA7" w:rsidRPr="00325E3A" w:rsidRDefault="00275AA7" w:rsidP="00275AA7">
            <w:pPr>
              <w:pStyle w:val="a5"/>
              <w:spacing w:before="0"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>СОГЛАСОВАНО:</w:t>
            </w:r>
          </w:p>
        </w:tc>
        <w:tc>
          <w:tcPr>
            <w:tcW w:w="4644" w:type="dxa"/>
            <w:shd w:val="clear" w:color="auto" w:fill="auto"/>
          </w:tcPr>
          <w:p w:rsidR="00275AA7" w:rsidRPr="00325E3A" w:rsidRDefault="00275AA7" w:rsidP="00275AA7">
            <w:pPr>
              <w:pStyle w:val="a5"/>
              <w:spacing w:before="0"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75AA7" w:rsidRPr="00A04952" w:rsidTr="00275AA7">
        <w:tc>
          <w:tcPr>
            <w:tcW w:w="4644" w:type="dxa"/>
            <w:shd w:val="clear" w:color="auto" w:fill="auto"/>
          </w:tcPr>
          <w:p w:rsidR="00275AA7" w:rsidRPr="00325E3A" w:rsidRDefault="00275AA7" w:rsidP="00275AA7">
            <w:pPr>
              <w:pStyle w:val="a5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ООО</w:t>
            </w: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«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Атлантконсалт</w:t>
            </w: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>»:</w:t>
            </w:r>
          </w:p>
        </w:tc>
        <w:tc>
          <w:tcPr>
            <w:tcW w:w="4644" w:type="dxa"/>
          </w:tcPr>
          <w:p w:rsidR="00275AA7" w:rsidRDefault="00275AA7" w:rsidP="00275AA7">
            <w:pPr>
              <w:pStyle w:val="a5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>РУП «Производственное объединение «Белоруснефть»:</w:t>
            </w:r>
          </w:p>
          <w:p w:rsidR="00275AA7" w:rsidRPr="00325E3A" w:rsidRDefault="00275AA7" w:rsidP="00275AA7">
            <w:pPr>
              <w:pStyle w:val="a5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644" w:type="dxa"/>
            <w:shd w:val="clear" w:color="auto" w:fill="auto"/>
          </w:tcPr>
          <w:p w:rsidR="00275AA7" w:rsidRPr="00325E3A" w:rsidRDefault="00275AA7" w:rsidP="00275AA7">
            <w:pPr>
              <w:pStyle w:val="a5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75AA7" w:rsidRPr="00A04952" w:rsidTr="00275AA7">
        <w:tc>
          <w:tcPr>
            <w:tcW w:w="4644" w:type="dxa"/>
            <w:shd w:val="clear" w:color="auto" w:fill="auto"/>
          </w:tcPr>
          <w:p w:rsidR="00275AA7" w:rsidRDefault="00275AA7" w:rsidP="00275AA7">
            <w:pPr>
              <w:pStyle w:val="af9"/>
              <w:keepLines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Руководитель проекта от Исполнителя</w:t>
            </w:r>
          </w:p>
          <w:p w:rsidR="00275AA7" w:rsidRPr="00325E3A" w:rsidRDefault="00275AA7" w:rsidP="00275AA7">
            <w:pPr>
              <w:pStyle w:val="af9"/>
              <w:keepLines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  <w:p w:rsidR="00275AA7" w:rsidRPr="00325E3A" w:rsidRDefault="00275AA7" w:rsidP="00275AA7">
            <w:pPr>
              <w:pStyle w:val="af9"/>
              <w:keepLines/>
              <w:spacing w:before="0" w:after="0"/>
              <w:jc w:val="left"/>
              <w:rPr>
                <w:rFonts w:ascii="Times New Roman" w:hAnsi="Times New Roman"/>
                <w:b/>
                <w:sz w:val="28"/>
                <w:lang w:val="ru-RU"/>
              </w:rPr>
            </w:pP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>_____________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_____</w:t>
            </w: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_ 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В</w:t>
            </w: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В</w:t>
            </w: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Киевич «____»_______________ 201</w:t>
            </w:r>
            <w:r w:rsidR="00507C82">
              <w:rPr>
                <w:rFonts w:ascii="Times New Roman" w:hAnsi="Times New Roman"/>
                <w:sz w:val="28"/>
                <w:szCs w:val="28"/>
                <w:lang w:val="ru-RU" w:eastAsia="ru-RU"/>
              </w:rPr>
              <w:t>9</w:t>
            </w: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г.</w:t>
            </w:r>
          </w:p>
        </w:tc>
        <w:tc>
          <w:tcPr>
            <w:tcW w:w="4644" w:type="dxa"/>
          </w:tcPr>
          <w:p w:rsidR="00275AA7" w:rsidRDefault="006A5D3D" w:rsidP="006A5D3D">
            <w:pPr>
              <w:keepLines/>
              <w:spacing w:before="0" w:after="0" w:line="280" w:lineRule="exact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6A5D3D">
              <w:rPr>
                <w:szCs w:val="28"/>
              </w:rPr>
              <w:t>уководитель функциональной группы «Аналитика и прогнозирование»</w:t>
            </w:r>
          </w:p>
          <w:p w:rsidR="00275AA7" w:rsidRDefault="00275AA7" w:rsidP="00275AA7">
            <w:pPr>
              <w:pStyle w:val="af9"/>
              <w:keepLines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  <w:p w:rsidR="00275AA7" w:rsidRPr="006A5D3D" w:rsidRDefault="00275AA7" w:rsidP="00275AA7">
            <w:pPr>
              <w:pStyle w:val="af9"/>
              <w:keepLines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_________________ </w:t>
            </w:r>
            <w:r w:rsidR="006A5D3D">
              <w:rPr>
                <w:rFonts w:ascii="Times New Roman" w:hAnsi="Times New Roman"/>
                <w:sz w:val="28"/>
                <w:szCs w:val="28"/>
              </w:rPr>
              <w:t>Д.М</w:t>
            </w:r>
            <w:r w:rsidRPr="00866CE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6A5D3D">
              <w:rPr>
                <w:rFonts w:ascii="Times New Roman" w:hAnsi="Times New Roman"/>
                <w:sz w:val="28"/>
                <w:szCs w:val="28"/>
                <w:lang w:val="ru-RU"/>
              </w:rPr>
              <w:t>Шереш</w:t>
            </w:r>
          </w:p>
          <w:p w:rsidR="00275AA7" w:rsidRPr="00325E3A" w:rsidRDefault="00275AA7" w:rsidP="00275AA7">
            <w:pPr>
              <w:pStyle w:val="af9"/>
              <w:keepLines/>
              <w:spacing w:before="0" w:after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>«____»_______________ 201</w:t>
            </w:r>
            <w:r w:rsidR="00507C82">
              <w:rPr>
                <w:rFonts w:ascii="Times New Roman" w:hAnsi="Times New Roman"/>
                <w:sz w:val="28"/>
                <w:szCs w:val="28"/>
                <w:lang w:val="ru-RU" w:eastAsia="ru-RU"/>
              </w:rPr>
              <w:t>9</w:t>
            </w:r>
            <w:r w:rsidRPr="00325E3A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г.</w:t>
            </w:r>
          </w:p>
        </w:tc>
        <w:tc>
          <w:tcPr>
            <w:tcW w:w="4644" w:type="dxa"/>
            <w:shd w:val="clear" w:color="auto" w:fill="auto"/>
          </w:tcPr>
          <w:p w:rsidR="00275AA7" w:rsidRPr="00325E3A" w:rsidRDefault="00275AA7" w:rsidP="00275AA7">
            <w:pPr>
              <w:pStyle w:val="af9"/>
              <w:keepLines/>
              <w:spacing w:before="0" w:after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311A53" w:rsidRDefault="00311A53" w:rsidP="00321C00">
      <w:pPr>
        <w:suppressAutoHyphens/>
        <w:spacing w:before="240"/>
        <w:rPr>
          <w:szCs w:val="28"/>
        </w:rPr>
      </w:pPr>
    </w:p>
    <w:p w:rsidR="00326006" w:rsidRDefault="00AD485B" w:rsidP="00FC6ABA">
      <w:pPr>
        <w:suppressAutoHyphens/>
        <w:spacing w:before="240"/>
        <w:jc w:val="center"/>
        <w:rPr>
          <w:caps/>
          <w:szCs w:val="24"/>
        </w:rPr>
      </w:pPr>
      <w:r w:rsidRPr="00D46A0C">
        <w:rPr>
          <w:szCs w:val="28"/>
        </w:rPr>
        <w:t>Гомель 20</w:t>
      </w:r>
      <w:r w:rsidR="00DC1C5E">
        <w:rPr>
          <w:szCs w:val="28"/>
        </w:rPr>
        <w:t>1</w:t>
      </w:r>
      <w:r w:rsidR="00507C82">
        <w:rPr>
          <w:szCs w:val="28"/>
        </w:rPr>
        <w:t>9</w:t>
      </w:r>
      <w:r w:rsidR="00326006">
        <w:rPr>
          <w:caps/>
          <w:szCs w:val="24"/>
        </w:rPr>
        <w:br w:type="page"/>
      </w:r>
    </w:p>
    <w:p w:rsidR="00E878C4" w:rsidRPr="00213FC2" w:rsidRDefault="00E878C4" w:rsidP="00E878C4">
      <w:pPr>
        <w:suppressAutoHyphens/>
        <w:rPr>
          <w:caps/>
          <w:szCs w:val="24"/>
        </w:rPr>
      </w:pPr>
      <w:r w:rsidRPr="00213FC2">
        <w:rPr>
          <w:caps/>
          <w:szCs w:val="24"/>
        </w:rPr>
        <w:lastRenderedPageBreak/>
        <w:t>Разработали</w:t>
      </w:r>
      <w:r>
        <w:rPr>
          <w:caps/>
          <w:szCs w:val="24"/>
        </w:rPr>
        <w:t>:</w:t>
      </w:r>
    </w:p>
    <w:tbl>
      <w:tblPr>
        <w:tblW w:w="9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2923"/>
        <w:gridCol w:w="2092"/>
        <w:gridCol w:w="1265"/>
        <w:gridCol w:w="1147"/>
      </w:tblGrid>
      <w:tr w:rsidR="00515B31" w:rsidRPr="00515B31" w:rsidTr="004734F5">
        <w:tc>
          <w:tcPr>
            <w:tcW w:w="2346" w:type="dxa"/>
            <w:shd w:val="clear" w:color="auto" w:fill="E6E6E6"/>
            <w:vAlign w:val="center"/>
          </w:tcPr>
          <w:p w:rsidR="00515B31" w:rsidRPr="00324BBB" w:rsidRDefault="00515B31" w:rsidP="00B01386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Наименование</w:t>
            </w:r>
          </w:p>
          <w:p w:rsidR="00515B31" w:rsidRPr="00324BBB" w:rsidRDefault="00515B31" w:rsidP="00B01386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предприятия</w:t>
            </w:r>
          </w:p>
        </w:tc>
        <w:tc>
          <w:tcPr>
            <w:tcW w:w="2923" w:type="dxa"/>
            <w:shd w:val="clear" w:color="auto" w:fill="E6E6E6"/>
            <w:vAlign w:val="center"/>
          </w:tcPr>
          <w:p w:rsidR="00515B31" w:rsidRPr="00324BBB" w:rsidRDefault="00515B31" w:rsidP="00B01386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Должность</w:t>
            </w:r>
          </w:p>
          <w:p w:rsidR="00515B31" w:rsidRPr="00324BBB" w:rsidRDefault="00515B31" w:rsidP="00B01386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Исполнителя</w:t>
            </w:r>
            <w:r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br/>
              <w:t>роль на Проекте</w:t>
            </w:r>
          </w:p>
        </w:tc>
        <w:tc>
          <w:tcPr>
            <w:tcW w:w="2092" w:type="dxa"/>
            <w:shd w:val="clear" w:color="auto" w:fill="E6E6E6"/>
            <w:vAlign w:val="center"/>
          </w:tcPr>
          <w:p w:rsidR="00515B31" w:rsidRPr="00324BBB" w:rsidRDefault="00515B31" w:rsidP="00B01386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1265" w:type="dxa"/>
            <w:shd w:val="clear" w:color="auto" w:fill="E6E6E6"/>
            <w:vAlign w:val="center"/>
          </w:tcPr>
          <w:p w:rsidR="00515B31" w:rsidRPr="00324BBB" w:rsidRDefault="00515B31" w:rsidP="00B01386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Подпись</w:t>
            </w:r>
          </w:p>
        </w:tc>
        <w:tc>
          <w:tcPr>
            <w:tcW w:w="1147" w:type="dxa"/>
            <w:shd w:val="clear" w:color="auto" w:fill="E6E6E6"/>
            <w:vAlign w:val="center"/>
          </w:tcPr>
          <w:p w:rsidR="00515B31" w:rsidRPr="00324BBB" w:rsidRDefault="00515B31" w:rsidP="00B01386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Дата</w:t>
            </w:r>
          </w:p>
        </w:tc>
      </w:tr>
      <w:tr w:rsidR="004734F5" w:rsidRPr="00515B31" w:rsidTr="004734F5">
        <w:trPr>
          <w:trHeight w:val="298"/>
        </w:trPr>
        <w:tc>
          <w:tcPr>
            <w:tcW w:w="2346" w:type="dxa"/>
          </w:tcPr>
          <w:p w:rsidR="004734F5" w:rsidRPr="00024B9B" w:rsidRDefault="004734F5" w:rsidP="004734F5">
            <w:pPr>
              <w:spacing w:line="276" w:lineRule="auto"/>
              <w:rPr>
                <w:sz w:val="24"/>
                <w:szCs w:val="24"/>
              </w:rPr>
            </w:pPr>
            <w:r w:rsidRPr="00024B9B">
              <w:rPr>
                <w:sz w:val="24"/>
                <w:szCs w:val="24"/>
              </w:rPr>
              <w:t>ООО «Атлант</w:t>
            </w:r>
            <w:r w:rsidR="00BD14C3">
              <w:rPr>
                <w:sz w:val="24"/>
                <w:szCs w:val="24"/>
              </w:rPr>
              <w:t>к</w:t>
            </w:r>
            <w:r w:rsidRPr="00024B9B">
              <w:rPr>
                <w:sz w:val="24"/>
                <w:szCs w:val="24"/>
              </w:rPr>
              <w:t>онсалт»</w:t>
            </w:r>
          </w:p>
        </w:tc>
        <w:tc>
          <w:tcPr>
            <w:tcW w:w="2923" w:type="dxa"/>
          </w:tcPr>
          <w:p w:rsidR="004734F5" w:rsidRPr="00BD14C3" w:rsidRDefault="00275AA7" w:rsidP="004734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275AA7">
              <w:rPr>
                <w:sz w:val="24"/>
                <w:szCs w:val="24"/>
              </w:rPr>
              <w:t>уководитель группы внедрения "Аналитика и прогнозирование"</w:t>
            </w:r>
            <w:r w:rsidR="00BD14C3">
              <w:rPr>
                <w:sz w:val="24"/>
                <w:szCs w:val="24"/>
              </w:rPr>
              <w:t xml:space="preserve"> </w:t>
            </w:r>
            <w:r w:rsidR="00BD14C3" w:rsidRPr="00BD14C3">
              <w:rPr>
                <w:sz w:val="24"/>
                <w:szCs w:val="24"/>
              </w:rPr>
              <w:t xml:space="preserve">/ </w:t>
            </w:r>
            <w:r w:rsidR="00BD14C3">
              <w:rPr>
                <w:sz w:val="24"/>
                <w:szCs w:val="24"/>
              </w:rPr>
              <w:t>руководитель направления</w:t>
            </w:r>
          </w:p>
        </w:tc>
        <w:tc>
          <w:tcPr>
            <w:tcW w:w="2092" w:type="dxa"/>
          </w:tcPr>
          <w:p w:rsidR="004734F5" w:rsidRPr="00024B9B" w:rsidRDefault="00275AA7" w:rsidP="004734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Кузнецов Антон Леонидович</w:t>
            </w:r>
          </w:p>
        </w:tc>
        <w:tc>
          <w:tcPr>
            <w:tcW w:w="1265" w:type="dxa"/>
          </w:tcPr>
          <w:p w:rsidR="004734F5" w:rsidRPr="00515B31" w:rsidRDefault="004734F5" w:rsidP="004734F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4734F5" w:rsidRPr="00515B31" w:rsidRDefault="004734F5" w:rsidP="004734F5">
            <w:pPr>
              <w:jc w:val="left"/>
              <w:rPr>
                <w:sz w:val="24"/>
                <w:szCs w:val="24"/>
              </w:rPr>
            </w:pPr>
          </w:p>
        </w:tc>
      </w:tr>
      <w:tr w:rsidR="004734F5" w:rsidRPr="00515B31" w:rsidTr="004734F5">
        <w:trPr>
          <w:trHeight w:val="597"/>
        </w:trPr>
        <w:tc>
          <w:tcPr>
            <w:tcW w:w="2346" w:type="dxa"/>
          </w:tcPr>
          <w:p w:rsidR="004734F5" w:rsidRPr="00024B9B" w:rsidRDefault="004734F5" w:rsidP="004734F5">
            <w:pPr>
              <w:spacing w:line="276" w:lineRule="auto"/>
              <w:rPr>
                <w:sz w:val="24"/>
                <w:szCs w:val="24"/>
              </w:rPr>
            </w:pPr>
            <w:r w:rsidRPr="00024B9B">
              <w:rPr>
                <w:sz w:val="24"/>
                <w:szCs w:val="24"/>
              </w:rPr>
              <w:t>РУП «ПО «Белоруснефть»</w:t>
            </w:r>
          </w:p>
        </w:tc>
        <w:tc>
          <w:tcPr>
            <w:tcW w:w="2923" w:type="dxa"/>
          </w:tcPr>
          <w:p w:rsidR="004734F5" w:rsidRPr="00024B9B" w:rsidRDefault="004734F5" w:rsidP="004734F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4734F5" w:rsidRPr="00024B9B" w:rsidRDefault="004734F5" w:rsidP="004734F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65" w:type="dxa"/>
          </w:tcPr>
          <w:p w:rsidR="004734F5" w:rsidRPr="00515B31" w:rsidRDefault="004734F5" w:rsidP="004734F5">
            <w:pPr>
              <w:spacing w:before="0"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4734F5" w:rsidRPr="00515B31" w:rsidRDefault="004734F5" w:rsidP="004734F5">
            <w:pPr>
              <w:spacing w:before="0" w:after="0"/>
              <w:jc w:val="left"/>
              <w:rPr>
                <w:sz w:val="24"/>
                <w:szCs w:val="24"/>
              </w:rPr>
            </w:pPr>
          </w:p>
        </w:tc>
      </w:tr>
    </w:tbl>
    <w:p w:rsidR="00E878C4" w:rsidRPr="002101C7" w:rsidRDefault="00E878C4" w:rsidP="00E878C4">
      <w:pPr>
        <w:suppressAutoHyphens/>
        <w:rPr>
          <w:szCs w:val="24"/>
        </w:rPr>
      </w:pPr>
    </w:p>
    <w:p w:rsidR="00E878C4" w:rsidRDefault="00E878C4" w:rsidP="00E878C4">
      <w:pPr>
        <w:suppressAutoHyphens/>
        <w:rPr>
          <w:szCs w:val="24"/>
        </w:rPr>
      </w:pPr>
      <w:r w:rsidRPr="002101C7">
        <w:rPr>
          <w:szCs w:val="24"/>
        </w:rPr>
        <w:t>СОГЛАСОВАНО</w:t>
      </w:r>
      <w:r>
        <w:rPr>
          <w:szCs w:val="24"/>
        </w:rPr>
        <w:t>:</w:t>
      </w:r>
    </w:p>
    <w:tbl>
      <w:tblPr>
        <w:tblW w:w="9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6"/>
        <w:gridCol w:w="3055"/>
        <w:gridCol w:w="2038"/>
        <w:gridCol w:w="1255"/>
        <w:gridCol w:w="1109"/>
      </w:tblGrid>
      <w:tr w:rsidR="002D2CD8" w:rsidRPr="00515B31" w:rsidTr="00275AA7">
        <w:tc>
          <w:tcPr>
            <w:tcW w:w="2316" w:type="dxa"/>
            <w:shd w:val="clear" w:color="auto" w:fill="E6E6E6"/>
            <w:vAlign w:val="center"/>
          </w:tcPr>
          <w:p w:rsidR="002D2CD8" w:rsidRPr="002D2CD8" w:rsidRDefault="002D2CD8" w:rsidP="002D2CD8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2D2CD8">
              <w:rPr>
                <w:b/>
                <w:sz w:val="24"/>
                <w:szCs w:val="24"/>
              </w:rPr>
              <w:t>Наименование</w:t>
            </w:r>
          </w:p>
          <w:p w:rsidR="002D2CD8" w:rsidRPr="00324BBB" w:rsidRDefault="002D2CD8" w:rsidP="002D2CD8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2D2CD8">
              <w:rPr>
                <w:b/>
                <w:sz w:val="24"/>
                <w:szCs w:val="24"/>
              </w:rPr>
              <w:t>предприятия</w:t>
            </w:r>
          </w:p>
        </w:tc>
        <w:tc>
          <w:tcPr>
            <w:tcW w:w="3055" w:type="dxa"/>
            <w:shd w:val="clear" w:color="auto" w:fill="E6E6E6"/>
            <w:vAlign w:val="center"/>
          </w:tcPr>
          <w:p w:rsidR="002D2CD8" w:rsidRPr="002D2CD8" w:rsidRDefault="002D2CD8" w:rsidP="002D2CD8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2D2CD8">
              <w:rPr>
                <w:b/>
                <w:sz w:val="24"/>
                <w:szCs w:val="24"/>
              </w:rPr>
              <w:t>Должность</w:t>
            </w:r>
          </w:p>
          <w:p w:rsidR="002D2CD8" w:rsidRPr="00324BBB" w:rsidRDefault="002D2CD8" w:rsidP="002D2CD8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2D2CD8">
              <w:rPr>
                <w:b/>
                <w:sz w:val="24"/>
                <w:szCs w:val="24"/>
              </w:rPr>
              <w:t>Исполнителя,</w:t>
            </w:r>
            <w:r w:rsidRPr="002D2CD8">
              <w:rPr>
                <w:b/>
                <w:sz w:val="24"/>
                <w:szCs w:val="24"/>
              </w:rPr>
              <w:br/>
              <w:t>роль на Проекте</w:t>
            </w:r>
          </w:p>
        </w:tc>
        <w:tc>
          <w:tcPr>
            <w:tcW w:w="2038" w:type="dxa"/>
            <w:shd w:val="clear" w:color="auto" w:fill="E6E6E6"/>
            <w:vAlign w:val="center"/>
          </w:tcPr>
          <w:p w:rsidR="002D2CD8" w:rsidRPr="00324BBB" w:rsidRDefault="002D2CD8" w:rsidP="002D2CD8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2D2CD8">
              <w:rPr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1255" w:type="dxa"/>
            <w:shd w:val="clear" w:color="auto" w:fill="E6E6E6"/>
            <w:vAlign w:val="center"/>
          </w:tcPr>
          <w:p w:rsidR="002D2CD8" w:rsidRPr="00324BBB" w:rsidRDefault="002D2CD8" w:rsidP="002D2CD8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2D2CD8">
              <w:rPr>
                <w:b/>
                <w:sz w:val="24"/>
                <w:szCs w:val="24"/>
              </w:rPr>
              <w:t>Подпись</w:t>
            </w:r>
          </w:p>
        </w:tc>
        <w:tc>
          <w:tcPr>
            <w:tcW w:w="1109" w:type="dxa"/>
            <w:shd w:val="clear" w:color="auto" w:fill="E6E6E6"/>
            <w:vAlign w:val="center"/>
          </w:tcPr>
          <w:p w:rsidR="002D2CD8" w:rsidRPr="00324BBB" w:rsidRDefault="002D2CD8" w:rsidP="002D2CD8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2D2CD8">
              <w:rPr>
                <w:b/>
                <w:sz w:val="24"/>
                <w:szCs w:val="24"/>
              </w:rPr>
              <w:t>Дата</w:t>
            </w:r>
          </w:p>
        </w:tc>
      </w:tr>
      <w:tr w:rsidR="002D2CD8" w:rsidRPr="00515B31" w:rsidTr="00275AA7">
        <w:trPr>
          <w:trHeight w:val="298"/>
        </w:trPr>
        <w:tc>
          <w:tcPr>
            <w:tcW w:w="2316" w:type="dxa"/>
          </w:tcPr>
          <w:p w:rsidR="002D2CD8" w:rsidRPr="00024B9B" w:rsidRDefault="002D2CD8" w:rsidP="002D2CD8">
            <w:pPr>
              <w:spacing w:line="276" w:lineRule="auto"/>
              <w:rPr>
                <w:sz w:val="24"/>
                <w:szCs w:val="24"/>
              </w:rPr>
            </w:pPr>
            <w:r w:rsidRPr="002D2CD8">
              <w:rPr>
                <w:sz w:val="24"/>
                <w:szCs w:val="24"/>
              </w:rPr>
              <w:t>ООО «Атлант</w:t>
            </w:r>
            <w:r w:rsidR="00BD14C3">
              <w:rPr>
                <w:sz w:val="24"/>
                <w:szCs w:val="24"/>
              </w:rPr>
              <w:t>к</w:t>
            </w:r>
            <w:r w:rsidRPr="002D2CD8">
              <w:rPr>
                <w:sz w:val="24"/>
                <w:szCs w:val="24"/>
              </w:rPr>
              <w:t>онсалт»</w:t>
            </w:r>
          </w:p>
        </w:tc>
        <w:tc>
          <w:tcPr>
            <w:tcW w:w="3055" w:type="dxa"/>
          </w:tcPr>
          <w:p w:rsidR="002D2CD8" w:rsidRPr="002D2CD8" w:rsidRDefault="002D2CD8" w:rsidP="002D2CD8">
            <w:pPr>
              <w:spacing w:line="276" w:lineRule="auto"/>
              <w:rPr>
                <w:sz w:val="24"/>
                <w:szCs w:val="24"/>
              </w:rPr>
            </w:pPr>
            <w:r w:rsidRPr="002D2CD8">
              <w:rPr>
                <w:sz w:val="24"/>
                <w:szCs w:val="24"/>
              </w:rPr>
              <w:t>Руководитель проекта со стороны исполнителя /</w:t>
            </w:r>
          </w:p>
          <w:p w:rsidR="002D2CD8" w:rsidRPr="00024B9B" w:rsidRDefault="002D2CD8" w:rsidP="002D2CD8">
            <w:pPr>
              <w:spacing w:line="276" w:lineRule="auto"/>
              <w:rPr>
                <w:sz w:val="24"/>
                <w:szCs w:val="24"/>
              </w:rPr>
            </w:pPr>
            <w:r w:rsidRPr="0011641C">
              <w:rPr>
                <w:sz w:val="24"/>
                <w:szCs w:val="24"/>
              </w:rPr>
              <w:t>Руководитель направления</w:t>
            </w:r>
          </w:p>
        </w:tc>
        <w:tc>
          <w:tcPr>
            <w:tcW w:w="2038" w:type="dxa"/>
          </w:tcPr>
          <w:p w:rsidR="002D2CD8" w:rsidRPr="00024B9B" w:rsidRDefault="002D2CD8" w:rsidP="002D2CD8">
            <w:pPr>
              <w:spacing w:line="276" w:lineRule="auto"/>
              <w:rPr>
                <w:sz w:val="24"/>
                <w:szCs w:val="24"/>
              </w:rPr>
            </w:pPr>
            <w:r w:rsidRPr="002D2CD8">
              <w:rPr>
                <w:sz w:val="24"/>
                <w:szCs w:val="24"/>
              </w:rPr>
              <w:t>Киевич Виктор Витальевич</w:t>
            </w:r>
          </w:p>
        </w:tc>
        <w:tc>
          <w:tcPr>
            <w:tcW w:w="1255" w:type="dxa"/>
          </w:tcPr>
          <w:p w:rsidR="002D2CD8" w:rsidRPr="00515B31" w:rsidRDefault="002D2CD8" w:rsidP="002D2CD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2D2CD8" w:rsidRPr="00515B31" w:rsidRDefault="002D2CD8" w:rsidP="002D2CD8">
            <w:pPr>
              <w:jc w:val="left"/>
              <w:rPr>
                <w:sz w:val="24"/>
                <w:szCs w:val="24"/>
              </w:rPr>
            </w:pPr>
          </w:p>
        </w:tc>
      </w:tr>
      <w:tr w:rsidR="00020830" w:rsidRPr="00515B31" w:rsidTr="00275AA7">
        <w:trPr>
          <w:trHeight w:val="597"/>
        </w:trPr>
        <w:tc>
          <w:tcPr>
            <w:tcW w:w="2316" w:type="dxa"/>
          </w:tcPr>
          <w:p w:rsidR="00020830" w:rsidRPr="00515B31" w:rsidRDefault="0057553F" w:rsidP="00020830">
            <w:pPr>
              <w:jc w:val="left"/>
              <w:rPr>
                <w:sz w:val="24"/>
                <w:szCs w:val="24"/>
              </w:rPr>
            </w:pPr>
            <w:r w:rsidRPr="002D2CD8">
              <w:rPr>
                <w:sz w:val="24"/>
                <w:szCs w:val="24"/>
              </w:rPr>
              <w:t>РУП «ПО «Белоруснефть»</w:t>
            </w:r>
          </w:p>
        </w:tc>
        <w:tc>
          <w:tcPr>
            <w:tcW w:w="3055" w:type="dxa"/>
          </w:tcPr>
          <w:p w:rsidR="00020830" w:rsidRPr="00515B31" w:rsidRDefault="00020830" w:rsidP="00020830">
            <w:pPr>
              <w:spacing w:before="0" w:after="0"/>
              <w:jc w:val="left"/>
              <w:rPr>
                <w:sz w:val="24"/>
                <w:szCs w:val="24"/>
              </w:rPr>
            </w:pPr>
            <w:r w:rsidRPr="002D2CD8">
              <w:rPr>
                <w:sz w:val="24"/>
                <w:szCs w:val="24"/>
              </w:rPr>
              <w:t>Заместитель руководителя проекта со стороны Заказчика / Заместитель начальника ПУ «Связьинформсервис» по АСУ нефтепродуктообеспечения</w:t>
            </w:r>
          </w:p>
        </w:tc>
        <w:tc>
          <w:tcPr>
            <w:tcW w:w="2038" w:type="dxa"/>
          </w:tcPr>
          <w:p w:rsidR="00020830" w:rsidRPr="00515B31" w:rsidRDefault="00020830" w:rsidP="00020830">
            <w:pPr>
              <w:spacing w:before="0" w:after="0"/>
              <w:jc w:val="left"/>
              <w:rPr>
                <w:sz w:val="24"/>
                <w:szCs w:val="24"/>
              </w:rPr>
            </w:pPr>
            <w:r w:rsidRPr="002D2CD8">
              <w:rPr>
                <w:sz w:val="24"/>
                <w:szCs w:val="24"/>
              </w:rPr>
              <w:t>Яцков Валерий Михайлович</w:t>
            </w:r>
          </w:p>
        </w:tc>
        <w:tc>
          <w:tcPr>
            <w:tcW w:w="1255" w:type="dxa"/>
          </w:tcPr>
          <w:p w:rsidR="00020830" w:rsidRPr="00515B31" w:rsidRDefault="00020830" w:rsidP="00020830">
            <w:pPr>
              <w:spacing w:before="0"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020830" w:rsidRPr="00515B31" w:rsidRDefault="00020830" w:rsidP="00020830">
            <w:pPr>
              <w:spacing w:before="0" w:after="0"/>
              <w:jc w:val="left"/>
              <w:rPr>
                <w:sz w:val="24"/>
                <w:szCs w:val="24"/>
              </w:rPr>
            </w:pPr>
          </w:p>
        </w:tc>
      </w:tr>
    </w:tbl>
    <w:p w:rsidR="00AD485B" w:rsidRPr="008D4C2A" w:rsidRDefault="00AD485B" w:rsidP="00AD485B">
      <w:pPr>
        <w:pStyle w:val="a5"/>
        <w:jc w:val="center"/>
      </w:pPr>
      <w:r>
        <w:br w:type="page"/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0"/>
        <w:gridCol w:w="7778"/>
      </w:tblGrid>
      <w:tr w:rsidR="00AD485B" w:rsidRPr="00515B31" w:rsidTr="00515B31">
        <w:trPr>
          <w:trHeight w:val="520"/>
        </w:trPr>
        <w:tc>
          <w:tcPr>
            <w:tcW w:w="1790" w:type="dxa"/>
            <w:shd w:val="clear" w:color="auto" w:fill="C0C0C0"/>
            <w:vAlign w:val="center"/>
          </w:tcPr>
          <w:p w:rsidR="00AD485B" w:rsidRPr="00515B31" w:rsidRDefault="00AD485B" w:rsidP="00515B31">
            <w:pPr>
              <w:jc w:val="left"/>
              <w:rPr>
                <w:b/>
                <w:noProof/>
                <w:sz w:val="24"/>
                <w:szCs w:val="24"/>
              </w:rPr>
            </w:pPr>
            <w:r w:rsidRPr="00515B31">
              <w:rPr>
                <w:b/>
                <w:noProof/>
                <w:sz w:val="24"/>
                <w:szCs w:val="24"/>
              </w:rPr>
              <w:lastRenderedPageBreak/>
              <w:br w:type="page"/>
            </w:r>
            <w:r w:rsidRPr="00515B31">
              <w:rPr>
                <w:b/>
                <w:noProof/>
                <w:sz w:val="24"/>
                <w:szCs w:val="24"/>
              </w:rPr>
              <w:br w:type="page"/>
              <w:t>Название</w:t>
            </w:r>
          </w:p>
        </w:tc>
        <w:tc>
          <w:tcPr>
            <w:tcW w:w="7778" w:type="dxa"/>
            <w:shd w:val="clear" w:color="auto" w:fill="C0C0C0"/>
            <w:vAlign w:val="center"/>
          </w:tcPr>
          <w:p w:rsidR="00AD485B" w:rsidRPr="00275AA7" w:rsidRDefault="00EE709E" w:rsidP="00275AA7">
            <w:pPr>
              <w:pStyle w:val="ad"/>
              <w:jc w:val="left"/>
              <w:rPr>
                <w:rFonts w:ascii="Times New Roman" w:hAnsi="Times New Roman"/>
                <w:b/>
                <w:bCs/>
                <w:smallCaps/>
                <w:szCs w:val="24"/>
              </w:rPr>
            </w:pPr>
            <w:r w:rsidRPr="00275AA7">
              <w:rPr>
                <w:rFonts w:ascii="Times New Roman" w:hAnsi="Times New Roman"/>
                <w:b/>
                <w:szCs w:val="24"/>
              </w:rPr>
              <w:t>«</w:t>
            </w:r>
            <w:r w:rsidR="00275AA7" w:rsidRPr="00275AA7">
              <w:rPr>
                <w:rFonts w:ascii="Times New Roman" w:hAnsi="Times New Roman"/>
                <w:b/>
                <w:szCs w:val="24"/>
              </w:rPr>
              <w:t>Аналитика. Хранилище данных</w:t>
            </w:r>
            <w:r w:rsidR="000C71E0" w:rsidRPr="00275AA7">
              <w:rPr>
                <w:rFonts w:ascii="Times New Roman" w:hAnsi="Times New Roman"/>
                <w:b/>
                <w:szCs w:val="24"/>
              </w:rPr>
              <w:t>»</w:t>
            </w:r>
          </w:p>
        </w:tc>
      </w:tr>
      <w:tr w:rsidR="00AD485B" w:rsidRPr="00515B31">
        <w:trPr>
          <w:trHeight w:val="520"/>
        </w:trPr>
        <w:tc>
          <w:tcPr>
            <w:tcW w:w="1790" w:type="dxa"/>
          </w:tcPr>
          <w:p w:rsidR="00AD485B" w:rsidRPr="00275AA7" w:rsidRDefault="00AD485B" w:rsidP="00C43FB7">
            <w:pPr>
              <w:rPr>
                <w:sz w:val="24"/>
                <w:szCs w:val="24"/>
              </w:rPr>
            </w:pPr>
            <w:r w:rsidRPr="00024B9B">
              <w:rPr>
                <w:sz w:val="24"/>
                <w:szCs w:val="24"/>
              </w:rPr>
              <w:t>Имя файла</w:t>
            </w:r>
          </w:p>
        </w:tc>
        <w:tc>
          <w:tcPr>
            <w:tcW w:w="7778" w:type="dxa"/>
          </w:tcPr>
          <w:p w:rsidR="00AD485B" w:rsidRPr="00275AA7" w:rsidRDefault="00024B9B" w:rsidP="00D7339F">
            <w:pPr>
              <w:rPr>
                <w:sz w:val="24"/>
                <w:szCs w:val="24"/>
              </w:rPr>
            </w:pPr>
            <w:r w:rsidRPr="00275AA7">
              <w:rPr>
                <w:sz w:val="24"/>
                <w:szCs w:val="24"/>
              </w:rPr>
              <w:fldChar w:fldCharType="begin"/>
            </w:r>
            <w:r w:rsidRPr="00275AA7">
              <w:rPr>
                <w:sz w:val="24"/>
                <w:szCs w:val="24"/>
              </w:rPr>
              <w:instrText xml:space="preserve"> FILENAME   \* MERGEFORMAT </w:instrText>
            </w:r>
            <w:r w:rsidRPr="00275AA7">
              <w:rPr>
                <w:sz w:val="24"/>
                <w:szCs w:val="24"/>
              </w:rPr>
              <w:fldChar w:fldCharType="separate"/>
            </w:r>
            <w:r w:rsidR="008560E8">
              <w:rPr>
                <w:noProof/>
                <w:sz w:val="24"/>
                <w:szCs w:val="24"/>
              </w:rPr>
              <w:t>ИС-ЛФЛ.ФК.BI.ПРР.014.01.Аналитика. Хранилище данных</w:t>
            </w:r>
            <w:r w:rsidRPr="00275AA7">
              <w:rPr>
                <w:sz w:val="24"/>
                <w:szCs w:val="24"/>
              </w:rPr>
              <w:fldChar w:fldCharType="end"/>
            </w:r>
          </w:p>
        </w:tc>
      </w:tr>
      <w:tr w:rsidR="00AD485B" w:rsidRPr="00515B31">
        <w:trPr>
          <w:trHeight w:val="520"/>
        </w:trPr>
        <w:tc>
          <w:tcPr>
            <w:tcW w:w="1790" w:type="dxa"/>
          </w:tcPr>
          <w:p w:rsidR="00AD485B" w:rsidRPr="00024B9B" w:rsidRDefault="00AD485B" w:rsidP="00C43FB7">
            <w:pPr>
              <w:rPr>
                <w:sz w:val="24"/>
                <w:szCs w:val="24"/>
              </w:rPr>
            </w:pPr>
            <w:r w:rsidRPr="00024B9B">
              <w:rPr>
                <w:sz w:val="24"/>
                <w:szCs w:val="24"/>
              </w:rPr>
              <w:t>Версия</w:t>
            </w:r>
          </w:p>
        </w:tc>
        <w:tc>
          <w:tcPr>
            <w:tcW w:w="7778" w:type="dxa"/>
          </w:tcPr>
          <w:p w:rsidR="00AD485B" w:rsidRPr="00024B9B" w:rsidRDefault="00D252A3" w:rsidP="00DC32FF">
            <w:pPr>
              <w:pStyle w:val="KI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560E8">
              <w:rPr>
                <w:sz w:val="24"/>
                <w:szCs w:val="24"/>
              </w:rPr>
              <w:t>3</w:t>
            </w:r>
          </w:p>
        </w:tc>
      </w:tr>
      <w:tr w:rsidR="00AD485B" w:rsidRPr="0045727B" w:rsidTr="00515B31">
        <w:trPr>
          <w:trHeight w:val="687"/>
        </w:trPr>
        <w:tc>
          <w:tcPr>
            <w:tcW w:w="1790" w:type="dxa"/>
          </w:tcPr>
          <w:p w:rsidR="00AD485B" w:rsidRPr="0045727B" w:rsidRDefault="00AD485B" w:rsidP="00C43FB7">
            <w:pPr>
              <w:rPr>
                <w:sz w:val="24"/>
                <w:szCs w:val="24"/>
              </w:rPr>
            </w:pPr>
            <w:r w:rsidRPr="0045727B">
              <w:rPr>
                <w:sz w:val="24"/>
                <w:szCs w:val="24"/>
              </w:rPr>
              <w:t>Дата</w:t>
            </w:r>
          </w:p>
        </w:tc>
        <w:tc>
          <w:tcPr>
            <w:tcW w:w="7778" w:type="dxa"/>
          </w:tcPr>
          <w:p w:rsidR="00AD485B" w:rsidRPr="0045727B" w:rsidRDefault="008560E8" w:rsidP="00275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760B96">
              <w:rPr>
                <w:sz w:val="24"/>
                <w:szCs w:val="24"/>
                <w:lang w:val="en-US"/>
              </w:rPr>
              <w:t>.01.2019</w:t>
            </w:r>
          </w:p>
        </w:tc>
      </w:tr>
      <w:tr w:rsidR="00AD485B" w:rsidRPr="0045727B">
        <w:trPr>
          <w:trHeight w:val="520"/>
        </w:trPr>
        <w:tc>
          <w:tcPr>
            <w:tcW w:w="1790" w:type="dxa"/>
          </w:tcPr>
          <w:p w:rsidR="00AD485B" w:rsidRPr="0045727B" w:rsidRDefault="00AD485B" w:rsidP="00C43FB7">
            <w:pPr>
              <w:spacing w:after="20"/>
              <w:rPr>
                <w:sz w:val="24"/>
                <w:szCs w:val="24"/>
              </w:rPr>
            </w:pPr>
            <w:r w:rsidRPr="0045727B">
              <w:rPr>
                <w:sz w:val="24"/>
                <w:szCs w:val="24"/>
              </w:rPr>
              <w:t>Статус</w:t>
            </w:r>
          </w:p>
        </w:tc>
        <w:tc>
          <w:tcPr>
            <w:tcW w:w="7778" w:type="dxa"/>
          </w:tcPr>
          <w:p w:rsidR="00AD485B" w:rsidRPr="0045727B" w:rsidRDefault="008560E8" w:rsidP="000A14FD">
            <w:p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Утверждено</w:t>
            </w:r>
          </w:p>
        </w:tc>
      </w:tr>
    </w:tbl>
    <w:p w:rsidR="00AD485B" w:rsidRPr="0045727B" w:rsidRDefault="00AD485B" w:rsidP="00AD485B">
      <w:pPr>
        <w:rPr>
          <w:szCs w:val="24"/>
        </w:rPr>
      </w:pPr>
    </w:p>
    <w:tbl>
      <w:tblPr>
        <w:tblW w:w="9662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836"/>
        <w:gridCol w:w="2268"/>
        <w:gridCol w:w="4495"/>
      </w:tblGrid>
      <w:tr w:rsidR="00AD485B" w:rsidRPr="0045727B">
        <w:trPr>
          <w:trHeight w:val="400"/>
        </w:trPr>
        <w:tc>
          <w:tcPr>
            <w:tcW w:w="9662" w:type="dxa"/>
            <w:gridSpan w:val="4"/>
            <w:tcBorders>
              <w:bottom w:val="single" w:sz="6" w:space="0" w:color="auto"/>
            </w:tcBorders>
            <w:shd w:val="clear" w:color="auto" w:fill="E6E6E6"/>
          </w:tcPr>
          <w:p w:rsidR="00AD485B" w:rsidRPr="0045727B" w:rsidRDefault="00AD485B" w:rsidP="00C43FB7">
            <w:pPr>
              <w:suppressAutoHyphens/>
              <w:jc w:val="center"/>
              <w:rPr>
                <w:b/>
                <w:sz w:val="24"/>
                <w:szCs w:val="24"/>
              </w:rPr>
            </w:pPr>
            <w:r w:rsidRPr="0045727B">
              <w:rPr>
                <w:b/>
                <w:sz w:val="24"/>
                <w:szCs w:val="24"/>
              </w:rPr>
              <w:t>История изменений</w:t>
            </w:r>
          </w:p>
        </w:tc>
      </w:tr>
      <w:tr w:rsidR="00AD485B" w:rsidRPr="0045727B" w:rsidTr="00D252A3">
        <w:trPr>
          <w:trHeight w:val="520"/>
        </w:trPr>
        <w:tc>
          <w:tcPr>
            <w:tcW w:w="1063" w:type="dxa"/>
            <w:shd w:val="clear" w:color="auto" w:fill="CCCCCC"/>
          </w:tcPr>
          <w:p w:rsidR="00AD485B" w:rsidRPr="0045727B" w:rsidRDefault="00AD485B" w:rsidP="00C43FB7">
            <w:pPr>
              <w:suppressAutoHyphens/>
              <w:spacing w:before="20" w:after="20" w:line="240" w:lineRule="exact"/>
              <w:jc w:val="center"/>
              <w:rPr>
                <w:b/>
                <w:sz w:val="24"/>
                <w:szCs w:val="24"/>
              </w:rPr>
            </w:pPr>
            <w:r w:rsidRPr="0045727B">
              <w:rPr>
                <w:b/>
                <w:sz w:val="24"/>
                <w:szCs w:val="24"/>
              </w:rPr>
              <w:t>Версия</w:t>
            </w:r>
          </w:p>
        </w:tc>
        <w:tc>
          <w:tcPr>
            <w:tcW w:w="1836" w:type="dxa"/>
            <w:shd w:val="clear" w:color="auto" w:fill="CCCCCC"/>
          </w:tcPr>
          <w:p w:rsidR="00AD485B" w:rsidRPr="0045727B" w:rsidRDefault="00AD485B" w:rsidP="00C43FB7">
            <w:pPr>
              <w:suppressAutoHyphens/>
              <w:spacing w:before="20" w:after="20" w:line="240" w:lineRule="exact"/>
              <w:jc w:val="center"/>
              <w:rPr>
                <w:b/>
                <w:sz w:val="24"/>
                <w:szCs w:val="24"/>
              </w:rPr>
            </w:pPr>
            <w:r w:rsidRPr="0045727B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2268" w:type="dxa"/>
            <w:shd w:val="clear" w:color="auto" w:fill="CCCCCC"/>
          </w:tcPr>
          <w:p w:rsidR="00AD485B" w:rsidRPr="0045727B" w:rsidRDefault="00AD485B" w:rsidP="00C43FB7">
            <w:pPr>
              <w:suppressAutoHyphens/>
              <w:spacing w:before="20" w:after="20" w:line="240" w:lineRule="exact"/>
              <w:jc w:val="center"/>
              <w:rPr>
                <w:b/>
                <w:sz w:val="24"/>
                <w:szCs w:val="24"/>
              </w:rPr>
            </w:pPr>
            <w:r w:rsidRPr="0045727B">
              <w:rPr>
                <w:b/>
                <w:sz w:val="24"/>
                <w:szCs w:val="24"/>
              </w:rPr>
              <w:t>Исполнитель</w:t>
            </w:r>
          </w:p>
        </w:tc>
        <w:tc>
          <w:tcPr>
            <w:tcW w:w="4495" w:type="dxa"/>
            <w:shd w:val="clear" w:color="auto" w:fill="CCCCCC"/>
          </w:tcPr>
          <w:p w:rsidR="00AD485B" w:rsidRPr="0045727B" w:rsidRDefault="00AD485B" w:rsidP="00C43FB7">
            <w:pPr>
              <w:suppressAutoHyphens/>
              <w:spacing w:before="20" w:after="20" w:line="240" w:lineRule="exact"/>
              <w:jc w:val="center"/>
              <w:rPr>
                <w:b/>
                <w:sz w:val="24"/>
                <w:szCs w:val="24"/>
              </w:rPr>
            </w:pPr>
            <w:r w:rsidRPr="0045727B">
              <w:rPr>
                <w:b/>
                <w:sz w:val="24"/>
                <w:szCs w:val="24"/>
              </w:rPr>
              <w:t>Причина изменений</w:t>
            </w:r>
          </w:p>
        </w:tc>
      </w:tr>
      <w:tr w:rsidR="00EE709E" w:rsidRPr="00515B31" w:rsidTr="00D252A3">
        <w:trPr>
          <w:trHeight w:val="520"/>
        </w:trPr>
        <w:tc>
          <w:tcPr>
            <w:tcW w:w="1063" w:type="dxa"/>
            <w:vAlign w:val="center"/>
          </w:tcPr>
          <w:p w:rsidR="00EE709E" w:rsidRPr="0045727B" w:rsidRDefault="00D252A3" w:rsidP="00351AE7">
            <w:pPr>
              <w:widowControl w:val="0"/>
              <w:jc w:val="left"/>
              <w:rPr>
                <w:sz w:val="24"/>
                <w:szCs w:val="24"/>
              </w:rPr>
            </w:pPr>
            <w:r w:rsidRPr="0045727B">
              <w:rPr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EE709E" w:rsidRPr="0045727B" w:rsidRDefault="00EE2B21" w:rsidP="00351AE7">
            <w:pPr>
              <w:suppressAutoHyphens/>
              <w:spacing w:before="20" w:after="20" w:line="240" w:lineRule="exact"/>
              <w:jc w:val="left"/>
              <w:rPr>
                <w:sz w:val="24"/>
                <w:szCs w:val="24"/>
              </w:rPr>
            </w:pPr>
            <w:r w:rsidRPr="0045727B">
              <w:rPr>
                <w:sz w:val="24"/>
                <w:szCs w:val="24"/>
              </w:rPr>
              <w:t>19</w:t>
            </w:r>
            <w:r w:rsidR="00275AA7" w:rsidRPr="0045727B">
              <w:rPr>
                <w:sz w:val="24"/>
                <w:szCs w:val="24"/>
              </w:rPr>
              <w:t>.</w:t>
            </w:r>
            <w:r w:rsidRPr="0045727B">
              <w:rPr>
                <w:sz w:val="24"/>
                <w:szCs w:val="24"/>
              </w:rPr>
              <w:t>11</w:t>
            </w:r>
            <w:r w:rsidR="00275AA7" w:rsidRPr="0045727B">
              <w:rPr>
                <w:sz w:val="24"/>
                <w:szCs w:val="24"/>
              </w:rPr>
              <w:t>.2018</w:t>
            </w:r>
          </w:p>
        </w:tc>
        <w:tc>
          <w:tcPr>
            <w:tcW w:w="2268" w:type="dxa"/>
            <w:vAlign w:val="center"/>
          </w:tcPr>
          <w:p w:rsidR="00EE709E" w:rsidRPr="0045727B" w:rsidRDefault="008560E8" w:rsidP="00275AA7">
            <w:pPr>
              <w:widowControl w:val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Кузнецов Антон Леонидович</w:t>
            </w:r>
          </w:p>
        </w:tc>
        <w:tc>
          <w:tcPr>
            <w:tcW w:w="4495" w:type="dxa"/>
            <w:vAlign w:val="center"/>
          </w:tcPr>
          <w:p w:rsidR="00EE709E" w:rsidRPr="00240FB4" w:rsidRDefault="00EE709E" w:rsidP="00351AE7">
            <w:pPr>
              <w:pStyle w:val="a8"/>
              <w:widowControl w:val="0"/>
              <w:jc w:val="left"/>
              <w:rPr>
                <w:rFonts w:ascii="Times New Roman" w:hAnsi="Times New Roman"/>
                <w:szCs w:val="24"/>
              </w:rPr>
            </w:pPr>
            <w:r w:rsidRPr="0045727B">
              <w:rPr>
                <w:rFonts w:ascii="Times New Roman" w:hAnsi="Times New Roman"/>
                <w:szCs w:val="24"/>
              </w:rPr>
              <w:t>Создание документа</w:t>
            </w:r>
          </w:p>
        </w:tc>
      </w:tr>
      <w:tr w:rsidR="0063104F" w:rsidRPr="00515B31" w:rsidTr="00D252A3">
        <w:trPr>
          <w:trHeight w:val="520"/>
        </w:trPr>
        <w:tc>
          <w:tcPr>
            <w:tcW w:w="1063" w:type="dxa"/>
            <w:vAlign w:val="center"/>
          </w:tcPr>
          <w:p w:rsidR="0063104F" w:rsidRPr="00D60A58" w:rsidRDefault="008C63B2" w:rsidP="00351AE7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836" w:type="dxa"/>
            <w:vAlign w:val="center"/>
          </w:tcPr>
          <w:p w:rsidR="0063104F" w:rsidRPr="00760B96" w:rsidRDefault="008560E8" w:rsidP="008C63B2">
            <w:pPr>
              <w:suppressAutoHyphens/>
              <w:spacing w:before="20" w:after="2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8C63B2" w:rsidRPr="00760B96">
              <w:rPr>
                <w:sz w:val="24"/>
                <w:szCs w:val="24"/>
              </w:rPr>
              <w:t>.01.2019</w:t>
            </w:r>
          </w:p>
        </w:tc>
        <w:tc>
          <w:tcPr>
            <w:tcW w:w="2268" w:type="dxa"/>
            <w:vAlign w:val="center"/>
          </w:tcPr>
          <w:p w:rsidR="0063104F" w:rsidRDefault="008560E8" w:rsidP="00351AE7">
            <w:pPr>
              <w:widowControl w:val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Кузнецов Антон Леонидович</w:t>
            </w:r>
          </w:p>
        </w:tc>
        <w:tc>
          <w:tcPr>
            <w:tcW w:w="4495" w:type="dxa"/>
            <w:vAlign w:val="center"/>
          </w:tcPr>
          <w:p w:rsidR="0063104F" w:rsidRPr="008C63B2" w:rsidRDefault="008C63B2" w:rsidP="00351AE7">
            <w:pPr>
              <w:pStyle w:val="a8"/>
              <w:widowControl w:val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Корректировки по изменившимся проектным решениям других подсистем</w:t>
            </w:r>
          </w:p>
        </w:tc>
      </w:tr>
      <w:tr w:rsidR="00760B96" w:rsidRPr="00515B31" w:rsidTr="00D252A3">
        <w:trPr>
          <w:trHeight w:val="520"/>
        </w:trPr>
        <w:tc>
          <w:tcPr>
            <w:tcW w:w="1063" w:type="dxa"/>
            <w:vAlign w:val="center"/>
          </w:tcPr>
          <w:p w:rsidR="00760B96" w:rsidRPr="00760B96" w:rsidRDefault="00760B96" w:rsidP="00351AE7">
            <w:pPr>
              <w:widowControl w:val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1836" w:type="dxa"/>
            <w:vAlign w:val="center"/>
          </w:tcPr>
          <w:p w:rsidR="00760B96" w:rsidRPr="00760B96" w:rsidRDefault="008560E8" w:rsidP="008C63B2">
            <w:pPr>
              <w:suppressAutoHyphens/>
              <w:spacing w:before="20" w:after="20" w:line="240" w:lineRule="exact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04</w:t>
            </w:r>
            <w:r w:rsidR="00760B96" w:rsidRPr="00760B96">
              <w:rPr>
                <w:sz w:val="24"/>
                <w:szCs w:val="24"/>
                <w:lang w:val="en-US"/>
              </w:rPr>
              <w:t>.01.2019</w:t>
            </w:r>
          </w:p>
        </w:tc>
        <w:tc>
          <w:tcPr>
            <w:tcW w:w="2268" w:type="dxa"/>
            <w:vAlign w:val="center"/>
          </w:tcPr>
          <w:p w:rsidR="00760B96" w:rsidRPr="00760B96" w:rsidRDefault="008560E8" w:rsidP="00351AE7">
            <w:pPr>
              <w:widowControl w:val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Кузнецов Антон Леонидович</w:t>
            </w:r>
          </w:p>
        </w:tc>
        <w:tc>
          <w:tcPr>
            <w:tcW w:w="4495" w:type="dxa"/>
            <w:vAlign w:val="center"/>
          </w:tcPr>
          <w:p w:rsidR="00760B96" w:rsidRDefault="00760B96" w:rsidP="00351AE7">
            <w:pPr>
              <w:pStyle w:val="a8"/>
              <w:widowControl w:val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Корректировки по интеграции с существующим хранилищем</w:t>
            </w:r>
          </w:p>
        </w:tc>
      </w:tr>
    </w:tbl>
    <w:p w:rsidR="00AD485B" w:rsidRPr="002101C7" w:rsidRDefault="00AD485B" w:rsidP="00AD485B">
      <w:pPr>
        <w:rPr>
          <w:szCs w:val="24"/>
        </w:rPr>
      </w:pPr>
    </w:p>
    <w:p w:rsidR="00B17164" w:rsidRDefault="00B17164" w:rsidP="00B17164">
      <w:pPr>
        <w:jc w:val="center"/>
        <w:rPr>
          <w:sz w:val="32"/>
          <w:szCs w:val="32"/>
        </w:rPr>
      </w:pPr>
    </w:p>
    <w:p w:rsidR="00571101" w:rsidRPr="003B30AD" w:rsidRDefault="00E80EBE" w:rsidP="00455A01">
      <w:pPr>
        <w:jc w:val="center"/>
        <w:rPr>
          <w:sz w:val="30"/>
          <w:szCs w:val="30"/>
        </w:rPr>
      </w:pPr>
      <w:r>
        <w:rPr>
          <w:sz w:val="32"/>
          <w:szCs w:val="32"/>
        </w:rPr>
        <w:br w:type="page"/>
      </w:r>
      <w:r w:rsidR="00124652" w:rsidRPr="003B30AD">
        <w:rPr>
          <w:sz w:val="30"/>
          <w:szCs w:val="30"/>
        </w:rPr>
        <w:lastRenderedPageBreak/>
        <w:t>СОДЕРЖАНИЕ</w:t>
      </w:r>
    </w:p>
    <w:p w:rsidR="00732FE9" w:rsidRPr="006D6737" w:rsidRDefault="002C5DB9" w:rsidP="008560E8">
      <w:pPr>
        <w:pStyle w:val="1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 w:rsidRPr="006D6737">
        <w:rPr>
          <w:bCs/>
          <w:iCs/>
          <w:sz w:val="24"/>
          <w:szCs w:val="24"/>
        </w:rPr>
        <w:fldChar w:fldCharType="begin"/>
      </w:r>
      <w:r w:rsidR="00FB1E42" w:rsidRPr="006D6737">
        <w:rPr>
          <w:bCs/>
          <w:iCs/>
          <w:sz w:val="24"/>
          <w:szCs w:val="24"/>
        </w:rPr>
        <w:instrText xml:space="preserve"> TOC \o "1-3" \h \z \u </w:instrText>
      </w:r>
      <w:r w:rsidRPr="006D6737">
        <w:rPr>
          <w:bCs/>
          <w:iCs/>
          <w:sz w:val="24"/>
          <w:szCs w:val="24"/>
        </w:rPr>
        <w:fldChar w:fldCharType="separate"/>
      </w:r>
      <w:hyperlink w:anchor="_Toc535840191" w:history="1">
        <w:r w:rsidR="00732FE9" w:rsidRPr="006D6737">
          <w:rPr>
            <w:rStyle w:val="a4"/>
            <w:noProof/>
            <w:sz w:val="24"/>
            <w:szCs w:val="24"/>
          </w:rPr>
          <w:t>1. ТЕРМИНЫ И СОКРАЩЕНИЯ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_Toc535840191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6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1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192" w:history="1">
        <w:r w:rsidR="00732FE9" w:rsidRPr="006D6737">
          <w:rPr>
            <w:rStyle w:val="a4"/>
            <w:noProof/>
            <w:sz w:val="24"/>
            <w:szCs w:val="24"/>
          </w:rPr>
          <w:t>2. ОБЩИЕ СВЕДЕНИЯ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_Toc535840192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8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193" w:history="1">
        <w:r w:rsidR="00732FE9" w:rsidRPr="006D6737">
          <w:rPr>
            <w:rStyle w:val="a4"/>
            <w:noProof/>
            <w:sz w:val="24"/>
            <w:szCs w:val="24"/>
          </w:rPr>
          <w:t>2.1. Назначение и область применения документа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_Toc535840193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8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194" w:history="1">
        <w:r w:rsidR="00732FE9" w:rsidRPr="006D6737">
          <w:rPr>
            <w:rStyle w:val="a4"/>
            <w:noProof/>
            <w:sz w:val="24"/>
            <w:szCs w:val="24"/>
          </w:rPr>
          <w:t>2.2. Утверждение и изменение документа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_Toc535840194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8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1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195" w:history="1">
        <w:r w:rsidR="00732FE9" w:rsidRPr="006D6737">
          <w:rPr>
            <w:rStyle w:val="a4"/>
            <w:noProof/>
            <w:sz w:val="24"/>
            <w:szCs w:val="24"/>
          </w:rPr>
          <w:t>3. ОПИСАНИЕ БИЗНЕС-ПРОЦЕССА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_Toc535840195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8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196" w:history="1">
        <w:r w:rsidR="00732FE9" w:rsidRPr="006D6737">
          <w:rPr>
            <w:rStyle w:val="a4"/>
            <w:noProof/>
            <w:sz w:val="24"/>
            <w:szCs w:val="24"/>
          </w:rPr>
          <w:t>3.1. Общие сведения, цель, границы процесса (рамки в данном проекте)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_Toc535840196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8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197" w:history="1">
        <w:r w:rsidR="00732FE9" w:rsidRPr="006D6737">
          <w:rPr>
            <w:rStyle w:val="a4"/>
            <w:noProof/>
            <w:sz w:val="24"/>
            <w:szCs w:val="24"/>
          </w:rPr>
          <w:t>3.2. Условия начала бизнес-процесса (условия инициации)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_Toc535840197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9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198" w:history="1">
        <w:r w:rsidR="00732FE9" w:rsidRPr="006D6737">
          <w:rPr>
            <w:rStyle w:val="a4"/>
            <w:noProof/>
            <w:sz w:val="24"/>
            <w:szCs w:val="24"/>
          </w:rPr>
          <w:t>3.3. Схема бизнес-процесса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_Toc535840198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9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199" w:history="1">
        <w:r w:rsidR="00732FE9" w:rsidRPr="006D6737">
          <w:rPr>
            <w:rStyle w:val="a4"/>
            <w:noProof/>
            <w:sz w:val="24"/>
            <w:szCs w:val="24"/>
          </w:rPr>
          <w:t>3.4. Описание шагов бизнес-процесса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_Toc535840199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9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3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00" w:history="1">
        <w:r w:rsidR="00732FE9" w:rsidRPr="006D6737">
          <w:rPr>
            <w:rStyle w:val="a4"/>
            <w:noProof/>
            <w:sz w:val="24"/>
            <w:szCs w:val="24"/>
          </w:rPr>
          <w:t xml:space="preserve">3.4.1. Загрузки основных и переменных данных SAP CRM 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B</w:t>
        </w:r>
        <w:r w:rsidR="00732FE9" w:rsidRPr="006D6737">
          <w:rPr>
            <w:rStyle w:val="a4"/>
            <w:noProof/>
            <w:sz w:val="24"/>
            <w:szCs w:val="24"/>
          </w:rPr>
          <w:t>2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B</w:t>
        </w:r>
        <w:r w:rsidR="00732FE9" w:rsidRPr="006D6737">
          <w:rPr>
            <w:rStyle w:val="a4"/>
            <w:noProof/>
            <w:sz w:val="24"/>
            <w:szCs w:val="24"/>
          </w:rPr>
          <w:t xml:space="preserve">, 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B</w:t>
        </w:r>
        <w:r w:rsidR="00732FE9" w:rsidRPr="006D6737">
          <w:rPr>
            <w:rStyle w:val="a4"/>
            <w:noProof/>
            <w:sz w:val="24"/>
            <w:szCs w:val="24"/>
          </w:rPr>
          <w:t>2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C</w:t>
        </w:r>
        <w:r w:rsidR="00732FE9" w:rsidRPr="006D6737">
          <w:rPr>
            <w:rStyle w:val="a4"/>
            <w:noProof/>
            <w:sz w:val="24"/>
            <w:szCs w:val="24"/>
          </w:rPr>
          <w:t xml:space="preserve"> и Loyalty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_Toc535840200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10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3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01" w:history="1">
        <w:r w:rsidR="00732FE9" w:rsidRPr="006D6737">
          <w:rPr>
            <w:rStyle w:val="a4"/>
            <w:noProof/>
            <w:sz w:val="24"/>
            <w:szCs w:val="24"/>
          </w:rPr>
          <w:t>3.4.2. Загрузки основных и переменных данных  SAP Marketing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_Toc535840201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11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3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02" w:history="1">
        <w:r w:rsidR="00732FE9" w:rsidRPr="006D6737">
          <w:rPr>
            <w:rStyle w:val="a4"/>
            <w:noProof/>
            <w:sz w:val="24"/>
            <w:szCs w:val="24"/>
          </w:rPr>
          <w:t>3.4.3. Мониторинг загрузок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_Toc535840202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11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03" w:history="1">
        <w:r w:rsidR="00732FE9" w:rsidRPr="006D6737">
          <w:rPr>
            <w:rStyle w:val="a4"/>
            <w:noProof/>
            <w:sz w:val="24"/>
            <w:szCs w:val="24"/>
          </w:rPr>
          <w:t>3.5. Результаты бизнес-процесса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_Toc535840203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12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04" w:history="1">
        <w:r w:rsidR="00732FE9" w:rsidRPr="006D6737">
          <w:rPr>
            <w:rStyle w:val="a4"/>
            <w:noProof/>
            <w:sz w:val="24"/>
            <w:szCs w:val="24"/>
          </w:rPr>
          <w:t>3.6. Особые организационные аспекты и требуемые изменения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_Toc535840204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12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1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05" w:history="1">
        <w:r w:rsidR="00732FE9" w:rsidRPr="006D6737">
          <w:rPr>
            <w:rStyle w:val="a4"/>
            <w:noProof/>
            <w:sz w:val="24"/>
            <w:szCs w:val="24"/>
          </w:rPr>
          <w:t>4. ОПИСАНИЕ ПРОЕКТНОГО РЕШЕНИЯ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_Toc535840205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12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06" w:history="1">
        <w:r w:rsidR="00732FE9" w:rsidRPr="006D6737">
          <w:rPr>
            <w:rStyle w:val="a4"/>
            <w:noProof/>
            <w:sz w:val="24"/>
            <w:szCs w:val="24"/>
          </w:rPr>
          <w:t>4.1. Основные данные и орг. структура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_Toc535840206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12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07" w:history="1">
        <w:r w:rsidR="00732FE9" w:rsidRPr="006D6737">
          <w:rPr>
            <w:rStyle w:val="a4"/>
            <w:noProof/>
            <w:sz w:val="24"/>
            <w:szCs w:val="24"/>
          </w:rPr>
          <w:t>4.2. Отражения операций и шагов процесса в SAP системе и раскрытие требований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_Toc535840207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13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3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08" w:history="1">
        <w:r w:rsidR="00732FE9" w:rsidRPr="006D6737">
          <w:rPr>
            <w:rStyle w:val="a4"/>
            <w:noProof/>
            <w:sz w:val="24"/>
            <w:szCs w:val="24"/>
          </w:rPr>
          <w:t xml:space="preserve">4.2.1. Загрузка основных данных SAP CRM 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B</w:t>
        </w:r>
        <w:r w:rsidR="00732FE9" w:rsidRPr="006D6737">
          <w:rPr>
            <w:rStyle w:val="a4"/>
            <w:noProof/>
            <w:sz w:val="24"/>
            <w:szCs w:val="24"/>
          </w:rPr>
          <w:t>2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B</w:t>
        </w:r>
        <w:r w:rsidR="00732FE9" w:rsidRPr="006D6737">
          <w:rPr>
            <w:rStyle w:val="a4"/>
            <w:noProof/>
            <w:sz w:val="24"/>
            <w:szCs w:val="24"/>
          </w:rPr>
          <w:t xml:space="preserve">, 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B</w:t>
        </w:r>
        <w:r w:rsidR="00732FE9" w:rsidRPr="006D6737">
          <w:rPr>
            <w:rStyle w:val="a4"/>
            <w:noProof/>
            <w:sz w:val="24"/>
            <w:szCs w:val="24"/>
          </w:rPr>
          <w:t>2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C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_Toc535840208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13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3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09" w:history="1">
        <w:r w:rsidR="00732FE9" w:rsidRPr="006D6737">
          <w:rPr>
            <w:rStyle w:val="a4"/>
            <w:noProof/>
            <w:sz w:val="24"/>
            <w:szCs w:val="24"/>
          </w:rPr>
          <w:t xml:space="preserve">4.2.2. Загрузка переменных данных 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SAP</w:t>
        </w:r>
        <w:r w:rsidR="00732FE9" w:rsidRPr="006D6737">
          <w:rPr>
            <w:rStyle w:val="a4"/>
            <w:noProof/>
            <w:sz w:val="24"/>
            <w:szCs w:val="24"/>
          </w:rPr>
          <w:t xml:space="preserve"> 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CRM</w:t>
        </w:r>
        <w:r w:rsidR="00732FE9" w:rsidRPr="006D6737">
          <w:rPr>
            <w:rStyle w:val="a4"/>
            <w:noProof/>
            <w:sz w:val="24"/>
            <w:szCs w:val="24"/>
          </w:rPr>
          <w:t xml:space="preserve"> 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B</w:t>
        </w:r>
        <w:r w:rsidR="00732FE9" w:rsidRPr="006D6737">
          <w:rPr>
            <w:rStyle w:val="a4"/>
            <w:noProof/>
            <w:sz w:val="24"/>
            <w:szCs w:val="24"/>
          </w:rPr>
          <w:t>2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B</w:t>
        </w:r>
        <w:r w:rsidR="00732FE9" w:rsidRPr="006D6737">
          <w:rPr>
            <w:rStyle w:val="a4"/>
            <w:noProof/>
            <w:sz w:val="24"/>
            <w:szCs w:val="24"/>
          </w:rPr>
          <w:t xml:space="preserve">, 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B</w:t>
        </w:r>
        <w:r w:rsidR="00732FE9" w:rsidRPr="006D6737">
          <w:rPr>
            <w:rStyle w:val="a4"/>
            <w:noProof/>
            <w:sz w:val="24"/>
            <w:szCs w:val="24"/>
          </w:rPr>
          <w:t>2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C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_Toc535840209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17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3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10" w:history="1">
        <w:r w:rsidR="00732FE9" w:rsidRPr="006D6737">
          <w:rPr>
            <w:rStyle w:val="a4"/>
            <w:noProof/>
            <w:sz w:val="24"/>
            <w:szCs w:val="24"/>
          </w:rPr>
          <w:t xml:space="preserve">4.2.1. Загрузка основных данных 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SAP</w:t>
        </w:r>
        <w:r w:rsidR="00732FE9" w:rsidRPr="006D6737">
          <w:rPr>
            <w:rStyle w:val="a4"/>
            <w:noProof/>
            <w:sz w:val="24"/>
            <w:szCs w:val="24"/>
          </w:rPr>
          <w:t xml:space="preserve"> 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CRM</w:t>
        </w:r>
        <w:r w:rsidR="00732FE9" w:rsidRPr="006D6737">
          <w:rPr>
            <w:rStyle w:val="a4"/>
            <w:noProof/>
            <w:sz w:val="24"/>
            <w:szCs w:val="24"/>
          </w:rPr>
          <w:t xml:space="preserve"> 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Loyalty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_Toc535840210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20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3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11" w:history="1">
        <w:r w:rsidR="00732FE9" w:rsidRPr="006D6737">
          <w:rPr>
            <w:rStyle w:val="a4"/>
            <w:noProof/>
            <w:sz w:val="24"/>
            <w:szCs w:val="24"/>
          </w:rPr>
          <w:t xml:space="preserve">4.2.2. Загрузка переменных данных 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SAP</w:t>
        </w:r>
        <w:r w:rsidR="00732FE9" w:rsidRPr="006D6737">
          <w:rPr>
            <w:rStyle w:val="a4"/>
            <w:noProof/>
            <w:sz w:val="24"/>
            <w:szCs w:val="24"/>
          </w:rPr>
          <w:t xml:space="preserve"> 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CRM</w:t>
        </w:r>
        <w:r w:rsidR="00732FE9" w:rsidRPr="006D6737">
          <w:rPr>
            <w:rStyle w:val="a4"/>
            <w:noProof/>
            <w:sz w:val="24"/>
            <w:szCs w:val="24"/>
          </w:rPr>
          <w:t xml:space="preserve"> </w:t>
        </w:r>
        <w:r w:rsidR="00732FE9" w:rsidRPr="006D6737">
          <w:rPr>
            <w:rStyle w:val="a4"/>
            <w:noProof/>
            <w:sz w:val="24"/>
            <w:szCs w:val="24"/>
            <w:lang w:val="en-US"/>
          </w:rPr>
          <w:t>Loyalty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_Toc535840211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22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3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12" w:history="1">
        <w:r w:rsidR="00732FE9" w:rsidRPr="006D6737">
          <w:rPr>
            <w:rStyle w:val="a4"/>
            <w:noProof/>
            <w:sz w:val="24"/>
            <w:szCs w:val="24"/>
          </w:rPr>
          <w:t>4.2.3. Загрузка основных данных SAP Marketing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_Toc535840212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23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3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13" w:history="1">
        <w:r w:rsidR="00732FE9" w:rsidRPr="006D6737">
          <w:rPr>
            <w:rStyle w:val="a4"/>
            <w:noProof/>
            <w:sz w:val="24"/>
            <w:szCs w:val="24"/>
          </w:rPr>
          <w:t>4.2.4. Загрузка переменных данных  SAP Marketing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_Toc535840213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26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3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14" w:history="1">
        <w:r w:rsidR="00732FE9" w:rsidRPr="006D6737">
          <w:rPr>
            <w:rStyle w:val="a4"/>
            <w:noProof/>
            <w:sz w:val="24"/>
            <w:szCs w:val="24"/>
          </w:rPr>
          <w:t>4.2.5. Мониторинг загрузок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_Toc535840214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28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15" w:history="1">
        <w:r w:rsidR="00732FE9" w:rsidRPr="006D6737">
          <w:rPr>
            <w:rStyle w:val="a4"/>
            <w:noProof/>
            <w:sz w:val="24"/>
            <w:szCs w:val="24"/>
          </w:rPr>
          <w:t>4.3. Интерфейсы взаимодействия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_Toc535840215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28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16" w:history="1">
        <w:r w:rsidR="00732FE9" w:rsidRPr="006D6737">
          <w:rPr>
            <w:rStyle w:val="a4"/>
            <w:noProof/>
            <w:sz w:val="24"/>
            <w:szCs w:val="24"/>
          </w:rPr>
          <w:t>4.4. Начальная загрузка данных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_Toc535840216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31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17" w:history="1">
        <w:r w:rsidR="00732FE9" w:rsidRPr="006D6737">
          <w:rPr>
            <w:rStyle w:val="a4"/>
            <w:noProof/>
            <w:sz w:val="24"/>
            <w:szCs w:val="24"/>
          </w:rPr>
          <w:t>4.5. Соглашения по именованию/нумерации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_Toc535840217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31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18" w:history="1">
        <w:r w:rsidR="00732FE9" w:rsidRPr="006D6737">
          <w:rPr>
            <w:rStyle w:val="a4"/>
            <w:noProof/>
            <w:sz w:val="24"/>
            <w:szCs w:val="24"/>
          </w:rPr>
          <w:t>4.6. Требования к настройкам системы (важные аспекты,  особенности)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_Toc535840218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32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21"/>
        <w:tabs>
          <w:tab w:val="clear" w:pos="9344"/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19" w:history="1">
        <w:r w:rsidR="00732FE9" w:rsidRPr="006D6737">
          <w:rPr>
            <w:rStyle w:val="a4"/>
            <w:noProof/>
            <w:sz w:val="24"/>
            <w:szCs w:val="24"/>
          </w:rPr>
          <w:t>4.7. Полномочия и роли пользователей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_Toc535840219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32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1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20" w:history="1">
        <w:r w:rsidR="00732FE9" w:rsidRPr="006D6737">
          <w:rPr>
            <w:rStyle w:val="a4"/>
            <w:noProof/>
            <w:sz w:val="24"/>
            <w:szCs w:val="24"/>
          </w:rPr>
          <w:t>5. СПИСОК СТАНДАРТНЫХ ОТЧЕТОВ И ФОРМУЛЯРОВ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_Toc535840220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32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1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21" w:history="1">
        <w:r w:rsidR="00732FE9" w:rsidRPr="006D6737">
          <w:rPr>
            <w:rStyle w:val="a4"/>
            <w:noProof/>
            <w:sz w:val="24"/>
            <w:szCs w:val="24"/>
          </w:rPr>
          <w:t>6. СПИСОК НЕОБХОДИМЫХ РАЗРАБОТОК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_Toc535840221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33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1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22" w:history="1">
        <w:r w:rsidR="00732FE9" w:rsidRPr="006D6737">
          <w:rPr>
            <w:rStyle w:val="a4"/>
            <w:noProof/>
            <w:sz w:val="24"/>
            <w:szCs w:val="24"/>
          </w:rPr>
          <w:t>7. ОТКРЫТЫЕ ВОПРОСЫ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_Toc535840222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34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1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23" w:history="1">
        <w:r w:rsidR="00732FE9" w:rsidRPr="006D6737">
          <w:rPr>
            <w:rStyle w:val="a4"/>
            <w:noProof/>
            <w:sz w:val="24"/>
            <w:szCs w:val="24"/>
          </w:rPr>
          <w:t>8. СПИСОК ПРИЛОЖЕНИЙ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_Toc535840223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34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732FE9" w:rsidRPr="006D6737" w:rsidRDefault="00CE5005" w:rsidP="008560E8">
      <w:pPr>
        <w:pStyle w:val="10"/>
        <w:tabs>
          <w:tab w:val="right" w:leader="dot" w:pos="9637"/>
        </w:tabs>
        <w:spacing w:line="276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535840224" w:history="1">
        <w:r w:rsidR="00732FE9" w:rsidRPr="006D6737">
          <w:rPr>
            <w:rStyle w:val="a4"/>
            <w:noProof/>
            <w:sz w:val="24"/>
            <w:szCs w:val="24"/>
          </w:rPr>
          <w:t>9. СВЯЗАННЫЕ ДОКУМЕНТЫ И ССЫЛКИ</w:t>
        </w:r>
        <w:r w:rsidR="00732FE9" w:rsidRPr="006D6737">
          <w:rPr>
            <w:noProof/>
            <w:webHidden/>
            <w:sz w:val="24"/>
            <w:szCs w:val="24"/>
          </w:rPr>
          <w:tab/>
        </w:r>
        <w:r w:rsidR="00732FE9" w:rsidRPr="006D6737">
          <w:rPr>
            <w:noProof/>
            <w:webHidden/>
            <w:sz w:val="24"/>
            <w:szCs w:val="24"/>
          </w:rPr>
          <w:fldChar w:fldCharType="begin"/>
        </w:r>
        <w:r w:rsidR="00732FE9" w:rsidRPr="006D6737">
          <w:rPr>
            <w:noProof/>
            <w:webHidden/>
            <w:sz w:val="24"/>
            <w:szCs w:val="24"/>
          </w:rPr>
          <w:instrText xml:space="preserve"> PAGEREF _Toc535840224 \h </w:instrText>
        </w:r>
        <w:r w:rsidR="00732FE9" w:rsidRPr="006D6737">
          <w:rPr>
            <w:noProof/>
            <w:webHidden/>
            <w:sz w:val="24"/>
            <w:szCs w:val="24"/>
          </w:rPr>
        </w:r>
        <w:r w:rsidR="00732FE9" w:rsidRPr="006D6737">
          <w:rPr>
            <w:noProof/>
            <w:webHidden/>
            <w:sz w:val="24"/>
            <w:szCs w:val="24"/>
          </w:rPr>
          <w:fldChar w:fldCharType="separate"/>
        </w:r>
        <w:r w:rsidR="002C3707">
          <w:rPr>
            <w:noProof/>
            <w:webHidden/>
            <w:sz w:val="24"/>
            <w:szCs w:val="24"/>
          </w:rPr>
          <w:t>35</w:t>
        </w:r>
        <w:r w:rsidR="00732FE9" w:rsidRPr="006D6737">
          <w:rPr>
            <w:noProof/>
            <w:webHidden/>
            <w:sz w:val="24"/>
            <w:szCs w:val="24"/>
          </w:rPr>
          <w:fldChar w:fldCharType="end"/>
        </w:r>
      </w:hyperlink>
    </w:p>
    <w:p w:rsidR="00684D77" w:rsidRPr="003B30AD" w:rsidRDefault="002C5DB9" w:rsidP="008560E8">
      <w:pPr>
        <w:tabs>
          <w:tab w:val="right" w:leader="dot" w:pos="9637"/>
        </w:tabs>
        <w:spacing w:line="276" w:lineRule="auto"/>
        <w:rPr>
          <w:bCs/>
          <w:iCs/>
          <w:sz w:val="30"/>
          <w:szCs w:val="30"/>
        </w:rPr>
      </w:pPr>
      <w:r w:rsidRPr="006D6737">
        <w:rPr>
          <w:bCs/>
          <w:i/>
          <w:iCs/>
          <w:sz w:val="24"/>
          <w:szCs w:val="24"/>
        </w:rPr>
        <w:fldChar w:fldCharType="end"/>
      </w:r>
    </w:p>
    <w:p w:rsidR="00734ECC" w:rsidRPr="00657972" w:rsidRDefault="00DA5FB4" w:rsidP="008A4E8C">
      <w:pPr>
        <w:pStyle w:val="1"/>
      </w:pPr>
      <w:r>
        <w:br w:type="page"/>
      </w:r>
      <w:bookmarkStart w:id="1" w:name="_Toc314571464"/>
      <w:bookmarkStart w:id="2" w:name="_Toc535840191"/>
      <w:bookmarkStart w:id="3" w:name="_Toc171253213"/>
      <w:r w:rsidR="00734ECC" w:rsidRPr="00657972">
        <w:lastRenderedPageBreak/>
        <w:t>ТЕРМИНЫ И СОКРАЩЕНИЯ</w:t>
      </w:r>
      <w:bookmarkEnd w:id="1"/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552"/>
        <w:gridCol w:w="2499"/>
        <w:gridCol w:w="4555"/>
      </w:tblGrid>
      <w:tr w:rsidR="00A853DA" w:rsidRPr="00D7669C" w:rsidTr="00894D07">
        <w:trPr>
          <w:tblHeader/>
        </w:trPr>
        <w:tc>
          <w:tcPr>
            <w:tcW w:w="2552" w:type="dxa"/>
            <w:shd w:val="clear" w:color="auto" w:fill="D9D9D9"/>
          </w:tcPr>
          <w:p w:rsidR="00A853DA" w:rsidRPr="00D7669C" w:rsidRDefault="00A853DA" w:rsidP="00AA3945">
            <w:pPr>
              <w:spacing w:before="20" w:after="20"/>
              <w:jc w:val="center"/>
              <w:rPr>
                <w:sz w:val="24"/>
                <w:szCs w:val="24"/>
              </w:rPr>
            </w:pPr>
            <w:bookmarkStart w:id="4" w:name="_Hlk532560057"/>
            <w:r w:rsidRPr="00D7669C">
              <w:rPr>
                <w:sz w:val="24"/>
                <w:szCs w:val="24"/>
              </w:rPr>
              <w:t>Термин</w:t>
            </w:r>
          </w:p>
        </w:tc>
        <w:tc>
          <w:tcPr>
            <w:tcW w:w="2499" w:type="dxa"/>
            <w:shd w:val="clear" w:color="auto" w:fill="D9D9D9"/>
          </w:tcPr>
          <w:p w:rsidR="00A853DA" w:rsidRPr="00D7669C" w:rsidRDefault="00A853DA" w:rsidP="00AA3945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D7669C">
              <w:rPr>
                <w:sz w:val="24"/>
                <w:szCs w:val="24"/>
              </w:rPr>
              <w:t>Аббревиатура</w:t>
            </w:r>
          </w:p>
        </w:tc>
        <w:tc>
          <w:tcPr>
            <w:tcW w:w="4555" w:type="dxa"/>
            <w:shd w:val="clear" w:color="auto" w:fill="D9D9D9"/>
          </w:tcPr>
          <w:p w:rsidR="00A853DA" w:rsidRPr="00D7669C" w:rsidRDefault="00A853DA" w:rsidP="00AA3945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D7669C">
              <w:rPr>
                <w:sz w:val="24"/>
                <w:szCs w:val="24"/>
              </w:rPr>
              <w:t>Пояснение</w:t>
            </w:r>
          </w:p>
        </w:tc>
      </w:tr>
      <w:tr w:rsidR="00A853DA" w:rsidRPr="00D7669C" w:rsidTr="00894D07">
        <w:tc>
          <w:tcPr>
            <w:tcW w:w="2552" w:type="dxa"/>
            <w:shd w:val="clear" w:color="auto" w:fill="auto"/>
          </w:tcPr>
          <w:p w:rsidR="00A853DA" w:rsidRPr="00D7669C" w:rsidRDefault="00A853DA" w:rsidP="00034F72">
            <w:pPr>
              <w:spacing w:before="0"/>
              <w:jc w:val="left"/>
              <w:rPr>
                <w:b/>
                <w:sz w:val="24"/>
                <w:szCs w:val="24"/>
                <w:lang w:val="en-US"/>
              </w:rPr>
            </w:pPr>
            <w:r w:rsidRPr="00D7669C">
              <w:rPr>
                <w:b/>
                <w:sz w:val="24"/>
                <w:szCs w:val="24"/>
                <w:lang w:val="en-US"/>
              </w:rPr>
              <w:t>SAP Business Warehouse</w:t>
            </w:r>
          </w:p>
        </w:tc>
        <w:tc>
          <w:tcPr>
            <w:tcW w:w="2499" w:type="dxa"/>
            <w:shd w:val="clear" w:color="auto" w:fill="auto"/>
          </w:tcPr>
          <w:p w:rsidR="00A853DA" w:rsidRPr="00D7669C" w:rsidRDefault="00A853DA" w:rsidP="00AA3945">
            <w:pPr>
              <w:spacing w:before="0"/>
              <w:rPr>
                <w:sz w:val="24"/>
                <w:szCs w:val="24"/>
                <w:lang w:val="en-US"/>
              </w:rPr>
            </w:pPr>
            <w:r w:rsidRPr="00D7669C">
              <w:rPr>
                <w:sz w:val="24"/>
                <w:szCs w:val="24"/>
                <w:lang w:val="en-US"/>
              </w:rPr>
              <w:t>SAP BW</w:t>
            </w:r>
          </w:p>
        </w:tc>
        <w:tc>
          <w:tcPr>
            <w:tcW w:w="4555" w:type="dxa"/>
            <w:shd w:val="clear" w:color="auto" w:fill="auto"/>
          </w:tcPr>
          <w:p w:rsidR="00A853DA" w:rsidRPr="00D7669C" w:rsidRDefault="00D7669C" w:rsidP="00D7669C">
            <w:pPr>
              <w:spacing w:before="0"/>
              <w:rPr>
                <w:sz w:val="24"/>
                <w:szCs w:val="24"/>
                <w:highlight w:val="yellow"/>
              </w:rPr>
            </w:pPr>
            <w:r w:rsidRPr="00D7669C">
              <w:rPr>
                <w:sz w:val="24"/>
                <w:szCs w:val="24"/>
              </w:rPr>
              <w:t xml:space="preserve">Программное решение  компании </w:t>
            </w:r>
            <w:r w:rsidRPr="00D7669C">
              <w:rPr>
                <w:sz w:val="24"/>
                <w:szCs w:val="24"/>
                <w:lang w:val="en-US"/>
              </w:rPr>
              <w:t>SAP</w:t>
            </w:r>
            <w:r w:rsidRPr="00D7669C">
              <w:rPr>
                <w:sz w:val="24"/>
                <w:szCs w:val="24"/>
              </w:rPr>
              <w:t xml:space="preserve"> для построения корпоративных хранилищ данных</w:t>
            </w:r>
          </w:p>
        </w:tc>
      </w:tr>
      <w:tr w:rsidR="00A853DA" w:rsidRPr="00D7669C" w:rsidTr="00894D07">
        <w:tc>
          <w:tcPr>
            <w:tcW w:w="2552" w:type="dxa"/>
            <w:shd w:val="clear" w:color="auto" w:fill="auto"/>
          </w:tcPr>
          <w:p w:rsidR="00A853DA" w:rsidRPr="00D7669C" w:rsidRDefault="00D7669C" w:rsidP="00034F72">
            <w:pPr>
              <w:spacing w:before="0"/>
              <w:jc w:val="left"/>
              <w:rPr>
                <w:b/>
                <w:sz w:val="24"/>
                <w:szCs w:val="24"/>
              </w:rPr>
            </w:pPr>
            <w:r w:rsidRPr="00D7669C">
              <w:rPr>
                <w:b/>
                <w:sz w:val="24"/>
                <w:szCs w:val="24"/>
                <w:lang w:val="en-US"/>
              </w:rPr>
              <w:t>ABAP</w:t>
            </w:r>
          </w:p>
        </w:tc>
        <w:tc>
          <w:tcPr>
            <w:tcW w:w="2499" w:type="dxa"/>
            <w:shd w:val="clear" w:color="auto" w:fill="auto"/>
          </w:tcPr>
          <w:p w:rsidR="00A853DA" w:rsidRPr="00D7669C" w:rsidRDefault="004B6B09" w:rsidP="00AA3945">
            <w:pPr>
              <w:spacing w:before="0"/>
              <w:rPr>
                <w:sz w:val="24"/>
                <w:szCs w:val="24"/>
                <w:lang w:val="en-US"/>
              </w:rPr>
            </w:pPr>
            <w:bookmarkStart w:id="5" w:name="_Hlk533850566"/>
            <w:r w:rsidRPr="00D7669C">
              <w:rPr>
                <w:sz w:val="24"/>
                <w:szCs w:val="24"/>
                <w:lang w:val="en-US"/>
              </w:rPr>
              <w:t>ABAP</w:t>
            </w:r>
            <w:bookmarkEnd w:id="5"/>
          </w:p>
        </w:tc>
        <w:tc>
          <w:tcPr>
            <w:tcW w:w="4555" w:type="dxa"/>
            <w:shd w:val="clear" w:color="auto" w:fill="auto"/>
          </w:tcPr>
          <w:p w:rsidR="00A853DA" w:rsidRPr="00D7669C" w:rsidRDefault="00D7669C" w:rsidP="00AA3945">
            <w:pPr>
              <w:spacing w:before="0"/>
              <w:rPr>
                <w:sz w:val="24"/>
                <w:szCs w:val="24"/>
                <w:highlight w:val="yellow"/>
              </w:rPr>
            </w:pPr>
            <w:r w:rsidRPr="00D7669C">
              <w:rPr>
                <w:sz w:val="24"/>
                <w:szCs w:val="24"/>
              </w:rPr>
              <w:t xml:space="preserve">Язык разработки в рамках платформы </w:t>
            </w:r>
            <w:r w:rsidRPr="00D7669C">
              <w:rPr>
                <w:sz w:val="24"/>
                <w:szCs w:val="24"/>
                <w:lang w:val="en-US"/>
              </w:rPr>
              <w:t>SAP</w:t>
            </w:r>
            <w:r w:rsidRPr="00D7669C">
              <w:rPr>
                <w:sz w:val="24"/>
                <w:szCs w:val="24"/>
              </w:rPr>
              <w:t xml:space="preserve"> </w:t>
            </w:r>
            <w:r w:rsidRPr="00D7669C">
              <w:rPr>
                <w:sz w:val="24"/>
                <w:szCs w:val="24"/>
                <w:lang w:val="en-US"/>
              </w:rPr>
              <w:t>NetWeaver</w:t>
            </w:r>
          </w:p>
        </w:tc>
      </w:tr>
      <w:bookmarkEnd w:id="4"/>
      <w:tr w:rsidR="004B6B09" w:rsidRPr="00D7669C" w:rsidTr="00894D07">
        <w:tc>
          <w:tcPr>
            <w:tcW w:w="2552" w:type="dxa"/>
            <w:shd w:val="clear" w:color="auto" w:fill="auto"/>
          </w:tcPr>
          <w:p w:rsidR="004B6B09" w:rsidRPr="00D7669C" w:rsidRDefault="00D7669C" w:rsidP="00034F72">
            <w:pPr>
              <w:spacing w:before="0"/>
              <w:jc w:val="left"/>
              <w:rPr>
                <w:b/>
                <w:sz w:val="24"/>
                <w:szCs w:val="24"/>
                <w:highlight w:val="yellow"/>
              </w:rPr>
            </w:pPr>
            <w:r w:rsidRPr="00D7669C">
              <w:rPr>
                <w:b/>
                <w:sz w:val="24"/>
                <w:szCs w:val="24"/>
                <w:lang w:val="en-US"/>
              </w:rPr>
              <w:t>SAP HANA</w:t>
            </w:r>
          </w:p>
        </w:tc>
        <w:tc>
          <w:tcPr>
            <w:tcW w:w="2499" w:type="dxa"/>
            <w:shd w:val="clear" w:color="auto" w:fill="auto"/>
          </w:tcPr>
          <w:p w:rsidR="004B6B09" w:rsidRPr="00D7669C" w:rsidRDefault="004B6B09" w:rsidP="00AA3945">
            <w:pPr>
              <w:spacing w:before="0"/>
              <w:rPr>
                <w:sz w:val="24"/>
                <w:szCs w:val="24"/>
                <w:lang w:val="en-US"/>
              </w:rPr>
            </w:pPr>
            <w:bookmarkStart w:id="6" w:name="_Hlk533850601"/>
            <w:r w:rsidRPr="00D7669C">
              <w:rPr>
                <w:sz w:val="24"/>
                <w:szCs w:val="24"/>
                <w:lang w:val="en-US"/>
              </w:rPr>
              <w:t>SAP HANA</w:t>
            </w:r>
            <w:bookmarkEnd w:id="6"/>
          </w:p>
        </w:tc>
        <w:tc>
          <w:tcPr>
            <w:tcW w:w="4555" w:type="dxa"/>
            <w:shd w:val="clear" w:color="auto" w:fill="auto"/>
          </w:tcPr>
          <w:p w:rsidR="004B6B09" w:rsidRPr="00D7669C" w:rsidRDefault="004B6B09" w:rsidP="00AA3945">
            <w:pPr>
              <w:spacing w:before="0"/>
              <w:rPr>
                <w:sz w:val="24"/>
                <w:szCs w:val="24"/>
                <w:highlight w:val="yellow"/>
              </w:rPr>
            </w:pPr>
          </w:p>
        </w:tc>
      </w:tr>
      <w:tr w:rsidR="00D7669C" w:rsidRPr="00D7669C" w:rsidTr="00894D07">
        <w:tc>
          <w:tcPr>
            <w:tcW w:w="2552" w:type="dxa"/>
            <w:shd w:val="clear" w:color="auto" w:fill="auto"/>
          </w:tcPr>
          <w:p w:rsidR="00D7669C" w:rsidRPr="00D7669C" w:rsidRDefault="00D7669C" w:rsidP="00D7669C">
            <w:pPr>
              <w:spacing w:before="0"/>
              <w:jc w:val="left"/>
              <w:rPr>
                <w:b/>
                <w:sz w:val="24"/>
                <w:szCs w:val="24"/>
                <w:highlight w:val="yellow"/>
                <w:lang w:val="en-US"/>
              </w:rPr>
            </w:pPr>
            <w:r w:rsidRPr="00D7669C">
              <w:rPr>
                <w:b/>
                <w:sz w:val="24"/>
                <w:szCs w:val="24"/>
                <w:lang w:val="en-US"/>
              </w:rPr>
              <w:t xml:space="preserve">SAP </w:t>
            </w:r>
            <w:r w:rsidRPr="00D7669C">
              <w:rPr>
                <w:b/>
                <w:sz w:val="24"/>
                <w:szCs w:val="24"/>
              </w:rPr>
              <w:t>Customer Relationship</w:t>
            </w:r>
            <w:r w:rsidRPr="00D7669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D7669C">
              <w:rPr>
                <w:b/>
                <w:sz w:val="24"/>
                <w:szCs w:val="24"/>
              </w:rPr>
              <w:t xml:space="preserve">Management </w:t>
            </w:r>
          </w:p>
        </w:tc>
        <w:tc>
          <w:tcPr>
            <w:tcW w:w="2499" w:type="dxa"/>
            <w:shd w:val="clear" w:color="auto" w:fill="auto"/>
          </w:tcPr>
          <w:p w:rsidR="00D7669C" w:rsidRPr="00D7669C" w:rsidRDefault="00D7669C" w:rsidP="00D7669C">
            <w:pPr>
              <w:spacing w:before="0"/>
              <w:rPr>
                <w:sz w:val="24"/>
                <w:szCs w:val="24"/>
                <w:highlight w:val="yellow"/>
                <w:lang w:val="en-US"/>
              </w:rPr>
            </w:pPr>
            <w:r w:rsidRPr="00D7669C">
              <w:rPr>
                <w:sz w:val="24"/>
                <w:szCs w:val="24"/>
                <w:lang w:val="en-US"/>
              </w:rPr>
              <w:t>SAP CRM</w:t>
            </w:r>
          </w:p>
        </w:tc>
        <w:tc>
          <w:tcPr>
            <w:tcW w:w="4555" w:type="dxa"/>
            <w:shd w:val="clear" w:color="auto" w:fill="auto"/>
          </w:tcPr>
          <w:p w:rsidR="00D7669C" w:rsidRPr="00D7669C" w:rsidRDefault="00D7669C" w:rsidP="00D7669C">
            <w:pPr>
              <w:spacing w:before="0"/>
              <w:rPr>
                <w:sz w:val="24"/>
                <w:szCs w:val="24"/>
                <w:highlight w:val="yellow"/>
              </w:rPr>
            </w:pPr>
            <w:bookmarkStart w:id="7" w:name="_Hlk533850534"/>
            <w:r w:rsidRPr="00D7669C">
              <w:rPr>
                <w:sz w:val="24"/>
                <w:szCs w:val="24"/>
              </w:rPr>
              <w:t xml:space="preserve">Программное решение  компании </w:t>
            </w:r>
            <w:r w:rsidRPr="00D7669C">
              <w:rPr>
                <w:sz w:val="24"/>
                <w:szCs w:val="24"/>
                <w:lang w:val="en-US"/>
              </w:rPr>
              <w:t>SAP</w:t>
            </w:r>
            <w:r w:rsidRPr="00D7669C">
              <w:rPr>
                <w:sz w:val="24"/>
                <w:szCs w:val="24"/>
              </w:rPr>
              <w:t xml:space="preserve"> с полным </w:t>
            </w:r>
            <w:bookmarkEnd w:id="7"/>
            <w:r w:rsidRPr="00D7669C">
              <w:rPr>
                <w:sz w:val="24"/>
                <w:szCs w:val="24"/>
              </w:rPr>
              <w:t>набором инструментов для решения задач Заказчика и клиента в любой момент цикла их взаимодействия: от появления нового клиента в базе данных и многоканальных продаж до процесса заказа продукта и дополнительных услуг клиенту</w:t>
            </w:r>
          </w:p>
        </w:tc>
      </w:tr>
      <w:tr w:rsidR="001631E2" w:rsidRPr="00D7669C" w:rsidTr="00894D07">
        <w:tc>
          <w:tcPr>
            <w:tcW w:w="2552" w:type="dxa"/>
            <w:shd w:val="clear" w:color="auto" w:fill="auto"/>
          </w:tcPr>
          <w:p w:rsidR="001631E2" w:rsidRPr="001631E2" w:rsidRDefault="001631E2" w:rsidP="001631E2">
            <w:pPr>
              <w:spacing w:before="0"/>
              <w:jc w:val="left"/>
              <w:rPr>
                <w:b/>
                <w:sz w:val="24"/>
                <w:szCs w:val="24"/>
                <w:lang w:val="en-US"/>
              </w:rPr>
            </w:pPr>
            <w:bookmarkStart w:id="8" w:name="_Hlk533851014"/>
            <w:r>
              <w:rPr>
                <w:b/>
                <w:sz w:val="24"/>
                <w:szCs w:val="24"/>
                <w:lang w:val="en-US"/>
              </w:rPr>
              <w:t>SAP CRM B2B, B2C</w:t>
            </w:r>
          </w:p>
        </w:tc>
        <w:tc>
          <w:tcPr>
            <w:tcW w:w="2499" w:type="dxa"/>
            <w:shd w:val="clear" w:color="auto" w:fill="auto"/>
          </w:tcPr>
          <w:p w:rsidR="001631E2" w:rsidRPr="001631E2" w:rsidRDefault="001631E2" w:rsidP="001631E2">
            <w:pPr>
              <w:spacing w:before="0"/>
              <w:rPr>
                <w:sz w:val="24"/>
                <w:szCs w:val="24"/>
                <w:lang w:val="en-US"/>
              </w:rPr>
            </w:pPr>
            <w:r w:rsidRPr="001631E2">
              <w:rPr>
                <w:sz w:val="24"/>
                <w:szCs w:val="24"/>
                <w:lang w:val="en-US"/>
              </w:rPr>
              <w:t>SAP CRM B2B, B2C</w:t>
            </w:r>
          </w:p>
        </w:tc>
        <w:tc>
          <w:tcPr>
            <w:tcW w:w="4555" w:type="dxa"/>
            <w:shd w:val="clear" w:color="auto" w:fill="auto"/>
          </w:tcPr>
          <w:p w:rsidR="001631E2" w:rsidRPr="001631E2" w:rsidRDefault="001631E2" w:rsidP="001631E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Подсистема в рамках </w:t>
            </w:r>
            <w:r>
              <w:rPr>
                <w:sz w:val="24"/>
                <w:szCs w:val="24"/>
                <w:lang w:val="en-US"/>
              </w:rPr>
              <w:t>SAP</w:t>
            </w:r>
            <w:r w:rsidRPr="001631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CRM</w:t>
            </w:r>
            <w:r w:rsidRPr="001631E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отвечающая за ведение клиентов ФЛ и ЮЛ, а также контактов с ними</w:t>
            </w:r>
          </w:p>
        </w:tc>
      </w:tr>
      <w:bookmarkEnd w:id="8"/>
      <w:tr w:rsidR="001631E2" w:rsidRPr="00D7669C" w:rsidTr="00894D07">
        <w:tc>
          <w:tcPr>
            <w:tcW w:w="2552" w:type="dxa"/>
            <w:shd w:val="clear" w:color="auto" w:fill="auto"/>
          </w:tcPr>
          <w:p w:rsidR="001631E2" w:rsidRPr="00D7669C" w:rsidRDefault="001631E2" w:rsidP="001631E2">
            <w:pPr>
              <w:spacing w:before="0"/>
              <w:jc w:val="left"/>
              <w:rPr>
                <w:b/>
                <w:sz w:val="24"/>
                <w:szCs w:val="24"/>
                <w:lang w:val="en-US"/>
              </w:rPr>
            </w:pPr>
            <w:r w:rsidRPr="00D7669C">
              <w:rPr>
                <w:b/>
                <w:sz w:val="24"/>
                <w:szCs w:val="24"/>
                <w:lang w:val="en-US"/>
              </w:rPr>
              <w:t>SAP CRM Loyalty</w:t>
            </w:r>
          </w:p>
        </w:tc>
        <w:tc>
          <w:tcPr>
            <w:tcW w:w="2499" w:type="dxa"/>
            <w:shd w:val="clear" w:color="auto" w:fill="auto"/>
          </w:tcPr>
          <w:p w:rsidR="001631E2" w:rsidRPr="002E6C26" w:rsidRDefault="001631E2" w:rsidP="001631E2">
            <w:pPr>
              <w:spacing w:before="0"/>
              <w:rPr>
                <w:sz w:val="24"/>
                <w:szCs w:val="24"/>
              </w:rPr>
            </w:pPr>
            <w:r w:rsidRPr="002E6C26">
              <w:rPr>
                <w:sz w:val="24"/>
                <w:szCs w:val="24"/>
                <w:lang w:val="en-US"/>
              </w:rPr>
              <w:t>SAP CRM Loyalty</w:t>
            </w:r>
          </w:p>
        </w:tc>
        <w:tc>
          <w:tcPr>
            <w:tcW w:w="4555" w:type="dxa"/>
            <w:shd w:val="clear" w:color="auto" w:fill="auto"/>
          </w:tcPr>
          <w:p w:rsidR="001631E2" w:rsidRPr="001631E2" w:rsidRDefault="001631E2" w:rsidP="001631E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Подсистема в рамках </w:t>
            </w:r>
            <w:r>
              <w:rPr>
                <w:sz w:val="24"/>
                <w:szCs w:val="24"/>
                <w:lang w:val="en-US"/>
              </w:rPr>
              <w:t>SAP</w:t>
            </w:r>
            <w:r w:rsidRPr="001631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CRM</w:t>
            </w:r>
            <w:r w:rsidRPr="001631E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отвечающая за ведение программы и карт лояльности, бальных счетов и операций с ними по различным механикам (правилам) </w:t>
            </w:r>
          </w:p>
        </w:tc>
      </w:tr>
      <w:tr w:rsidR="001631E2" w:rsidRPr="00D7669C" w:rsidTr="00894D07">
        <w:tc>
          <w:tcPr>
            <w:tcW w:w="2552" w:type="dxa"/>
            <w:shd w:val="clear" w:color="auto" w:fill="auto"/>
          </w:tcPr>
          <w:p w:rsidR="001631E2" w:rsidRPr="00A716C7" w:rsidRDefault="001631E2" w:rsidP="001631E2">
            <w:pPr>
              <w:spacing w:before="0"/>
              <w:jc w:val="left"/>
              <w:rPr>
                <w:b/>
                <w:sz w:val="24"/>
                <w:szCs w:val="24"/>
                <w:lang w:val="en-US"/>
              </w:rPr>
            </w:pPr>
            <w:r w:rsidRPr="00D7669C">
              <w:rPr>
                <w:b/>
                <w:sz w:val="24"/>
                <w:szCs w:val="24"/>
                <w:lang w:val="en-US"/>
              </w:rPr>
              <w:t xml:space="preserve">SAP </w:t>
            </w:r>
            <w:r w:rsidR="00BB53E9">
              <w:rPr>
                <w:b/>
                <w:sz w:val="24"/>
                <w:szCs w:val="24"/>
                <w:lang w:val="en-US"/>
              </w:rPr>
              <w:t>Marketing</w:t>
            </w:r>
            <w:r>
              <w:rPr>
                <w:b/>
                <w:sz w:val="24"/>
                <w:szCs w:val="24"/>
                <w:lang w:val="en-US"/>
              </w:rPr>
              <w:t xml:space="preserve"> Marketing</w:t>
            </w:r>
          </w:p>
        </w:tc>
        <w:tc>
          <w:tcPr>
            <w:tcW w:w="2499" w:type="dxa"/>
            <w:shd w:val="clear" w:color="auto" w:fill="auto"/>
          </w:tcPr>
          <w:p w:rsidR="001631E2" w:rsidRPr="00FF6B34" w:rsidRDefault="00FF6B34" w:rsidP="001631E2">
            <w:pPr>
              <w:spacing w:befor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SAP </w:t>
            </w:r>
            <w:r w:rsidR="00BB53E9">
              <w:rPr>
                <w:sz w:val="24"/>
                <w:szCs w:val="24"/>
                <w:lang w:val="en-US"/>
              </w:rPr>
              <w:t>Marketing</w:t>
            </w:r>
            <w:r>
              <w:rPr>
                <w:sz w:val="24"/>
                <w:szCs w:val="24"/>
                <w:lang w:val="en-US"/>
              </w:rPr>
              <w:t xml:space="preserve"> Marketing</w:t>
            </w:r>
          </w:p>
        </w:tc>
        <w:tc>
          <w:tcPr>
            <w:tcW w:w="4555" w:type="dxa"/>
            <w:shd w:val="clear" w:color="auto" w:fill="auto"/>
          </w:tcPr>
          <w:p w:rsidR="001631E2" w:rsidRPr="00D7669C" w:rsidRDefault="001631E2" w:rsidP="001631E2">
            <w:pPr>
              <w:spacing w:before="0"/>
              <w:rPr>
                <w:sz w:val="24"/>
                <w:szCs w:val="24"/>
              </w:rPr>
            </w:pPr>
            <w:r w:rsidRPr="00C261A5">
              <w:rPr>
                <w:sz w:val="24"/>
                <w:szCs w:val="24"/>
              </w:rPr>
              <w:t xml:space="preserve">Подсистема для выстраивания релевантного взаимодействия с </w:t>
            </w:r>
            <w:r w:rsidRPr="00C261A5">
              <w:rPr>
                <w:sz w:val="24"/>
                <w:szCs w:val="24"/>
              </w:rPr>
              <w:lastRenderedPageBreak/>
              <w:t xml:space="preserve">Участниками во всех каналах, в том числе, агрегацию и изучение данных об Участниках, сегментацию и запуск </w:t>
            </w:r>
            <w:r>
              <w:rPr>
                <w:sz w:val="24"/>
                <w:szCs w:val="24"/>
              </w:rPr>
              <w:t xml:space="preserve">маркетинговых </w:t>
            </w:r>
            <w:r w:rsidRPr="00C261A5">
              <w:rPr>
                <w:sz w:val="24"/>
                <w:szCs w:val="24"/>
              </w:rPr>
              <w:t>кампаний.</w:t>
            </w:r>
          </w:p>
        </w:tc>
      </w:tr>
      <w:tr w:rsidR="001631E2" w:rsidRPr="00D7669C" w:rsidTr="00894D07">
        <w:tc>
          <w:tcPr>
            <w:tcW w:w="2552" w:type="dxa"/>
            <w:shd w:val="clear" w:color="auto" w:fill="auto"/>
          </w:tcPr>
          <w:p w:rsidR="001631E2" w:rsidRPr="00D7669C" w:rsidRDefault="001631E2" w:rsidP="001631E2">
            <w:pPr>
              <w:spacing w:before="0"/>
              <w:jc w:val="left"/>
              <w:rPr>
                <w:b/>
                <w:sz w:val="24"/>
                <w:szCs w:val="24"/>
              </w:rPr>
            </w:pPr>
            <w:r w:rsidRPr="00D7669C">
              <w:rPr>
                <w:b/>
                <w:sz w:val="24"/>
                <w:szCs w:val="24"/>
              </w:rPr>
              <w:lastRenderedPageBreak/>
              <w:t>Основные данные</w:t>
            </w:r>
          </w:p>
        </w:tc>
        <w:tc>
          <w:tcPr>
            <w:tcW w:w="2499" w:type="dxa"/>
            <w:shd w:val="clear" w:color="auto" w:fill="auto"/>
          </w:tcPr>
          <w:p w:rsidR="001631E2" w:rsidRPr="00D7669C" w:rsidRDefault="001631E2" w:rsidP="001631E2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4555" w:type="dxa"/>
            <w:shd w:val="clear" w:color="auto" w:fill="auto"/>
          </w:tcPr>
          <w:p w:rsidR="001631E2" w:rsidRPr="002F186E" w:rsidRDefault="002F186E" w:rsidP="002F186E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Различные справочники в рамках системы </w:t>
            </w:r>
            <w:r>
              <w:rPr>
                <w:sz w:val="24"/>
                <w:szCs w:val="24"/>
                <w:lang w:val="en-US"/>
              </w:rPr>
              <w:t>SAP</w:t>
            </w:r>
            <w:r w:rsidRPr="002F18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BW</w:t>
            </w:r>
            <w:r w:rsidRPr="002F186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содержащие коды и текстовые описания, а также дополнительные атрибуты и иерархии.</w:t>
            </w:r>
          </w:p>
        </w:tc>
      </w:tr>
      <w:tr w:rsidR="001631E2" w:rsidRPr="00D7669C" w:rsidTr="00894D07">
        <w:tc>
          <w:tcPr>
            <w:tcW w:w="2552" w:type="dxa"/>
            <w:shd w:val="clear" w:color="auto" w:fill="auto"/>
          </w:tcPr>
          <w:p w:rsidR="001631E2" w:rsidRPr="00D7669C" w:rsidRDefault="001631E2" w:rsidP="001631E2">
            <w:pPr>
              <w:spacing w:before="0"/>
              <w:jc w:val="left"/>
              <w:rPr>
                <w:b/>
                <w:sz w:val="24"/>
                <w:szCs w:val="24"/>
              </w:rPr>
            </w:pPr>
            <w:r w:rsidRPr="00D7669C">
              <w:rPr>
                <w:b/>
                <w:sz w:val="24"/>
                <w:szCs w:val="24"/>
              </w:rPr>
              <w:t>Переменные данные</w:t>
            </w:r>
          </w:p>
        </w:tc>
        <w:tc>
          <w:tcPr>
            <w:tcW w:w="2499" w:type="dxa"/>
            <w:shd w:val="clear" w:color="auto" w:fill="auto"/>
          </w:tcPr>
          <w:p w:rsidR="001631E2" w:rsidRPr="00D7669C" w:rsidRDefault="001631E2" w:rsidP="001631E2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4555" w:type="dxa"/>
            <w:shd w:val="clear" w:color="auto" w:fill="auto"/>
          </w:tcPr>
          <w:p w:rsidR="001631E2" w:rsidRPr="002F186E" w:rsidRDefault="002F186E" w:rsidP="001631E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о транзакциях различного типа в рамках системы </w:t>
            </w:r>
            <w:r>
              <w:rPr>
                <w:sz w:val="24"/>
                <w:szCs w:val="24"/>
                <w:lang w:val="en-US"/>
              </w:rPr>
              <w:t>SAP</w:t>
            </w:r>
            <w:r w:rsidRPr="002F18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BW</w:t>
            </w:r>
            <w:r w:rsidRPr="002F186E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Содержит информацию о количественных показателях в разрезах различных основных данных.</w:t>
            </w:r>
          </w:p>
        </w:tc>
      </w:tr>
      <w:tr w:rsidR="001631E2" w:rsidRPr="00D7669C" w:rsidTr="00894D07">
        <w:tc>
          <w:tcPr>
            <w:tcW w:w="2552" w:type="dxa"/>
            <w:shd w:val="clear" w:color="auto" w:fill="auto"/>
          </w:tcPr>
          <w:p w:rsidR="001631E2" w:rsidRPr="00D7669C" w:rsidRDefault="001631E2" w:rsidP="001631E2">
            <w:pPr>
              <w:spacing w:before="0"/>
              <w:jc w:val="left"/>
              <w:rPr>
                <w:b/>
                <w:sz w:val="24"/>
                <w:szCs w:val="24"/>
              </w:rPr>
            </w:pPr>
            <w:r w:rsidRPr="00D7669C">
              <w:rPr>
                <w:b/>
                <w:sz w:val="24"/>
                <w:szCs w:val="24"/>
              </w:rPr>
              <w:t>Экстрактор</w:t>
            </w:r>
          </w:p>
        </w:tc>
        <w:tc>
          <w:tcPr>
            <w:tcW w:w="2499" w:type="dxa"/>
            <w:shd w:val="clear" w:color="auto" w:fill="auto"/>
          </w:tcPr>
          <w:p w:rsidR="001631E2" w:rsidRPr="00D7669C" w:rsidRDefault="001631E2" w:rsidP="001631E2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4555" w:type="dxa"/>
            <w:shd w:val="clear" w:color="auto" w:fill="auto"/>
          </w:tcPr>
          <w:p w:rsidR="001631E2" w:rsidRPr="00D7669C" w:rsidRDefault="001631E2" w:rsidP="001631E2">
            <w:pPr>
              <w:spacing w:before="0"/>
              <w:rPr>
                <w:sz w:val="24"/>
                <w:szCs w:val="24"/>
              </w:rPr>
            </w:pPr>
            <w:r w:rsidRPr="00D7669C">
              <w:rPr>
                <w:sz w:val="24"/>
                <w:szCs w:val="24"/>
              </w:rPr>
              <w:t>Специализированный инструмент на стороне исходной системы SAP, использующийся для извлечения основных и переменных данных и их передачи в хранилище данных SAP BW</w:t>
            </w:r>
          </w:p>
        </w:tc>
      </w:tr>
      <w:tr w:rsidR="001631E2" w:rsidRPr="00D7669C" w:rsidTr="00894D07">
        <w:tc>
          <w:tcPr>
            <w:tcW w:w="2552" w:type="dxa"/>
            <w:shd w:val="clear" w:color="auto" w:fill="auto"/>
          </w:tcPr>
          <w:p w:rsidR="001631E2" w:rsidRPr="00D7669C" w:rsidRDefault="001631E2" w:rsidP="001631E2">
            <w:pPr>
              <w:spacing w:before="0"/>
              <w:jc w:val="left"/>
              <w:rPr>
                <w:b/>
                <w:sz w:val="24"/>
                <w:szCs w:val="24"/>
                <w:lang w:val="en-US"/>
              </w:rPr>
            </w:pPr>
            <w:r w:rsidRPr="00D7669C">
              <w:rPr>
                <w:b/>
                <w:sz w:val="24"/>
                <w:szCs w:val="24"/>
              </w:rPr>
              <w:t>Расширение клиента (</w:t>
            </w:r>
            <w:r w:rsidRPr="00D7669C">
              <w:rPr>
                <w:b/>
                <w:sz w:val="24"/>
                <w:szCs w:val="24"/>
                <w:lang w:val="en-US"/>
              </w:rPr>
              <w:t>customer exit)</w:t>
            </w:r>
          </w:p>
        </w:tc>
        <w:tc>
          <w:tcPr>
            <w:tcW w:w="2499" w:type="dxa"/>
            <w:shd w:val="clear" w:color="auto" w:fill="auto"/>
          </w:tcPr>
          <w:p w:rsidR="001631E2" w:rsidRPr="00B83D3D" w:rsidRDefault="001631E2" w:rsidP="001631E2">
            <w:pPr>
              <w:spacing w:befor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exit</w:t>
            </w:r>
          </w:p>
        </w:tc>
        <w:tc>
          <w:tcPr>
            <w:tcW w:w="4555" w:type="dxa"/>
            <w:shd w:val="clear" w:color="auto" w:fill="auto"/>
          </w:tcPr>
          <w:p w:rsidR="001631E2" w:rsidRPr="00B83D3D" w:rsidRDefault="001631E2" w:rsidP="001631E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Доработка стандартной системы с использованием </w:t>
            </w:r>
            <w:r>
              <w:rPr>
                <w:sz w:val="24"/>
                <w:szCs w:val="24"/>
                <w:lang w:val="en-US"/>
              </w:rPr>
              <w:t>ABAP</w:t>
            </w:r>
          </w:p>
        </w:tc>
      </w:tr>
      <w:tr w:rsidR="001631E2" w:rsidRPr="00D7669C" w:rsidTr="00894D07">
        <w:tc>
          <w:tcPr>
            <w:tcW w:w="2552" w:type="dxa"/>
            <w:shd w:val="clear" w:color="auto" w:fill="auto"/>
          </w:tcPr>
          <w:p w:rsidR="001631E2" w:rsidRPr="00D7669C" w:rsidRDefault="001631E2" w:rsidP="001631E2">
            <w:pPr>
              <w:spacing w:befor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Физическое лицо</w:t>
            </w:r>
          </w:p>
        </w:tc>
        <w:tc>
          <w:tcPr>
            <w:tcW w:w="2499" w:type="dxa"/>
            <w:shd w:val="clear" w:color="auto" w:fill="auto"/>
          </w:tcPr>
          <w:p w:rsidR="001631E2" w:rsidRPr="00D7669C" w:rsidRDefault="001631E2" w:rsidP="001631E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</w:t>
            </w:r>
          </w:p>
        </w:tc>
        <w:tc>
          <w:tcPr>
            <w:tcW w:w="4555" w:type="dxa"/>
            <w:shd w:val="clear" w:color="auto" w:fill="auto"/>
          </w:tcPr>
          <w:p w:rsidR="001631E2" w:rsidRPr="00D7669C" w:rsidRDefault="001631E2" w:rsidP="001631E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Физическое лицо</w:t>
            </w:r>
          </w:p>
        </w:tc>
      </w:tr>
      <w:tr w:rsidR="001631E2" w:rsidRPr="00D7669C" w:rsidTr="00894D07">
        <w:tc>
          <w:tcPr>
            <w:tcW w:w="2552" w:type="dxa"/>
            <w:shd w:val="clear" w:color="auto" w:fill="auto"/>
          </w:tcPr>
          <w:p w:rsidR="001631E2" w:rsidRPr="00D7669C" w:rsidRDefault="001631E2" w:rsidP="001631E2">
            <w:pPr>
              <w:spacing w:befor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Юридическое лицо</w:t>
            </w:r>
          </w:p>
        </w:tc>
        <w:tc>
          <w:tcPr>
            <w:tcW w:w="2499" w:type="dxa"/>
            <w:shd w:val="clear" w:color="auto" w:fill="auto"/>
          </w:tcPr>
          <w:p w:rsidR="001631E2" w:rsidRPr="00D7669C" w:rsidRDefault="001631E2" w:rsidP="001631E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ЮЛ</w:t>
            </w:r>
          </w:p>
        </w:tc>
        <w:tc>
          <w:tcPr>
            <w:tcW w:w="4555" w:type="dxa"/>
            <w:shd w:val="clear" w:color="auto" w:fill="auto"/>
          </w:tcPr>
          <w:p w:rsidR="001631E2" w:rsidRPr="00D7669C" w:rsidRDefault="001631E2" w:rsidP="001631E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Юридическое лицо</w:t>
            </w:r>
          </w:p>
        </w:tc>
      </w:tr>
      <w:tr w:rsidR="001631E2" w:rsidRPr="00D7669C" w:rsidTr="00894D07">
        <w:tc>
          <w:tcPr>
            <w:tcW w:w="2552" w:type="dxa"/>
            <w:shd w:val="clear" w:color="auto" w:fill="auto"/>
            <w:vAlign w:val="center"/>
          </w:tcPr>
          <w:p w:rsidR="001631E2" w:rsidRPr="00D7669C" w:rsidRDefault="001631E2" w:rsidP="001631E2">
            <w:pPr>
              <w:spacing w:before="0"/>
              <w:jc w:val="left"/>
              <w:rPr>
                <w:b/>
                <w:sz w:val="24"/>
                <w:szCs w:val="24"/>
              </w:rPr>
            </w:pPr>
            <w:r w:rsidRPr="00D7669C">
              <w:rPr>
                <w:b/>
                <w:sz w:val="24"/>
                <w:szCs w:val="24"/>
              </w:rPr>
              <w:t>СТиУ</w:t>
            </w:r>
          </w:p>
        </w:tc>
        <w:tc>
          <w:tcPr>
            <w:tcW w:w="2499" w:type="dxa"/>
            <w:shd w:val="clear" w:color="auto" w:fill="auto"/>
          </w:tcPr>
          <w:p w:rsidR="001631E2" w:rsidRPr="00D7669C" w:rsidRDefault="001631E2" w:rsidP="001631E2">
            <w:pPr>
              <w:spacing w:before="0"/>
              <w:rPr>
                <w:sz w:val="24"/>
                <w:szCs w:val="24"/>
              </w:rPr>
            </w:pPr>
            <w:r w:rsidRPr="00D7669C">
              <w:rPr>
                <w:sz w:val="24"/>
                <w:szCs w:val="24"/>
              </w:rPr>
              <w:t>Сопутствующие товары и услуги</w:t>
            </w:r>
          </w:p>
        </w:tc>
        <w:tc>
          <w:tcPr>
            <w:tcW w:w="4555" w:type="dxa"/>
            <w:shd w:val="clear" w:color="auto" w:fill="auto"/>
          </w:tcPr>
          <w:p w:rsidR="001631E2" w:rsidRPr="00D7669C" w:rsidRDefault="001631E2" w:rsidP="001631E2">
            <w:pPr>
              <w:spacing w:before="0"/>
              <w:rPr>
                <w:sz w:val="24"/>
                <w:szCs w:val="24"/>
              </w:rPr>
            </w:pPr>
            <w:r w:rsidRPr="00D7669C">
              <w:rPr>
                <w:sz w:val="24"/>
                <w:szCs w:val="24"/>
              </w:rPr>
              <w:t>Сопутствующие товары и услуги</w:t>
            </w:r>
          </w:p>
        </w:tc>
      </w:tr>
      <w:tr w:rsidR="009B3330" w:rsidRPr="00D7669C" w:rsidTr="00894D07">
        <w:tc>
          <w:tcPr>
            <w:tcW w:w="2552" w:type="dxa"/>
            <w:shd w:val="clear" w:color="auto" w:fill="auto"/>
            <w:vAlign w:val="center"/>
          </w:tcPr>
          <w:p w:rsidR="009B3330" w:rsidRPr="009B3330" w:rsidRDefault="009B3330" w:rsidP="001631E2">
            <w:pPr>
              <w:spacing w:before="0"/>
              <w:jc w:val="lef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Advansed DSO</w:t>
            </w:r>
          </w:p>
        </w:tc>
        <w:tc>
          <w:tcPr>
            <w:tcW w:w="2499" w:type="dxa"/>
            <w:shd w:val="clear" w:color="auto" w:fill="auto"/>
          </w:tcPr>
          <w:p w:rsidR="009B3330" w:rsidRPr="009B3330" w:rsidRDefault="009B3330" w:rsidP="001631E2">
            <w:pPr>
              <w:spacing w:befor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aDSO</w:t>
            </w:r>
          </w:p>
        </w:tc>
        <w:tc>
          <w:tcPr>
            <w:tcW w:w="4555" w:type="dxa"/>
            <w:shd w:val="clear" w:color="auto" w:fill="auto"/>
          </w:tcPr>
          <w:p w:rsidR="009B3330" w:rsidRPr="009B3330" w:rsidRDefault="009B3330" w:rsidP="009B3330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Основной объект </w:t>
            </w:r>
            <w:r>
              <w:rPr>
                <w:sz w:val="24"/>
                <w:szCs w:val="24"/>
                <w:lang w:val="en-US"/>
              </w:rPr>
              <w:t>SAP</w:t>
            </w:r>
            <w:r w:rsidRPr="009B33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BW</w:t>
            </w:r>
            <w:r w:rsidRPr="009B33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хранения переменных данных</w:t>
            </w:r>
          </w:p>
        </w:tc>
      </w:tr>
    </w:tbl>
    <w:p w:rsidR="009815FE" w:rsidRDefault="00FE719B" w:rsidP="00521ADF">
      <w:pPr>
        <w:pStyle w:val="1"/>
      </w:pPr>
      <w:bookmarkStart w:id="9" w:name="_Toc535840192"/>
      <w:bookmarkEnd w:id="3"/>
      <w:r>
        <w:lastRenderedPageBreak/>
        <w:t>ОБЩИЕ СВЕДЕНИЯ</w:t>
      </w:r>
      <w:bookmarkEnd w:id="9"/>
    </w:p>
    <w:p w:rsidR="003F1B60" w:rsidRPr="00397F9D" w:rsidRDefault="00314F73" w:rsidP="00190D1D">
      <w:pPr>
        <w:ind w:firstLine="709"/>
        <w:rPr>
          <w:b/>
          <w:bCs/>
        </w:rPr>
      </w:pPr>
      <w:r w:rsidRPr="00C8374D">
        <w:t>Данный</w:t>
      </w:r>
      <w:r w:rsidRPr="00083896">
        <w:t xml:space="preserve"> документ разработан в рамках выполнения работ по договору </w:t>
      </w:r>
      <w:r w:rsidR="00397F9D" w:rsidRPr="00397F9D">
        <w:t>№К2018-БН1</w:t>
      </w:r>
      <w:r w:rsidR="00397F9D">
        <w:t xml:space="preserve"> </w:t>
      </w:r>
      <w:r w:rsidRPr="00083896">
        <w:t xml:space="preserve">от </w:t>
      </w:r>
      <w:r w:rsidR="000D2B29">
        <w:t>28</w:t>
      </w:r>
      <w:r w:rsidR="002D4702">
        <w:t>.</w:t>
      </w:r>
      <w:r w:rsidR="00FE76DA">
        <w:t>0</w:t>
      </w:r>
      <w:r w:rsidR="000D2B29">
        <w:t>8</w:t>
      </w:r>
      <w:r w:rsidR="002D4702">
        <w:t>.</w:t>
      </w:r>
      <w:r w:rsidRPr="00083896">
        <w:t>201</w:t>
      </w:r>
      <w:r w:rsidR="00397F9D">
        <w:t>8</w:t>
      </w:r>
      <w:r w:rsidRPr="00083896">
        <w:t xml:space="preserve"> </w:t>
      </w:r>
      <w:r w:rsidR="00397F9D" w:rsidRPr="00397F9D">
        <w:t>на оказание услуг по разработке и внедрению информационной системы лояльности для физических лиц-клиентов</w:t>
      </w:r>
      <w:r w:rsidRPr="00083896">
        <w:t xml:space="preserve">, заключенного между РУП </w:t>
      </w:r>
      <w:r w:rsidRPr="00083896">
        <w:rPr>
          <w:bCs/>
        </w:rPr>
        <w:t xml:space="preserve">«Производственное объединение «Белоруснефть», и </w:t>
      </w:r>
      <w:r w:rsidR="00397F9D">
        <w:rPr>
          <w:bCs/>
        </w:rPr>
        <w:t>ООО</w:t>
      </w:r>
      <w:r w:rsidR="00083896" w:rsidRPr="00083896">
        <w:rPr>
          <w:bCs/>
        </w:rPr>
        <w:t xml:space="preserve"> «</w:t>
      </w:r>
      <w:r w:rsidR="00397F9D">
        <w:rPr>
          <w:bCs/>
        </w:rPr>
        <w:t>Атлант</w:t>
      </w:r>
      <w:r w:rsidR="000D2B29">
        <w:rPr>
          <w:bCs/>
        </w:rPr>
        <w:t>к</w:t>
      </w:r>
      <w:r w:rsidR="00397F9D">
        <w:rPr>
          <w:bCs/>
        </w:rPr>
        <w:t>онсалт</w:t>
      </w:r>
      <w:r w:rsidR="00083896" w:rsidRPr="00083896">
        <w:rPr>
          <w:bCs/>
        </w:rPr>
        <w:t>».</w:t>
      </w:r>
    </w:p>
    <w:p w:rsidR="00734ECC" w:rsidRPr="00D92A02" w:rsidRDefault="00734ECC" w:rsidP="00521ADF">
      <w:pPr>
        <w:pStyle w:val="2"/>
      </w:pPr>
      <w:bookmarkStart w:id="10" w:name="_Toc314571465"/>
      <w:bookmarkStart w:id="11" w:name="_Toc535840193"/>
      <w:r w:rsidRPr="00D92A02">
        <w:t>Назначение и область применения документа</w:t>
      </w:r>
      <w:bookmarkEnd w:id="10"/>
      <w:bookmarkEnd w:id="11"/>
    </w:p>
    <w:p w:rsidR="00095CD4" w:rsidRPr="00095CD4" w:rsidRDefault="00095CD4" w:rsidP="00A61397">
      <w:pPr>
        <w:pStyle w:val="afe"/>
      </w:pPr>
      <w:r w:rsidRPr="00095CD4">
        <w:t>Данный документ определяет проектные решения по реализации требований к</w:t>
      </w:r>
      <w:r w:rsidR="005E3BFE">
        <w:t xml:space="preserve"> процессу </w:t>
      </w:r>
      <w:r w:rsidR="005E3BFE" w:rsidRPr="00A853DA">
        <w:t>«</w:t>
      </w:r>
      <w:r w:rsidR="00A853DA" w:rsidRPr="00A853DA">
        <w:t>Аналитика. Хранилище данных</w:t>
      </w:r>
      <w:r w:rsidR="005E3BFE" w:rsidRPr="00A853DA">
        <w:t>»</w:t>
      </w:r>
      <w:r w:rsidRPr="00A853DA">
        <w:rPr>
          <w:bCs/>
        </w:rPr>
        <w:t>.</w:t>
      </w:r>
      <w:r w:rsidRPr="00C91D26">
        <w:rPr>
          <w:bCs/>
        </w:rPr>
        <w:t xml:space="preserve"> </w:t>
      </w:r>
    </w:p>
    <w:p w:rsidR="00DC7A52" w:rsidRPr="00095CD4" w:rsidRDefault="00095CD4" w:rsidP="00A61397">
      <w:pPr>
        <w:pStyle w:val="afe"/>
      </w:pPr>
      <w:r w:rsidRPr="00095CD4">
        <w:t xml:space="preserve">На основании этого документа производится </w:t>
      </w:r>
      <w:r w:rsidR="004B6B09">
        <w:t>моделирование в хранилище</w:t>
      </w:r>
      <w:r w:rsidRPr="00095CD4">
        <w:t xml:space="preserve"> SAP </w:t>
      </w:r>
      <w:r w:rsidR="004B6B09">
        <w:rPr>
          <w:lang w:val="en-US"/>
        </w:rPr>
        <w:t>BW</w:t>
      </w:r>
      <w:r w:rsidR="004B6B09">
        <w:t xml:space="preserve">, разработка процессов загрузки данных из других подсистем </w:t>
      </w:r>
      <w:r w:rsidRPr="00095CD4">
        <w:t xml:space="preserve">и определение </w:t>
      </w:r>
      <w:r w:rsidR="004B6B09">
        <w:t xml:space="preserve">необходимых </w:t>
      </w:r>
      <w:r w:rsidRPr="00095CD4">
        <w:t>разработок</w:t>
      </w:r>
      <w:r w:rsidR="004B6B09">
        <w:t xml:space="preserve"> с помощью </w:t>
      </w:r>
      <w:r w:rsidR="004B6B09">
        <w:rPr>
          <w:lang w:val="en-US"/>
        </w:rPr>
        <w:t>ABAP</w:t>
      </w:r>
      <w:r w:rsidR="004B6B09" w:rsidRPr="004B6B09">
        <w:t xml:space="preserve"> </w:t>
      </w:r>
      <w:r w:rsidR="004B6B09">
        <w:t xml:space="preserve">и средств SAP </w:t>
      </w:r>
      <w:r w:rsidR="004B6B09">
        <w:rPr>
          <w:lang w:val="en-US"/>
        </w:rPr>
        <w:t>HANA</w:t>
      </w:r>
      <w:r w:rsidRPr="00095CD4">
        <w:t>, необходимых для реализации соответствующих требований.</w:t>
      </w:r>
    </w:p>
    <w:p w:rsidR="009815FE" w:rsidRPr="00D92A02" w:rsidRDefault="009815FE" w:rsidP="008A4E8C">
      <w:pPr>
        <w:pStyle w:val="2"/>
      </w:pPr>
      <w:bookmarkStart w:id="12" w:name="_Toc535840194"/>
      <w:r w:rsidRPr="00D92A02">
        <w:t>Утверждение и изменение</w:t>
      </w:r>
      <w:r w:rsidR="00734ECC" w:rsidRPr="00D92A02">
        <w:t xml:space="preserve"> документа</w:t>
      </w:r>
      <w:bookmarkEnd w:id="12"/>
    </w:p>
    <w:p w:rsidR="00EB4506" w:rsidRDefault="00EB4506" w:rsidP="0079663B">
      <w:pPr>
        <w:pStyle w:val="afe"/>
      </w:pPr>
      <w:r w:rsidRPr="00EB4506">
        <w:t>Документ разрабатывается, утверждается и согласовывается в соответствии с Уставом проекта (</w:t>
      </w:r>
      <w:r w:rsidR="005E3BFE" w:rsidRPr="005E3BFE">
        <w:t>ИС-ЛФЛ.ФК.П0.УСТ.001.01.Устав проекта</w:t>
      </w:r>
      <w:r w:rsidRPr="00EB4506">
        <w:t>)</w:t>
      </w:r>
      <w:r w:rsidR="005E3BFE">
        <w:t>.</w:t>
      </w:r>
      <w:r w:rsidRPr="00EB4506">
        <w:t xml:space="preserve"> </w:t>
      </w:r>
    </w:p>
    <w:p w:rsidR="00D60A58" w:rsidRDefault="00D60A58" w:rsidP="00D60A58">
      <w:pPr>
        <w:pStyle w:val="1"/>
        <w:tabs>
          <w:tab w:val="num" w:pos="567"/>
        </w:tabs>
        <w:ind w:left="567" w:hanging="567"/>
      </w:pPr>
      <w:bookmarkStart w:id="13" w:name="_Toc446921730"/>
      <w:bookmarkStart w:id="14" w:name="_Toc535840195"/>
      <w:r>
        <w:t>ОПИСАНИЕ БИЗНЕС-ПРОЦЕССА</w:t>
      </w:r>
      <w:bookmarkEnd w:id="13"/>
      <w:bookmarkEnd w:id="14"/>
    </w:p>
    <w:p w:rsidR="00417C2E" w:rsidRPr="00820087" w:rsidRDefault="00417C2E" w:rsidP="00820087">
      <w:pPr>
        <w:pStyle w:val="2"/>
        <w:tabs>
          <w:tab w:val="num" w:pos="0"/>
          <w:tab w:val="left" w:pos="851"/>
        </w:tabs>
        <w:ind w:left="0" w:firstLine="0"/>
      </w:pPr>
      <w:bookmarkStart w:id="15" w:name="_Toc428784607"/>
      <w:bookmarkStart w:id="16" w:name="_Toc535840196"/>
      <w:r w:rsidRPr="00820087">
        <w:t>Общие сведения, цель, границы процесса (рамки в данном проекте)</w:t>
      </w:r>
      <w:bookmarkEnd w:id="15"/>
      <w:bookmarkEnd w:id="16"/>
    </w:p>
    <w:p w:rsidR="00A853DA" w:rsidRDefault="00A853DA" w:rsidP="00A853DA">
      <w:r w:rsidRPr="00A853DA">
        <w:t>В рамках</w:t>
      </w:r>
      <w:r>
        <w:t xml:space="preserve"> данного бизнес-процесса будет описана </w:t>
      </w:r>
      <w:r w:rsidR="000D43E8" w:rsidRPr="006A5D3D">
        <w:t xml:space="preserve">верхнеуровневая </w:t>
      </w:r>
      <w:r>
        <w:t xml:space="preserve">архитектура хранилища данных и схемы взаимодействия с другими подсистемами (загрузка данных). </w:t>
      </w:r>
    </w:p>
    <w:p w:rsidR="00A853DA" w:rsidRDefault="00A853DA" w:rsidP="00A853DA">
      <w:r>
        <w:lastRenderedPageBreak/>
        <w:t xml:space="preserve">В рамках данного </w:t>
      </w:r>
      <w:r w:rsidR="004B6B09">
        <w:t>бизнес-процесса</w:t>
      </w:r>
      <w:r>
        <w:t xml:space="preserve"> рассматривается только построение хранилища </w:t>
      </w:r>
      <w:r w:rsidR="004B6B09">
        <w:t xml:space="preserve">и загрузка необходимых </w:t>
      </w:r>
      <w:r>
        <w:t>данных для целей отчетности и предиктивной аналитик</w:t>
      </w:r>
      <w:r w:rsidR="004B6B09">
        <w:t>и</w:t>
      </w:r>
      <w:r>
        <w:t xml:space="preserve"> в рамках программы лояльности.</w:t>
      </w:r>
    </w:p>
    <w:p w:rsidR="00A853DA" w:rsidRDefault="004B6B09" w:rsidP="00A853DA">
      <w:bookmarkStart w:id="17" w:name="_Hlk532547445"/>
      <w:r>
        <w:t xml:space="preserve">Список и виды отчетов, а также подходы к их построению </w:t>
      </w:r>
      <w:bookmarkStart w:id="18" w:name="_Hlk532547474"/>
      <w:r>
        <w:t>описаны в рамках отдельного проектного решения «</w:t>
      </w:r>
      <w:r w:rsidRPr="004B6B09">
        <w:t>Аналитика. Построение отчетности</w:t>
      </w:r>
      <w:r>
        <w:t>».</w:t>
      </w:r>
      <w:bookmarkEnd w:id="18"/>
    </w:p>
    <w:p w:rsidR="004B6B09" w:rsidRPr="00A853DA" w:rsidRDefault="004B6B09" w:rsidP="00A853DA">
      <w:r>
        <w:t>Работа с блоком предиктивной аналитики описана в рамках отдельного проектного решения «</w:t>
      </w:r>
      <w:r w:rsidRPr="004B6B09">
        <w:t>Predictive. Построение прогнозных моделей</w:t>
      </w:r>
      <w:r>
        <w:t>».</w:t>
      </w:r>
    </w:p>
    <w:p w:rsidR="00417C2E" w:rsidRPr="00820087" w:rsidRDefault="00417C2E" w:rsidP="00820087">
      <w:pPr>
        <w:pStyle w:val="2"/>
        <w:tabs>
          <w:tab w:val="num" w:pos="0"/>
          <w:tab w:val="left" w:pos="851"/>
        </w:tabs>
        <w:ind w:left="0" w:firstLine="0"/>
      </w:pPr>
      <w:bookmarkStart w:id="19" w:name="_Toc428784608"/>
      <w:bookmarkStart w:id="20" w:name="_Toc535840197"/>
      <w:bookmarkEnd w:id="17"/>
      <w:r w:rsidRPr="00820087">
        <w:t>Условия начала бизнес-процесса (условия инициации)</w:t>
      </w:r>
      <w:bookmarkEnd w:id="19"/>
      <w:bookmarkEnd w:id="20"/>
    </w:p>
    <w:p w:rsidR="00417C2E" w:rsidRDefault="001D5223" w:rsidP="001D5223">
      <w:r>
        <w:t xml:space="preserve">Загрузка данных в хранилище инициируется со стороны системы </w:t>
      </w:r>
      <w:r>
        <w:rPr>
          <w:lang w:val="en-US"/>
        </w:rPr>
        <w:t>SAP</w:t>
      </w:r>
      <w:r w:rsidRPr="001D5223">
        <w:t xml:space="preserve"> </w:t>
      </w:r>
      <w:r>
        <w:rPr>
          <w:lang w:val="en-US"/>
        </w:rPr>
        <w:t>BW</w:t>
      </w:r>
      <w:r w:rsidRPr="001D5223">
        <w:t xml:space="preserve"> </w:t>
      </w:r>
      <w:r>
        <w:t>по заранее настроенному расписанию. После чего выполняется в необходимой последовательности загрузки основных и переменных данных из всех требуемых подсистем, преобразования данных и расчеты, технические операции в хранилище данных в автоматическом режиме.</w:t>
      </w:r>
    </w:p>
    <w:p w:rsidR="00417C2E" w:rsidRPr="00820087" w:rsidRDefault="00417C2E" w:rsidP="00820087">
      <w:pPr>
        <w:pStyle w:val="2"/>
        <w:tabs>
          <w:tab w:val="num" w:pos="0"/>
          <w:tab w:val="left" w:pos="851"/>
        </w:tabs>
        <w:ind w:left="0" w:firstLine="0"/>
      </w:pPr>
      <w:bookmarkStart w:id="21" w:name="_Toc428784609"/>
      <w:bookmarkStart w:id="22" w:name="_Toc535840198"/>
      <w:r w:rsidRPr="00820087">
        <w:t>Схема бизнес-процесса</w:t>
      </w:r>
      <w:bookmarkEnd w:id="21"/>
      <w:bookmarkEnd w:id="22"/>
    </w:p>
    <w:p w:rsidR="000502C5" w:rsidRDefault="000502C5" w:rsidP="00392B60">
      <w:pPr>
        <w:pStyle w:val="2"/>
        <w:tabs>
          <w:tab w:val="left" w:pos="0"/>
        </w:tabs>
        <w:ind w:left="0" w:firstLine="0"/>
      </w:pPr>
      <w:bookmarkStart w:id="23" w:name="_Toc423342281"/>
      <w:bookmarkStart w:id="24" w:name="_Toc535840199"/>
      <w:r w:rsidRPr="000502C5">
        <w:t>Описание шагов бизнес-процесса</w:t>
      </w:r>
      <w:bookmarkEnd w:id="23"/>
      <w:bookmarkEnd w:id="24"/>
    </w:p>
    <w:p w:rsidR="003B7BEF" w:rsidRPr="003B7BEF" w:rsidRDefault="003B7BEF" w:rsidP="003B7BEF"/>
    <w:tbl>
      <w:tblPr>
        <w:tblW w:w="963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7"/>
        <w:gridCol w:w="2835"/>
        <w:gridCol w:w="2835"/>
        <w:gridCol w:w="2268"/>
        <w:gridCol w:w="1183"/>
      </w:tblGrid>
      <w:tr w:rsidR="003B7BEF" w:rsidRPr="00AD322B" w:rsidTr="0045727B">
        <w:trPr>
          <w:trHeight w:val="196"/>
          <w:tblHeader/>
        </w:trPr>
        <w:tc>
          <w:tcPr>
            <w:tcW w:w="517" w:type="dxa"/>
            <w:vMerge w:val="restart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shd w:val="clear" w:color="auto" w:fill="D9D9D9"/>
          </w:tcPr>
          <w:p w:rsidR="003B7BEF" w:rsidRPr="00AD322B" w:rsidRDefault="003B7BEF" w:rsidP="00AA3945">
            <w:pPr>
              <w:jc w:val="center"/>
              <w:rPr>
                <w:rFonts w:ascii="Verdana" w:hAnsi="Verdana" w:cs="Arial"/>
                <w:color w:val="000000" w:themeColor="text1"/>
                <w:sz w:val="20"/>
              </w:rPr>
            </w:pPr>
            <w:r w:rsidRPr="00AD322B">
              <w:rPr>
                <w:rFonts w:ascii="Verdana" w:hAnsi="Verdana" w:cs="Arial"/>
                <w:color w:val="000000" w:themeColor="text1"/>
                <w:sz w:val="20"/>
              </w:rPr>
              <w:t>№ шага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3B7BEF" w:rsidRPr="00AD322B" w:rsidRDefault="003B7BEF" w:rsidP="00AA3945">
            <w:pPr>
              <w:jc w:val="center"/>
              <w:rPr>
                <w:rFonts w:ascii="Verdana" w:hAnsi="Verdana" w:cs="Arial"/>
                <w:color w:val="000000" w:themeColor="text1"/>
                <w:sz w:val="20"/>
              </w:rPr>
            </w:pPr>
            <w:r w:rsidRPr="00AD322B">
              <w:rPr>
                <w:rFonts w:ascii="Verdana" w:hAnsi="Verdana" w:cs="Arial"/>
                <w:color w:val="000000" w:themeColor="text1"/>
                <w:sz w:val="20"/>
              </w:rPr>
              <w:t>Наименование шага</w:t>
            </w:r>
          </w:p>
        </w:tc>
        <w:tc>
          <w:tcPr>
            <w:tcW w:w="5103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3B7BEF" w:rsidRPr="00AD322B" w:rsidRDefault="003B7BEF" w:rsidP="00AA3945">
            <w:pPr>
              <w:jc w:val="center"/>
              <w:rPr>
                <w:rFonts w:ascii="Verdana" w:hAnsi="Verdana" w:cs="Arial"/>
                <w:color w:val="000000" w:themeColor="text1"/>
                <w:sz w:val="20"/>
              </w:rPr>
            </w:pPr>
            <w:r w:rsidRPr="00AD322B">
              <w:rPr>
                <w:rFonts w:ascii="Verdana" w:hAnsi="Verdana" w:cs="Arial"/>
                <w:color w:val="000000" w:themeColor="text1"/>
                <w:sz w:val="20"/>
              </w:rPr>
              <w:t>Исполнитель шага</w:t>
            </w:r>
          </w:p>
        </w:tc>
        <w:tc>
          <w:tcPr>
            <w:tcW w:w="11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</w:tcPr>
          <w:p w:rsidR="003B7BEF" w:rsidRPr="004D0455" w:rsidRDefault="003B7BEF" w:rsidP="00AA3945">
            <w:pPr>
              <w:jc w:val="center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4D0455">
              <w:rPr>
                <w:rFonts w:ascii="Verdana" w:hAnsi="Verdana" w:cs="Arial"/>
                <w:color w:val="000000" w:themeColor="text1"/>
                <w:sz w:val="18"/>
                <w:szCs w:val="18"/>
              </w:rPr>
              <w:t>Технология</w:t>
            </w:r>
          </w:p>
          <w:p w:rsidR="003B7BEF" w:rsidRPr="004D0455" w:rsidRDefault="003B7BEF" w:rsidP="00AA3945">
            <w:pPr>
              <w:jc w:val="center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4D0455">
              <w:rPr>
                <w:rFonts w:ascii="Verdana" w:hAnsi="Verdana" w:cs="Arial"/>
                <w:color w:val="000000" w:themeColor="text1"/>
                <w:sz w:val="18"/>
                <w:szCs w:val="18"/>
              </w:rPr>
              <w:t>Шага процесса</w:t>
            </w:r>
          </w:p>
          <w:p w:rsidR="003B7BEF" w:rsidRPr="004D0455" w:rsidRDefault="003B7BEF" w:rsidP="00AA3945">
            <w:pPr>
              <w:jc w:val="center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4D0455">
              <w:rPr>
                <w:rFonts w:ascii="Verdana" w:hAnsi="Verdana" w:cs="Arial"/>
                <w:color w:val="000000" w:themeColor="text1"/>
                <w:sz w:val="18"/>
                <w:szCs w:val="18"/>
              </w:rPr>
              <w:t>(SAP/Другое*)</w:t>
            </w:r>
          </w:p>
        </w:tc>
      </w:tr>
      <w:tr w:rsidR="003B7BEF" w:rsidRPr="00AD322B" w:rsidTr="0045727B">
        <w:trPr>
          <w:trHeight w:val="1120"/>
        </w:trPr>
        <w:tc>
          <w:tcPr>
            <w:tcW w:w="517" w:type="dxa"/>
            <w:vMerge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3B7BEF" w:rsidRPr="00AD322B" w:rsidRDefault="003B7BEF" w:rsidP="00AA3945">
            <w:pPr>
              <w:shd w:val="clear" w:color="auto" w:fill="FFFFFF"/>
              <w:jc w:val="center"/>
              <w:rPr>
                <w:rFonts w:ascii="Verdana" w:hAnsi="Verdana" w:cstheme="minorHAnsi"/>
                <w:color w:val="000000"/>
                <w:spacing w:val="-3"/>
                <w:sz w:val="20"/>
                <w:highlight w:val="yellow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3B7BEF" w:rsidRPr="00AD322B" w:rsidRDefault="003B7BEF" w:rsidP="00AA3945">
            <w:pPr>
              <w:shd w:val="clear" w:color="auto" w:fill="FFFFFF"/>
              <w:jc w:val="center"/>
              <w:rPr>
                <w:rFonts w:ascii="Verdana" w:hAnsi="Verdana" w:cstheme="minorHAnsi"/>
                <w:color w:val="000000"/>
                <w:spacing w:val="-3"/>
                <w:sz w:val="20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B7BEF" w:rsidRPr="001D5223" w:rsidRDefault="003B7BEF" w:rsidP="004D0455">
            <w:pPr>
              <w:jc w:val="center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1D522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Роль (определяет в SAP право выполнения шага/набор системных функциональных обязанностей)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D9D9D9"/>
          </w:tcPr>
          <w:p w:rsidR="003B7BEF" w:rsidRPr="001D5223" w:rsidRDefault="003B7BEF" w:rsidP="004D0455">
            <w:pPr>
              <w:jc w:val="center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1D522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Наименование подразделения- Наименование должности</w:t>
            </w:r>
            <w:r w:rsidR="004D0455"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</w:t>
            </w:r>
            <w:r w:rsidRPr="001D522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(обладающих ролью)</w:t>
            </w:r>
          </w:p>
        </w:tc>
        <w:tc>
          <w:tcPr>
            <w:tcW w:w="1183" w:type="dxa"/>
            <w:vMerge/>
            <w:tcBorders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3B7BEF" w:rsidRPr="00AD322B" w:rsidRDefault="003B7BEF" w:rsidP="00AA3945">
            <w:pPr>
              <w:shd w:val="clear" w:color="auto" w:fill="FFFFFF"/>
              <w:jc w:val="center"/>
              <w:rPr>
                <w:rFonts w:ascii="Verdana" w:hAnsi="Verdana" w:cstheme="minorHAnsi"/>
                <w:color w:val="000000"/>
                <w:spacing w:val="-2"/>
                <w:sz w:val="20"/>
              </w:rPr>
            </w:pPr>
          </w:p>
        </w:tc>
      </w:tr>
      <w:tr w:rsidR="004C00E5" w:rsidRPr="00AD322B" w:rsidTr="001D5223">
        <w:trPr>
          <w:trHeight w:val="196"/>
        </w:trPr>
        <w:tc>
          <w:tcPr>
            <w:tcW w:w="517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C00E5" w:rsidRPr="004D0455" w:rsidRDefault="004C00E5" w:rsidP="00072E1E">
            <w:pPr>
              <w:pStyle w:val="afc"/>
              <w:numPr>
                <w:ilvl w:val="0"/>
                <w:numId w:val="9"/>
              </w:numPr>
              <w:shd w:val="clear" w:color="auto" w:fill="FFFFFF"/>
              <w:ind w:firstLine="57"/>
              <w:jc w:val="left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C00E5" w:rsidRPr="004C00E5" w:rsidRDefault="004C00E5" w:rsidP="004C00E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bookmarkStart w:id="25" w:name="_Hlk533850990"/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Загрузка основных данных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</w:t>
            </w:r>
            <w:r w:rsidRPr="004D0455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CRM</w:t>
            </w:r>
            <w:r w:rsidRPr="004D0455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B</w:t>
            </w:r>
            <w:r w:rsidRPr="004C00E5">
              <w:rPr>
                <w:rFonts w:ascii="Verdana" w:hAnsi="Verdana" w:cstheme="minorHAnsi"/>
                <w:color w:val="000000"/>
                <w:spacing w:val="-3"/>
                <w:sz w:val="20"/>
              </w:rPr>
              <w:t>2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B</w:t>
            </w:r>
            <w:r w:rsidRPr="004C00E5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,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B</w:t>
            </w:r>
            <w:r w:rsidRPr="004C00E5">
              <w:rPr>
                <w:rFonts w:ascii="Verdana" w:hAnsi="Verdana" w:cstheme="minorHAnsi"/>
                <w:color w:val="000000"/>
                <w:spacing w:val="-3"/>
                <w:sz w:val="20"/>
              </w:rPr>
              <w:t>2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C</w:t>
            </w:r>
            <w:bookmarkEnd w:id="25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C00E5" w:rsidRDefault="004C00E5" w:rsidP="00AA394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Системный пользователь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 BW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4C00E5" w:rsidRDefault="004C00E5" w:rsidP="00AA394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Системный пользователь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 xml:space="preserve">SAP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lastRenderedPageBreak/>
              <w:t>BW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4C00E5" w:rsidRPr="004C00E5" w:rsidRDefault="004C00E5" w:rsidP="00AA3945">
            <w:pPr>
              <w:shd w:val="clear" w:color="auto" w:fill="FFFFFF"/>
              <w:rPr>
                <w:rFonts w:ascii="Verdana" w:hAnsi="Verdana" w:cstheme="minorHAnsi"/>
                <w:color w:val="000000"/>
                <w:spacing w:val="-2"/>
                <w:sz w:val="20"/>
                <w:lang w:val="en-US"/>
              </w:rPr>
            </w:pPr>
            <w:r>
              <w:rPr>
                <w:rFonts w:ascii="Verdana" w:hAnsi="Verdana" w:cstheme="minorHAnsi"/>
                <w:color w:val="000000"/>
                <w:spacing w:val="-2"/>
                <w:sz w:val="20"/>
                <w:lang w:val="en-US"/>
              </w:rPr>
              <w:lastRenderedPageBreak/>
              <w:t>SAP</w:t>
            </w:r>
          </w:p>
        </w:tc>
      </w:tr>
      <w:tr w:rsidR="004C00E5" w:rsidRPr="00AD322B" w:rsidTr="001D5223">
        <w:trPr>
          <w:trHeight w:val="196"/>
        </w:trPr>
        <w:tc>
          <w:tcPr>
            <w:tcW w:w="517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C00E5" w:rsidRPr="004D0455" w:rsidRDefault="004C00E5" w:rsidP="00072E1E">
            <w:pPr>
              <w:pStyle w:val="afc"/>
              <w:numPr>
                <w:ilvl w:val="0"/>
                <w:numId w:val="9"/>
              </w:numPr>
              <w:shd w:val="clear" w:color="auto" w:fill="FFFFFF"/>
              <w:ind w:firstLine="57"/>
              <w:jc w:val="left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C00E5" w:rsidRDefault="004C00E5" w:rsidP="004C00E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Загрузка переменных данных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</w:t>
            </w:r>
            <w:r w:rsidRPr="004D0455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CRM</w:t>
            </w:r>
            <w:r w:rsidRPr="004D0455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B</w:t>
            </w:r>
            <w:r w:rsidRPr="004C00E5">
              <w:rPr>
                <w:rFonts w:ascii="Verdana" w:hAnsi="Verdana" w:cstheme="minorHAnsi"/>
                <w:color w:val="000000"/>
                <w:spacing w:val="-3"/>
                <w:sz w:val="20"/>
              </w:rPr>
              <w:t>2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B</w:t>
            </w:r>
            <w:r w:rsidRPr="004C00E5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,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B</w:t>
            </w:r>
            <w:r w:rsidRPr="004C00E5">
              <w:rPr>
                <w:rFonts w:ascii="Verdana" w:hAnsi="Verdana" w:cstheme="minorHAnsi"/>
                <w:color w:val="000000"/>
                <w:spacing w:val="-3"/>
                <w:sz w:val="20"/>
              </w:rPr>
              <w:t>2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C00E5" w:rsidRDefault="004C00E5" w:rsidP="00AA394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Системный пользователь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 BW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4C00E5" w:rsidRDefault="004C00E5" w:rsidP="00AA394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Системный пользователь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 BW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4C00E5" w:rsidRPr="004C00E5" w:rsidRDefault="004C00E5" w:rsidP="00AA3945">
            <w:pPr>
              <w:shd w:val="clear" w:color="auto" w:fill="FFFFFF"/>
              <w:rPr>
                <w:rFonts w:ascii="Verdana" w:hAnsi="Verdana" w:cstheme="minorHAnsi"/>
                <w:color w:val="000000"/>
                <w:spacing w:val="-2"/>
                <w:sz w:val="20"/>
                <w:lang w:val="en-US"/>
              </w:rPr>
            </w:pPr>
            <w:r>
              <w:rPr>
                <w:rFonts w:ascii="Verdana" w:hAnsi="Verdana" w:cstheme="minorHAnsi"/>
                <w:color w:val="000000"/>
                <w:spacing w:val="-2"/>
                <w:sz w:val="20"/>
                <w:lang w:val="en-US"/>
              </w:rPr>
              <w:t>SAP</w:t>
            </w:r>
          </w:p>
        </w:tc>
      </w:tr>
      <w:tr w:rsidR="003B7BEF" w:rsidRPr="00AD322B" w:rsidTr="001D5223">
        <w:trPr>
          <w:trHeight w:val="196"/>
        </w:trPr>
        <w:tc>
          <w:tcPr>
            <w:tcW w:w="517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B7BEF" w:rsidRPr="004D0455" w:rsidRDefault="003B7BEF" w:rsidP="00072E1E">
            <w:pPr>
              <w:pStyle w:val="afc"/>
              <w:numPr>
                <w:ilvl w:val="0"/>
                <w:numId w:val="9"/>
              </w:numPr>
              <w:shd w:val="clear" w:color="auto" w:fill="FFFFFF"/>
              <w:ind w:firstLine="57"/>
              <w:jc w:val="left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bookmarkStart w:id="26" w:name="_Hlk532548028"/>
            <w:bookmarkStart w:id="27" w:name="_Hlk532549698"/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B7BEF" w:rsidRPr="004D0455" w:rsidRDefault="004D0455" w:rsidP="00AA394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bookmarkStart w:id="28" w:name="_Hlk533850963"/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Загрузка основных данных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</w:t>
            </w:r>
            <w:r w:rsidRPr="004D0455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CRM</w:t>
            </w:r>
            <w:r w:rsidRPr="004D0455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Loyalty</w:t>
            </w:r>
            <w:bookmarkEnd w:id="28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B7BEF" w:rsidRPr="001D5223" w:rsidRDefault="001D5223" w:rsidP="00AA394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</w:pPr>
            <w:bookmarkStart w:id="29" w:name="_Hlk533850966"/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Системный пользователь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 BW</w:t>
            </w:r>
            <w:bookmarkEnd w:id="29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3B7BEF" w:rsidRPr="00AD322B" w:rsidRDefault="001D5223" w:rsidP="00AA3945">
            <w:pPr>
              <w:shd w:val="clear" w:color="auto" w:fill="FFFFFF"/>
              <w:rPr>
                <w:rFonts w:ascii="Verdana" w:hAnsi="Verdana" w:cstheme="minorHAnsi"/>
                <w:color w:val="000000"/>
                <w:spacing w:val="-2"/>
                <w:sz w:val="20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Системный пользователь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 BW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3B7BEF" w:rsidRPr="001D5223" w:rsidRDefault="001D5223" w:rsidP="00AA3945">
            <w:pPr>
              <w:shd w:val="clear" w:color="auto" w:fill="FFFFFF"/>
              <w:rPr>
                <w:rFonts w:ascii="Verdana" w:hAnsi="Verdana" w:cstheme="minorHAnsi"/>
                <w:color w:val="000000"/>
                <w:spacing w:val="-2"/>
                <w:sz w:val="20"/>
                <w:lang w:val="en-US"/>
              </w:rPr>
            </w:pPr>
            <w:r>
              <w:rPr>
                <w:rFonts w:ascii="Verdana" w:hAnsi="Verdana" w:cstheme="minorHAnsi"/>
                <w:color w:val="000000"/>
                <w:spacing w:val="-2"/>
                <w:sz w:val="20"/>
                <w:lang w:val="en-US"/>
              </w:rPr>
              <w:t>SAP</w:t>
            </w:r>
          </w:p>
        </w:tc>
      </w:tr>
      <w:bookmarkEnd w:id="26"/>
      <w:tr w:rsidR="00200D75" w:rsidRPr="00AD322B" w:rsidTr="001D5223">
        <w:trPr>
          <w:trHeight w:val="196"/>
        </w:trPr>
        <w:tc>
          <w:tcPr>
            <w:tcW w:w="517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0D75" w:rsidRPr="001D5223" w:rsidRDefault="00200D75" w:rsidP="00072E1E">
            <w:pPr>
              <w:pStyle w:val="afc"/>
              <w:numPr>
                <w:ilvl w:val="0"/>
                <w:numId w:val="9"/>
              </w:numPr>
              <w:shd w:val="clear" w:color="auto" w:fill="FFFFFF"/>
              <w:ind w:firstLine="57"/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</w:pP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0D75" w:rsidRPr="00200D75" w:rsidRDefault="00200D75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r w:rsidRPr="00200D75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Загрузка переменных данных </w:t>
            </w:r>
            <w:r w:rsidRPr="00200D75"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</w:t>
            </w:r>
            <w:r w:rsidRPr="00200D75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 </w:t>
            </w:r>
            <w:r w:rsidRPr="00200D75"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CRM</w:t>
            </w:r>
            <w:r w:rsidRPr="00200D75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 </w:t>
            </w:r>
            <w:r w:rsidRPr="00200D75"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Loyalty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0D75" w:rsidRPr="00AD322B" w:rsidRDefault="00200D75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Системный пользователь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 BW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200D75" w:rsidRPr="00AD322B" w:rsidRDefault="00200D75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2"/>
                <w:sz w:val="20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Системный пользователь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 BW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200D75" w:rsidRPr="00344BF0" w:rsidRDefault="00344BF0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2"/>
                <w:sz w:val="20"/>
                <w:lang w:val="en-US"/>
              </w:rPr>
            </w:pPr>
            <w:r>
              <w:rPr>
                <w:rFonts w:ascii="Verdana" w:hAnsi="Verdana" w:cstheme="minorHAnsi"/>
                <w:color w:val="000000"/>
                <w:spacing w:val="-2"/>
                <w:sz w:val="20"/>
                <w:lang w:val="en-US"/>
              </w:rPr>
              <w:t>SAP</w:t>
            </w:r>
          </w:p>
        </w:tc>
      </w:tr>
      <w:tr w:rsidR="00200D75" w:rsidRPr="00AD322B" w:rsidTr="001D5223">
        <w:trPr>
          <w:trHeight w:val="196"/>
        </w:trPr>
        <w:tc>
          <w:tcPr>
            <w:tcW w:w="517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00D75" w:rsidRPr="004D0455" w:rsidRDefault="00200D75" w:rsidP="00072E1E">
            <w:pPr>
              <w:pStyle w:val="afc"/>
              <w:numPr>
                <w:ilvl w:val="0"/>
                <w:numId w:val="9"/>
              </w:numPr>
              <w:shd w:val="clear" w:color="auto" w:fill="FFFFFF"/>
              <w:ind w:firstLine="57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</w:p>
        </w:tc>
        <w:tc>
          <w:tcPr>
            <w:tcW w:w="283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00D75" w:rsidRPr="00120245" w:rsidRDefault="00120245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Загрузка основных данных </w:t>
            </w:r>
            <w:r w:rsidRPr="00120245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</w:t>
            </w:r>
            <w:r w:rsidRPr="00120245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 </w:t>
            </w:r>
            <w:r w:rsidR="00BB53E9"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Marketing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0D75" w:rsidRPr="00AD322B" w:rsidRDefault="00200D75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Системный пользователь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 BW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200D75" w:rsidRPr="00AD322B" w:rsidRDefault="00200D75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2"/>
                <w:sz w:val="20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Системный пользователь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 BW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200D75" w:rsidRPr="00344BF0" w:rsidRDefault="00344BF0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2"/>
                <w:sz w:val="20"/>
                <w:lang w:val="en-US"/>
              </w:rPr>
            </w:pPr>
            <w:r>
              <w:rPr>
                <w:rFonts w:ascii="Verdana" w:hAnsi="Verdana" w:cstheme="minorHAnsi"/>
                <w:color w:val="000000"/>
                <w:spacing w:val="-2"/>
                <w:sz w:val="20"/>
                <w:lang w:val="en-US"/>
              </w:rPr>
              <w:t>SAP</w:t>
            </w:r>
          </w:p>
        </w:tc>
      </w:tr>
      <w:tr w:rsidR="00200D75" w:rsidRPr="00AD322B" w:rsidTr="001D5223">
        <w:trPr>
          <w:trHeight w:val="196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0D75" w:rsidRPr="004D0455" w:rsidRDefault="00200D75" w:rsidP="00072E1E">
            <w:pPr>
              <w:pStyle w:val="afc"/>
              <w:numPr>
                <w:ilvl w:val="0"/>
                <w:numId w:val="9"/>
              </w:numPr>
              <w:shd w:val="clear" w:color="auto" w:fill="FFFFFF"/>
              <w:ind w:firstLine="57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0D75" w:rsidRPr="00D76A01" w:rsidRDefault="00120245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r w:rsidRPr="00D76A01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Загрузка переменных данных </w:t>
            </w:r>
            <w:r w:rsidRPr="00D76A01"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</w:t>
            </w:r>
            <w:r w:rsidRPr="00D76A01"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 </w:t>
            </w:r>
            <w:r w:rsidR="00BB53E9"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Marketing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0D75" w:rsidRPr="00AD322B" w:rsidRDefault="00200D75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Системный пользователь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 BW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200D75" w:rsidRPr="00AD322B" w:rsidRDefault="00200D75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2"/>
                <w:sz w:val="20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Системный пользователь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 BW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200D75" w:rsidRPr="00344BF0" w:rsidRDefault="00344BF0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2"/>
                <w:sz w:val="20"/>
                <w:lang w:val="en-US"/>
              </w:rPr>
            </w:pPr>
            <w:r>
              <w:rPr>
                <w:rFonts w:ascii="Verdana" w:hAnsi="Verdana" w:cstheme="minorHAnsi"/>
                <w:color w:val="000000"/>
                <w:spacing w:val="-2"/>
                <w:sz w:val="20"/>
                <w:lang w:val="en-US"/>
              </w:rPr>
              <w:t>SAP</w:t>
            </w:r>
          </w:p>
        </w:tc>
      </w:tr>
      <w:tr w:rsidR="00200D75" w:rsidRPr="00AD322B" w:rsidTr="001D5223">
        <w:trPr>
          <w:trHeight w:val="196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0D75" w:rsidRPr="004D0455" w:rsidRDefault="00200D75" w:rsidP="00072E1E">
            <w:pPr>
              <w:pStyle w:val="afc"/>
              <w:numPr>
                <w:ilvl w:val="0"/>
                <w:numId w:val="9"/>
              </w:numPr>
              <w:shd w:val="clear" w:color="auto" w:fill="FFFFFF"/>
              <w:ind w:firstLine="57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0D75" w:rsidRPr="00D76A01" w:rsidRDefault="00D76A01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</w:rPr>
            </w:pPr>
            <w:r w:rsidRPr="00D76A01">
              <w:rPr>
                <w:rFonts w:ascii="Verdana" w:hAnsi="Verdana" w:cstheme="minorHAnsi"/>
                <w:color w:val="000000"/>
                <w:spacing w:val="-3"/>
                <w:sz w:val="20"/>
              </w:rPr>
              <w:t>Мониторинг загрузок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0D75" w:rsidRPr="00D76A01" w:rsidRDefault="00D76A01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</w:pPr>
            <w:bookmarkStart w:id="30" w:name="_Hlk532548660"/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Администратор хранилища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 BW</w:t>
            </w:r>
            <w:bookmarkEnd w:id="30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200D75" w:rsidRPr="00AD322B" w:rsidRDefault="00D76A01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2"/>
                <w:sz w:val="20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Администратор хранилища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 BW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:rsidR="00200D75" w:rsidRPr="00344BF0" w:rsidRDefault="00344BF0" w:rsidP="00200D75">
            <w:pPr>
              <w:shd w:val="clear" w:color="auto" w:fill="FFFFFF"/>
              <w:rPr>
                <w:rFonts w:ascii="Verdana" w:hAnsi="Verdana" w:cstheme="minorHAnsi"/>
                <w:color w:val="000000"/>
                <w:spacing w:val="-2"/>
                <w:sz w:val="20"/>
                <w:lang w:val="en-US"/>
              </w:rPr>
            </w:pPr>
            <w:r>
              <w:rPr>
                <w:rFonts w:ascii="Verdana" w:hAnsi="Verdana" w:cstheme="minorHAnsi"/>
                <w:color w:val="000000"/>
                <w:spacing w:val="-2"/>
                <w:sz w:val="20"/>
                <w:lang w:val="en-US"/>
              </w:rPr>
              <w:t>SAP</w:t>
            </w:r>
          </w:p>
        </w:tc>
      </w:tr>
    </w:tbl>
    <w:bookmarkEnd w:id="27"/>
    <w:p w:rsidR="00870A37" w:rsidRDefault="00870A37" w:rsidP="00344BF0">
      <w:pPr>
        <w:shd w:val="clear" w:color="auto" w:fill="FFFFFF"/>
        <w:spacing w:before="240"/>
        <w:rPr>
          <w:rFonts w:ascii="Verdana" w:hAnsi="Verdana" w:cstheme="minorHAnsi"/>
          <w:b/>
          <w:color w:val="000000"/>
          <w:spacing w:val="-3"/>
          <w:sz w:val="20"/>
        </w:rPr>
      </w:pPr>
      <w:r w:rsidRPr="00AD322B">
        <w:rPr>
          <w:rFonts w:ascii="Verdana" w:hAnsi="Verdana" w:cstheme="minorHAnsi"/>
          <w:b/>
          <w:color w:val="000000"/>
          <w:spacing w:val="-3"/>
          <w:sz w:val="20"/>
        </w:rPr>
        <w:t>Детальное описание шагов бизнес процесса:</w:t>
      </w:r>
    </w:p>
    <w:p w:rsidR="00344BF0" w:rsidRDefault="00344BF0" w:rsidP="00344BF0">
      <w:pPr>
        <w:pStyle w:val="3"/>
      </w:pPr>
      <w:bookmarkStart w:id="31" w:name="_Toc535840200"/>
      <w:bookmarkStart w:id="32" w:name="_Hlk533673572"/>
      <w:r>
        <w:t>Загрузк</w:t>
      </w:r>
      <w:r w:rsidR="006F7A0D">
        <w:t>и</w:t>
      </w:r>
      <w:r>
        <w:t xml:space="preserve"> основных </w:t>
      </w:r>
      <w:r w:rsidR="00964F98">
        <w:t xml:space="preserve">и переменных </w:t>
      </w:r>
      <w:r>
        <w:t>данных</w:t>
      </w:r>
      <w:r w:rsidR="00357BA5">
        <w:t xml:space="preserve"> SAP CRM</w:t>
      </w:r>
      <w:r w:rsidR="002E6C26" w:rsidRPr="004C00E5">
        <w:t xml:space="preserve"> </w:t>
      </w:r>
      <w:r w:rsidR="002E6C26">
        <w:rPr>
          <w:lang w:val="en-US"/>
        </w:rPr>
        <w:t>B</w:t>
      </w:r>
      <w:r w:rsidR="002E6C26" w:rsidRPr="004C00E5">
        <w:t>2</w:t>
      </w:r>
      <w:r w:rsidR="002E6C26">
        <w:rPr>
          <w:lang w:val="en-US"/>
        </w:rPr>
        <w:t>B</w:t>
      </w:r>
      <w:r w:rsidR="002E6C26" w:rsidRPr="002E6C26">
        <w:t xml:space="preserve">, </w:t>
      </w:r>
      <w:r w:rsidR="002E6C26">
        <w:rPr>
          <w:lang w:val="en-US"/>
        </w:rPr>
        <w:t>B</w:t>
      </w:r>
      <w:r w:rsidR="002E6C26" w:rsidRPr="002E6C26">
        <w:t>2</w:t>
      </w:r>
      <w:r w:rsidR="002E6C26">
        <w:rPr>
          <w:lang w:val="en-US"/>
        </w:rPr>
        <w:t>C</w:t>
      </w:r>
      <w:r w:rsidR="002E6C26" w:rsidRPr="004E4D47">
        <w:t xml:space="preserve"> </w:t>
      </w:r>
      <w:r w:rsidR="002E6C26">
        <w:t xml:space="preserve">и </w:t>
      </w:r>
      <w:r>
        <w:t>Loyalty</w:t>
      </w:r>
      <w:bookmarkEnd w:id="31"/>
    </w:p>
    <w:p w:rsidR="00344BF0" w:rsidRPr="00E026A6" w:rsidRDefault="00344BF0" w:rsidP="00344BF0">
      <w:pPr>
        <w:ind w:left="360"/>
      </w:pPr>
      <w:bookmarkStart w:id="33" w:name="_Hlk532555543"/>
      <w:bookmarkEnd w:id="32"/>
      <w:r>
        <w:t xml:space="preserve">Загрузка основных данных </w:t>
      </w:r>
      <w:r>
        <w:rPr>
          <w:lang w:val="en-US"/>
        </w:rPr>
        <w:t>SAP</w:t>
      </w:r>
      <w:r w:rsidRPr="00344BF0">
        <w:t xml:space="preserve"> </w:t>
      </w:r>
      <w:r>
        <w:rPr>
          <w:lang w:val="en-US"/>
        </w:rPr>
        <w:t>CRM</w:t>
      </w:r>
      <w:r w:rsidR="004E4D47">
        <w:t>/</w:t>
      </w:r>
      <w:r>
        <w:rPr>
          <w:lang w:val="en-US"/>
        </w:rPr>
        <w:t>Loyalty</w:t>
      </w:r>
      <w:r w:rsidRPr="00344BF0">
        <w:t xml:space="preserve"> </w:t>
      </w:r>
      <w:r>
        <w:t>осуществляется с помощью стандартных экстракторов</w:t>
      </w:r>
      <w:r w:rsidR="009E4815">
        <w:t xml:space="preserve">, поставляемых </w:t>
      </w:r>
      <w:r w:rsidR="009E4815">
        <w:rPr>
          <w:lang w:val="en-US"/>
        </w:rPr>
        <w:t>SAP</w:t>
      </w:r>
      <w:r w:rsidR="009E4815" w:rsidRPr="009E4815">
        <w:t>.</w:t>
      </w:r>
    </w:p>
    <w:p w:rsidR="009E4815" w:rsidRDefault="009E4815" w:rsidP="00344BF0">
      <w:pPr>
        <w:ind w:left="360"/>
      </w:pPr>
      <w:r>
        <w:lastRenderedPageBreak/>
        <w:t>При отсутствии экстракторов для требующихся данных либо отсутствия необходимых полей в них требуется осуществлять собственную разработку экстракторов и</w:t>
      </w:r>
      <w:r w:rsidRPr="009E4815">
        <w:t>/</w:t>
      </w:r>
      <w:r>
        <w:t xml:space="preserve">или полей в них. </w:t>
      </w:r>
    </w:p>
    <w:p w:rsidR="009E4815" w:rsidRDefault="009E4815" w:rsidP="00344BF0">
      <w:pPr>
        <w:ind w:left="360"/>
      </w:pPr>
      <w:r>
        <w:t xml:space="preserve">Разработка экстракторов осуществляется с помощью создания необходимых ракурсов </w:t>
      </w:r>
      <w:r>
        <w:rPr>
          <w:lang w:val="en-US"/>
        </w:rPr>
        <w:t>ABAP</w:t>
      </w:r>
      <w:r w:rsidRPr="009E4815">
        <w:t xml:space="preserve"> </w:t>
      </w:r>
      <w:r>
        <w:t xml:space="preserve">и/или </w:t>
      </w:r>
      <w:r>
        <w:rPr>
          <w:lang w:val="en-US"/>
        </w:rPr>
        <w:t>view</w:t>
      </w:r>
      <w:r w:rsidRPr="009E4815">
        <w:t xml:space="preserve"> </w:t>
      </w:r>
      <w:r>
        <w:t xml:space="preserve">на уровне базы данных, а также написания функциональных модулей и расширений клиента с использованием </w:t>
      </w:r>
      <w:r>
        <w:rPr>
          <w:lang w:val="en-US"/>
        </w:rPr>
        <w:t>ABAP</w:t>
      </w:r>
      <w:r w:rsidRPr="009E4815">
        <w:t>.</w:t>
      </w:r>
    </w:p>
    <w:p w:rsidR="00964F98" w:rsidRDefault="00383777" w:rsidP="00383777">
      <w:pPr>
        <w:ind w:left="360"/>
      </w:pPr>
      <w:r>
        <w:t>Объ</w:t>
      </w:r>
      <w:r w:rsidR="00913BBD">
        <w:t xml:space="preserve">ем загружаемых данных описан в </w:t>
      </w:r>
      <w:bookmarkStart w:id="34" w:name="_Hlk533683684"/>
      <w:r w:rsidR="00913BBD">
        <w:t>п.</w:t>
      </w:r>
      <w:bookmarkStart w:id="35" w:name="_Hlk533773047"/>
      <w:r w:rsidR="00913BBD">
        <w:t xml:space="preserve"> </w:t>
      </w:r>
      <w:bookmarkEnd w:id="34"/>
      <w:r w:rsidR="00B12D71">
        <w:fldChar w:fldCharType="begin"/>
      </w:r>
      <w:r w:rsidR="00B12D71">
        <w:instrText xml:space="preserve"> REF _Ref533773023 \n \h </w:instrText>
      </w:r>
      <w:r w:rsidR="00B12D71">
        <w:fldChar w:fldCharType="separate"/>
      </w:r>
      <w:r w:rsidR="00732FE9">
        <w:t>4.2</w:t>
      </w:r>
      <w:r w:rsidR="00B12D71">
        <w:fldChar w:fldCharType="end"/>
      </w:r>
      <w:r w:rsidR="00B12D71">
        <w:t xml:space="preserve"> </w:t>
      </w:r>
      <w:r w:rsidR="00B12D71">
        <w:fldChar w:fldCharType="begin"/>
      </w:r>
      <w:r w:rsidR="00B12D71">
        <w:instrText xml:space="preserve"> REF _Ref533773036 \h </w:instrText>
      </w:r>
      <w:r w:rsidR="00B12D71">
        <w:fldChar w:fldCharType="separate"/>
      </w:r>
      <w:r w:rsidR="00732FE9" w:rsidRPr="00820087">
        <w:t>Отражения операций и шагов процесса в SAP системе и раскрытие требований</w:t>
      </w:r>
      <w:r w:rsidR="00B12D71">
        <w:fldChar w:fldCharType="end"/>
      </w:r>
      <w:bookmarkEnd w:id="35"/>
      <w:r w:rsidR="00B12D71">
        <w:t>.</w:t>
      </w:r>
    </w:p>
    <w:p w:rsidR="00344BF0" w:rsidRDefault="00344BF0" w:rsidP="00344BF0">
      <w:pPr>
        <w:pStyle w:val="3"/>
      </w:pPr>
      <w:bookmarkStart w:id="36" w:name="_Toc535840201"/>
      <w:bookmarkStart w:id="37" w:name="_Hlk533673582"/>
      <w:bookmarkEnd w:id="33"/>
      <w:r>
        <w:t>Загрузк</w:t>
      </w:r>
      <w:r w:rsidR="006F7A0D">
        <w:t>и</w:t>
      </w:r>
      <w:r>
        <w:t xml:space="preserve"> основных </w:t>
      </w:r>
      <w:r w:rsidR="00964F98">
        <w:t xml:space="preserve">и переменных </w:t>
      </w:r>
      <w:r>
        <w:t xml:space="preserve">данных  SAP </w:t>
      </w:r>
      <w:r w:rsidR="00BB53E9">
        <w:t>Marketing</w:t>
      </w:r>
      <w:bookmarkEnd w:id="36"/>
    </w:p>
    <w:bookmarkEnd w:id="37"/>
    <w:p w:rsidR="00845DB7" w:rsidRPr="00E026A6" w:rsidRDefault="00845DB7" w:rsidP="00845DB7">
      <w:pPr>
        <w:ind w:left="360"/>
      </w:pPr>
      <w:r>
        <w:t xml:space="preserve">Загрузка основных данных </w:t>
      </w:r>
      <w:r>
        <w:rPr>
          <w:lang w:val="en-US"/>
        </w:rPr>
        <w:t>SAP</w:t>
      </w:r>
      <w:r w:rsidRPr="00344BF0">
        <w:t xml:space="preserve"> </w:t>
      </w:r>
      <w:r w:rsidR="00BB53E9">
        <w:rPr>
          <w:lang w:val="en-US"/>
        </w:rPr>
        <w:t>Marketing</w:t>
      </w:r>
      <w:r w:rsidRPr="00344BF0">
        <w:t xml:space="preserve"> </w:t>
      </w:r>
      <w:r>
        <w:t xml:space="preserve">осуществляется с использованием </w:t>
      </w:r>
      <w:r>
        <w:rPr>
          <w:lang w:val="en-US"/>
        </w:rPr>
        <w:t>HANA</w:t>
      </w:r>
      <w:r w:rsidRPr="00845DB7">
        <w:t xml:space="preserve"> </w:t>
      </w:r>
      <w:r>
        <w:rPr>
          <w:lang w:val="en-US"/>
        </w:rPr>
        <w:t>View</w:t>
      </w:r>
      <w:r w:rsidRPr="00845DB7">
        <w:t xml:space="preserve"> </w:t>
      </w:r>
      <w:r>
        <w:t xml:space="preserve">на стороне </w:t>
      </w:r>
      <w:r>
        <w:rPr>
          <w:lang w:val="en-US"/>
        </w:rPr>
        <w:t>SAP</w:t>
      </w:r>
      <w:r w:rsidRPr="00845DB7">
        <w:t xml:space="preserve"> </w:t>
      </w:r>
      <w:r w:rsidR="00BB53E9">
        <w:rPr>
          <w:lang w:val="en-US"/>
        </w:rPr>
        <w:t>Marketing</w:t>
      </w:r>
      <w:r w:rsidRPr="009E4815">
        <w:t>.</w:t>
      </w:r>
    </w:p>
    <w:p w:rsidR="00845DB7" w:rsidRDefault="00845DB7" w:rsidP="00845DB7">
      <w:pPr>
        <w:ind w:left="360"/>
      </w:pPr>
      <w:r>
        <w:t xml:space="preserve">При отсутствии стандартных </w:t>
      </w:r>
      <w:r>
        <w:rPr>
          <w:lang w:val="en-US"/>
        </w:rPr>
        <w:t>View</w:t>
      </w:r>
      <w:r>
        <w:t xml:space="preserve"> для требующихся данных либо отсутствия необходимых полей в них требуется осуществлять собственную разработку </w:t>
      </w:r>
      <w:r>
        <w:rPr>
          <w:lang w:val="en-US"/>
        </w:rPr>
        <w:t>View</w:t>
      </w:r>
      <w:r>
        <w:t xml:space="preserve"> и</w:t>
      </w:r>
      <w:r w:rsidRPr="009E4815">
        <w:t>/</w:t>
      </w:r>
      <w:r>
        <w:t xml:space="preserve">или полей в них. </w:t>
      </w:r>
    </w:p>
    <w:p w:rsidR="00845DB7" w:rsidRPr="00845DB7" w:rsidRDefault="00845DB7" w:rsidP="00845DB7">
      <w:pPr>
        <w:ind w:left="360"/>
      </w:pPr>
      <w:r>
        <w:t xml:space="preserve">Разработка осуществляется с помощью создания необходимых </w:t>
      </w:r>
      <w:r>
        <w:rPr>
          <w:lang w:val="en-US"/>
        </w:rPr>
        <w:t>View</w:t>
      </w:r>
      <w:r w:rsidRPr="009E4815">
        <w:t xml:space="preserve"> </w:t>
      </w:r>
      <w:r>
        <w:t>на уровне базы данных.</w:t>
      </w:r>
    </w:p>
    <w:p w:rsidR="00913BBD" w:rsidRDefault="00913BBD" w:rsidP="00913BBD">
      <w:pPr>
        <w:ind w:left="360"/>
      </w:pPr>
      <w:bookmarkStart w:id="38" w:name="_Hlk533673607"/>
      <w:r>
        <w:t>Объем загружаемых данных описан в п.</w:t>
      </w:r>
      <w:r w:rsidR="00B12D71">
        <w:t xml:space="preserve"> </w:t>
      </w:r>
      <w:r w:rsidR="00B12D71">
        <w:fldChar w:fldCharType="begin"/>
      </w:r>
      <w:r w:rsidR="00B12D71">
        <w:instrText xml:space="preserve"> REF _Ref533773023 \n \h </w:instrText>
      </w:r>
      <w:r w:rsidR="00B12D71">
        <w:fldChar w:fldCharType="separate"/>
      </w:r>
      <w:r w:rsidR="00732FE9">
        <w:t>4.2</w:t>
      </w:r>
      <w:r w:rsidR="00B12D71">
        <w:fldChar w:fldCharType="end"/>
      </w:r>
      <w:r w:rsidR="00B12D71">
        <w:t xml:space="preserve"> </w:t>
      </w:r>
      <w:r w:rsidR="00B12D71">
        <w:fldChar w:fldCharType="begin"/>
      </w:r>
      <w:r w:rsidR="00B12D71">
        <w:instrText xml:space="preserve"> REF _Ref533773036 \h </w:instrText>
      </w:r>
      <w:r w:rsidR="00B12D71">
        <w:fldChar w:fldCharType="separate"/>
      </w:r>
      <w:r w:rsidR="00732FE9" w:rsidRPr="00820087">
        <w:t>Отражения операций и шагов процесса в SAP системе и раскрытие требований</w:t>
      </w:r>
      <w:r w:rsidR="00B12D71">
        <w:fldChar w:fldCharType="end"/>
      </w:r>
      <w:r w:rsidR="00B12D71">
        <w:t>.</w:t>
      </w:r>
    </w:p>
    <w:p w:rsidR="00344BF0" w:rsidRDefault="00344BF0" w:rsidP="00344BF0">
      <w:pPr>
        <w:pStyle w:val="3"/>
      </w:pPr>
      <w:bookmarkStart w:id="39" w:name="_Toc535840202"/>
      <w:r>
        <w:t>Мониторинг загрузок</w:t>
      </w:r>
      <w:bookmarkEnd w:id="39"/>
    </w:p>
    <w:bookmarkEnd w:id="38"/>
    <w:p w:rsidR="00521ADF" w:rsidRDefault="00964F98" w:rsidP="00521ADF">
      <w:pPr>
        <w:ind w:left="360"/>
      </w:pPr>
      <w:r>
        <w:t>Мониторинг загрузок осуществляется а</w:t>
      </w:r>
      <w:r w:rsidR="004760C8">
        <w:t>дминистратором хранилища данных.</w:t>
      </w:r>
    </w:p>
    <w:p w:rsidR="00964F98" w:rsidRPr="00964F98" w:rsidRDefault="00964F98" w:rsidP="00521ADF">
      <w:pPr>
        <w:ind w:left="360"/>
      </w:pPr>
      <w:r>
        <w:t xml:space="preserve">Администратор </w:t>
      </w:r>
      <w:r w:rsidR="00D66067">
        <w:t>после анализа причин возникновения ошибки в системе устраняет причины и повторяет загрузку с места возникновения ошибок.</w:t>
      </w:r>
    </w:p>
    <w:p w:rsidR="00392B60" w:rsidRDefault="00CE1C77" w:rsidP="00392B60">
      <w:pPr>
        <w:pStyle w:val="2"/>
        <w:tabs>
          <w:tab w:val="num" w:pos="0"/>
        </w:tabs>
        <w:ind w:left="0" w:firstLine="0"/>
      </w:pPr>
      <w:bookmarkStart w:id="40" w:name="_Toc423342282"/>
      <w:bookmarkStart w:id="41" w:name="_Toc535840203"/>
      <w:r w:rsidRPr="00392B60">
        <w:lastRenderedPageBreak/>
        <w:t>Результаты бизнес-процесса</w:t>
      </w:r>
      <w:bookmarkStart w:id="42" w:name="_Toc423342283"/>
      <w:bookmarkEnd w:id="40"/>
      <w:bookmarkEnd w:id="41"/>
    </w:p>
    <w:p w:rsidR="00200D75" w:rsidRPr="00200D75" w:rsidRDefault="005072E6" w:rsidP="005072E6">
      <w:r>
        <w:t>В результате выполнения бизнес-процесса в хранилище данных сохраняются все требующиеся исходные основные и переменные данные, а также расчитанные на базе них данные для построения отчетности, описанной в проектном решении «</w:t>
      </w:r>
      <w:r w:rsidRPr="005072E6">
        <w:t>ИС-ЛФЛ.ФК.BI.ПРР.012.01. Аналитика. Построение отчетности</w:t>
      </w:r>
      <w:r>
        <w:t>».</w:t>
      </w:r>
    </w:p>
    <w:p w:rsidR="00200D75" w:rsidRDefault="00CE1C77" w:rsidP="00200D75">
      <w:pPr>
        <w:pStyle w:val="2"/>
        <w:tabs>
          <w:tab w:val="num" w:pos="0"/>
        </w:tabs>
        <w:ind w:left="0" w:firstLine="0"/>
      </w:pPr>
      <w:bookmarkStart w:id="43" w:name="_Toc535840204"/>
      <w:r w:rsidRPr="00392B60">
        <w:t>Особые организационные аспекты и требуемые изменения</w:t>
      </w:r>
      <w:bookmarkEnd w:id="42"/>
      <w:bookmarkEnd w:id="43"/>
    </w:p>
    <w:p w:rsidR="000C203F" w:rsidRPr="000C203F" w:rsidRDefault="000C203F" w:rsidP="000C203F">
      <w:r>
        <w:t>Особых организационных аспектов и требуемых изменений нет.</w:t>
      </w:r>
    </w:p>
    <w:p w:rsidR="00D33F4D" w:rsidRDefault="0014084F" w:rsidP="008A4E8C">
      <w:pPr>
        <w:pStyle w:val="1"/>
      </w:pPr>
      <w:bookmarkStart w:id="44" w:name="_Toc535840205"/>
      <w:r>
        <w:t xml:space="preserve">ОПИСАНИЕ ПРОЕКТНОГО </w:t>
      </w:r>
      <w:r w:rsidR="00BE5F60">
        <w:t>РЕШЕНИЯ</w:t>
      </w:r>
      <w:bookmarkEnd w:id="44"/>
    </w:p>
    <w:p w:rsidR="00417C2E" w:rsidRPr="00820087" w:rsidRDefault="00417C2E" w:rsidP="00820087">
      <w:pPr>
        <w:pStyle w:val="2"/>
        <w:tabs>
          <w:tab w:val="num" w:pos="0"/>
          <w:tab w:val="left" w:pos="851"/>
        </w:tabs>
        <w:ind w:left="0" w:firstLine="0"/>
      </w:pPr>
      <w:bookmarkStart w:id="45" w:name="_Toc428784614"/>
      <w:bookmarkStart w:id="46" w:name="_Ref532560014"/>
      <w:bookmarkStart w:id="47" w:name="_Ref532560017"/>
      <w:bookmarkStart w:id="48" w:name="_Toc535840206"/>
      <w:r w:rsidRPr="00820087">
        <w:t>Основные данные и орг. структур</w:t>
      </w:r>
      <w:bookmarkEnd w:id="45"/>
      <w:r w:rsidR="00606A0F">
        <w:t>а</w:t>
      </w:r>
      <w:bookmarkEnd w:id="46"/>
      <w:bookmarkEnd w:id="47"/>
      <w:bookmarkEnd w:id="48"/>
    </w:p>
    <w:p w:rsidR="00B83BDE" w:rsidRDefault="00B83BDE" w:rsidP="00B83BDE">
      <w:r>
        <w:t>В организационной структуре предприятия необходимо завести следующие ПОН:</w:t>
      </w:r>
    </w:p>
    <w:p w:rsidR="00B83BDE" w:rsidRPr="00515483" w:rsidRDefault="00B83BDE" w:rsidP="00F4072B">
      <w:pPr>
        <w:pStyle w:val="afe"/>
        <w:numPr>
          <w:ilvl w:val="0"/>
          <w:numId w:val="13"/>
        </w:numPr>
        <w:spacing w:line="240" w:lineRule="auto"/>
        <w:ind w:left="1134" w:hanging="283"/>
        <w:jc w:val="left"/>
        <w:rPr>
          <w:szCs w:val="20"/>
        </w:rPr>
      </w:pPr>
      <w:r w:rsidRPr="00515483">
        <w:rPr>
          <w:szCs w:val="20"/>
        </w:rPr>
        <w:t>РУП «Белоруснефть-Брестоблнефтепродукт»</w:t>
      </w:r>
    </w:p>
    <w:p w:rsidR="00B83BDE" w:rsidRPr="00515483" w:rsidRDefault="00B83BDE" w:rsidP="00F4072B">
      <w:pPr>
        <w:pStyle w:val="afe"/>
        <w:numPr>
          <w:ilvl w:val="0"/>
          <w:numId w:val="13"/>
        </w:numPr>
        <w:spacing w:line="240" w:lineRule="auto"/>
        <w:ind w:left="1134" w:hanging="283"/>
        <w:jc w:val="left"/>
        <w:rPr>
          <w:szCs w:val="20"/>
        </w:rPr>
      </w:pPr>
      <w:r w:rsidRPr="00515483">
        <w:rPr>
          <w:szCs w:val="20"/>
        </w:rPr>
        <w:t xml:space="preserve"> РУП «Белоруснефть-Витебскоблнефтепродукт»</w:t>
      </w:r>
    </w:p>
    <w:p w:rsidR="00B83BDE" w:rsidRPr="00515483" w:rsidRDefault="00B83BDE" w:rsidP="00F4072B">
      <w:pPr>
        <w:pStyle w:val="afe"/>
        <w:numPr>
          <w:ilvl w:val="0"/>
          <w:numId w:val="13"/>
        </w:numPr>
        <w:spacing w:line="240" w:lineRule="auto"/>
        <w:ind w:left="1134" w:hanging="283"/>
        <w:jc w:val="left"/>
        <w:rPr>
          <w:szCs w:val="20"/>
        </w:rPr>
      </w:pPr>
      <w:r w:rsidRPr="00515483">
        <w:rPr>
          <w:szCs w:val="20"/>
        </w:rPr>
        <w:t>РУП «Белоруснефть-Гомельоблнефтепродукт»</w:t>
      </w:r>
    </w:p>
    <w:p w:rsidR="00B83BDE" w:rsidRPr="00515483" w:rsidRDefault="00B83BDE" w:rsidP="00F4072B">
      <w:pPr>
        <w:pStyle w:val="afe"/>
        <w:numPr>
          <w:ilvl w:val="0"/>
          <w:numId w:val="13"/>
        </w:numPr>
        <w:spacing w:line="240" w:lineRule="auto"/>
        <w:ind w:left="1134" w:hanging="283"/>
        <w:jc w:val="left"/>
        <w:rPr>
          <w:szCs w:val="20"/>
        </w:rPr>
      </w:pPr>
      <w:r w:rsidRPr="00515483">
        <w:rPr>
          <w:szCs w:val="20"/>
        </w:rPr>
        <w:t>РУП «Белоруснефть-Гроднооблнефтепродукт»</w:t>
      </w:r>
    </w:p>
    <w:p w:rsidR="00B83BDE" w:rsidRPr="00515483" w:rsidRDefault="00B83BDE" w:rsidP="00F4072B">
      <w:pPr>
        <w:pStyle w:val="afe"/>
        <w:numPr>
          <w:ilvl w:val="0"/>
          <w:numId w:val="13"/>
        </w:numPr>
        <w:spacing w:line="240" w:lineRule="auto"/>
        <w:ind w:left="1134" w:hanging="283"/>
        <w:jc w:val="left"/>
        <w:rPr>
          <w:szCs w:val="20"/>
        </w:rPr>
      </w:pPr>
      <w:r w:rsidRPr="00515483">
        <w:rPr>
          <w:szCs w:val="20"/>
        </w:rPr>
        <w:t>РУП «Белоруснефть-Минскоблнефтепродукт»</w:t>
      </w:r>
    </w:p>
    <w:p w:rsidR="00B83BDE" w:rsidRPr="00515483" w:rsidRDefault="00B83BDE" w:rsidP="00F4072B">
      <w:pPr>
        <w:pStyle w:val="afe"/>
        <w:numPr>
          <w:ilvl w:val="0"/>
          <w:numId w:val="13"/>
        </w:numPr>
        <w:spacing w:line="240" w:lineRule="auto"/>
        <w:ind w:left="1134" w:hanging="283"/>
        <w:jc w:val="left"/>
        <w:rPr>
          <w:szCs w:val="20"/>
        </w:rPr>
      </w:pPr>
      <w:r w:rsidRPr="00515483">
        <w:rPr>
          <w:szCs w:val="20"/>
        </w:rPr>
        <w:t>РУП «Белоруснефть-Минскавтозаправка»</w:t>
      </w:r>
    </w:p>
    <w:p w:rsidR="00B83BDE" w:rsidRPr="00515483" w:rsidRDefault="00B83BDE" w:rsidP="00F4072B">
      <w:pPr>
        <w:pStyle w:val="afe"/>
        <w:numPr>
          <w:ilvl w:val="0"/>
          <w:numId w:val="13"/>
        </w:numPr>
        <w:spacing w:line="240" w:lineRule="auto"/>
        <w:ind w:left="1134" w:hanging="283"/>
        <w:jc w:val="left"/>
        <w:rPr>
          <w:szCs w:val="20"/>
        </w:rPr>
      </w:pPr>
      <w:r w:rsidRPr="00515483">
        <w:rPr>
          <w:szCs w:val="20"/>
        </w:rPr>
        <w:t>РУП «Белоруснефть-Могилевоблнефтепродукт</w:t>
      </w:r>
    </w:p>
    <w:p w:rsidR="00B83BDE" w:rsidRPr="00515483" w:rsidRDefault="00B83BDE" w:rsidP="00F4072B">
      <w:pPr>
        <w:pStyle w:val="afe"/>
        <w:numPr>
          <w:ilvl w:val="0"/>
          <w:numId w:val="13"/>
        </w:numPr>
        <w:spacing w:line="240" w:lineRule="auto"/>
        <w:ind w:left="1134" w:hanging="283"/>
        <w:jc w:val="left"/>
        <w:rPr>
          <w:szCs w:val="20"/>
        </w:rPr>
      </w:pPr>
      <w:r w:rsidRPr="00515483">
        <w:rPr>
          <w:szCs w:val="20"/>
        </w:rPr>
        <w:t>ОАО «Лиданефтепродукт»</w:t>
      </w:r>
    </w:p>
    <w:p w:rsidR="006F36B4" w:rsidRPr="00B83BDE" w:rsidRDefault="00B83BDE" w:rsidP="00F4072B">
      <w:pPr>
        <w:pStyle w:val="afe"/>
        <w:numPr>
          <w:ilvl w:val="0"/>
          <w:numId w:val="13"/>
        </w:numPr>
        <w:spacing w:line="240" w:lineRule="auto"/>
        <w:ind w:left="1134" w:hanging="283"/>
        <w:jc w:val="left"/>
        <w:rPr>
          <w:szCs w:val="20"/>
        </w:rPr>
      </w:pPr>
      <w:r w:rsidRPr="00515483">
        <w:rPr>
          <w:szCs w:val="20"/>
        </w:rPr>
        <w:t>ОАО «Пуховичинефтепродукт»</w:t>
      </w:r>
    </w:p>
    <w:p w:rsidR="00417C2E" w:rsidRPr="00820087" w:rsidRDefault="00417C2E" w:rsidP="00820087">
      <w:pPr>
        <w:pStyle w:val="2"/>
        <w:tabs>
          <w:tab w:val="num" w:pos="0"/>
          <w:tab w:val="left" w:pos="851"/>
        </w:tabs>
        <w:ind w:left="0" w:firstLine="0"/>
      </w:pPr>
      <w:bookmarkStart w:id="49" w:name="_Toc428784615"/>
      <w:bookmarkStart w:id="50" w:name="_Ref533773023"/>
      <w:bookmarkStart w:id="51" w:name="_Ref533773029"/>
      <w:bookmarkStart w:id="52" w:name="_Ref533773036"/>
      <w:bookmarkStart w:id="53" w:name="_Toc535840207"/>
      <w:r w:rsidRPr="00820087">
        <w:lastRenderedPageBreak/>
        <w:t>Отражения операций и шагов процесса в SAP системе и раскрытие требований</w:t>
      </w:r>
      <w:bookmarkEnd w:id="49"/>
      <w:bookmarkEnd w:id="50"/>
      <w:bookmarkEnd w:id="51"/>
      <w:bookmarkEnd w:id="52"/>
      <w:bookmarkEnd w:id="53"/>
    </w:p>
    <w:p w:rsidR="00761581" w:rsidRDefault="00761581" w:rsidP="00761581">
      <w:pPr>
        <w:pStyle w:val="3"/>
      </w:pPr>
      <w:bookmarkStart w:id="54" w:name="_Ref533683315"/>
      <w:bookmarkStart w:id="55" w:name="_Toc535840208"/>
      <w:bookmarkStart w:id="56" w:name="_Hlk533584053"/>
      <w:bookmarkStart w:id="57" w:name="_Hlk533584093"/>
      <w:r>
        <w:t xml:space="preserve">Загрузка основных данных SAP </w:t>
      </w:r>
      <w:r w:rsidRPr="00E06E00">
        <w:t xml:space="preserve">CRM </w:t>
      </w:r>
      <w:r w:rsidR="00E33BB7" w:rsidRPr="00E06E00">
        <w:rPr>
          <w:lang w:val="en-US"/>
        </w:rPr>
        <w:t>B</w:t>
      </w:r>
      <w:r w:rsidR="00E33BB7" w:rsidRPr="00E06E00">
        <w:t>2</w:t>
      </w:r>
      <w:r w:rsidR="00E33BB7" w:rsidRPr="00E06E00">
        <w:rPr>
          <w:lang w:val="en-US"/>
        </w:rPr>
        <w:t>B</w:t>
      </w:r>
      <w:bookmarkStart w:id="58" w:name="_Hlk533850922"/>
      <w:bookmarkEnd w:id="54"/>
      <w:r w:rsidR="002E6C26" w:rsidRPr="002E6C26">
        <w:t xml:space="preserve">, </w:t>
      </w:r>
      <w:r w:rsidR="002E6C26">
        <w:rPr>
          <w:lang w:val="en-US"/>
        </w:rPr>
        <w:t>B</w:t>
      </w:r>
      <w:r w:rsidR="002E6C26" w:rsidRPr="002E6C26">
        <w:t>2</w:t>
      </w:r>
      <w:r w:rsidR="002E6C26">
        <w:rPr>
          <w:lang w:val="en-US"/>
        </w:rPr>
        <w:t>C</w:t>
      </w:r>
      <w:bookmarkEnd w:id="55"/>
      <w:bookmarkEnd w:id="58"/>
    </w:p>
    <w:p w:rsidR="000313CA" w:rsidRDefault="000313CA" w:rsidP="000313CA">
      <w:pPr>
        <w:pStyle w:val="afe"/>
      </w:pPr>
      <w:bookmarkStart w:id="59" w:name="_Hlk533673644"/>
      <w:bookmarkStart w:id="60" w:name="_Hlk533773256"/>
      <w:r>
        <w:t>В рамках данного проектного решения предполагается загрузка следующих основных данных</w:t>
      </w:r>
      <w:bookmarkEnd w:id="56"/>
      <w:r w:rsidR="00DA3BBC">
        <w:t xml:space="preserve"> </w:t>
      </w:r>
      <w:r w:rsidR="00761581">
        <w:rPr>
          <w:lang w:val="en-US"/>
        </w:rPr>
        <w:t>SAP</w:t>
      </w:r>
      <w:r w:rsidR="00761581" w:rsidRPr="00761581">
        <w:t xml:space="preserve"> </w:t>
      </w:r>
      <w:r w:rsidR="00761581">
        <w:rPr>
          <w:lang w:val="en-US"/>
        </w:rPr>
        <w:t>CRM</w:t>
      </w:r>
      <w:r w:rsidR="00761581" w:rsidRPr="00761581">
        <w:t xml:space="preserve"> </w:t>
      </w:r>
      <w:r w:rsidR="00BB47BE">
        <w:rPr>
          <w:lang w:val="en-US"/>
        </w:rPr>
        <w:t>B</w:t>
      </w:r>
      <w:r w:rsidR="00BB47BE" w:rsidRPr="003A3946">
        <w:t>2</w:t>
      </w:r>
      <w:r w:rsidR="00BB47BE">
        <w:rPr>
          <w:lang w:val="en-US"/>
        </w:rPr>
        <w:t>B</w:t>
      </w:r>
      <w:r w:rsidR="00761581" w:rsidRPr="00761581">
        <w:t xml:space="preserve"> </w:t>
      </w:r>
      <w:r w:rsidR="00DA3BBC">
        <w:t>в хранилище</w:t>
      </w:r>
      <w:bookmarkEnd w:id="59"/>
      <w:r w:rsidR="00A34D43">
        <w:t>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122"/>
        <w:gridCol w:w="7512"/>
      </w:tblGrid>
      <w:tr w:rsidR="00AF230C" w:rsidRPr="00FA64F1" w:rsidTr="00AF230C">
        <w:trPr>
          <w:tblHeader/>
        </w:trPr>
        <w:tc>
          <w:tcPr>
            <w:tcW w:w="2122" w:type="dxa"/>
            <w:shd w:val="clear" w:color="auto" w:fill="D9D9D9"/>
          </w:tcPr>
          <w:p w:rsidR="00AF230C" w:rsidRPr="00FA64F1" w:rsidRDefault="00AF230C" w:rsidP="00AB22D0">
            <w:pPr>
              <w:spacing w:before="20" w:after="20"/>
              <w:rPr>
                <w:sz w:val="22"/>
                <w:szCs w:val="22"/>
              </w:rPr>
            </w:pPr>
            <w:bookmarkStart w:id="61" w:name="_Hlk533773192"/>
            <w:bookmarkStart w:id="62" w:name="_Hlk533587923"/>
            <w:bookmarkStart w:id="63" w:name="_Hlk533588244"/>
            <w:bookmarkEnd w:id="60"/>
            <w:r w:rsidRPr="00FA64F1">
              <w:rPr>
                <w:sz w:val="22"/>
                <w:szCs w:val="22"/>
              </w:rPr>
              <w:t>Блок основных данных</w:t>
            </w:r>
          </w:p>
        </w:tc>
        <w:tc>
          <w:tcPr>
            <w:tcW w:w="7512" w:type="dxa"/>
            <w:shd w:val="clear" w:color="auto" w:fill="D9D9D9"/>
          </w:tcPr>
          <w:p w:rsidR="00AF230C" w:rsidRPr="00FA64F1" w:rsidRDefault="00AF230C" w:rsidP="00F11EFA">
            <w:pPr>
              <w:spacing w:before="20" w:after="20"/>
              <w:rPr>
                <w:sz w:val="22"/>
                <w:szCs w:val="22"/>
              </w:rPr>
            </w:pPr>
            <w:r w:rsidRPr="00FA64F1">
              <w:rPr>
                <w:sz w:val="22"/>
                <w:szCs w:val="22"/>
              </w:rPr>
              <w:t>Комментарии и примечание по реализации</w:t>
            </w:r>
          </w:p>
        </w:tc>
      </w:tr>
      <w:bookmarkEnd w:id="61"/>
      <w:tr w:rsidR="00AF230C" w:rsidRPr="00FA64F1" w:rsidTr="00AF230C">
        <w:tc>
          <w:tcPr>
            <w:tcW w:w="2122" w:type="dxa"/>
          </w:tcPr>
          <w:p w:rsidR="00AF230C" w:rsidRPr="00FA64F1" w:rsidRDefault="00AF230C" w:rsidP="00AB22D0">
            <w:pPr>
              <w:spacing w:before="0"/>
              <w:jc w:val="left"/>
              <w:rPr>
                <w:b/>
                <w:sz w:val="22"/>
                <w:szCs w:val="22"/>
              </w:rPr>
            </w:pPr>
            <w:r w:rsidRPr="00FA64F1">
              <w:rPr>
                <w:sz w:val="22"/>
                <w:szCs w:val="22"/>
              </w:rPr>
              <w:t>Бизнес-партнеры</w:t>
            </w:r>
          </w:p>
        </w:tc>
        <w:tc>
          <w:tcPr>
            <w:tcW w:w="7512" w:type="dxa"/>
            <w:shd w:val="clear" w:color="auto" w:fill="auto"/>
          </w:tcPr>
          <w:p w:rsidR="00E94889" w:rsidRDefault="00AF230C" w:rsidP="009F38BC">
            <w:pPr>
              <w:spacing w:before="0"/>
              <w:rPr>
                <w:sz w:val="22"/>
                <w:szCs w:val="22"/>
              </w:rPr>
            </w:pPr>
            <w:r w:rsidRPr="00FA64F1">
              <w:rPr>
                <w:sz w:val="22"/>
                <w:szCs w:val="22"/>
              </w:rPr>
              <w:t xml:space="preserve">Бизнес-партнеры используются для </w:t>
            </w:r>
            <w:r w:rsidR="00E94889">
              <w:rPr>
                <w:sz w:val="22"/>
                <w:szCs w:val="22"/>
              </w:rPr>
              <w:t>целей хранения</w:t>
            </w:r>
          </w:p>
          <w:p w:rsidR="00E94889" w:rsidRDefault="00E94889" w:rsidP="00E94889">
            <w:pPr>
              <w:pStyle w:val="afc"/>
              <w:numPr>
                <w:ilvl w:val="0"/>
                <w:numId w:val="24"/>
              </w:num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карточки клиента</w:t>
            </w:r>
          </w:p>
          <w:p w:rsidR="00E94889" w:rsidRDefault="00E94889" w:rsidP="00E94889">
            <w:pPr>
              <w:pStyle w:val="afc"/>
              <w:numPr>
                <w:ilvl w:val="0"/>
                <w:numId w:val="24"/>
              </w:num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карточки сотрудника</w:t>
            </w:r>
          </w:p>
          <w:p w:rsidR="00E94889" w:rsidRDefault="00E94889" w:rsidP="00E94889">
            <w:pPr>
              <w:pStyle w:val="afc"/>
              <w:numPr>
                <w:ilvl w:val="0"/>
                <w:numId w:val="24"/>
              </w:num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карточки юридического лица</w:t>
            </w:r>
          </w:p>
          <w:p w:rsidR="00E94889" w:rsidRDefault="00E94889" w:rsidP="00E94889">
            <w:pPr>
              <w:pStyle w:val="afc"/>
              <w:numPr>
                <w:ilvl w:val="0"/>
                <w:numId w:val="24"/>
              </w:num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списка ПОН и партнеров</w:t>
            </w:r>
          </w:p>
          <w:p w:rsidR="00AF230C" w:rsidRPr="00E94889" w:rsidRDefault="00AF230C" w:rsidP="00E94889">
            <w:pPr>
              <w:spacing w:before="0"/>
              <w:rPr>
                <w:sz w:val="22"/>
                <w:szCs w:val="22"/>
              </w:rPr>
            </w:pPr>
            <w:r w:rsidRPr="00E94889">
              <w:rPr>
                <w:sz w:val="22"/>
                <w:szCs w:val="22"/>
              </w:rPr>
              <w:t>Детально поля карточек описаны в проектном решении «ИС-ЛФЛ.ФК.B2B.ПРР.015.01.Настройка карточки клиента, торговых объектов и партнеров».</w:t>
            </w:r>
          </w:p>
          <w:p w:rsidR="00AF230C" w:rsidRPr="00FA64F1" w:rsidRDefault="00AF230C" w:rsidP="007C1312">
            <w:pPr>
              <w:spacing w:before="0"/>
              <w:rPr>
                <w:sz w:val="22"/>
                <w:szCs w:val="22"/>
              </w:rPr>
            </w:pPr>
            <w:r w:rsidRPr="00FA64F1">
              <w:rPr>
                <w:sz w:val="22"/>
                <w:szCs w:val="22"/>
              </w:rPr>
              <w:t xml:space="preserve">В хранилище загружается и используется в отчетах один основной адрес клиента (при наличии нескольких адресов), один основной номер телефона, один основной </w:t>
            </w:r>
            <w:r w:rsidRPr="00FA64F1">
              <w:rPr>
                <w:sz w:val="22"/>
                <w:szCs w:val="22"/>
                <w:lang w:val="en-US"/>
              </w:rPr>
              <w:t>e</w:t>
            </w:r>
            <w:r w:rsidRPr="00FA64F1">
              <w:rPr>
                <w:sz w:val="22"/>
                <w:szCs w:val="22"/>
              </w:rPr>
              <w:t>-</w:t>
            </w:r>
            <w:r w:rsidRPr="00FA64F1">
              <w:rPr>
                <w:sz w:val="22"/>
                <w:szCs w:val="22"/>
                <w:lang w:val="en-US"/>
              </w:rPr>
              <w:t>mail</w:t>
            </w:r>
            <w:r w:rsidRPr="00FA64F1">
              <w:rPr>
                <w:sz w:val="22"/>
                <w:szCs w:val="22"/>
              </w:rPr>
              <w:t>, один автомобиль.</w:t>
            </w:r>
          </w:p>
          <w:p w:rsidR="00B446AE" w:rsidRPr="00FA64F1" w:rsidRDefault="00AF230C" w:rsidP="00B446AE">
            <w:pPr>
              <w:spacing w:before="0"/>
              <w:rPr>
                <w:sz w:val="22"/>
                <w:szCs w:val="22"/>
              </w:rPr>
            </w:pPr>
            <w:r w:rsidRPr="00FA64F1">
              <w:rPr>
                <w:sz w:val="22"/>
                <w:szCs w:val="22"/>
              </w:rPr>
              <w:t>Для юридических лиц – загружается основное контактное лицо с отдельной ролью (директор и т.п.). Конкретная роль использующаяся для ссылки на контактное лицо будет определена на этапе внедрения.</w:t>
            </w:r>
          </w:p>
        </w:tc>
      </w:tr>
      <w:tr w:rsidR="00E379D8" w:rsidRPr="00FA64F1" w:rsidTr="00AF230C">
        <w:tc>
          <w:tcPr>
            <w:tcW w:w="2122" w:type="dxa"/>
          </w:tcPr>
          <w:p w:rsidR="00E379D8" w:rsidRPr="00FA64F1" w:rsidRDefault="00E379D8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FA64F1">
              <w:rPr>
                <w:sz w:val="22"/>
                <w:szCs w:val="22"/>
              </w:rPr>
              <w:t>Оргединицы</w:t>
            </w:r>
          </w:p>
        </w:tc>
        <w:tc>
          <w:tcPr>
            <w:tcW w:w="7512" w:type="dxa"/>
            <w:shd w:val="clear" w:color="auto" w:fill="auto"/>
          </w:tcPr>
          <w:p w:rsidR="00E379D8" w:rsidRPr="00FA64F1" w:rsidRDefault="00E379D8" w:rsidP="009F38BC">
            <w:pPr>
              <w:spacing w:before="0"/>
              <w:rPr>
                <w:sz w:val="22"/>
                <w:szCs w:val="22"/>
              </w:rPr>
            </w:pPr>
            <w:r w:rsidRPr="00FA64F1">
              <w:rPr>
                <w:sz w:val="22"/>
                <w:szCs w:val="22"/>
              </w:rPr>
              <w:t>Список ПОНов с текстовым описанием</w:t>
            </w:r>
          </w:p>
        </w:tc>
      </w:tr>
      <w:tr w:rsidR="00E379D8" w:rsidRPr="00FA64F1" w:rsidTr="00AF230C">
        <w:tc>
          <w:tcPr>
            <w:tcW w:w="2122" w:type="dxa"/>
          </w:tcPr>
          <w:p w:rsidR="00E379D8" w:rsidRPr="00FA64F1" w:rsidRDefault="00E379D8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FA64F1">
              <w:rPr>
                <w:sz w:val="22"/>
                <w:szCs w:val="22"/>
              </w:rPr>
              <w:t>Отрасли</w:t>
            </w:r>
          </w:p>
        </w:tc>
        <w:tc>
          <w:tcPr>
            <w:tcW w:w="7512" w:type="dxa"/>
            <w:shd w:val="clear" w:color="auto" w:fill="auto"/>
          </w:tcPr>
          <w:p w:rsidR="00E379D8" w:rsidRPr="00FA64F1" w:rsidRDefault="00E379D8" w:rsidP="009F38BC">
            <w:pPr>
              <w:spacing w:before="0"/>
              <w:rPr>
                <w:sz w:val="22"/>
                <w:szCs w:val="22"/>
              </w:rPr>
            </w:pPr>
            <w:r w:rsidRPr="00FA64F1">
              <w:rPr>
                <w:sz w:val="22"/>
                <w:szCs w:val="22"/>
              </w:rPr>
              <w:t>Коды и наименования отраслей</w:t>
            </w:r>
          </w:p>
        </w:tc>
      </w:tr>
      <w:tr w:rsidR="00E379D8" w:rsidRPr="00FA64F1" w:rsidTr="00AF230C">
        <w:tc>
          <w:tcPr>
            <w:tcW w:w="2122" w:type="dxa"/>
          </w:tcPr>
          <w:p w:rsidR="00E379D8" w:rsidRPr="00FA64F1" w:rsidRDefault="00E379D8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FA64F1">
              <w:rPr>
                <w:sz w:val="22"/>
                <w:szCs w:val="22"/>
              </w:rPr>
              <w:t>Статусы документов</w:t>
            </w:r>
          </w:p>
        </w:tc>
        <w:tc>
          <w:tcPr>
            <w:tcW w:w="7512" w:type="dxa"/>
            <w:shd w:val="clear" w:color="auto" w:fill="auto"/>
          </w:tcPr>
          <w:p w:rsidR="00E379D8" w:rsidRPr="00FA64F1" w:rsidRDefault="00E379D8" w:rsidP="009F38BC">
            <w:pPr>
              <w:spacing w:before="0"/>
              <w:rPr>
                <w:sz w:val="22"/>
                <w:szCs w:val="22"/>
              </w:rPr>
            </w:pPr>
            <w:r w:rsidRPr="00FA64F1">
              <w:rPr>
                <w:sz w:val="22"/>
                <w:szCs w:val="22"/>
              </w:rPr>
              <w:t>Схемы статусов и текстовые описания</w:t>
            </w:r>
          </w:p>
        </w:tc>
      </w:tr>
    </w:tbl>
    <w:bookmarkEnd w:id="62"/>
    <w:bookmarkEnd w:id="63"/>
    <w:p w:rsidR="002F0CD2" w:rsidRDefault="00C974B6" w:rsidP="002F0CD2">
      <w:pPr>
        <w:pStyle w:val="afe"/>
      </w:pPr>
      <w:r>
        <w:t>Атрибуты бизнес-партнеров, загружаемые в хранилище</w:t>
      </w:r>
      <w:r w:rsidR="007A4B9C">
        <w:t xml:space="preserve"> и их применимость к различным видам партнеров </w:t>
      </w:r>
      <w:r w:rsidR="002F0CD2">
        <w:t>приведены в таблице ниже.</w:t>
      </w:r>
      <w:r w:rsidR="00AB22D0">
        <w:t xml:space="preserve"> </w:t>
      </w:r>
      <w:r w:rsidR="001D66DD">
        <w:t xml:space="preserve">В </w:t>
      </w:r>
      <w:r w:rsidR="001D66DD">
        <w:lastRenderedPageBreak/>
        <w:t xml:space="preserve">случае необходимости по атрибутам также осуществляться загрузка текстовых описаний </w:t>
      </w:r>
      <w:r w:rsidR="000B6475">
        <w:t xml:space="preserve">атрибутов </w:t>
      </w:r>
      <w:r w:rsidR="001D66DD">
        <w:t xml:space="preserve">помимо кодов. </w:t>
      </w:r>
      <w:r w:rsidR="002F0CD2">
        <w:t xml:space="preserve">Детальное описание типов </w:t>
      </w:r>
      <w:r w:rsidR="00855EA2">
        <w:t xml:space="preserve">по различным атрибутам </w:t>
      </w:r>
      <w:bookmarkStart w:id="64" w:name="_Hlk533672437"/>
      <w:r w:rsidR="002F0CD2">
        <w:t>см. в проектном решении «</w:t>
      </w:r>
      <w:bookmarkEnd w:id="64"/>
      <w:r w:rsidR="002F0CD2" w:rsidRPr="002F0CD2">
        <w:t>ИС-ЛФЛ.ФК.B2B.ПРР.015.01.Настройка карточки клиента, торговых объектов и партнеров</w:t>
      </w:r>
      <w:r w:rsidR="002F0CD2">
        <w:t>»:</w:t>
      </w:r>
    </w:p>
    <w:tbl>
      <w:tblPr>
        <w:tblW w:w="9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767"/>
        <w:gridCol w:w="1050"/>
        <w:gridCol w:w="1008"/>
        <w:gridCol w:w="1313"/>
        <w:gridCol w:w="1141"/>
        <w:gridCol w:w="2348"/>
      </w:tblGrid>
      <w:tr w:rsidR="00D12840" w:rsidRPr="00BB4459" w:rsidTr="00BF0276">
        <w:trPr>
          <w:tblHeader/>
        </w:trPr>
        <w:tc>
          <w:tcPr>
            <w:tcW w:w="2767" w:type="dxa"/>
            <w:shd w:val="clear" w:color="auto" w:fill="D9D9D9"/>
          </w:tcPr>
          <w:p w:rsidR="00D12840" w:rsidRPr="00BB4459" w:rsidRDefault="00D12840" w:rsidP="00AB22D0">
            <w:pPr>
              <w:spacing w:before="20" w:after="20"/>
              <w:rPr>
                <w:sz w:val="22"/>
                <w:szCs w:val="22"/>
              </w:rPr>
            </w:pPr>
            <w:bookmarkStart w:id="65" w:name="_Hlk533773169"/>
            <w:r w:rsidRPr="00BB4459">
              <w:rPr>
                <w:sz w:val="22"/>
                <w:szCs w:val="22"/>
              </w:rPr>
              <w:t>Атрибут</w:t>
            </w:r>
          </w:p>
        </w:tc>
        <w:tc>
          <w:tcPr>
            <w:tcW w:w="1050" w:type="dxa"/>
            <w:shd w:val="clear" w:color="auto" w:fill="D9D9D9"/>
          </w:tcPr>
          <w:p w:rsidR="00D12840" w:rsidRPr="00BB4459" w:rsidRDefault="00D12840" w:rsidP="00AB22D0">
            <w:pPr>
              <w:spacing w:before="20" w:after="20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Физлицо</w:t>
            </w:r>
          </w:p>
        </w:tc>
        <w:tc>
          <w:tcPr>
            <w:tcW w:w="1008" w:type="dxa"/>
            <w:shd w:val="clear" w:color="auto" w:fill="D9D9D9"/>
          </w:tcPr>
          <w:p w:rsidR="00D12840" w:rsidRPr="00BB4459" w:rsidRDefault="00D12840" w:rsidP="00AB22D0">
            <w:pPr>
              <w:spacing w:before="20" w:after="20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Юрлицо</w:t>
            </w:r>
          </w:p>
        </w:tc>
        <w:tc>
          <w:tcPr>
            <w:tcW w:w="1313" w:type="dxa"/>
            <w:shd w:val="clear" w:color="auto" w:fill="D9D9D9"/>
          </w:tcPr>
          <w:p w:rsidR="00D12840" w:rsidRPr="00BB4459" w:rsidRDefault="00D12840" w:rsidP="00AB22D0">
            <w:pPr>
              <w:spacing w:before="20" w:after="20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Контактное лицо</w:t>
            </w:r>
          </w:p>
        </w:tc>
        <w:tc>
          <w:tcPr>
            <w:tcW w:w="1141" w:type="dxa"/>
            <w:shd w:val="clear" w:color="auto" w:fill="D9D9D9"/>
          </w:tcPr>
          <w:p w:rsidR="00D12840" w:rsidRPr="00BB4459" w:rsidRDefault="00D12840" w:rsidP="00AB22D0">
            <w:pPr>
              <w:spacing w:before="20" w:after="20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Торговый объект</w:t>
            </w:r>
          </w:p>
        </w:tc>
        <w:tc>
          <w:tcPr>
            <w:tcW w:w="2348" w:type="dxa"/>
            <w:shd w:val="clear" w:color="auto" w:fill="D9D9D9"/>
          </w:tcPr>
          <w:p w:rsidR="00D12840" w:rsidRPr="00BB4459" w:rsidRDefault="003905C2" w:rsidP="00AB22D0">
            <w:pPr>
              <w:spacing w:before="20" w:after="20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Примечания и комментарии</w:t>
            </w:r>
          </w:p>
        </w:tc>
      </w:tr>
      <w:tr w:rsidR="00D12840" w:rsidRPr="00BB4459" w:rsidTr="00BF0276">
        <w:tc>
          <w:tcPr>
            <w:tcW w:w="2767" w:type="dxa"/>
            <w:vAlign w:val="center"/>
          </w:tcPr>
          <w:p w:rsidR="00D12840" w:rsidRPr="00BB4459" w:rsidRDefault="00D12840" w:rsidP="00AB22D0">
            <w:pPr>
              <w:spacing w:before="0"/>
              <w:jc w:val="left"/>
              <w:rPr>
                <w:b/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ID клиента SAP</w:t>
            </w:r>
          </w:p>
        </w:tc>
        <w:tc>
          <w:tcPr>
            <w:tcW w:w="1050" w:type="dxa"/>
            <w:shd w:val="clear" w:color="auto" w:fill="auto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D12840" w:rsidRPr="00BB4459" w:rsidRDefault="001459D9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D12840" w:rsidRPr="00BB4459" w:rsidRDefault="00E43BB2" w:rsidP="00AB22D0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D12840" w:rsidRPr="00BB4459" w:rsidRDefault="00D264A5" w:rsidP="00AB22D0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34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C72BEC" w:rsidRPr="00BB4459" w:rsidTr="00BF0276">
        <w:tc>
          <w:tcPr>
            <w:tcW w:w="2767" w:type="dxa"/>
            <w:vAlign w:val="center"/>
          </w:tcPr>
          <w:p w:rsidR="00C72BEC" w:rsidRPr="00BB4459" w:rsidRDefault="00C72BEC" w:rsidP="00AB22D0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эмитента</w:t>
            </w:r>
          </w:p>
        </w:tc>
        <w:tc>
          <w:tcPr>
            <w:tcW w:w="1050" w:type="dxa"/>
            <w:shd w:val="clear" w:color="auto" w:fill="auto"/>
          </w:tcPr>
          <w:p w:rsidR="00C72BEC" w:rsidRPr="00BB4459" w:rsidRDefault="00C72BEC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C72BEC" w:rsidRPr="00BB4459" w:rsidRDefault="00C72BEC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C72BEC" w:rsidRDefault="00C72BEC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C72BEC" w:rsidRPr="00354592" w:rsidRDefault="008C0161" w:rsidP="00AB22D0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348" w:type="dxa"/>
          </w:tcPr>
          <w:p w:rsidR="00C72BEC" w:rsidRPr="00BB4459" w:rsidRDefault="00C72BEC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</w:tr>
      <w:bookmarkEnd w:id="65"/>
      <w:tr w:rsidR="00D12840" w:rsidRPr="00BB4459" w:rsidTr="00BF0276">
        <w:tc>
          <w:tcPr>
            <w:tcW w:w="2767" w:type="dxa"/>
            <w:vAlign w:val="center"/>
          </w:tcPr>
          <w:p w:rsidR="00D12840" w:rsidRPr="00BB4459" w:rsidRDefault="00D12840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Фамилия</w:t>
            </w:r>
          </w:p>
        </w:tc>
        <w:tc>
          <w:tcPr>
            <w:tcW w:w="1050" w:type="dxa"/>
            <w:shd w:val="clear" w:color="auto" w:fill="auto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D12840" w:rsidRPr="00BB4459" w:rsidRDefault="00CC484F" w:rsidP="00AB22D0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D12840" w:rsidRPr="00BB4459" w:rsidTr="00BF0276">
        <w:tc>
          <w:tcPr>
            <w:tcW w:w="2767" w:type="dxa"/>
            <w:vAlign w:val="center"/>
          </w:tcPr>
          <w:p w:rsidR="00D12840" w:rsidRPr="00BB4459" w:rsidRDefault="00D12840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Имя</w:t>
            </w:r>
          </w:p>
        </w:tc>
        <w:tc>
          <w:tcPr>
            <w:tcW w:w="1050" w:type="dxa"/>
            <w:shd w:val="clear" w:color="auto" w:fill="auto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D12840" w:rsidRPr="00BB4459" w:rsidRDefault="00CC484F" w:rsidP="00AB22D0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D12840" w:rsidRPr="00BB4459" w:rsidTr="00BF0276">
        <w:tc>
          <w:tcPr>
            <w:tcW w:w="2767" w:type="dxa"/>
            <w:vAlign w:val="center"/>
          </w:tcPr>
          <w:p w:rsidR="00D12840" w:rsidRPr="00BB4459" w:rsidRDefault="00D12840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Отчество</w:t>
            </w:r>
          </w:p>
        </w:tc>
        <w:tc>
          <w:tcPr>
            <w:tcW w:w="1050" w:type="dxa"/>
            <w:shd w:val="clear" w:color="auto" w:fill="auto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D12840" w:rsidRPr="00BB4459" w:rsidRDefault="00CC484F" w:rsidP="00AB22D0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D12840" w:rsidRPr="00BB4459" w:rsidTr="00BF0276">
        <w:tc>
          <w:tcPr>
            <w:tcW w:w="2767" w:type="dxa"/>
            <w:vAlign w:val="center"/>
          </w:tcPr>
          <w:p w:rsidR="00D12840" w:rsidRPr="00BB4459" w:rsidRDefault="00D12840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Не обращаться</w:t>
            </w:r>
          </w:p>
        </w:tc>
        <w:tc>
          <w:tcPr>
            <w:tcW w:w="1050" w:type="dxa"/>
            <w:shd w:val="clear" w:color="auto" w:fill="auto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D12840" w:rsidRPr="00BB4459" w:rsidTr="00BF0276">
        <w:tc>
          <w:tcPr>
            <w:tcW w:w="2767" w:type="dxa"/>
            <w:vAlign w:val="center"/>
          </w:tcPr>
          <w:p w:rsidR="00D12840" w:rsidRPr="00BB4459" w:rsidRDefault="00D12840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Пол</w:t>
            </w:r>
          </w:p>
        </w:tc>
        <w:tc>
          <w:tcPr>
            <w:tcW w:w="1050" w:type="dxa"/>
            <w:shd w:val="clear" w:color="auto" w:fill="auto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D12840" w:rsidRPr="00BB4459" w:rsidRDefault="00CC484F" w:rsidP="00AB22D0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D12840" w:rsidRPr="00BB4459" w:rsidTr="00BF0276">
        <w:tc>
          <w:tcPr>
            <w:tcW w:w="2767" w:type="dxa"/>
            <w:vAlign w:val="center"/>
          </w:tcPr>
          <w:p w:rsidR="00D12840" w:rsidRPr="00BB4459" w:rsidRDefault="00D12840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Дата рождения</w:t>
            </w:r>
          </w:p>
        </w:tc>
        <w:tc>
          <w:tcPr>
            <w:tcW w:w="1050" w:type="dxa"/>
            <w:shd w:val="clear" w:color="auto" w:fill="auto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D12840" w:rsidRPr="00BB4459" w:rsidTr="00BF0276">
        <w:tc>
          <w:tcPr>
            <w:tcW w:w="2767" w:type="dxa"/>
            <w:vAlign w:val="center"/>
          </w:tcPr>
          <w:p w:rsidR="00D12840" w:rsidRPr="00BB4459" w:rsidRDefault="00D12840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Резидент</w:t>
            </w:r>
          </w:p>
        </w:tc>
        <w:tc>
          <w:tcPr>
            <w:tcW w:w="1050" w:type="dxa"/>
            <w:shd w:val="clear" w:color="auto" w:fill="auto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D12840" w:rsidRPr="00BB4459" w:rsidRDefault="00C33B4E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D12840" w:rsidRPr="00BB4459" w:rsidTr="00BF0276">
        <w:tc>
          <w:tcPr>
            <w:tcW w:w="2767" w:type="dxa"/>
            <w:vAlign w:val="center"/>
          </w:tcPr>
          <w:p w:rsidR="00D12840" w:rsidRPr="00BB4459" w:rsidRDefault="00D12840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Семейное положение</w:t>
            </w:r>
          </w:p>
        </w:tc>
        <w:tc>
          <w:tcPr>
            <w:tcW w:w="1050" w:type="dxa"/>
            <w:shd w:val="clear" w:color="auto" w:fill="auto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D12840" w:rsidRPr="00BB4459" w:rsidTr="00BF0276">
        <w:tc>
          <w:tcPr>
            <w:tcW w:w="2767" w:type="dxa"/>
            <w:vAlign w:val="center"/>
          </w:tcPr>
          <w:p w:rsidR="00D12840" w:rsidRPr="00BB4459" w:rsidRDefault="00D12840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Количество детей до 12 лет</w:t>
            </w:r>
          </w:p>
        </w:tc>
        <w:tc>
          <w:tcPr>
            <w:tcW w:w="1050" w:type="dxa"/>
            <w:shd w:val="clear" w:color="auto" w:fill="auto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D12840" w:rsidRPr="00BB4459" w:rsidTr="00BF0276">
        <w:tc>
          <w:tcPr>
            <w:tcW w:w="2767" w:type="dxa"/>
            <w:vAlign w:val="center"/>
          </w:tcPr>
          <w:p w:rsidR="00D12840" w:rsidRPr="00BB4459" w:rsidRDefault="00D12840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Наличие основн</w:t>
            </w:r>
            <w:r w:rsidR="00BE19FC" w:rsidRPr="00BB4459">
              <w:rPr>
                <w:sz w:val="22"/>
                <w:szCs w:val="22"/>
              </w:rPr>
              <w:t>ы</w:t>
            </w:r>
            <w:r w:rsidRPr="00BB4459">
              <w:rPr>
                <w:sz w:val="22"/>
                <w:szCs w:val="22"/>
              </w:rPr>
              <w:t>х/дополнительных анкетных данных</w:t>
            </w:r>
          </w:p>
        </w:tc>
        <w:tc>
          <w:tcPr>
            <w:tcW w:w="1050" w:type="dxa"/>
            <w:shd w:val="clear" w:color="auto" w:fill="auto"/>
          </w:tcPr>
          <w:p w:rsidR="00D12840" w:rsidRPr="00BB4459" w:rsidRDefault="00BF0276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D12840" w:rsidRPr="00BB4459" w:rsidTr="00BF0276">
        <w:tc>
          <w:tcPr>
            <w:tcW w:w="2767" w:type="dxa"/>
            <w:vAlign w:val="center"/>
          </w:tcPr>
          <w:p w:rsidR="00D12840" w:rsidRPr="00BB4459" w:rsidRDefault="00D12840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Страна</w:t>
            </w:r>
          </w:p>
        </w:tc>
        <w:tc>
          <w:tcPr>
            <w:tcW w:w="1050" w:type="dxa"/>
            <w:shd w:val="clear" w:color="auto" w:fill="auto"/>
          </w:tcPr>
          <w:p w:rsidR="00D12840" w:rsidRPr="00BB4459" w:rsidRDefault="00BF0276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D12840" w:rsidRPr="00BB4459" w:rsidRDefault="00BB4459" w:rsidP="00AB22D0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1313" w:type="dxa"/>
          </w:tcPr>
          <w:p w:rsidR="00D12840" w:rsidRPr="00BB4459" w:rsidRDefault="00CC484F" w:rsidP="00AB22D0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D12840" w:rsidRPr="00BB4459" w:rsidRDefault="00D12840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D12840" w:rsidRPr="00BB4459" w:rsidRDefault="00BF0276" w:rsidP="00BF0276">
            <w:pPr>
              <w:spacing w:before="0"/>
              <w:rPr>
                <w:sz w:val="22"/>
                <w:szCs w:val="22"/>
              </w:rPr>
            </w:pPr>
            <w:bookmarkStart w:id="66" w:name="_Hlk533605588"/>
            <w:bookmarkStart w:id="67" w:name="_Hlk533605644"/>
            <w:r w:rsidRPr="00BB4459">
              <w:rPr>
                <w:sz w:val="22"/>
                <w:szCs w:val="22"/>
              </w:rPr>
              <w:t>Из основного адреса</w:t>
            </w:r>
            <w:bookmarkEnd w:id="66"/>
            <w:r w:rsidRPr="00BB4459">
              <w:rPr>
                <w:sz w:val="22"/>
                <w:szCs w:val="22"/>
              </w:rPr>
              <w:t xml:space="preserve"> партнера</w:t>
            </w:r>
            <w:bookmarkEnd w:id="67"/>
          </w:p>
        </w:tc>
      </w:tr>
      <w:tr w:rsidR="00BF0276" w:rsidRPr="00BB4459" w:rsidTr="00BF0276">
        <w:tc>
          <w:tcPr>
            <w:tcW w:w="2767" w:type="dxa"/>
            <w:vAlign w:val="center"/>
          </w:tcPr>
          <w:p w:rsidR="00BF0276" w:rsidRPr="00BB4459" w:rsidRDefault="00644136" w:rsidP="00AB22D0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Регион</w:t>
            </w:r>
          </w:p>
        </w:tc>
        <w:tc>
          <w:tcPr>
            <w:tcW w:w="1050" w:type="dxa"/>
            <w:shd w:val="clear" w:color="auto" w:fill="auto"/>
          </w:tcPr>
          <w:p w:rsidR="00BF0276" w:rsidRPr="00BB4459" w:rsidRDefault="004B4FC4" w:rsidP="00AB22D0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BF0276" w:rsidRPr="00BB4459" w:rsidRDefault="00BB4459" w:rsidP="00AB22D0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1313" w:type="dxa"/>
          </w:tcPr>
          <w:p w:rsidR="00BF0276" w:rsidRPr="00BB4459" w:rsidRDefault="00CC484F" w:rsidP="00AB22D0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BF0276" w:rsidRPr="00BB4459" w:rsidRDefault="00BF0276" w:rsidP="00AB22D0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BF0276" w:rsidRPr="00BB4459" w:rsidRDefault="00644136" w:rsidP="00BF0276">
            <w:pPr>
              <w:spacing w:before="0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Из основного адреса партнера</w:t>
            </w:r>
          </w:p>
        </w:tc>
      </w:tr>
      <w:tr w:rsidR="004B4FC4" w:rsidRPr="00BB4459" w:rsidTr="00BF0276">
        <w:tc>
          <w:tcPr>
            <w:tcW w:w="2767" w:type="dxa"/>
            <w:vAlign w:val="center"/>
          </w:tcPr>
          <w:p w:rsidR="004B4FC4" w:rsidRPr="00BB4459" w:rsidRDefault="004B4FC4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Тип населенного пункта</w:t>
            </w:r>
          </w:p>
        </w:tc>
        <w:tc>
          <w:tcPr>
            <w:tcW w:w="1050" w:type="dxa"/>
            <w:shd w:val="clear" w:color="auto" w:fill="auto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B4FC4" w:rsidRPr="00BB4459" w:rsidRDefault="004B4FC4" w:rsidP="004B4FC4">
            <w:pPr>
              <w:spacing w:before="0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 xml:space="preserve">Из основного адреса </w:t>
            </w:r>
            <w:r w:rsidRPr="00BB4459">
              <w:rPr>
                <w:sz w:val="22"/>
                <w:szCs w:val="22"/>
              </w:rPr>
              <w:lastRenderedPageBreak/>
              <w:t>партнера</w:t>
            </w:r>
          </w:p>
        </w:tc>
      </w:tr>
      <w:tr w:rsidR="004B4FC4" w:rsidRPr="00BB4459" w:rsidTr="00BF0276">
        <w:tc>
          <w:tcPr>
            <w:tcW w:w="2767" w:type="dxa"/>
            <w:vAlign w:val="center"/>
          </w:tcPr>
          <w:p w:rsidR="004B4FC4" w:rsidRPr="00BB4459" w:rsidRDefault="004B4FC4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lastRenderedPageBreak/>
              <w:t>Наименование населенного пункта</w:t>
            </w:r>
          </w:p>
        </w:tc>
        <w:tc>
          <w:tcPr>
            <w:tcW w:w="1050" w:type="dxa"/>
            <w:shd w:val="clear" w:color="auto" w:fill="auto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B4FC4" w:rsidRPr="00BB4459" w:rsidRDefault="004B4FC4" w:rsidP="004B4FC4">
            <w:pPr>
              <w:spacing w:before="0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Из основного адреса партнера</w:t>
            </w:r>
          </w:p>
        </w:tc>
      </w:tr>
      <w:tr w:rsidR="00BB4459" w:rsidRPr="00BB4459" w:rsidTr="00BF0276">
        <w:tc>
          <w:tcPr>
            <w:tcW w:w="2767" w:type="dxa"/>
            <w:vAlign w:val="center"/>
          </w:tcPr>
          <w:p w:rsidR="00BB4459" w:rsidRPr="00BB4459" w:rsidRDefault="00BB4459" w:rsidP="004B4FC4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</w:p>
        </w:tc>
        <w:tc>
          <w:tcPr>
            <w:tcW w:w="1050" w:type="dxa"/>
            <w:shd w:val="clear" w:color="auto" w:fill="auto"/>
          </w:tcPr>
          <w:p w:rsidR="00BB4459" w:rsidRP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BB4459" w:rsidRP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BB4459" w:rsidRPr="00BB4459" w:rsidRDefault="00CC484F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BB4459" w:rsidRP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BB4459" w:rsidRPr="00BB4459" w:rsidRDefault="00BB4459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BB4459" w:rsidRPr="00BB4459" w:rsidTr="00BF0276">
        <w:tc>
          <w:tcPr>
            <w:tcW w:w="2767" w:type="dxa"/>
            <w:vAlign w:val="center"/>
          </w:tcPr>
          <w:p w:rsidR="00BB4459" w:rsidRDefault="00BB4459" w:rsidP="004B4FC4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Индекс</w:t>
            </w:r>
          </w:p>
        </w:tc>
        <w:tc>
          <w:tcPr>
            <w:tcW w:w="1050" w:type="dxa"/>
            <w:shd w:val="clear" w:color="auto" w:fill="auto"/>
          </w:tcPr>
          <w:p w:rsidR="00BB4459" w:rsidRP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BB4459" w:rsidRP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BB4459" w:rsidRPr="00BB4459" w:rsidRDefault="00CC484F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BB4459" w:rsidRP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BB4459" w:rsidRPr="00BB4459" w:rsidRDefault="00BB4459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BB4459" w:rsidRPr="00BB4459" w:rsidTr="00BF0276">
        <w:tc>
          <w:tcPr>
            <w:tcW w:w="2767" w:type="dxa"/>
            <w:vAlign w:val="center"/>
          </w:tcPr>
          <w:p w:rsidR="00BB4459" w:rsidRDefault="00BB4459" w:rsidP="004B4FC4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Улица</w:t>
            </w:r>
          </w:p>
        </w:tc>
        <w:tc>
          <w:tcPr>
            <w:tcW w:w="1050" w:type="dxa"/>
            <w:shd w:val="clear" w:color="auto" w:fill="auto"/>
          </w:tcPr>
          <w:p w:rsidR="00BB4459" w:rsidRP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BB4459" w:rsidRPr="00BB4459" w:rsidRDefault="00CC484F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BB4459" w:rsidRP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BB4459" w:rsidRPr="00BB4459" w:rsidRDefault="00BB4459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BB4459" w:rsidRPr="00BB4459" w:rsidTr="00BF0276">
        <w:tc>
          <w:tcPr>
            <w:tcW w:w="2767" w:type="dxa"/>
            <w:vAlign w:val="center"/>
          </w:tcPr>
          <w:p w:rsidR="00BB4459" w:rsidRDefault="00BB4459" w:rsidP="004B4FC4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здания</w:t>
            </w:r>
          </w:p>
        </w:tc>
        <w:tc>
          <w:tcPr>
            <w:tcW w:w="1050" w:type="dxa"/>
            <w:shd w:val="clear" w:color="auto" w:fill="auto"/>
          </w:tcPr>
          <w:p w:rsidR="00BB4459" w:rsidRP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BB4459" w:rsidRPr="00BB4459" w:rsidRDefault="00CC484F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BB4459" w:rsidRP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BB4459" w:rsidRPr="00BB4459" w:rsidRDefault="00BB4459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BB4459" w:rsidRPr="00BB4459" w:rsidTr="00BF0276">
        <w:tc>
          <w:tcPr>
            <w:tcW w:w="2767" w:type="dxa"/>
            <w:vAlign w:val="center"/>
          </w:tcPr>
          <w:p w:rsidR="00BB4459" w:rsidRDefault="00BB4459" w:rsidP="004B4FC4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помещения</w:t>
            </w:r>
          </w:p>
        </w:tc>
        <w:tc>
          <w:tcPr>
            <w:tcW w:w="1050" w:type="dxa"/>
            <w:shd w:val="clear" w:color="auto" w:fill="auto"/>
          </w:tcPr>
          <w:p w:rsidR="00BB4459" w:rsidRP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BB4459" w:rsidRPr="00BB4459" w:rsidRDefault="00CC484F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BB4459" w:rsidRPr="00BB4459" w:rsidRDefault="00BB445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BB4459" w:rsidRPr="00BB4459" w:rsidRDefault="00BB4459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303FF9" w:rsidRPr="00BB4459" w:rsidTr="00BF0276">
        <w:tc>
          <w:tcPr>
            <w:tcW w:w="2767" w:type="dxa"/>
            <w:vAlign w:val="center"/>
          </w:tcPr>
          <w:p w:rsidR="00303FF9" w:rsidRDefault="00303FF9" w:rsidP="004B4FC4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Страна (телефонный номер)</w:t>
            </w:r>
          </w:p>
        </w:tc>
        <w:tc>
          <w:tcPr>
            <w:tcW w:w="1050" w:type="dxa"/>
            <w:shd w:val="clear" w:color="auto" w:fill="auto"/>
          </w:tcPr>
          <w:p w:rsidR="00303FF9" w:rsidRPr="00BB4459" w:rsidRDefault="00303FF9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303FF9" w:rsidRDefault="00303FF9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303FF9" w:rsidRPr="00BB4459" w:rsidRDefault="00CC484F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303FF9" w:rsidRPr="00BB4459" w:rsidRDefault="00303FF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303FF9" w:rsidRPr="00BB4459" w:rsidRDefault="00303FF9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4B4FC4" w:rsidRPr="00BB4459" w:rsidTr="00BF0276">
        <w:tc>
          <w:tcPr>
            <w:tcW w:w="2767" w:type="dxa"/>
            <w:vAlign w:val="center"/>
          </w:tcPr>
          <w:p w:rsidR="004B4FC4" w:rsidRPr="00BB4459" w:rsidRDefault="004B4FC4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Номер телефона</w:t>
            </w:r>
          </w:p>
          <w:p w:rsidR="004B4FC4" w:rsidRPr="00BB4459" w:rsidRDefault="004B4FC4" w:rsidP="004B4FC4">
            <w:pPr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4B4FC4" w:rsidRPr="00BB4459" w:rsidRDefault="00303FF9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4B4FC4" w:rsidRPr="00BB4459" w:rsidRDefault="00CC484F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B4FC4" w:rsidRPr="00BB4459" w:rsidRDefault="004B4FC4" w:rsidP="004B4FC4">
            <w:pPr>
              <w:spacing w:before="0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Из основного (предпочтительного) номера телефона партнера</w:t>
            </w:r>
          </w:p>
        </w:tc>
      </w:tr>
      <w:tr w:rsidR="004B4FC4" w:rsidRPr="00BB4459" w:rsidTr="00BF0276">
        <w:tc>
          <w:tcPr>
            <w:tcW w:w="2767" w:type="dxa"/>
            <w:vAlign w:val="center"/>
          </w:tcPr>
          <w:p w:rsidR="004B4FC4" w:rsidRPr="00BB4459" w:rsidRDefault="004B4FC4" w:rsidP="004B4FC4">
            <w:pPr>
              <w:spacing w:before="0"/>
              <w:jc w:val="left"/>
              <w:rPr>
                <w:sz w:val="22"/>
                <w:szCs w:val="22"/>
                <w:lang w:val="en-US"/>
              </w:rPr>
            </w:pPr>
            <w:r w:rsidRPr="00BB4459">
              <w:rPr>
                <w:sz w:val="22"/>
                <w:szCs w:val="22"/>
                <w:lang w:val="en-US"/>
              </w:rPr>
              <w:t>E-mail</w:t>
            </w:r>
          </w:p>
        </w:tc>
        <w:tc>
          <w:tcPr>
            <w:tcW w:w="1050" w:type="dxa"/>
            <w:shd w:val="clear" w:color="auto" w:fill="auto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4B4FC4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4B4FC4" w:rsidRPr="00BB4459" w:rsidRDefault="00CC484F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141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B4FC4" w:rsidRPr="00BB4459" w:rsidRDefault="004B4FC4" w:rsidP="004B4FC4">
            <w:pPr>
              <w:spacing w:before="0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 xml:space="preserve">Из основного (предпочтительного) </w:t>
            </w:r>
            <w:r w:rsidRPr="00BB4459">
              <w:rPr>
                <w:sz w:val="22"/>
                <w:szCs w:val="22"/>
                <w:lang w:val="en-US"/>
              </w:rPr>
              <w:t>e</w:t>
            </w:r>
            <w:r w:rsidRPr="00BB4459">
              <w:rPr>
                <w:sz w:val="22"/>
                <w:szCs w:val="22"/>
              </w:rPr>
              <w:t>-</w:t>
            </w:r>
            <w:r w:rsidRPr="00BB4459">
              <w:rPr>
                <w:sz w:val="22"/>
                <w:szCs w:val="22"/>
                <w:lang w:val="en-US"/>
              </w:rPr>
              <w:t>mail</w:t>
            </w:r>
            <w:r w:rsidRPr="00BB4459">
              <w:rPr>
                <w:sz w:val="22"/>
                <w:szCs w:val="22"/>
              </w:rPr>
              <w:t xml:space="preserve">а </w:t>
            </w:r>
          </w:p>
        </w:tc>
      </w:tr>
      <w:tr w:rsidR="004B4FC4" w:rsidRPr="00BB4459" w:rsidTr="00BF0276">
        <w:tc>
          <w:tcPr>
            <w:tcW w:w="2767" w:type="dxa"/>
            <w:vAlign w:val="center"/>
          </w:tcPr>
          <w:p w:rsidR="004B4FC4" w:rsidRPr="00BB4459" w:rsidRDefault="004B4FC4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Тип автомобиля</w:t>
            </w:r>
          </w:p>
        </w:tc>
        <w:tc>
          <w:tcPr>
            <w:tcW w:w="1050" w:type="dxa"/>
            <w:shd w:val="clear" w:color="auto" w:fill="auto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B4FC4" w:rsidRPr="00BB4459" w:rsidRDefault="004B4FC4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4B4FC4" w:rsidRPr="00BB4459" w:rsidTr="00BF0276">
        <w:tc>
          <w:tcPr>
            <w:tcW w:w="2767" w:type="dxa"/>
            <w:vAlign w:val="center"/>
          </w:tcPr>
          <w:p w:rsidR="004B4FC4" w:rsidRPr="00BB4459" w:rsidRDefault="004B4FC4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Марка автомобиля</w:t>
            </w:r>
          </w:p>
        </w:tc>
        <w:tc>
          <w:tcPr>
            <w:tcW w:w="1050" w:type="dxa"/>
            <w:shd w:val="clear" w:color="auto" w:fill="auto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B4FC4" w:rsidRPr="00BB4459" w:rsidRDefault="004B4FC4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4B4FC4" w:rsidRPr="00BB4459" w:rsidTr="00BF0276">
        <w:tc>
          <w:tcPr>
            <w:tcW w:w="2767" w:type="dxa"/>
            <w:vAlign w:val="center"/>
          </w:tcPr>
          <w:p w:rsidR="004B4FC4" w:rsidRPr="00BB4459" w:rsidRDefault="004B4FC4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Объем двигателя</w:t>
            </w:r>
          </w:p>
        </w:tc>
        <w:tc>
          <w:tcPr>
            <w:tcW w:w="1050" w:type="dxa"/>
            <w:shd w:val="clear" w:color="auto" w:fill="auto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B4FC4" w:rsidRPr="00BB4459" w:rsidRDefault="004B4FC4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4B4FC4" w:rsidRPr="00BB4459" w:rsidTr="00BF0276">
        <w:tc>
          <w:tcPr>
            <w:tcW w:w="2767" w:type="dxa"/>
            <w:vAlign w:val="center"/>
          </w:tcPr>
          <w:p w:rsidR="004B4FC4" w:rsidRPr="00BB4459" w:rsidRDefault="004B4FC4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Год выпуска</w:t>
            </w:r>
          </w:p>
        </w:tc>
        <w:tc>
          <w:tcPr>
            <w:tcW w:w="1050" w:type="dxa"/>
            <w:shd w:val="clear" w:color="auto" w:fill="auto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B4FC4" w:rsidRPr="00BB4459" w:rsidRDefault="004B4FC4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4B4FC4" w:rsidRPr="00BB4459" w:rsidTr="00BF0276">
        <w:tc>
          <w:tcPr>
            <w:tcW w:w="2767" w:type="dxa"/>
            <w:vAlign w:val="center"/>
          </w:tcPr>
          <w:p w:rsidR="004B4FC4" w:rsidRPr="00BB4459" w:rsidRDefault="004B4FC4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Оценка качества топлива</w:t>
            </w:r>
          </w:p>
        </w:tc>
        <w:tc>
          <w:tcPr>
            <w:tcW w:w="1050" w:type="dxa"/>
            <w:shd w:val="clear" w:color="auto" w:fill="auto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B4FC4" w:rsidRPr="00BB4459" w:rsidRDefault="004B4FC4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4B4FC4" w:rsidRPr="00BB4459" w:rsidTr="00BF0276">
        <w:tc>
          <w:tcPr>
            <w:tcW w:w="2767" w:type="dxa"/>
            <w:vAlign w:val="center"/>
          </w:tcPr>
          <w:p w:rsidR="004B4FC4" w:rsidRPr="00BB4459" w:rsidRDefault="004B4FC4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Оценка качества обслуживания оператором</w:t>
            </w:r>
          </w:p>
        </w:tc>
        <w:tc>
          <w:tcPr>
            <w:tcW w:w="1050" w:type="dxa"/>
            <w:shd w:val="clear" w:color="auto" w:fill="auto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4B4FC4" w:rsidRPr="00BB4459" w:rsidRDefault="004B4FC4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B4FC4" w:rsidRPr="00BB4459" w:rsidRDefault="004B4FC4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1459D9" w:rsidRPr="00BB4459" w:rsidTr="00BF0276">
        <w:tc>
          <w:tcPr>
            <w:tcW w:w="2767" w:type="dxa"/>
            <w:vAlign w:val="center"/>
          </w:tcPr>
          <w:p w:rsidR="001459D9" w:rsidRPr="00BB4459" w:rsidRDefault="001459D9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Форма собственности</w:t>
            </w:r>
          </w:p>
        </w:tc>
        <w:tc>
          <w:tcPr>
            <w:tcW w:w="1050" w:type="dxa"/>
            <w:shd w:val="clear" w:color="auto" w:fill="auto"/>
          </w:tcPr>
          <w:p w:rsidR="001459D9" w:rsidRPr="00BB4459" w:rsidRDefault="001459D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1459D9" w:rsidRPr="00BB4459" w:rsidRDefault="001459D9" w:rsidP="004B4FC4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1459D9" w:rsidRPr="00BB4459" w:rsidRDefault="001459D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1459D9" w:rsidRPr="00BB4459" w:rsidRDefault="001459D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1459D9" w:rsidRPr="00BB4459" w:rsidRDefault="001459D9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1459D9" w:rsidRPr="00BB4459" w:rsidTr="00BF0276">
        <w:tc>
          <w:tcPr>
            <w:tcW w:w="2767" w:type="dxa"/>
            <w:vAlign w:val="center"/>
          </w:tcPr>
          <w:p w:rsidR="001459D9" w:rsidRPr="00BB4459" w:rsidRDefault="001459D9" w:rsidP="004B4FC4">
            <w:pPr>
              <w:spacing w:before="0"/>
              <w:jc w:val="left"/>
              <w:rPr>
                <w:sz w:val="22"/>
                <w:szCs w:val="22"/>
              </w:rPr>
            </w:pPr>
            <w:bookmarkStart w:id="68" w:name="_Hlk533608832"/>
            <w:r w:rsidRPr="00BB4459">
              <w:rPr>
                <w:sz w:val="22"/>
                <w:szCs w:val="22"/>
              </w:rPr>
              <w:lastRenderedPageBreak/>
              <w:t>Наименование клиента</w:t>
            </w:r>
            <w:r w:rsidR="00984CE9" w:rsidRPr="00BB4459">
              <w:rPr>
                <w:sz w:val="22"/>
                <w:szCs w:val="22"/>
              </w:rPr>
              <w:t xml:space="preserve"> 1</w:t>
            </w:r>
            <w:bookmarkEnd w:id="68"/>
          </w:p>
        </w:tc>
        <w:tc>
          <w:tcPr>
            <w:tcW w:w="1050" w:type="dxa"/>
            <w:shd w:val="clear" w:color="auto" w:fill="auto"/>
          </w:tcPr>
          <w:p w:rsidR="001459D9" w:rsidRPr="00BB4459" w:rsidRDefault="001459D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1459D9" w:rsidRPr="00BB4459" w:rsidRDefault="001459D9" w:rsidP="004B4FC4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1459D9" w:rsidRPr="00BB4459" w:rsidRDefault="001459D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1459D9" w:rsidRPr="00BB4459" w:rsidRDefault="00D264A5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348" w:type="dxa"/>
          </w:tcPr>
          <w:p w:rsidR="001459D9" w:rsidRPr="00BB4459" w:rsidRDefault="00984CE9" w:rsidP="004B4FC4">
            <w:pPr>
              <w:spacing w:before="0"/>
              <w:rPr>
                <w:sz w:val="22"/>
                <w:szCs w:val="22"/>
                <w:lang w:val="en-US"/>
              </w:rPr>
            </w:pPr>
            <w:bookmarkStart w:id="69" w:name="_Hlk533608848"/>
            <w:r w:rsidRPr="00BB4459">
              <w:rPr>
                <w:sz w:val="22"/>
                <w:szCs w:val="22"/>
              </w:rPr>
              <w:t>Текстовое описание</w:t>
            </w:r>
            <w:bookmarkEnd w:id="69"/>
          </w:p>
        </w:tc>
      </w:tr>
      <w:tr w:rsidR="00984CE9" w:rsidRPr="00BB4459" w:rsidTr="00BF0276">
        <w:tc>
          <w:tcPr>
            <w:tcW w:w="2767" w:type="dxa"/>
            <w:vAlign w:val="center"/>
          </w:tcPr>
          <w:p w:rsidR="00984CE9" w:rsidRPr="00BB4459" w:rsidRDefault="00984CE9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Наименование клиента 2</w:t>
            </w:r>
          </w:p>
        </w:tc>
        <w:tc>
          <w:tcPr>
            <w:tcW w:w="1050" w:type="dxa"/>
            <w:shd w:val="clear" w:color="auto" w:fill="auto"/>
          </w:tcPr>
          <w:p w:rsidR="00984CE9" w:rsidRPr="00BB4459" w:rsidRDefault="00984CE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984CE9" w:rsidRPr="00BB4459" w:rsidRDefault="00984CE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984CE9" w:rsidRPr="00BB4459" w:rsidRDefault="00984CE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984CE9" w:rsidRPr="00BB4459" w:rsidRDefault="00D264A5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348" w:type="dxa"/>
          </w:tcPr>
          <w:p w:rsidR="00984CE9" w:rsidRPr="00BB4459" w:rsidRDefault="00984CE9" w:rsidP="004B4FC4">
            <w:pPr>
              <w:spacing w:before="0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Текстовое описание</w:t>
            </w:r>
          </w:p>
        </w:tc>
      </w:tr>
      <w:tr w:rsidR="00984CE9" w:rsidRPr="00BB4459" w:rsidTr="00BF0276">
        <w:tc>
          <w:tcPr>
            <w:tcW w:w="2767" w:type="dxa"/>
            <w:vAlign w:val="center"/>
          </w:tcPr>
          <w:p w:rsidR="00984CE9" w:rsidRPr="00BB4459" w:rsidRDefault="00984CE9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Наименование клиента 3</w:t>
            </w:r>
          </w:p>
        </w:tc>
        <w:tc>
          <w:tcPr>
            <w:tcW w:w="1050" w:type="dxa"/>
            <w:shd w:val="clear" w:color="auto" w:fill="auto"/>
          </w:tcPr>
          <w:p w:rsidR="00984CE9" w:rsidRPr="00BB4459" w:rsidRDefault="00984CE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984CE9" w:rsidRPr="00BB4459" w:rsidRDefault="00984CE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984CE9" w:rsidRPr="00BB4459" w:rsidRDefault="00984CE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984CE9" w:rsidRPr="00BB4459" w:rsidRDefault="00D264A5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348" w:type="dxa"/>
          </w:tcPr>
          <w:p w:rsidR="00984CE9" w:rsidRPr="00BB4459" w:rsidRDefault="00984CE9" w:rsidP="004B4FC4">
            <w:pPr>
              <w:spacing w:before="0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Текстовое описание</w:t>
            </w:r>
          </w:p>
        </w:tc>
      </w:tr>
      <w:tr w:rsidR="00984CE9" w:rsidRPr="00BB4459" w:rsidTr="00BF0276">
        <w:tc>
          <w:tcPr>
            <w:tcW w:w="2767" w:type="dxa"/>
            <w:vAlign w:val="center"/>
          </w:tcPr>
          <w:p w:rsidR="00984CE9" w:rsidRPr="00BB4459" w:rsidRDefault="00984CE9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Наименование клиента 4</w:t>
            </w:r>
          </w:p>
        </w:tc>
        <w:tc>
          <w:tcPr>
            <w:tcW w:w="1050" w:type="dxa"/>
            <w:shd w:val="clear" w:color="auto" w:fill="auto"/>
          </w:tcPr>
          <w:p w:rsidR="00984CE9" w:rsidRPr="00BB4459" w:rsidRDefault="00984CE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984CE9" w:rsidRPr="00BB4459" w:rsidRDefault="00984CE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984CE9" w:rsidRPr="00BB4459" w:rsidRDefault="00984CE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984CE9" w:rsidRPr="00BB4459" w:rsidRDefault="00D264A5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348" w:type="dxa"/>
          </w:tcPr>
          <w:p w:rsidR="00984CE9" w:rsidRPr="00BB4459" w:rsidRDefault="00984CE9" w:rsidP="004B4FC4">
            <w:pPr>
              <w:spacing w:before="0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Текстовое описание</w:t>
            </w:r>
          </w:p>
        </w:tc>
      </w:tr>
      <w:tr w:rsidR="001459D9" w:rsidRPr="00BB4459" w:rsidTr="00BF0276">
        <w:tc>
          <w:tcPr>
            <w:tcW w:w="2767" w:type="dxa"/>
            <w:vAlign w:val="center"/>
          </w:tcPr>
          <w:p w:rsidR="001459D9" w:rsidRPr="00BB4459" w:rsidRDefault="001459D9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Роль</w:t>
            </w:r>
          </w:p>
        </w:tc>
        <w:tc>
          <w:tcPr>
            <w:tcW w:w="1050" w:type="dxa"/>
            <w:shd w:val="clear" w:color="auto" w:fill="auto"/>
          </w:tcPr>
          <w:p w:rsidR="001459D9" w:rsidRPr="00BB4459" w:rsidRDefault="001459D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1459D9" w:rsidRPr="00BB4459" w:rsidRDefault="001459D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1459D9" w:rsidRPr="00BB4459" w:rsidRDefault="001459D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1459D9" w:rsidRPr="00BB4459" w:rsidRDefault="001459D9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1459D9" w:rsidRPr="00BB4459" w:rsidRDefault="001459D9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7A4B9C" w:rsidRPr="00BB4459" w:rsidTr="00BF0276">
        <w:tc>
          <w:tcPr>
            <w:tcW w:w="2767" w:type="dxa"/>
            <w:vAlign w:val="center"/>
          </w:tcPr>
          <w:p w:rsidR="007A4B9C" w:rsidRPr="00BB4459" w:rsidRDefault="007A4B9C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УНП</w:t>
            </w:r>
          </w:p>
        </w:tc>
        <w:tc>
          <w:tcPr>
            <w:tcW w:w="1050" w:type="dxa"/>
            <w:shd w:val="clear" w:color="auto" w:fill="auto"/>
          </w:tcPr>
          <w:p w:rsidR="007A4B9C" w:rsidRPr="00BB4459" w:rsidRDefault="007A4B9C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7A4B9C" w:rsidRPr="00BB4459" w:rsidRDefault="007A4B9C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7A4B9C" w:rsidRPr="00BB4459" w:rsidRDefault="007A4B9C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7A4B9C" w:rsidRPr="00BB4459" w:rsidRDefault="007A4B9C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7A4B9C" w:rsidRPr="00BB4459" w:rsidRDefault="007A4B9C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C33B4E" w:rsidRPr="00BB4459" w:rsidTr="00BF0276">
        <w:tc>
          <w:tcPr>
            <w:tcW w:w="2767" w:type="dxa"/>
            <w:vAlign w:val="center"/>
          </w:tcPr>
          <w:p w:rsidR="00C33B4E" w:rsidRPr="00BB4459" w:rsidRDefault="00C33B4E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ОКПО</w:t>
            </w:r>
          </w:p>
        </w:tc>
        <w:tc>
          <w:tcPr>
            <w:tcW w:w="1050" w:type="dxa"/>
            <w:shd w:val="clear" w:color="auto" w:fill="auto"/>
          </w:tcPr>
          <w:p w:rsidR="00C33B4E" w:rsidRPr="00BB4459" w:rsidRDefault="00C33B4E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C33B4E" w:rsidRPr="00BB4459" w:rsidRDefault="00C33B4E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C33B4E" w:rsidRPr="00BB4459" w:rsidRDefault="00C33B4E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C33B4E" w:rsidRPr="00BB4459" w:rsidRDefault="00C33B4E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C33B4E" w:rsidRPr="00BB4459" w:rsidRDefault="00C33B4E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C33B4E" w:rsidRPr="00BB4459" w:rsidTr="00BF0276">
        <w:tc>
          <w:tcPr>
            <w:tcW w:w="2767" w:type="dxa"/>
            <w:vAlign w:val="center"/>
          </w:tcPr>
          <w:p w:rsidR="00C33B4E" w:rsidRPr="00BB4459" w:rsidRDefault="00C33B4E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Статус клиента</w:t>
            </w:r>
          </w:p>
        </w:tc>
        <w:tc>
          <w:tcPr>
            <w:tcW w:w="1050" w:type="dxa"/>
            <w:shd w:val="clear" w:color="auto" w:fill="auto"/>
          </w:tcPr>
          <w:p w:rsidR="00C33B4E" w:rsidRPr="00BB4459" w:rsidRDefault="00C33B4E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C33B4E" w:rsidRPr="00BB4459" w:rsidRDefault="00984CE9" w:rsidP="004B4FC4">
            <w:pPr>
              <w:spacing w:before="0"/>
              <w:jc w:val="center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C33B4E" w:rsidRPr="00BB4459" w:rsidRDefault="00C33B4E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C33B4E" w:rsidRPr="00BB4459" w:rsidRDefault="00C33B4E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C33B4E" w:rsidRPr="00BB4459" w:rsidRDefault="00C33B4E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C36ECC" w:rsidRPr="00BB4459" w:rsidTr="00C36ECC">
        <w:tc>
          <w:tcPr>
            <w:tcW w:w="2767" w:type="dxa"/>
            <w:shd w:val="clear" w:color="auto" w:fill="auto"/>
            <w:vAlign w:val="center"/>
          </w:tcPr>
          <w:p w:rsidR="00C36ECC" w:rsidRPr="00BB4459" w:rsidRDefault="00C36ECC" w:rsidP="004B4FC4">
            <w:pPr>
              <w:spacing w:before="0"/>
              <w:jc w:val="left"/>
              <w:rPr>
                <w:sz w:val="22"/>
                <w:szCs w:val="22"/>
              </w:rPr>
            </w:pPr>
            <w:r w:rsidRPr="00BB4459">
              <w:rPr>
                <w:sz w:val="22"/>
                <w:szCs w:val="22"/>
              </w:rPr>
              <w:t>Наименование предприятия по обеспечению нефтепродуктами</w:t>
            </w:r>
            <w:r w:rsidR="00D264A5">
              <w:rPr>
                <w:sz w:val="22"/>
                <w:szCs w:val="22"/>
              </w:rPr>
              <w:t xml:space="preserve"> (ПОН)</w:t>
            </w:r>
          </w:p>
        </w:tc>
        <w:tc>
          <w:tcPr>
            <w:tcW w:w="1050" w:type="dxa"/>
            <w:shd w:val="clear" w:color="auto" w:fill="auto"/>
          </w:tcPr>
          <w:p w:rsidR="00C36ECC" w:rsidRPr="00BB4459" w:rsidRDefault="00C36ECC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C36ECC" w:rsidRPr="00BB4459" w:rsidRDefault="00C36ECC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C36ECC" w:rsidRPr="00BB4459" w:rsidRDefault="00C36ECC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C36ECC" w:rsidRPr="00BB4459" w:rsidRDefault="00D264A5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348" w:type="dxa"/>
          </w:tcPr>
          <w:p w:rsidR="00C36ECC" w:rsidRPr="00BB4459" w:rsidRDefault="00C36ECC" w:rsidP="004B4FC4">
            <w:pPr>
              <w:spacing w:before="0"/>
              <w:rPr>
                <w:sz w:val="22"/>
                <w:szCs w:val="22"/>
                <w:lang w:val="en-US"/>
              </w:rPr>
            </w:pPr>
            <w:r w:rsidRPr="00BB4459">
              <w:rPr>
                <w:sz w:val="22"/>
                <w:szCs w:val="22"/>
              </w:rPr>
              <w:t xml:space="preserve">Оргединица </w:t>
            </w:r>
            <w:r w:rsidRPr="00BB4459">
              <w:rPr>
                <w:sz w:val="22"/>
                <w:szCs w:val="22"/>
                <w:lang w:val="en-US"/>
              </w:rPr>
              <w:t>CRM</w:t>
            </w:r>
          </w:p>
        </w:tc>
      </w:tr>
      <w:tr w:rsidR="00494CD8" w:rsidRPr="00BB4459" w:rsidTr="00C36ECC">
        <w:tc>
          <w:tcPr>
            <w:tcW w:w="2767" w:type="dxa"/>
            <w:shd w:val="clear" w:color="auto" w:fill="auto"/>
            <w:vAlign w:val="center"/>
          </w:tcPr>
          <w:p w:rsidR="00494CD8" w:rsidRPr="00BB4459" w:rsidRDefault="00494CD8" w:rsidP="004B4FC4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банка</w:t>
            </w:r>
          </w:p>
        </w:tc>
        <w:tc>
          <w:tcPr>
            <w:tcW w:w="1050" w:type="dxa"/>
            <w:shd w:val="clear" w:color="auto" w:fill="auto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94CD8" w:rsidRPr="00BB4459" w:rsidRDefault="00494CD8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494CD8" w:rsidRPr="00BB4459" w:rsidTr="00C36ECC">
        <w:tc>
          <w:tcPr>
            <w:tcW w:w="2767" w:type="dxa"/>
            <w:shd w:val="clear" w:color="auto" w:fill="auto"/>
            <w:vAlign w:val="center"/>
          </w:tcPr>
          <w:p w:rsidR="00494CD8" w:rsidRDefault="00494CD8" w:rsidP="00494CD8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</w:t>
            </w:r>
          </w:p>
        </w:tc>
        <w:tc>
          <w:tcPr>
            <w:tcW w:w="1050" w:type="dxa"/>
            <w:shd w:val="clear" w:color="auto" w:fill="auto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494CD8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94CD8" w:rsidRPr="00BB4459" w:rsidRDefault="00494CD8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494CD8" w:rsidRPr="00BB4459" w:rsidTr="00C36ECC">
        <w:tc>
          <w:tcPr>
            <w:tcW w:w="2767" w:type="dxa"/>
            <w:shd w:val="clear" w:color="auto" w:fill="auto"/>
            <w:vAlign w:val="center"/>
          </w:tcPr>
          <w:p w:rsidR="00494CD8" w:rsidRDefault="00494CD8" w:rsidP="00494CD8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Расчетный счет</w:t>
            </w:r>
          </w:p>
        </w:tc>
        <w:tc>
          <w:tcPr>
            <w:tcW w:w="1050" w:type="dxa"/>
            <w:shd w:val="clear" w:color="auto" w:fill="auto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494CD8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94CD8" w:rsidRPr="00BB4459" w:rsidRDefault="00494CD8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494CD8" w:rsidRPr="00BB4459" w:rsidTr="00C36ECC">
        <w:tc>
          <w:tcPr>
            <w:tcW w:w="2767" w:type="dxa"/>
            <w:shd w:val="clear" w:color="auto" w:fill="auto"/>
            <w:vAlign w:val="center"/>
          </w:tcPr>
          <w:p w:rsidR="00494CD8" w:rsidRDefault="00494CD8" w:rsidP="00494CD8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отраслей</w:t>
            </w:r>
          </w:p>
        </w:tc>
        <w:tc>
          <w:tcPr>
            <w:tcW w:w="1050" w:type="dxa"/>
            <w:shd w:val="clear" w:color="auto" w:fill="auto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494CD8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94CD8" w:rsidRPr="00BB4459" w:rsidRDefault="001963EA" w:rsidP="00604CC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Первая</w:t>
            </w:r>
            <w:r w:rsidR="00494CD8">
              <w:rPr>
                <w:sz w:val="22"/>
                <w:szCs w:val="22"/>
              </w:rPr>
              <w:t xml:space="preserve"> запись </w:t>
            </w:r>
            <w:r w:rsidR="00A36F64">
              <w:rPr>
                <w:sz w:val="22"/>
                <w:szCs w:val="22"/>
              </w:rPr>
              <w:t xml:space="preserve">из списка </w:t>
            </w:r>
            <w:r w:rsidR="00494CD8">
              <w:rPr>
                <w:sz w:val="22"/>
                <w:szCs w:val="22"/>
              </w:rPr>
              <w:t xml:space="preserve">в случае нескольких </w:t>
            </w:r>
            <w:r w:rsidR="00604CCE">
              <w:rPr>
                <w:sz w:val="22"/>
                <w:szCs w:val="22"/>
              </w:rPr>
              <w:t>от</w:t>
            </w:r>
            <w:r>
              <w:rPr>
                <w:sz w:val="22"/>
                <w:szCs w:val="22"/>
              </w:rPr>
              <w:t xml:space="preserve">раслей </w:t>
            </w:r>
            <w:r w:rsidR="00494CD8">
              <w:rPr>
                <w:sz w:val="22"/>
                <w:szCs w:val="22"/>
              </w:rPr>
              <w:t>у партнера</w:t>
            </w:r>
          </w:p>
        </w:tc>
      </w:tr>
      <w:tr w:rsidR="00494CD8" w:rsidRPr="00BB4459" w:rsidTr="00C36ECC">
        <w:tc>
          <w:tcPr>
            <w:tcW w:w="2767" w:type="dxa"/>
            <w:shd w:val="clear" w:color="auto" w:fill="auto"/>
            <w:vAlign w:val="center"/>
          </w:tcPr>
          <w:p w:rsidR="00494CD8" w:rsidRDefault="00494CD8" w:rsidP="00494CD8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отрасли</w:t>
            </w:r>
          </w:p>
        </w:tc>
        <w:tc>
          <w:tcPr>
            <w:tcW w:w="1050" w:type="dxa"/>
            <w:shd w:val="clear" w:color="auto" w:fill="auto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494CD8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94CD8" w:rsidRPr="00BB4459" w:rsidRDefault="00494CD8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494CD8" w:rsidRPr="00BB4459" w:rsidTr="00C36ECC">
        <w:tc>
          <w:tcPr>
            <w:tcW w:w="2767" w:type="dxa"/>
            <w:shd w:val="clear" w:color="auto" w:fill="auto"/>
            <w:vAlign w:val="center"/>
          </w:tcPr>
          <w:p w:rsidR="00494CD8" w:rsidRDefault="00494CD8" w:rsidP="00494CD8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Отрасль</w:t>
            </w:r>
          </w:p>
        </w:tc>
        <w:tc>
          <w:tcPr>
            <w:tcW w:w="1050" w:type="dxa"/>
            <w:shd w:val="clear" w:color="auto" w:fill="auto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494CD8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494CD8" w:rsidRPr="00BB4459" w:rsidRDefault="00494CD8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494CD8" w:rsidRPr="00BB4459" w:rsidRDefault="00494CD8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E43BB2" w:rsidRPr="00BB4459" w:rsidTr="00C36ECC">
        <w:tc>
          <w:tcPr>
            <w:tcW w:w="2767" w:type="dxa"/>
            <w:shd w:val="clear" w:color="auto" w:fill="auto"/>
            <w:vAlign w:val="center"/>
          </w:tcPr>
          <w:p w:rsidR="00E43BB2" w:rsidRDefault="00E43BB2" w:rsidP="00494CD8">
            <w:pPr>
              <w:spacing w:before="0"/>
              <w:jc w:val="left"/>
              <w:rPr>
                <w:sz w:val="22"/>
                <w:szCs w:val="22"/>
              </w:rPr>
            </w:pPr>
            <w:bookmarkStart w:id="70" w:name="_Hlk533609229"/>
            <w:r>
              <w:rPr>
                <w:sz w:val="22"/>
                <w:szCs w:val="22"/>
              </w:rPr>
              <w:t>Контактное лицо с видом роли «директор»</w:t>
            </w:r>
            <w:bookmarkEnd w:id="70"/>
          </w:p>
        </w:tc>
        <w:tc>
          <w:tcPr>
            <w:tcW w:w="1050" w:type="dxa"/>
            <w:shd w:val="clear" w:color="auto" w:fill="auto"/>
          </w:tcPr>
          <w:p w:rsidR="00E43BB2" w:rsidRPr="00BB4459" w:rsidRDefault="00E43BB2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E43BB2" w:rsidRDefault="00E43BB2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E43BB2" w:rsidRPr="00BB4459" w:rsidRDefault="00E43BB2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E43BB2" w:rsidRPr="00BB4459" w:rsidRDefault="00E43BB2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E43BB2" w:rsidRPr="00BB4459" w:rsidRDefault="00E43BB2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E43BB2" w:rsidRPr="00BB4459" w:rsidTr="00C36ECC">
        <w:tc>
          <w:tcPr>
            <w:tcW w:w="2767" w:type="dxa"/>
            <w:shd w:val="clear" w:color="auto" w:fill="auto"/>
            <w:vAlign w:val="center"/>
          </w:tcPr>
          <w:p w:rsidR="00E43BB2" w:rsidRDefault="00E43BB2" w:rsidP="00E43BB2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 с видом роли «бухгалтер»</w:t>
            </w:r>
          </w:p>
        </w:tc>
        <w:tc>
          <w:tcPr>
            <w:tcW w:w="1050" w:type="dxa"/>
            <w:shd w:val="clear" w:color="auto" w:fill="auto"/>
          </w:tcPr>
          <w:p w:rsidR="00E43BB2" w:rsidRPr="00BB4459" w:rsidRDefault="00E43BB2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E43BB2" w:rsidRDefault="00E43BB2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313" w:type="dxa"/>
          </w:tcPr>
          <w:p w:rsidR="00E43BB2" w:rsidRPr="00BB4459" w:rsidRDefault="00E43BB2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E43BB2" w:rsidRPr="00BB4459" w:rsidRDefault="00E43BB2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E43BB2" w:rsidRPr="00BB4459" w:rsidRDefault="00E43BB2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D264A5" w:rsidRPr="00BB4459" w:rsidTr="00C36ECC">
        <w:tc>
          <w:tcPr>
            <w:tcW w:w="2767" w:type="dxa"/>
            <w:shd w:val="clear" w:color="auto" w:fill="auto"/>
            <w:vAlign w:val="center"/>
          </w:tcPr>
          <w:p w:rsidR="00D264A5" w:rsidRDefault="00D264A5" w:rsidP="00E43BB2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Номер АЗС</w:t>
            </w:r>
          </w:p>
        </w:tc>
        <w:tc>
          <w:tcPr>
            <w:tcW w:w="1050" w:type="dxa"/>
            <w:shd w:val="clear" w:color="auto" w:fill="auto"/>
          </w:tcPr>
          <w:p w:rsidR="00D264A5" w:rsidRPr="00BB4459" w:rsidRDefault="00D264A5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D264A5" w:rsidRDefault="00D264A5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D264A5" w:rsidRPr="00BB4459" w:rsidRDefault="00D264A5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D264A5" w:rsidRPr="00BB4459" w:rsidRDefault="00D264A5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348" w:type="dxa"/>
          </w:tcPr>
          <w:p w:rsidR="00D264A5" w:rsidRPr="00BB4459" w:rsidRDefault="00D264A5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D264A5" w:rsidRPr="00BB4459" w:rsidTr="00C36ECC">
        <w:tc>
          <w:tcPr>
            <w:tcW w:w="2767" w:type="dxa"/>
            <w:shd w:val="clear" w:color="auto" w:fill="auto"/>
            <w:vAlign w:val="center"/>
          </w:tcPr>
          <w:p w:rsidR="00D264A5" w:rsidRDefault="00D264A5" w:rsidP="00E43BB2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</w:t>
            </w:r>
          </w:p>
        </w:tc>
        <w:tc>
          <w:tcPr>
            <w:tcW w:w="1050" w:type="dxa"/>
            <w:shd w:val="clear" w:color="auto" w:fill="auto"/>
          </w:tcPr>
          <w:p w:rsidR="00D264A5" w:rsidRPr="00BB4459" w:rsidRDefault="00D264A5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D264A5" w:rsidRDefault="00D264A5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D264A5" w:rsidRPr="00BB4459" w:rsidRDefault="00D264A5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D264A5" w:rsidRDefault="00D264A5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348" w:type="dxa"/>
          </w:tcPr>
          <w:p w:rsidR="00D264A5" w:rsidRPr="00BB4459" w:rsidRDefault="00D264A5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6F544C" w:rsidRPr="00BB4459" w:rsidTr="00C36ECC">
        <w:tc>
          <w:tcPr>
            <w:tcW w:w="2767" w:type="dxa"/>
            <w:shd w:val="clear" w:color="auto" w:fill="auto"/>
            <w:vAlign w:val="center"/>
          </w:tcPr>
          <w:p w:rsidR="006F544C" w:rsidRDefault="006F544C" w:rsidP="00E43BB2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Региональная принадлежность</w:t>
            </w:r>
          </w:p>
        </w:tc>
        <w:tc>
          <w:tcPr>
            <w:tcW w:w="1050" w:type="dxa"/>
            <w:shd w:val="clear" w:color="auto" w:fill="auto"/>
          </w:tcPr>
          <w:p w:rsidR="006F544C" w:rsidRPr="00BB4459" w:rsidRDefault="006F544C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6F544C" w:rsidRDefault="006F544C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6F544C" w:rsidRPr="00BB4459" w:rsidRDefault="006F544C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6F544C" w:rsidRDefault="006F544C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348" w:type="dxa"/>
          </w:tcPr>
          <w:p w:rsidR="006F544C" w:rsidRPr="00BB4459" w:rsidRDefault="006F544C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6F544C" w:rsidRPr="00BB4459" w:rsidTr="00C36ECC">
        <w:tc>
          <w:tcPr>
            <w:tcW w:w="2767" w:type="dxa"/>
            <w:shd w:val="clear" w:color="auto" w:fill="auto"/>
            <w:vAlign w:val="center"/>
          </w:tcPr>
          <w:p w:rsidR="006F544C" w:rsidRDefault="006F544C" w:rsidP="00E43BB2">
            <w:pPr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Геокоординаты</w:t>
            </w:r>
          </w:p>
        </w:tc>
        <w:tc>
          <w:tcPr>
            <w:tcW w:w="1050" w:type="dxa"/>
            <w:shd w:val="clear" w:color="auto" w:fill="auto"/>
          </w:tcPr>
          <w:p w:rsidR="006F544C" w:rsidRPr="00BB4459" w:rsidRDefault="006F544C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:rsidR="006F544C" w:rsidRDefault="006F544C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6F544C" w:rsidRPr="00BB4459" w:rsidRDefault="006F544C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6F544C" w:rsidRDefault="006F544C" w:rsidP="004B4FC4">
            <w:pP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348" w:type="dxa"/>
          </w:tcPr>
          <w:p w:rsidR="006F544C" w:rsidRPr="00BB4459" w:rsidRDefault="006F544C" w:rsidP="004B4FC4">
            <w:pPr>
              <w:spacing w:before="0"/>
              <w:rPr>
                <w:sz w:val="22"/>
                <w:szCs w:val="22"/>
              </w:rPr>
            </w:pPr>
          </w:p>
        </w:tc>
      </w:tr>
      <w:tr w:rsidR="005A4AE7" w:rsidRPr="00BB4459" w:rsidTr="00C36ECC">
        <w:tc>
          <w:tcPr>
            <w:tcW w:w="2767" w:type="dxa"/>
            <w:shd w:val="clear" w:color="auto" w:fill="auto"/>
            <w:vAlign w:val="center"/>
          </w:tcPr>
          <w:p w:rsidR="005A4AE7" w:rsidRPr="005A4AE7" w:rsidRDefault="005A4AE7" w:rsidP="00E43BB2">
            <w:pPr>
              <w:spacing w:before="0"/>
              <w:jc w:val="left"/>
              <w:rPr>
                <w:sz w:val="22"/>
                <w:szCs w:val="22"/>
              </w:rPr>
            </w:pPr>
            <w:r w:rsidRPr="005A4AE7">
              <w:rPr>
                <w:sz w:val="22"/>
                <w:szCs w:val="22"/>
              </w:rPr>
              <w:t>Отношение к бренду</w:t>
            </w:r>
          </w:p>
        </w:tc>
        <w:tc>
          <w:tcPr>
            <w:tcW w:w="1050" w:type="dxa"/>
            <w:shd w:val="clear" w:color="auto" w:fill="auto"/>
          </w:tcPr>
          <w:p w:rsidR="005A4AE7" w:rsidRPr="005A4AE7" w:rsidRDefault="005A4AE7" w:rsidP="004B4FC4">
            <w:pPr>
              <w:spacing w:before="0"/>
              <w:jc w:val="center"/>
              <w:rPr>
                <w:sz w:val="22"/>
                <w:szCs w:val="22"/>
              </w:rPr>
            </w:pPr>
            <w:r w:rsidRPr="005A4AE7">
              <w:rPr>
                <w:sz w:val="22"/>
                <w:szCs w:val="22"/>
              </w:rPr>
              <w:t>+</w:t>
            </w:r>
          </w:p>
        </w:tc>
        <w:tc>
          <w:tcPr>
            <w:tcW w:w="1008" w:type="dxa"/>
          </w:tcPr>
          <w:p w:rsidR="005A4AE7" w:rsidRPr="005A4AE7" w:rsidRDefault="005A4AE7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313" w:type="dxa"/>
          </w:tcPr>
          <w:p w:rsidR="005A4AE7" w:rsidRPr="005A4AE7" w:rsidRDefault="005A4AE7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</w:tcPr>
          <w:p w:rsidR="005A4AE7" w:rsidRPr="005A4AE7" w:rsidRDefault="005A4AE7" w:rsidP="004B4FC4">
            <w:pPr>
              <w:spacing w:before="0"/>
              <w:jc w:val="center"/>
              <w:rPr>
                <w:sz w:val="22"/>
                <w:szCs w:val="22"/>
              </w:rPr>
            </w:pPr>
          </w:p>
        </w:tc>
        <w:tc>
          <w:tcPr>
            <w:tcW w:w="2348" w:type="dxa"/>
          </w:tcPr>
          <w:p w:rsidR="005A4AE7" w:rsidRPr="005A4AE7" w:rsidRDefault="005A4AE7" w:rsidP="005A4AE7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Лояльный</w:t>
            </w:r>
            <w:r w:rsidRPr="005A4AE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не лояльный</w:t>
            </w:r>
          </w:p>
        </w:tc>
      </w:tr>
    </w:tbl>
    <w:p w:rsidR="00FA64F1" w:rsidRPr="00FA64F1" w:rsidRDefault="00FA64F1" w:rsidP="00FA64F1">
      <w:pPr>
        <w:pStyle w:val="3"/>
      </w:pPr>
      <w:bookmarkStart w:id="71" w:name="_Toc535840209"/>
      <w:bookmarkStart w:id="72" w:name="_Hlk533772875"/>
      <w:bookmarkEnd w:id="57"/>
      <w:r>
        <w:t xml:space="preserve">Загрузка переменных данных </w:t>
      </w:r>
      <w:r>
        <w:rPr>
          <w:lang w:val="en-US"/>
        </w:rPr>
        <w:t>SAP</w:t>
      </w:r>
      <w:r w:rsidRPr="00FA64F1">
        <w:t xml:space="preserve"> </w:t>
      </w:r>
      <w:r>
        <w:rPr>
          <w:lang w:val="en-US"/>
        </w:rPr>
        <w:t>CRM</w:t>
      </w:r>
      <w:r w:rsidRPr="00FA64F1">
        <w:t xml:space="preserve"> </w:t>
      </w:r>
      <w:r w:rsidR="00A51FC2">
        <w:rPr>
          <w:lang w:val="en-US"/>
        </w:rPr>
        <w:t>B</w:t>
      </w:r>
      <w:r w:rsidR="00A51FC2" w:rsidRPr="00604B21">
        <w:t>2</w:t>
      </w:r>
      <w:r w:rsidR="00A51FC2">
        <w:rPr>
          <w:lang w:val="en-US"/>
        </w:rPr>
        <w:t>B</w:t>
      </w:r>
      <w:r w:rsidR="002E6C26" w:rsidRPr="002E6C26">
        <w:t xml:space="preserve">, </w:t>
      </w:r>
      <w:r w:rsidR="002E6C26">
        <w:rPr>
          <w:lang w:val="en-US"/>
        </w:rPr>
        <w:t>B</w:t>
      </w:r>
      <w:r w:rsidR="002E6C26" w:rsidRPr="002E6C26">
        <w:t>2</w:t>
      </w:r>
      <w:r w:rsidR="002E6C26">
        <w:rPr>
          <w:lang w:val="en-US"/>
        </w:rPr>
        <w:t>C</w:t>
      </w:r>
      <w:bookmarkEnd w:id="71"/>
    </w:p>
    <w:p w:rsidR="000313CA" w:rsidRPr="00AF230C" w:rsidRDefault="000313CA" w:rsidP="000313CA">
      <w:bookmarkStart w:id="73" w:name="_Hlk533773234"/>
      <w:bookmarkEnd w:id="72"/>
      <w:r>
        <w:t>В рамках данного проектного решения предполагается загрузка следующих переменных данных</w:t>
      </w:r>
      <w:r w:rsidR="00AF230C">
        <w:t xml:space="preserve"> из системы </w:t>
      </w:r>
      <w:r w:rsidR="00AF230C">
        <w:rPr>
          <w:lang w:val="en-US"/>
        </w:rPr>
        <w:t>SAP</w:t>
      </w:r>
      <w:r w:rsidR="00AF230C" w:rsidRPr="00AF230C">
        <w:t xml:space="preserve"> </w:t>
      </w:r>
      <w:r w:rsidR="00AF230C">
        <w:rPr>
          <w:lang w:val="en-US"/>
        </w:rPr>
        <w:t>CRM</w:t>
      </w:r>
      <w:r w:rsidR="00AF230C" w:rsidRPr="00AF230C">
        <w:t xml:space="preserve"> </w:t>
      </w:r>
      <w:r w:rsidR="00AF230C">
        <w:rPr>
          <w:lang w:val="en-US"/>
        </w:rPr>
        <w:t>Loyalty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620"/>
        <w:gridCol w:w="7014"/>
      </w:tblGrid>
      <w:tr w:rsidR="00AF230C" w:rsidRPr="00B54D5D" w:rsidTr="00AF230C">
        <w:trPr>
          <w:tblHeader/>
        </w:trPr>
        <w:tc>
          <w:tcPr>
            <w:tcW w:w="2620" w:type="dxa"/>
            <w:shd w:val="clear" w:color="auto" w:fill="D9D9D9"/>
          </w:tcPr>
          <w:p w:rsidR="00AF230C" w:rsidRPr="00B54D5D" w:rsidRDefault="00AF230C" w:rsidP="000313CA">
            <w:pPr>
              <w:spacing w:before="20" w:after="20"/>
              <w:rPr>
                <w:sz w:val="22"/>
                <w:szCs w:val="22"/>
              </w:rPr>
            </w:pPr>
            <w:bookmarkStart w:id="74" w:name="_Hlk533672375"/>
            <w:bookmarkStart w:id="75" w:name="_Hlk533773228"/>
            <w:r w:rsidRPr="00B54D5D">
              <w:rPr>
                <w:sz w:val="22"/>
                <w:szCs w:val="22"/>
              </w:rPr>
              <w:t>Блок переменных данных</w:t>
            </w:r>
          </w:p>
        </w:tc>
        <w:tc>
          <w:tcPr>
            <w:tcW w:w="7014" w:type="dxa"/>
            <w:shd w:val="clear" w:color="auto" w:fill="D9D9D9"/>
          </w:tcPr>
          <w:p w:rsidR="00AF230C" w:rsidRPr="00B54D5D" w:rsidRDefault="00AF230C" w:rsidP="00B54D5D">
            <w:pPr>
              <w:spacing w:before="20" w:after="20"/>
              <w:rPr>
                <w:sz w:val="22"/>
                <w:szCs w:val="22"/>
              </w:rPr>
            </w:pPr>
            <w:r w:rsidRPr="00B54D5D">
              <w:rPr>
                <w:sz w:val="22"/>
                <w:szCs w:val="22"/>
              </w:rPr>
              <w:t>Примечания</w:t>
            </w:r>
          </w:p>
        </w:tc>
      </w:tr>
      <w:tr w:rsidR="00952917" w:rsidRPr="00B54D5D" w:rsidTr="00AF230C">
        <w:tc>
          <w:tcPr>
            <w:tcW w:w="2620" w:type="dxa"/>
          </w:tcPr>
          <w:p w:rsidR="00952917" w:rsidRPr="00B54D5D" w:rsidRDefault="00952917" w:rsidP="00952917">
            <w:pPr>
              <w:spacing w:before="20" w:after="20"/>
              <w:rPr>
                <w:sz w:val="22"/>
                <w:szCs w:val="22"/>
              </w:rPr>
            </w:pPr>
            <w:bookmarkStart w:id="76" w:name="_Hlk533684466"/>
            <w:r w:rsidRPr="00B54D5D">
              <w:rPr>
                <w:sz w:val="22"/>
                <w:szCs w:val="22"/>
              </w:rPr>
              <w:t>Активности (контакты) SAP CRM</w:t>
            </w:r>
          </w:p>
        </w:tc>
        <w:tc>
          <w:tcPr>
            <w:tcW w:w="7014" w:type="dxa"/>
            <w:shd w:val="clear" w:color="auto" w:fill="auto"/>
          </w:tcPr>
          <w:p w:rsidR="00952917" w:rsidRPr="00B54D5D" w:rsidRDefault="00952917" w:rsidP="00952917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Pr="00B54D5D">
              <w:rPr>
                <w:sz w:val="22"/>
                <w:szCs w:val="22"/>
              </w:rPr>
              <w:t>ид документа системы SAP CRM, который содержит данные о взаимодействии с клиентом на определенную дату. Примерами контактов являются телефонные звонки, письма или посещения клиента с какой-либо целью</w:t>
            </w:r>
          </w:p>
        </w:tc>
      </w:tr>
      <w:bookmarkEnd w:id="74"/>
      <w:bookmarkEnd w:id="76"/>
      <w:tr w:rsidR="00AF230C" w:rsidRPr="00B54D5D" w:rsidTr="00AF230C">
        <w:tc>
          <w:tcPr>
            <w:tcW w:w="2620" w:type="dxa"/>
          </w:tcPr>
          <w:p w:rsidR="00AF230C" w:rsidRPr="00B54D5D" w:rsidRDefault="00AF230C" w:rsidP="00B54D5D">
            <w:pPr>
              <w:spacing w:before="20" w:after="20"/>
              <w:rPr>
                <w:sz w:val="22"/>
                <w:szCs w:val="22"/>
              </w:rPr>
            </w:pPr>
            <w:r w:rsidRPr="00B54D5D">
              <w:rPr>
                <w:sz w:val="22"/>
                <w:szCs w:val="22"/>
              </w:rPr>
              <w:t xml:space="preserve">Потенциальные возможности SAP CRM </w:t>
            </w:r>
          </w:p>
        </w:tc>
        <w:tc>
          <w:tcPr>
            <w:tcW w:w="7014" w:type="dxa"/>
            <w:shd w:val="clear" w:color="auto" w:fill="auto"/>
          </w:tcPr>
          <w:p w:rsidR="00AF230C" w:rsidRPr="00B54D5D" w:rsidRDefault="00FB19B2" w:rsidP="00B54D5D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="00AF230C" w:rsidRPr="00B54D5D">
              <w:rPr>
                <w:sz w:val="22"/>
                <w:szCs w:val="22"/>
              </w:rPr>
              <w:t>ид документа системы SAP</w:t>
            </w:r>
            <w:r w:rsidRPr="004D2E98">
              <w:rPr>
                <w:sz w:val="22"/>
                <w:szCs w:val="22"/>
              </w:rPr>
              <w:t xml:space="preserve"> </w:t>
            </w:r>
            <w:r w:rsidR="00AF230C" w:rsidRPr="00B54D5D">
              <w:rPr>
                <w:sz w:val="22"/>
                <w:szCs w:val="22"/>
              </w:rPr>
              <w:t>CRM, который содержит данные по потенциальной сделке, которую может заключить компания с одним из своих клиентов</w:t>
            </w:r>
          </w:p>
        </w:tc>
      </w:tr>
      <w:tr w:rsidR="00AF230C" w:rsidRPr="00B54D5D" w:rsidTr="00AF230C">
        <w:tc>
          <w:tcPr>
            <w:tcW w:w="2620" w:type="dxa"/>
          </w:tcPr>
          <w:p w:rsidR="00AF230C" w:rsidRPr="00AF230C" w:rsidRDefault="00FB19B2" w:rsidP="00B54D5D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Анкеты клиентов (опросники)</w:t>
            </w:r>
          </w:p>
        </w:tc>
        <w:tc>
          <w:tcPr>
            <w:tcW w:w="7014" w:type="dxa"/>
            <w:shd w:val="clear" w:color="auto" w:fill="auto"/>
          </w:tcPr>
          <w:p w:rsidR="00AF230C" w:rsidRPr="00FB19B2" w:rsidRDefault="00FB19B2" w:rsidP="00B54D5D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Заполненные клиентом анкеты с ответами на вопросы в системе </w:t>
            </w:r>
            <w:r>
              <w:rPr>
                <w:sz w:val="22"/>
                <w:szCs w:val="22"/>
                <w:lang w:val="en-US"/>
              </w:rPr>
              <w:t>SAP</w:t>
            </w:r>
            <w:r w:rsidRPr="00FB19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CRM</w:t>
            </w:r>
          </w:p>
        </w:tc>
      </w:tr>
    </w:tbl>
    <w:p w:rsidR="00B54D5D" w:rsidRDefault="00B54D5D" w:rsidP="00B54D5D">
      <w:bookmarkStart w:id="77" w:name="_Hlk533775652"/>
      <w:bookmarkStart w:id="78" w:name="_Hlk533672785"/>
      <w:bookmarkStart w:id="79" w:name="_Toc428784616"/>
      <w:bookmarkEnd w:id="73"/>
      <w:bookmarkEnd w:id="75"/>
      <w:r>
        <w:t>Загружаемые в хранилище атрибуты активности (контакт</w:t>
      </w:r>
      <w:r w:rsidR="00EC1166">
        <w:t>ов</w:t>
      </w:r>
      <w:r>
        <w:t xml:space="preserve">) приведены </w:t>
      </w:r>
      <w:r w:rsidR="00821777">
        <w:t xml:space="preserve">в таблице </w:t>
      </w:r>
      <w:r>
        <w:t>ниже.</w:t>
      </w:r>
      <w:bookmarkEnd w:id="77"/>
      <w:r>
        <w:t xml:space="preserve"> Детальное описание типов полей см. в проектном решении «</w:t>
      </w:r>
      <w:r w:rsidRPr="00B54D5D">
        <w:t>ИС-ЛФЛ.ФК.B2B.ПРР.016.01.Управление контактами</w:t>
      </w:r>
      <w:r>
        <w:t>».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5098"/>
        <w:gridCol w:w="4678"/>
      </w:tblGrid>
      <w:tr w:rsidR="00B54D5D" w:rsidTr="00031231">
        <w:trPr>
          <w:tblHeader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4D5D" w:rsidRDefault="00B54D5D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Атрибут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4D5D" w:rsidRDefault="00B54D5D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Примечания</w:t>
            </w:r>
          </w:p>
        </w:tc>
      </w:tr>
      <w:tr w:rsidR="00031231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231" w:rsidRDefault="00031231" w:rsidP="00031231">
            <w:pPr>
              <w:spacing w:before="20" w:after="20"/>
              <w:rPr>
                <w:sz w:val="22"/>
                <w:szCs w:val="22"/>
              </w:rPr>
            </w:pPr>
            <w:r w:rsidRPr="0051149E">
              <w:rPr>
                <w:sz w:val="20"/>
              </w:rPr>
              <w:t>Идентификатор контакта в SAP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1231" w:rsidRDefault="00031231" w:rsidP="0003123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031231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231" w:rsidRPr="0051149E" w:rsidRDefault="00031231" w:rsidP="00031231">
            <w:pPr>
              <w:spacing w:before="20" w:after="20"/>
              <w:rPr>
                <w:sz w:val="20"/>
              </w:rPr>
            </w:pPr>
            <w:r w:rsidRPr="0051149E">
              <w:rPr>
                <w:sz w:val="20"/>
              </w:rPr>
              <w:t>Описание контакта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1231" w:rsidRDefault="00031231" w:rsidP="0003123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031231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231" w:rsidRPr="007F1CCB" w:rsidRDefault="00031231" w:rsidP="00031231">
            <w:pPr>
              <w:spacing w:before="20" w:after="20"/>
              <w:rPr>
                <w:sz w:val="20"/>
              </w:rPr>
            </w:pPr>
            <w:r w:rsidRPr="007F1CCB">
              <w:rPr>
                <w:sz w:val="20"/>
              </w:rPr>
              <w:lastRenderedPageBreak/>
              <w:t>Дата контакта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1231" w:rsidRDefault="00031231" w:rsidP="0003123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031231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231" w:rsidRPr="007F1CCB" w:rsidRDefault="00031231" w:rsidP="00031231">
            <w:pPr>
              <w:spacing w:before="20" w:after="20"/>
              <w:rPr>
                <w:sz w:val="20"/>
              </w:rPr>
            </w:pPr>
            <w:r w:rsidRPr="007F1CCB">
              <w:rPr>
                <w:sz w:val="20"/>
              </w:rPr>
              <w:t>Время 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1231" w:rsidRDefault="00031231" w:rsidP="0003123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031231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231" w:rsidRPr="007F1CCB" w:rsidRDefault="00031231" w:rsidP="00031231">
            <w:pPr>
              <w:spacing w:before="20" w:after="20"/>
              <w:rPr>
                <w:sz w:val="20"/>
              </w:rPr>
            </w:pPr>
            <w:r w:rsidRPr="007F1CCB">
              <w:rPr>
                <w:sz w:val="20"/>
              </w:rPr>
              <w:t>Время по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1231" w:rsidRDefault="00031231" w:rsidP="0003123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031231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231" w:rsidRPr="007F1CCB" w:rsidRDefault="00031231" w:rsidP="00031231">
            <w:pPr>
              <w:spacing w:before="20" w:after="20"/>
              <w:rPr>
                <w:sz w:val="20"/>
              </w:rPr>
            </w:pPr>
            <w:r w:rsidRPr="007F1CCB">
              <w:rPr>
                <w:sz w:val="20"/>
              </w:rPr>
              <w:t>Вид контакта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1231" w:rsidRDefault="00031231" w:rsidP="0003123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031231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231" w:rsidRPr="007F1CCB" w:rsidRDefault="00031231" w:rsidP="00031231">
            <w:pPr>
              <w:spacing w:before="20" w:after="20"/>
              <w:rPr>
                <w:sz w:val="20"/>
              </w:rPr>
            </w:pPr>
            <w:r w:rsidRPr="007F1CCB">
              <w:rPr>
                <w:sz w:val="20"/>
              </w:rPr>
              <w:t>Направление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1231" w:rsidRDefault="00031231" w:rsidP="0003123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031231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231" w:rsidRPr="007F1CCB" w:rsidRDefault="00031231" w:rsidP="00031231">
            <w:pPr>
              <w:spacing w:before="20" w:after="20"/>
              <w:rPr>
                <w:sz w:val="20"/>
              </w:rPr>
            </w:pPr>
            <w:r w:rsidRPr="007F1CCB">
              <w:rPr>
                <w:sz w:val="20"/>
              </w:rPr>
              <w:t>Приоритет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1231" w:rsidRDefault="00031231" w:rsidP="0003123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031231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231" w:rsidRPr="007F1CCB" w:rsidRDefault="00031231" w:rsidP="00031231">
            <w:pPr>
              <w:spacing w:before="20" w:after="20"/>
              <w:rPr>
                <w:sz w:val="20"/>
              </w:rPr>
            </w:pPr>
            <w:r w:rsidRPr="007F1CCB">
              <w:rPr>
                <w:sz w:val="20"/>
              </w:rPr>
              <w:t>Место проведения встречи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1231" w:rsidRDefault="00031231" w:rsidP="0003123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031231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231" w:rsidRPr="007F1CCB" w:rsidRDefault="00031231" w:rsidP="00031231">
            <w:pPr>
              <w:spacing w:before="20" w:after="20"/>
              <w:rPr>
                <w:sz w:val="20"/>
              </w:rPr>
            </w:pPr>
            <w:r w:rsidRPr="007F1CCB">
              <w:rPr>
                <w:sz w:val="20"/>
              </w:rPr>
              <w:t>Статус контакта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1231" w:rsidRDefault="00031231" w:rsidP="0003123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031231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231" w:rsidRPr="00031231" w:rsidRDefault="00031231" w:rsidP="00031231">
            <w:pPr>
              <w:spacing w:before="20" w:after="20"/>
              <w:rPr>
                <w:sz w:val="20"/>
              </w:rPr>
            </w:pPr>
            <w:bookmarkStart w:id="80" w:name="_Hlk533672554"/>
            <w:r>
              <w:rPr>
                <w:sz w:val="20"/>
                <w:lang w:val="en-US"/>
              </w:rPr>
              <w:t xml:space="preserve">ID </w:t>
            </w:r>
            <w:r>
              <w:rPr>
                <w:sz w:val="20"/>
              </w:rPr>
              <w:t>партнера - клиент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1231" w:rsidRPr="004D2E98" w:rsidRDefault="004D2E98" w:rsidP="00031231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Ссылка на партнера с ролью Клиент. Также доступны в хранилище все  атрибуты соответствующего партнера.</w:t>
            </w:r>
          </w:p>
        </w:tc>
      </w:tr>
      <w:tr w:rsidR="004D2E98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98" w:rsidRPr="004D2E98" w:rsidRDefault="004D2E98" w:rsidP="004D2E98">
            <w:pPr>
              <w:spacing w:before="20" w:after="20"/>
              <w:rPr>
                <w:sz w:val="20"/>
              </w:rPr>
            </w:pPr>
            <w:bookmarkStart w:id="81" w:name="_Hlk533672569"/>
            <w:bookmarkEnd w:id="78"/>
            <w:bookmarkEnd w:id="80"/>
            <w:r>
              <w:rPr>
                <w:sz w:val="20"/>
                <w:lang w:val="en-US"/>
              </w:rPr>
              <w:t>ID</w:t>
            </w:r>
            <w:r w:rsidRPr="004D2E98">
              <w:rPr>
                <w:sz w:val="20"/>
              </w:rPr>
              <w:t xml:space="preserve"> </w:t>
            </w:r>
            <w:r>
              <w:rPr>
                <w:sz w:val="20"/>
              </w:rPr>
              <w:t>партнера – контактное лицо</w:t>
            </w:r>
            <w:bookmarkEnd w:id="81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E98" w:rsidRDefault="004D2E98" w:rsidP="004D2E98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Ссылка на партнера с ролью Контактное лицо. Также доступны в хранилище все  атрибуты соответствующего партнера.</w:t>
            </w:r>
          </w:p>
        </w:tc>
      </w:tr>
      <w:tr w:rsidR="004D2E98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98" w:rsidRPr="004D2E98" w:rsidRDefault="004D2E98" w:rsidP="004D2E98">
            <w:pPr>
              <w:spacing w:before="20" w:after="20"/>
              <w:rPr>
                <w:sz w:val="20"/>
              </w:rPr>
            </w:pPr>
            <w:bookmarkStart w:id="82" w:name="_Hlk533672953"/>
            <w:bookmarkStart w:id="83" w:name="_Hlk533674076"/>
            <w:r>
              <w:rPr>
                <w:sz w:val="20"/>
                <w:lang w:val="en-US"/>
              </w:rPr>
              <w:t>ID</w:t>
            </w:r>
            <w:r w:rsidRPr="004D2E98">
              <w:rPr>
                <w:sz w:val="20"/>
              </w:rPr>
              <w:t xml:space="preserve"> </w:t>
            </w:r>
            <w:r>
              <w:rPr>
                <w:sz w:val="20"/>
              </w:rPr>
              <w:t>партнера – ответственный сотрудник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E98" w:rsidRDefault="004D2E98" w:rsidP="004D2E98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Ссылка на партнера с ролью Ответственный сотрудник. Также доступны в хранилище все  атрибуты соответствующего партнера.</w:t>
            </w:r>
          </w:p>
        </w:tc>
      </w:tr>
      <w:bookmarkEnd w:id="82"/>
      <w:tr w:rsidR="004D2E98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98" w:rsidRPr="004D2E98" w:rsidRDefault="004D2E98" w:rsidP="004D2E98">
            <w:pPr>
              <w:spacing w:before="20" w:after="2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4D2E98">
              <w:rPr>
                <w:sz w:val="20"/>
              </w:rPr>
              <w:t xml:space="preserve"> </w:t>
            </w:r>
            <w:r>
              <w:rPr>
                <w:sz w:val="20"/>
              </w:rPr>
              <w:t>партнера – ПОН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E98" w:rsidRDefault="004D2E98" w:rsidP="004D2E98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Ссылка на партнера с ролью ПОН. Также доступны в хранилище все  атрибуты соответствующего партнера.</w:t>
            </w:r>
          </w:p>
        </w:tc>
      </w:tr>
      <w:bookmarkEnd w:id="83"/>
      <w:tr w:rsidR="004D2E98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98" w:rsidRPr="00031231" w:rsidRDefault="004D2E98" w:rsidP="004D2E98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Последующая операция – Потенциальную возможность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E98" w:rsidRDefault="004D2E98" w:rsidP="004D2E98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Ссылка на созданную из контакта потенциальную возможность</w:t>
            </w:r>
          </w:p>
        </w:tc>
      </w:tr>
      <w:tr w:rsidR="001F7203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203" w:rsidRDefault="001F7203" w:rsidP="004D2E98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Результат контакта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7203" w:rsidRDefault="001F7203" w:rsidP="004D2E98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Для контактов, созданных по результатам обзвона Контакт центром</w:t>
            </w:r>
            <w:r w:rsidR="00071862">
              <w:rPr>
                <w:sz w:val="22"/>
                <w:szCs w:val="22"/>
              </w:rPr>
              <w:t xml:space="preserve"> </w:t>
            </w:r>
          </w:p>
        </w:tc>
      </w:tr>
      <w:tr w:rsidR="001F7203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203" w:rsidRDefault="001F7203" w:rsidP="004D2E98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Подробный текст результата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7203" w:rsidRDefault="001F7203" w:rsidP="004D2E98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071862" w:rsidRPr="00B54D5D" w:rsidTr="0003123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862" w:rsidRDefault="00071862" w:rsidP="004D2E98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Настроение клиента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Default="00071862" w:rsidP="004D2E98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</w:tbl>
    <w:p w:rsidR="00821777" w:rsidRDefault="00821777" w:rsidP="00821777">
      <w:bookmarkStart w:id="84" w:name="_Hlk533674171"/>
      <w:r>
        <w:t>Загружаемые в хранилище атрибуты потенциальной возможности приведены в таблице ниже. Детальное описание типов полей см. в проектном решении «</w:t>
      </w:r>
      <w:r w:rsidR="007B0A90" w:rsidRPr="007B0A90">
        <w:t>ИС-ЛФЛ.ФК.B2B.ПРР.017.01.Управление потенциальными возможностями</w:t>
      </w:r>
      <w:r>
        <w:t>».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5098"/>
        <w:gridCol w:w="4536"/>
      </w:tblGrid>
      <w:tr w:rsidR="00821777" w:rsidTr="00AF230C">
        <w:trPr>
          <w:tblHeader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21777" w:rsidRDefault="00821777" w:rsidP="00CE5F13">
            <w:pPr>
              <w:spacing w:before="20" w:after="20"/>
              <w:rPr>
                <w:sz w:val="22"/>
                <w:szCs w:val="22"/>
              </w:rPr>
            </w:pPr>
            <w:bookmarkStart w:id="85" w:name="_Hlk533674219"/>
            <w:bookmarkEnd w:id="84"/>
            <w:r>
              <w:rPr>
                <w:sz w:val="22"/>
                <w:szCs w:val="22"/>
              </w:rPr>
              <w:t>Атрибут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21777" w:rsidRDefault="00821777" w:rsidP="00CE5F13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Примечания</w:t>
            </w:r>
          </w:p>
        </w:tc>
      </w:tr>
      <w:tr w:rsidR="007B0A90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A90" w:rsidRDefault="007B0A90" w:rsidP="007B0A90">
            <w:pPr>
              <w:spacing w:before="20" w:after="20"/>
              <w:rPr>
                <w:sz w:val="22"/>
                <w:szCs w:val="22"/>
              </w:rPr>
            </w:pPr>
            <w:r w:rsidRPr="0051149E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потенциальной возможности</w:t>
            </w:r>
            <w:r w:rsidRPr="0051149E">
              <w:rPr>
                <w:sz w:val="20"/>
              </w:rPr>
              <w:t xml:space="preserve"> в SAP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0A90" w:rsidRDefault="007B0A90" w:rsidP="007B0A90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B0A90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A90" w:rsidRPr="0051149E" w:rsidRDefault="007B0A90" w:rsidP="007B0A90">
            <w:pPr>
              <w:spacing w:before="20" w:after="20"/>
              <w:rPr>
                <w:sz w:val="20"/>
              </w:rPr>
            </w:pPr>
            <w:r w:rsidRPr="00D97203">
              <w:rPr>
                <w:sz w:val="20"/>
              </w:rPr>
              <w:t>Описание потенциальной возможности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A90" w:rsidRDefault="007B0A90" w:rsidP="007B0A90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B0A90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A90" w:rsidRPr="007F1CCB" w:rsidRDefault="007B0A90" w:rsidP="007B0A90">
            <w:pPr>
              <w:spacing w:before="20" w:after="20"/>
              <w:rPr>
                <w:sz w:val="20"/>
              </w:rPr>
            </w:pPr>
            <w:r w:rsidRPr="00242326">
              <w:rPr>
                <w:sz w:val="20"/>
              </w:rPr>
              <w:t>Вид потенциальной возможности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A90" w:rsidRDefault="007B0A90" w:rsidP="007B0A90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B0A90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A90" w:rsidRPr="007F1CCB" w:rsidRDefault="007B0A90" w:rsidP="007B0A90">
            <w:pPr>
              <w:spacing w:before="20" w:after="20"/>
              <w:rPr>
                <w:sz w:val="20"/>
              </w:rPr>
            </w:pPr>
            <w:r w:rsidRPr="00242326">
              <w:rPr>
                <w:sz w:val="20"/>
              </w:rPr>
              <w:t>Кампания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A90" w:rsidRDefault="007B0A90" w:rsidP="007B0A90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B0A90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A90" w:rsidRPr="007F1CCB" w:rsidRDefault="007B0A90" w:rsidP="007B0A90">
            <w:pPr>
              <w:spacing w:before="20" w:after="20"/>
              <w:rPr>
                <w:sz w:val="20"/>
              </w:rPr>
            </w:pPr>
            <w:r w:rsidRPr="00242326">
              <w:rPr>
                <w:sz w:val="20"/>
              </w:rPr>
              <w:lastRenderedPageBreak/>
              <w:t>Статус потенциальной возможности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A90" w:rsidRDefault="007B0A90" w:rsidP="007B0A90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B0A90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A90" w:rsidRPr="007F1CCB" w:rsidRDefault="007B0A90" w:rsidP="007B0A90">
            <w:pPr>
              <w:spacing w:before="20" w:after="20"/>
              <w:rPr>
                <w:sz w:val="20"/>
              </w:rPr>
            </w:pPr>
            <w:r w:rsidRPr="00923687">
              <w:rPr>
                <w:sz w:val="20"/>
              </w:rPr>
              <w:t>Приоритет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A90" w:rsidRDefault="007B0A90" w:rsidP="007B0A90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B0A90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A90" w:rsidRPr="007F1CCB" w:rsidRDefault="007B0A90" w:rsidP="007B0A90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Заинтересованное лицо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A90" w:rsidRDefault="007B0A90" w:rsidP="007B0A90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B0A90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A90" w:rsidRPr="007F1CCB" w:rsidRDefault="007B0A90" w:rsidP="007B0A90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Лицо, принимающее решения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A90" w:rsidRDefault="007B0A90" w:rsidP="007B0A90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B0A90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A90" w:rsidRPr="007F1CCB" w:rsidRDefault="007B0A90" w:rsidP="007B0A90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 xml:space="preserve">Ответственный сотрудник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A90" w:rsidRDefault="007B0A90" w:rsidP="007B0A90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B0A90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A90" w:rsidRPr="00031231" w:rsidRDefault="007B0A90" w:rsidP="007B0A90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Начальная дата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A90" w:rsidRDefault="007B0A90" w:rsidP="007B0A90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B0A90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A90" w:rsidRDefault="007B0A90" w:rsidP="007B0A90">
            <w:pPr>
              <w:spacing w:before="20" w:after="20"/>
              <w:rPr>
                <w:sz w:val="20"/>
                <w:lang w:val="en-US"/>
              </w:rPr>
            </w:pPr>
            <w:r>
              <w:rPr>
                <w:sz w:val="20"/>
              </w:rPr>
              <w:t>Дата окончания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A90" w:rsidRDefault="007B0A90" w:rsidP="007B0A90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B0A90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A90" w:rsidRPr="007B0A90" w:rsidRDefault="007B0A90" w:rsidP="007B0A90">
            <w:pPr>
              <w:spacing w:before="20" w:after="2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ID </w:t>
            </w:r>
            <w:r>
              <w:rPr>
                <w:sz w:val="20"/>
              </w:rPr>
              <w:t>партнера – Заинтересованное лицо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A90" w:rsidRDefault="00984D91" w:rsidP="00984D91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Ссылка на партнера с ролью Заинтересованное лицо. Также доступны в хранилище все  атрибуты соответствующего партнера.</w:t>
            </w:r>
          </w:p>
        </w:tc>
      </w:tr>
      <w:tr w:rsidR="007B0A90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A90" w:rsidRPr="008A60ED" w:rsidRDefault="008A60ED" w:rsidP="008A60ED">
            <w:pPr>
              <w:spacing w:before="20" w:after="2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8A60ED">
              <w:rPr>
                <w:sz w:val="20"/>
              </w:rPr>
              <w:t xml:space="preserve"> </w:t>
            </w:r>
            <w:r>
              <w:rPr>
                <w:sz w:val="20"/>
              </w:rPr>
              <w:t>партнера – Контактное лицо заинтересованного лица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A90" w:rsidRDefault="00984D91" w:rsidP="007B0A90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Ссылка на партнера с ролью Контактное лицо заинтересованного лица. Также доступны в хранилище все  атрибуты соответствующего партнера.</w:t>
            </w:r>
          </w:p>
        </w:tc>
      </w:tr>
      <w:tr w:rsidR="00984D91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D91" w:rsidRPr="008A60ED" w:rsidRDefault="00984D91" w:rsidP="00984D91">
            <w:pPr>
              <w:spacing w:before="20" w:after="2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ID </w:t>
            </w:r>
            <w:r>
              <w:rPr>
                <w:sz w:val="20"/>
              </w:rPr>
              <w:t>партнера – ответственный сотрудник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D91" w:rsidRDefault="00984D91" w:rsidP="00984D91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Ссылка на партнера с ролью Ответственный сотрудник. Также доступны в хранилище все  атрибуты соответствующего партнера.</w:t>
            </w:r>
          </w:p>
        </w:tc>
      </w:tr>
      <w:tr w:rsidR="00984D91" w:rsidRPr="00B54D5D" w:rsidTr="00AF230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D91" w:rsidRPr="008A60ED" w:rsidRDefault="00984D91" w:rsidP="00984D91">
            <w:pPr>
              <w:spacing w:before="20" w:after="2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ID </w:t>
            </w:r>
            <w:r>
              <w:rPr>
                <w:sz w:val="20"/>
              </w:rPr>
              <w:t>партнера – ПОН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D91" w:rsidRDefault="00984D91" w:rsidP="00984D91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Ссылка на партнера с ролью ПОН. Также доступны в хранилище все  атрибуты соответствующего партнера.</w:t>
            </w:r>
          </w:p>
        </w:tc>
      </w:tr>
    </w:tbl>
    <w:bookmarkEnd w:id="85"/>
    <w:p w:rsidR="00B056FD" w:rsidRDefault="00B056FD" w:rsidP="00B056FD">
      <w:r>
        <w:t>Загружаемые в хранилище атрибуты анкет (опросников клиента) приведены в таблице ниже. Детальное описание работы с анкетами см. в проектном решении «</w:t>
      </w:r>
      <w:r w:rsidRPr="00B056FD">
        <w:t>ИС-ЛФЛ.ФК.B2B.ПРР.018.01.Ведение данных анкет клиентов</w:t>
      </w:r>
      <w:r>
        <w:t>».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5098"/>
        <w:gridCol w:w="4536"/>
      </w:tblGrid>
      <w:tr w:rsidR="00B056FD" w:rsidTr="00CE5F13">
        <w:trPr>
          <w:tblHeader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56FD" w:rsidRDefault="00B056FD" w:rsidP="00CE5F13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Атрибут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56FD" w:rsidRDefault="00B056FD" w:rsidP="00CE5F13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Примечания</w:t>
            </w:r>
          </w:p>
        </w:tc>
      </w:tr>
      <w:tr w:rsidR="00B056FD" w:rsidRPr="00B54D5D" w:rsidTr="00CE5F1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6FD" w:rsidRDefault="00B056FD" w:rsidP="00B056FD">
            <w:pPr>
              <w:spacing w:before="20" w:after="20"/>
              <w:rPr>
                <w:sz w:val="22"/>
                <w:szCs w:val="22"/>
              </w:rPr>
            </w:pPr>
            <w:r w:rsidRPr="0051149E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опросника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56FD" w:rsidRDefault="00B056FD" w:rsidP="00CE5F13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B056FD" w:rsidRPr="00B54D5D" w:rsidTr="00CE5F1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6FD" w:rsidRPr="0051149E" w:rsidRDefault="00B056FD" w:rsidP="00B056FD">
            <w:pPr>
              <w:spacing w:before="20" w:after="20"/>
              <w:rPr>
                <w:sz w:val="20"/>
              </w:rPr>
            </w:pPr>
            <w:r w:rsidRPr="00D97203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опросника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6FD" w:rsidRDefault="00B056FD" w:rsidP="00CE5F13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B056FD" w:rsidRPr="00B54D5D" w:rsidTr="00CE5F1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6FD" w:rsidRPr="007F1CCB" w:rsidRDefault="00B056FD" w:rsidP="00CE5F13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Версия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6FD" w:rsidRDefault="00B056FD" w:rsidP="00CE5F13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444C6D" w:rsidRPr="00B54D5D" w:rsidTr="00CE5F1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4C6D" w:rsidRDefault="00444C6D" w:rsidP="00CE5F13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 xml:space="preserve">Контакт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4C6D" w:rsidRPr="005F18E5" w:rsidRDefault="003B3B0C" w:rsidP="00CE5F13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Ссылка на связанный контакт </w:t>
            </w:r>
            <w:r>
              <w:rPr>
                <w:sz w:val="22"/>
                <w:szCs w:val="22"/>
                <w:lang w:val="en-US"/>
              </w:rPr>
              <w:t>SAP</w:t>
            </w:r>
            <w:r w:rsidRPr="005F18E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CRM</w:t>
            </w:r>
          </w:p>
        </w:tc>
      </w:tr>
      <w:tr w:rsidR="00444C6D" w:rsidRPr="00B54D5D" w:rsidTr="00CE5F1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4C6D" w:rsidRDefault="003B3B0C" w:rsidP="00CE5F13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4C6D" w:rsidRDefault="00444C6D" w:rsidP="00CE5F13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444C6D" w:rsidRPr="00B54D5D" w:rsidTr="00CE5F1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4C6D" w:rsidRPr="00444C6D" w:rsidRDefault="00444C6D" w:rsidP="00CE5F13">
            <w:pPr>
              <w:spacing w:before="20" w:after="2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ID </w:t>
            </w:r>
            <w:r>
              <w:rPr>
                <w:sz w:val="20"/>
              </w:rPr>
              <w:t>партнера - Клиент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4C6D" w:rsidRDefault="00444C6D" w:rsidP="00CE5F13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B056FD" w:rsidRPr="00B54D5D" w:rsidTr="00CE5F1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6FD" w:rsidRPr="00B056FD" w:rsidRDefault="00B056FD" w:rsidP="00CE5F13">
            <w:pPr>
              <w:spacing w:before="20" w:after="2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Текст </w:t>
            </w:r>
            <w:r>
              <w:rPr>
                <w:sz w:val="20"/>
              </w:rPr>
              <w:t>вопроса из опросника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6FD" w:rsidRDefault="00B056FD" w:rsidP="00CE5F13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B056FD" w:rsidRPr="00B54D5D" w:rsidTr="00CE5F1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6FD" w:rsidRPr="007F1CCB" w:rsidRDefault="00B056FD" w:rsidP="00CE5F13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Ответ клиента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6FD" w:rsidRPr="005F18E5" w:rsidRDefault="005F18E5" w:rsidP="00CE5F13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 250 символов</w:t>
            </w:r>
          </w:p>
        </w:tc>
      </w:tr>
    </w:tbl>
    <w:p w:rsidR="00E748F2" w:rsidRPr="00E748F2" w:rsidRDefault="00E748F2" w:rsidP="00E748F2">
      <w:pPr>
        <w:pStyle w:val="3"/>
        <w:numPr>
          <w:ilvl w:val="2"/>
          <w:numId w:val="17"/>
        </w:numPr>
      </w:pPr>
      <w:bookmarkStart w:id="86" w:name="_Toc535840210"/>
      <w:bookmarkStart w:id="87" w:name="_Ref533683703"/>
      <w:r>
        <w:lastRenderedPageBreak/>
        <w:t xml:space="preserve">Загрузка основных данных </w:t>
      </w:r>
      <w:r w:rsidRPr="00E748F2">
        <w:rPr>
          <w:lang w:val="en-US"/>
        </w:rPr>
        <w:t>SAP</w:t>
      </w:r>
      <w:r w:rsidRPr="00604B21">
        <w:t xml:space="preserve"> </w:t>
      </w:r>
      <w:r w:rsidRPr="00E748F2">
        <w:rPr>
          <w:lang w:val="en-US"/>
        </w:rPr>
        <w:t>CRM</w:t>
      </w:r>
      <w:r w:rsidRPr="00604B21">
        <w:t xml:space="preserve"> </w:t>
      </w:r>
      <w:r w:rsidRPr="00E748F2">
        <w:rPr>
          <w:lang w:val="en-US"/>
        </w:rPr>
        <w:t>Loyalty</w:t>
      </w:r>
      <w:bookmarkEnd w:id="86"/>
    </w:p>
    <w:p w:rsidR="00E748F2" w:rsidRPr="006130F4" w:rsidRDefault="00E748F2" w:rsidP="00E748F2">
      <w:pPr>
        <w:pStyle w:val="afe"/>
      </w:pPr>
      <w:r>
        <w:t xml:space="preserve">В рамках данного проектного решения предполагается загрузка следующих основных данных </w:t>
      </w:r>
      <w:r>
        <w:rPr>
          <w:lang w:val="en-US"/>
        </w:rPr>
        <w:t>SAP</w:t>
      </w:r>
      <w:r w:rsidRPr="00761581">
        <w:t xml:space="preserve"> </w:t>
      </w:r>
      <w:r>
        <w:rPr>
          <w:lang w:val="en-US"/>
        </w:rPr>
        <w:t>CRM</w:t>
      </w:r>
      <w:r w:rsidRPr="00761581">
        <w:t xml:space="preserve"> </w:t>
      </w:r>
      <w:r>
        <w:rPr>
          <w:lang w:val="en-US"/>
        </w:rPr>
        <w:t>Loyalty</w:t>
      </w:r>
      <w:r w:rsidRPr="00761581">
        <w:t xml:space="preserve"> </w:t>
      </w:r>
      <w:r>
        <w:t>в хранилище.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4531"/>
        <w:gridCol w:w="5103"/>
      </w:tblGrid>
      <w:tr w:rsidR="00E748F2" w:rsidRPr="00FA64F1" w:rsidTr="002E0FAE">
        <w:tc>
          <w:tcPr>
            <w:tcW w:w="4531" w:type="dxa"/>
            <w:shd w:val="clear" w:color="auto" w:fill="D9D9D9"/>
          </w:tcPr>
          <w:p w:rsidR="00E748F2" w:rsidRPr="00FA64F1" w:rsidRDefault="00E748F2" w:rsidP="00A4400F">
            <w:pPr>
              <w:spacing w:before="0"/>
              <w:jc w:val="left"/>
              <w:rPr>
                <w:sz w:val="22"/>
                <w:szCs w:val="22"/>
              </w:rPr>
            </w:pPr>
            <w:r w:rsidRPr="00FA64F1">
              <w:rPr>
                <w:sz w:val="22"/>
                <w:szCs w:val="22"/>
              </w:rPr>
              <w:t>Блок основных данных</w:t>
            </w:r>
          </w:p>
        </w:tc>
        <w:tc>
          <w:tcPr>
            <w:tcW w:w="5103" w:type="dxa"/>
            <w:shd w:val="clear" w:color="auto" w:fill="D9D9D9"/>
          </w:tcPr>
          <w:p w:rsidR="00E748F2" w:rsidRPr="00FA64F1" w:rsidRDefault="00E748F2" w:rsidP="00A4400F">
            <w:pPr>
              <w:spacing w:before="0"/>
              <w:rPr>
                <w:sz w:val="22"/>
                <w:szCs w:val="22"/>
              </w:rPr>
            </w:pPr>
            <w:r w:rsidRPr="00FA64F1">
              <w:rPr>
                <w:sz w:val="22"/>
                <w:szCs w:val="22"/>
              </w:rPr>
              <w:t>Комментарии и примечание по реализации</w:t>
            </w:r>
          </w:p>
        </w:tc>
      </w:tr>
      <w:tr w:rsidR="00E748F2" w:rsidRPr="00FA64F1" w:rsidTr="002E0FAE">
        <w:tc>
          <w:tcPr>
            <w:tcW w:w="4531" w:type="dxa"/>
          </w:tcPr>
          <w:p w:rsidR="00E748F2" w:rsidRPr="00AB5AF1" w:rsidRDefault="00E748F2" w:rsidP="00A4400F">
            <w:pPr>
              <w:spacing w:before="0"/>
              <w:jc w:val="left"/>
              <w:rPr>
                <w:sz w:val="22"/>
                <w:szCs w:val="22"/>
                <w:lang w:val="en-US"/>
              </w:rPr>
            </w:pPr>
            <w:r w:rsidRPr="00AB5AF1">
              <w:rPr>
                <w:sz w:val="22"/>
                <w:szCs w:val="22"/>
              </w:rPr>
              <w:t>Программы лояльности</w:t>
            </w:r>
          </w:p>
        </w:tc>
        <w:tc>
          <w:tcPr>
            <w:tcW w:w="5103" w:type="dxa"/>
            <w:shd w:val="clear" w:color="auto" w:fill="auto"/>
          </w:tcPr>
          <w:p w:rsidR="00E748F2" w:rsidRPr="00FA64F1" w:rsidRDefault="00E748F2" w:rsidP="00A4400F">
            <w:pPr>
              <w:spacing w:before="0"/>
              <w:rPr>
                <w:sz w:val="22"/>
                <w:szCs w:val="22"/>
              </w:rPr>
            </w:pPr>
          </w:p>
        </w:tc>
      </w:tr>
      <w:tr w:rsidR="00C304EC" w:rsidRPr="00FA64F1" w:rsidTr="002E0FAE">
        <w:tc>
          <w:tcPr>
            <w:tcW w:w="4531" w:type="dxa"/>
          </w:tcPr>
          <w:p w:rsidR="00C304EC" w:rsidRPr="00AB5AF1" w:rsidRDefault="00C304EC" w:rsidP="00C304EC">
            <w:pPr>
              <w:spacing w:before="0"/>
              <w:jc w:val="left"/>
              <w:rPr>
                <w:sz w:val="22"/>
                <w:szCs w:val="22"/>
              </w:rPr>
            </w:pPr>
            <w:r w:rsidRPr="00AB5AF1">
              <w:rPr>
                <w:sz w:val="22"/>
                <w:szCs w:val="22"/>
              </w:rPr>
              <w:t>Участия в программе лояльности</w:t>
            </w:r>
          </w:p>
        </w:tc>
        <w:tc>
          <w:tcPr>
            <w:tcW w:w="5103" w:type="dxa"/>
            <w:shd w:val="clear" w:color="auto" w:fill="auto"/>
          </w:tcPr>
          <w:p w:rsidR="00C304EC" w:rsidRPr="00FA64F1" w:rsidRDefault="00C304EC" w:rsidP="00C304EC">
            <w:pPr>
              <w:spacing w:before="0"/>
              <w:rPr>
                <w:sz w:val="22"/>
                <w:szCs w:val="22"/>
              </w:rPr>
            </w:pPr>
          </w:p>
        </w:tc>
      </w:tr>
      <w:tr w:rsidR="00957990" w:rsidRPr="00FA64F1" w:rsidTr="002E0FAE">
        <w:tc>
          <w:tcPr>
            <w:tcW w:w="4531" w:type="dxa"/>
          </w:tcPr>
          <w:p w:rsidR="00957990" w:rsidRPr="00AB5AF1" w:rsidRDefault="00957990" w:rsidP="00C304EC">
            <w:pPr>
              <w:spacing w:before="0"/>
              <w:jc w:val="left"/>
              <w:rPr>
                <w:sz w:val="22"/>
                <w:szCs w:val="22"/>
              </w:rPr>
            </w:pPr>
            <w:r w:rsidRPr="00AB5AF1">
              <w:rPr>
                <w:sz w:val="22"/>
                <w:szCs w:val="22"/>
              </w:rPr>
              <w:t>Участники программы лояльности</w:t>
            </w:r>
          </w:p>
        </w:tc>
        <w:tc>
          <w:tcPr>
            <w:tcW w:w="5103" w:type="dxa"/>
            <w:shd w:val="clear" w:color="auto" w:fill="auto"/>
          </w:tcPr>
          <w:p w:rsidR="00957990" w:rsidRPr="00FA64F1" w:rsidRDefault="00957990" w:rsidP="00C304EC">
            <w:pPr>
              <w:spacing w:before="0"/>
              <w:rPr>
                <w:sz w:val="22"/>
                <w:szCs w:val="22"/>
              </w:rPr>
            </w:pPr>
          </w:p>
        </w:tc>
      </w:tr>
      <w:tr w:rsidR="002E0FAE" w:rsidRPr="00FA64F1" w:rsidTr="002E0FAE">
        <w:tc>
          <w:tcPr>
            <w:tcW w:w="4531" w:type="dxa"/>
          </w:tcPr>
          <w:p w:rsidR="002E0FAE" w:rsidRPr="00AB5AF1" w:rsidRDefault="002E0FAE" w:rsidP="00C304EC">
            <w:pPr>
              <w:spacing w:before="0"/>
              <w:jc w:val="left"/>
              <w:rPr>
                <w:sz w:val="22"/>
                <w:szCs w:val="22"/>
              </w:rPr>
            </w:pPr>
            <w:r w:rsidRPr="00AB5AF1">
              <w:rPr>
                <w:sz w:val="22"/>
                <w:szCs w:val="22"/>
              </w:rPr>
              <w:t>Бальные счета</w:t>
            </w:r>
          </w:p>
        </w:tc>
        <w:tc>
          <w:tcPr>
            <w:tcW w:w="5103" w:type="dxa"/>
            <w:shd w:val="clear" w:color="auto" w:fill="auto"/>
          </w:tcPr>
          <w:p w:rsidR="002E0FAE" w:rsidRPr="00FA64F1" w:rsidRDefault="002E0FAE" w:rsidP="00C304EC">
            <w:pPr>
              <w:spacing w:before="0"/>
              <w:rPr>
                <w:sz w:val="22"/>
                <w:szCs w:val="22"/>
              </w:rPr>
            </w:pPr>
          </w:p>
        </w:tc>
      </w:tr>
      <w:tr w:rsidR="00955C0C" w:rsidRPr="00FA64F1" w:rsidTr="002E0FAE">
        <w:tc>
          <w:tcPr>
            <w:tcW w:w="4531" w:type="dxa"/>
          </w:tcPr>
          <w:p w:rsidR="00955C0C" w:rsidRPr="00955C0C" w:rsidRDefault="00955C0C" w:rsidP="00C304EC">
            <w:pPr>
              <w:spacing w:before="0"/>
              <w:jc w:val="left"/>
              <w:rPr>
                <w:sz w:val="22"/>
                <w:szCs w:val="22"/>
              </w:rPr>
            </w:pPr>
            <w:bookmarkStart w:id="88" w:name="_Hlk533782538"/>
            <w:r>
              <w:rPr>
                <w:sz w:val="22"/>
                <w:szCs w:val="22"/>
              </w:rPr>
              <w:t>Механики (правила) программы лояльности</w:t>
            </w:r>
            <w:bookmarkEnd w:id="88"/>
          </w:p>
        </w:tc>
        <w:tc>
          <w:tcPr>
            <w:tcW w:w="5103" w:type="dxa"/>
            <w:shd w:val="clear" w:color="auto" w:fill="auto"/>
          </w:tcPr>
          <w:p w:rsidR="00955C0C" w:rsidRPr="00FA64F1" w:rsidRDefault="00955C0C" w:rsidP="00C304EC">
            <w:pPr>
              <w:spacing w:before="0"/>
              <w:rPr>
                <w:sz w:val="22"/>
                <w:szCs w:val="22"/>
              </w:rPr>
            </w:pPr>
          </w:p>
        </w:tc>
      </w:tr>
      <w:tr w:rsidR="00316322" w:rsidRPr="00FA64F1" w:rsidTr="002E0FAE">
        <w:tc>
          <w:tcPr>
            <w:tcW w:w="4531" w:type="dxa"/>
          </w:tcPr>
          <w:p w:rsidR="00316322" w:rsidRPr="00612EB8" w:rsidRDefault="00316322" w:rsidP="00C304EC">
            <w:pPr>
              <w:spacing w:before="0"/>
              <w:jc w:val="left"/>
              <w:rPr>
                <w:sz w:val="22"/>
                <w:szCs w:val="22"/>
              </w:rPr>
            </w:pPr>
            <w:r w:rsidRPr="00612EB8">
              <w:rPr>
                <w:sz w:val="22"/>
                <w:szCs w:val="22"/>
              </w:rPr>
              <w:t>Динамические атрибуты участия</w:t>
            </w:r>
          </w:p>
        </w:tc>
        <w:tc>
          <w:tcPr>
            <w:tcW w:w="5103" w:type="dxa"/>
            <w:shd w:val="clear" w:color="auto" w:fill="auto"/>
          </w:tcPr>
          <w:p w:rsidR="00316322" w:rsidRPr="00FA64F1" w:rsidRDefault="00316322" w:rsidP="00C304EC">
            <w:pPr>
              <w:spacing w:before="0"/>
              <w:rPr>
                <w:sz w:val="22"/>
                <w:szCs w:val="22"/>
              </w:rPr>
            </w:pPr>
          </w:p>
        </w:tc>
      </w:tr>
      <w:tr w:rsidR="00316322" w:rsidRPr="00FA64F1" w:rsidTr="002E0FAE">
        <w:tc>
          <w:tcPr>
            <w:tcW w:w="4531" w:type="dxa"/>
          </w:tcPr>
          <w:p w:rsidR="00316322" w:rsidRPr="00612EB8" w:rsidRDefault="00316322" w:rsidP="00C304EC">
            <w:pPr>
              <w:spacing w:before="0"/>
              <w:jc w:val="left"/>
              <w:rPr>
                <w:sz w:val="22"/>
                <w:szCs w:val="22"/>
              </w:rPr>
            </w:pPr>
            <w:r w:rsidRPr="00612EB8">
              <w:rPr>
                <w:sz w:val="22"/>
                <w:szCs w:val="22"/>
              </w:rPr>
              <w:t>Карты ПЛ</w:t>
            </w:r>
          </w:p>
        </w:tc>
        <w:tc>
          <w:tcPr>
            <w:tcW w:w="5103" w:type="dxa"/>
            <w:shd w:val="clear" w:color="auto" w:fill="auto"/>
          </w:tcPr>
          <w:p w:rsidR="00316322" w:rsidRPr="00FA64F1" w:rsidRDefault="00316322" w:rsidP="00C304EC">
            <w:pPr>
              <w:spacing w:before="0"/>
              <w:rPr>
                <w:sz w:val="22"/>
                <w:szCs w:val="22"/>
              </w:rPr>
            </w:pPr>
          </w:p>
        </w:tc>
      </w:tr>
      <w:tr w:rsidR="00FC62D6" w:rsidRPr="00FA64F1" w:rsidTr="002E0FAE">
        <w:tc>
          <w:tcPr>
            <w:tcW w:w="4531" w:type="dxa"/>
          </w:tcPr>
          <w:p w:rsidR="00FC62D6" w:rsidRDefault="00FC62D6" w:rsidP="00C304EC">
            <w:pPr>
              <w:spacing w:before="0"/>
              <w:jc w:val="left"/>
              <w:rPr>
                <w:sz w:val="22"/>
                <w:szCs w:val="22"/>
                <w:highlight w:val="yellow"/>
              </w:rPr>
            </w:pPr>
            <w:r w:rsidRPr="00894D07">
              <w:rPr>
                <w:sz w:val="22"/>
                <w:szCs w:val="22"/>
              </w:rPr>
              <w:t>Продукты</w:t>
            </w:r>
          </w:p>
        </w:tc>
        <w:tc>
          <w:tcPr>
            <w:tcW w:w="5103" w:type="dxa"/>
            <w:shd w:val="clear" w:color="auto" w:fill="auto"/>
          </w:tcPr>
          <w:p w:rsidR="00FC62D6" w:rsidRPr="00FA64F1" w:rsidRDefault="00FC62D6" w:rsidP="00C304EC">
            <w:pPr>
              <w:spacing w:before="0"/>
              <w:rPr>
                <w:sz w:val="22"/>
                <w:szCs w:val="22"/>
              </w:rPr>
            </w:pPr>
          </w:p>
        </w:tc>
      </w:tr>
      <w:tr w:rsidR="00CD23BA" w:rsidRPr="00FA64F1" w:rsidTr="002E0FAE">
        <w:tc>
          <w:tcPr>
            <w:tcW w:w="4531" w:type="dxa"/>
          </w:tcPr>
          <w:p w:rsidR="00CD23BA" w:rsidRPr="00CD23BA" w:rsidRDefault="00CD23BA" w:rsidP="00C304EC">
            <w:pPr>
              <w:spacing w:before="0"/>
              <w:jc w:val="left"/>
              <w:rPr>
                <w:sz w:val="22"/>
                <w:szCs w:val="22"/>
              </w:rPr>
            </w:pPr>
            <w:r w:rsidRPr="00CD23BA">
              <w:rPr>
                <w:sz w:val="22"/>
                <w:szCs w:val="22"/>
              </w:rPr>
              <w:t>Единицы измерения</w:t>
            </w:r>
          </w:p>
        </w:tc>
        <w:tc>
          <w:tcPr>
            <w:tcW w:w="5103" w:type="dxa"/>
            <w:shd w:val="clear" w:color="auto" w:fill="auto"/>
          </w:tcPr>
          <w:p w:rsidR="00CD23BA" w:rsidRPr="00FA64F1" w:rsidRDefault="00CD23BA" w:rsidP="00C304EC">
            <w:pPr>
              <w:spacing w:before="0"/>
              <w:rPr>
                <w:sz w:val="22"/>
                <w:szCs w:val="22"/>
              </w:rPr>
            </w:pPr>
          </w:p>
        </w:tc>
      </w:tr>
      <w:tr w:rsidR="00CD23BA" w:rsidRPr="00FA64F1" w:rsidTr="002E0FAE">
        <w:tc>
          <w:tcPr>
            <w:tcW w:w="4531" w:type="dxa"/>
          </w:tcPr>
          <w:p w:rsidR="00CD23BA" w:rsidRPr="00CD23BA" w:rsidRDefault="00CD23BA" w:rsidP="00C304EC">
            <w:pPr>
              <w:spacing w:before="0"/>
              <w:jc w:val="left"/>
              <w:rPr>
                <w:sz w:val="22"/>
                <w:szCs w:val="22"/>
              </w:rPr>
            </w:pPr>
            <w:r w:rsidRPr="00CD23BA">
              <w:rPr>
                <w:sz w:val="22"/>
                <w:szCs w:val="22"/>
              </w:rPr>
              <w:t>Коды валют</w:t>
            </w:r>
          </w:p>
        </w:tc>
        <w:tc>
          <w:tcPr>
            <w:tcW w:w="5103" w:type="dxa"/>
            <w:shd w:val="clear" w:color="auto" w:fill="auto"/>
          </w:tcPr>
          <w:p w:rsidR="00CD23BA" w:rsidRPr="00FA64F1" w:rsidRDefault="00CD23BA" w:rsidP="00C304EC">
            <w:pPr>
              <w:spacing w:before="0"/>
              <w:rPr>
                <w:sz w:val="22"/>
                <w:szCs w:val="22"/>
              </w:rPr>
            </w:pPr>
          </w:p>
        </w:tc>
      </w:tr>
    </w:tbl>
    <w:p w:rsidR="00957990" w:rsidRDefault="00957990" w:rsidP="00957990">
      <w:bookmarkStart w:id="89" w:name="_Hlk533782542"/>
      <w:r>
        <w:t>Атрибуты Участия, загружаемые в хранилище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3539"/>
        <w:gridCol w:w="6095"/>
      </w:tblGrid>
      <w:tr w:rsidR="00957990" w:rsidTr="00914F90">
        <w:trPr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57990" w:rsidRDefault="00957990" w:rsidP="00A4400F">
            <w:pPr>
              <w:spacing w:before="20" w:after="20"/>
              <w:rPr>
                <w:sz w:val="22"/>
                <w:szCs w:val="22"/>
              </w:rPr>
            </w:pPr>
            <w:bookmarkStart w:id="90" w:name="_Hlk533775031"/>
            <w:r>
              <w:rPr>
                <w:sz w:val="22"/>
                <w:szCs w:val="22"/>
              </w:rPr>
              <w:t>Атрибут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57990" w:rsidRDefault="00957990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Примечания</w:t>
            </w:r>
          </w:p>
        </w:tc>
      </w:tr>
      <w:tr w:rsidR="00AB5AF1" w:rsidTr="00914F9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AF1" w:rsidRDefault="00AB5AF1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Код участника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AF1" w:rsidRDefault="00AB5AF1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bookmarkEnd w:id="89"/>
      <w:tr w:rsidR="00AB5AF1" w:rsidTr="00914F9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AF1" w:rsidRDefault="00AB5AF1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Код ПЛ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AF1" w:rsidRDefault="00AB5AF1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957990" w:rsidTr="00914F9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990" w:rsidRDefault="00957990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0"/>
              </w:rPr>
              <w:t>Уровень участия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7990" w:rsidRDefault="00957990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</w:tbl>
    <w:p w:rsidR="00957990" w:rsidRDefault="00957990" w:rsidP="00957990">
      <w:bookmarkStart w:id="91" w:name="_Hlk533775550"/>
      <w:bookmarkEnd w:id="90"/>
      <w:r>
        <w:t>Атрибуты Карт, загружаемые в хранилище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3539"/>
        <w:gridCol w:w="6095"/>
      </w:tblGrid>
      <w:tr w:rsidR="00957990" w:rsidTr="00914F90">
        <w:trPr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57990" w:rsidRDefault="00957990" w:rsidP="00A4400F">
            <w:pPr>
              <w:spacing w:before="20" w:after="20"/>
              <w:rPr>
                <w:sz w:val="22"/>
                <w:szCs w:val="22"/>
              </w:rPr>
            </w:pPr>
            <w:bookmarkStart w:id="92" w:name="_Hlk533775563"/>
            <w:bookmarkEnd w:id="91"/>
            <w:r>
              <w:rPr>
                <w:sz w:val="22"/>
                <w:szCs w:val="22"/>
              </w:rPr>
              <w:t>Атрибут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57990" w:rsidRDefault="00957990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Примечания</w:t>
            </w:r>
          </w:p>
        </w:tc>
      </w:tr>
      <w:tr w:rsidR="00D42252" w:rsidTr="00914F9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52" w:rsidRDefault="00D42252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Участие в ПЛ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52" w:rsidRDefault="00D42252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0C736A" w:rsidTr="00914F9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36A" w:rsidRDefault="000C736A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Внешний идентификатор карты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36A" w:rsidRDefault="000C736A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bookmarkEnd w:id="92"/>
      <w:tr w:rsidR="000C736A" w:rsidTr="00914F9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36A" w:rsidRDefault="000C736A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Вид карты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36A" w:rsidRDefault="000C736A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0C736A" w:rsidTr="00914F9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36A" w:rsidRDefault="000C736A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Сроки действия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36A" w:rsidRDefault="000C736A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957990" w:rsidTr="00914F9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990" w:rsidRDefault="00957990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0"/>
              </w:rPr>
              <w:lastRenderedPageBreak/>
              <w:t>Статус карты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7990" w:rsidRDefault="00957990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957990" w:rsidTr="00914F9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7990" w:rsidRDefault="00957990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Эмитент карты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990" w:rsidRDefault="000C736A" w:rsidP="00A4400F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Ссылка на бизнес-партнера</w:t>
            </w:r>
          </w:p>
        </w:tc>
      </w:tr>
      <w:tr w:rsidR="00E049E4" w:rsidTr="00914F9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9E4" w:rsidRDefault="00E049E4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Программа лояльности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49E4" w:rsidRDefault="00E049E4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E049E4" w:rsidTr="00914F9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9E4" w:rsidRDefault="00E049E4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Участник ПЛ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49E4" w:rsidRDefault="00E049E4" w:rsidP="00A4400F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Ссылка на бизнес-партнера</w:t>
            </w:r>
          </w:p>
        </w:tc>
      </w:tr>
      <w:tr w:rsidR="00914F90" w:rsidTr="00914F9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F90" w:rsidRDefault="00543FF0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Категория</w:t>
            </w:r>
            <w:r w:rsidR="00914F90">
              <w:rPr>
                <w:sz w:val="20"/>
              </w:rPr>
              <w:t xml:space="preserve"> карты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F90" w:rsidRDefault="00914F90" w:rsidP="00A4400F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Служебная, клиентская…</w:t>
            </w:r>
          </w:p>
        </w:tc>
      </w:tr>
      <w:tr w:rsidR="00543FF0" w:rsidTr="00914F9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FF0" w:rsidRDefault="00543FF0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Тип карты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F0" w:rsidRDefault="00543FF0" w:rsidP="00543FF0">
            <w:pPr>
              <w:spacing w:before="20" w:after="20" w:line="240" w:lineRule="auto"/>
              <w:rPr>
                <w:sz w:val="22"/>
                <w:szCs w:val="22"/>
              </w:rPr>
            </w:pPr>
            <w:r w:rsidRPr="00543FF0">
              <w:rPr>
                <w:sz w:val="22"/>
                <w:szCs w:val="22"/>
              </w:rPr>
              <w:t>Моцная картка</w:t>
            </w:r>
            <w:r>
              <w:rPr>
                <w:sz w:val="22"/>
                <w:szCs w:val="22"/>
              </w:rPr>
              <w:t xml:space="preserve">, </w:t>
            </w:r>
            <w:r w:rsidRPr="00543FF0">
              <w:rPr>
                <w:sz w:val="22"/>
                <w:szCs w:val="22"/>
              </w:rPr>
              <w:t>Белоруснефть-Автохэлп</w:t>
            </w:r>
            <w:r>
              <w:rPr>
                <w:sz w:val="22"/>
                <w:szCs w:val="22"/>
              </w:rPr>
              <w:t>, …</w:t>
            </w:r>
          </w:p>
        </w:tc>
      </w:tr>
      <w:tr w:rsidR="00914F90" w:rsidTr="00914F9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F90" w:rsidRDefault="00914F90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Группа карт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F90" w:rsidRDefault="00914F90" w:rsidP="00A4400F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Станд</w:t>
            </w:r>
            <w:r w:rsidR="00543FF0">
              <w:rPr>
                <w:sz w:val="22"/>
                <w:szCs w:val="22"/>
              </w:rPr>
              <w:t>ар</w:t>
            </w:r>
            <w:r>
              <w:rPr>
                <w:sz w:val="22"/>
                <w:szCs w:val="22"/>
              </w:rPr>
              <w:t>тная, специальная 1</w:t>
            </w:r>
            <w:r w:rsidR="00543FF0">
              <w:rPr>
                <w:sz w:val="22"/>
                <w:szCs w:val="22"/>
              </w:rPr>
              <w:t>, …</w:t>
            </w:r>
          </w:p>
        </w:tc>
      </w:tr>
    </w:tbl>
    <w:p w:rsidR="00945A70" w:rsidRDefault="00945A70" w:rsidP="00945A70">
      <w:r>
        <w:t>Атрибуты Бальных счетов, загружаемые в хранилище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3539"/>
        <w:gridCol w:w="6095"/>
      </w:tblGrid>
      <w:tr w:rsidR="00945A70" w:rsidTr="00A4400F">
        <w:trPr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45A70" w:rsidRDefault="00945A70" w:rsidP="00A4400F">
            <w:pPr>
              <w:spacing w:before="20" w:after="20"/>
              <w:rPr>
                <w:sz w:val="22"/>
                <w:szCs w:val="22"/>
              </w:rPr>
            </w:pPr>
            <w:bookmarkStart w:id="93" w:name="_Hlk533775684"/>
            <w:r>
              <w:rPr>
                <w:sz w:val="22"/>
                <w:szCs w:val="22"/>
              </w:rPr>
              <w:t>Атрибут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45A70" w:rsidRDefault="00945A70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Примечания</w:t>
            </w:r>
          </w:p>
        </w:tc>
      </w:tr>
      <w:tr w:rsidR="00945A70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70" w:rsidRPr="00945A70" w:rsidRDefault="00945A70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ID </w:t>
            </w:r>
            <w:r>
              <w:rPr>
                <w:sz w:val="20"/>
              </w:rPr>
              <w:t>Счета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A70" w:rsidRDefault="00945A70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bookmarkEnd w:id="93"/>
      <w:tr w:rsidR="00945A70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70" w:rsidRDefault="00945A70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Группа счетов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A70" w:rsidRDefault="00945A70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AB5AF1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AF1" w:rsidRDefault="00AB5AF1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Ссылка на участие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AF1" w:rsidRDefault="00AB5AF1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</w:tbl>
    <w:p w:rsidR="003834D4" w:rsidRDefault="003834D4" w:rsidP="003834D4">
      <w:r>
        <w:t xml:space="preserve">Атрибуты </w:t>
      </w:r>
      <w:r w:rsidR="00BC1022">
        <w:t>Продуктов</w:t>
      </w:r>
      <w:r>
        <w:t>, загружаемые в хранилище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3964"/>
        <w:gridCol w:w="5670"/>
      </w:tblGrid>
      <w:tr w:rsidR="003834D4" w:rsidTr="001A7494">
        <w:trPr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834D4" w:rsidRDefault="003834D4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Атрибут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834D4" w:rsidRDefault="003834D4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Примечания</w:t>
            </w:r>
          </w:p>
        </w:tc>
      </w:tr>
      <w:tr w:rsidR="003834D4" w:rsidTr="001A749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4D4" w:rsidRPr="00945A70" w:rsidRDefault="003834D4" w:rsidP="00BC1022">
            <w:pPr>
              <w:spacing w:before="20" w:after="2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ID </w:t>
            </w:r>
            <w:r w:rsidR="00BC1022">
              <w:rPr>
                <w:sz w:val="20"/>
              </w:rPr>
              <w:t>Продукта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4D4" w:rsidRDefault="003834D4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894D07" w:rsidTr="001A749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D07" w:rsidRPr="00894D07" w:rsidRDefault="00894D07" w:rsidP="003856A5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На</w:t>
            </w:r>
            <w:r w:rsidR="003856A5">
              <w:rPr>
                <w:sz w:val="20"/>
              </w:rPr>
              <w:t>именование</w:t>
            </w:r>
            <w:r>
              <w:rPr>
                <w:sz w:val="20"/>
              </w:rPr>
              <w:t xml:space="preserve"> продукта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D07" w:rsidRDefault="00894D07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894D07" w:rsidTr="001A749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D07" w:rsidRDefault="00894D07" w:rsidP="00BC1022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Базовая категория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D07" w:rsidRDefault="00894D07" w:rsidP="00A4400F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Топливо либо СТиУ</w:t>
            </w:r>
          </w:p>
        </w:tc>
      </w:tr>
      <w:tr w:rsidR="00AD6338" w:rsidTr="001A749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338" w:rsidRDefault="00AD6338" w:rsidP="00BC1022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Базисная единица измерения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338" w:rsidRDefault="00AD6338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BA6054" w:rsidTr="001A749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054" w:rsidRPr="00BA6054" w:rsidRDefault="00BA6054" w:rsidP="00BC1022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Категория продуктов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054" w:rsidRDefault="00BA6054" w:rsidP="00894D07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Также загружается иерархическая структура </w:t>
            </w:r>
            <w:r w:rsidR="00894D07">
              <w:rPr>
                <w:sz w:val="22"/>
                <w:szCs w:val="22"/>
              </w:rPr>
              <w:t>категорий продуктов</w:t>
            </w:r>
          </w:p>
        </w:tc>
      </w:tr>
      <w:tr w:rsidR="00AD6338" w:rsidTr="001A749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338" w:rsidRDefault="001A35A2" w:rsidP="00055DCB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Индикатор </w:t>
            </w:r>
            <w:r w:rsidR="00AD6338">
              <w:rPr>
                <w:sz w:val="22"/>
                <w:szCs w:val="22"/>
              </w:rPr>
              <w:t>- Премиальный товар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338" w:rsidRDefault="00AD6338" w:rsidP="00055DCB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1A35A2" w:rsidTr="001A749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5A2" w:rsidRDefault="001A35A2" w:rsidP="00055DCB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дополнительных индикаторов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5A2" w:rsidRDefault="001A35A2" w:rsidP="00055DCB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Будут определены на этапе реализации</w:t>
            </w:r>
          </w:p>
        </w:tc>
      </w:tr>
      <w:tr w:rsidR="008B2EC1" w:rsidTr="001A749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EC1" w:rsidRDefault="008B2EC1" w:rsidP="00055DCB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Ссылка на основной продукт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EC1" w:rsidRDefault="008B2EC1" w:rsidP="00055DCB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</w:tbl>
    <w:p w:rsidR="005E188C" w:rsidRDefault="005E188C" w:rsidP="005E188C">
      <w:r>
        <w:t>Атрибуты Механик (правил</w:t>
      </w:r>
      <w:r w:rsidRPr="005E188C">
        <w:t>) программы лояльности</w:t>
      </w:r>
      <w:r>
        <w:t>, загружаемые в хранилище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3539"/>
        <w:gridCol w:w="6095"/>
      </w:tblGrid>
      <w:tr w:rsidR="005E188C" w:rsidTr="00703C7A">
        <w:trPr>
          <w:trHeight w:val="415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188C" w:rsidRDefault="005E188C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Атрибут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188C" w:rsidRDefault="005E188C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Примечания</w:t>
            </w:r>
          </w:p>
        </w:tc>
      </w:tr>
      <w:tr w:rsidR="005E188C" w:rsidTr="00703C7A">
        <w:trPr>
          <w:trHeight w:val="392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88C" w:rsidRDefault="005E188C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88C" w:rsidRDefault="005E188C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1935B0" w:rsidTr="00703C7A">
        <w:trPr>
          <w:trHeight w:val="38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5B0" w:rsidRDefault="001935B0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35B0" w:rsidRDefault="001935B0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5E188C" w:rsidTr="00703C7A">
        <w:trPr>
          <w:trHeight w:val="38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88C" w:rsidRDefault="005E188C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Группа правил накопления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88C" w:rsidRDefault="005E188C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5E188C" w:rsidTr="00703C7A">
        <w:trPr>
          <w:trHeight w:val="38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88C" w:rsidRDefault="005E188C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lastRenderedPageBreak/>
              <w:t>Версия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88C" w:rsidRDefault="005E188C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5E188C" w:rsidTr="00703C7A">
        <w:trPr>
          <w:trHeight w:val="392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88C" w:rsidRDefault="005E188C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Срок действия с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88C" w:rsidRDefault="005E188C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5E188C" w:rsidTr="00703C7A">
        <w:trPr>
          <w:trHeight w:val="38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88C" w:rsidRDefault="005E188C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Срок действия по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88C" w:rsidRDefault="005E188C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</w:tbl>
    <w:p w:rsidR="00B644B1" w:rsidRPr="00612EB8" w:rsidRDefault="00B644B1" w:rsidP="00957990">
      <w:r w:rsidRPr="00612EB8">
        <w:t>Динамические атрибуты, загружаемые в хранилище будут определены на этапе реализации.</w:t>
      </w:r>
    </w:p>
    <w:p w:rsidR="00604B21" w:rsidRPr="00ED0136" w:rsidRDefault="00604B21" w:rsidP="006130F4">
      <w:pPr>
        <w:pStyle w:val="3"/>
      </w:pPr>
      <w:bookmarkStart w:id="94" w:name="_Toc535840211"/>
      <w:r>
        <w:t xml:space="preserve">Загрузка переменных данных </w:t>
      </w:r>
      <w:r w:rsidRPr="00604B21">
        <w:rPr>
          <w:lang w:val="en-US"/>
        </w:rPr>
        <w:t>SAP</w:t>
      </w:r>
      <w:r w:rsidRPr="00FA64F1">
        <w:t xml:space="preserve"> </w:t>
      </w:r>
      <w:r w:rsidRPr="00604B21">
        <w:rPr>
          <w:lang w:val="en-US"/>
        </w:rPr>
        <w:t>CRM</w:t>
      </w:r>
      <w:r w:rsidRPr="00FA64F1">
        <w:t xml:space="preserve"> </w:t>
      </w:r>
      <w:r w:rsidRPr="00604B21">
        <w:rPr>
          <w:lang w:val="en-US"/>
        </w:rPr>
        <w:t>Loyalty</w:t>
      </w:r>
      <w:bookmarkEnd w:id="94"/>
    </w:p>
    <w:p w:rsidR="006130F4" w:rsidRPr="00AF230C" w:rsidRDefault="006130F4" w:rsidP="006130F4">
      <w:bookmarkStart w:id="95" w:name="_Hlk533784586"/>
      <w:r>
        <w:t xml:space="preserve">В рамках данного проектного решения предполагается загрузка следующих переменных данных из системы </w:t>
      </w:r>
      <w:r>
        <w:rPr>
          <w:lang w:val="en-US"/>
        </w:rPr>
        <w:t>SAP</w:t>
      </w:r>
      <w:r w:rsidRPr="00AF230C">
        <w:t xml:space="preserve"> </w:t>
      </w:r>
      <w:r>
        <w:rPr>
          <w:lang w:val="en-US"/>
        </w:rPr>
        <w:t>CRM</w:t>
      </w:r>
      <w:r w:rsidRPr="00AF230C">
        <w:t xml:space="preserve"> </w:t>
      </w:r>
      <w:r>
        <w:rPr>
          <w:lang w:val="en-US"/>
        </w:rPr>
        <w:t>Loyalty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620"/>
        <w:gridCol w:w="7014"/>
      </w:tblGrid>
      <w:tr w:rsidR="006130F4" w:rsidRPr="00B54D5D" w:rsidTr="00CE5F13">
        <w:trPr>
          <w:tblHeader/>
        </w:trPr>
        <w:tc>
          <w:tcPr>
            <w:tcW w:w="2620" w:type="dxa"/>
            <w:shd w:val="clear" w:color="auto" w:fill="D9D9D9"/>
          </w:tcPr>
          <w:p w:rsidR="006130F4" w:rsidRPr="00B54D5D" w:rsidRDefault="006130F4" w:rsidP="00CE5F13">
            <w:pPr>
              <w:spacing w:before="20" w:after="20"/>
              <w:rPr>
                <w:sz w:val="22"/>
                <w:szCs w:val="22"/>
              </w:rPr>
            </w:pPr>
            <w:r w:rsidRPr="00B54D5D">
              <w:rPr>
                <w:sz w:val="22"/>
                <w:szCs w:val="22"/>
              </w:rPr>
              <w:t>Блок переменных данных</w:t>
            </w:r>
          </w:p>
        </w:tc>
        <w:tc>
          <w:tcPr>
            <w:tcW w:w="7014" w:type="dxa"/>
            <w:shd w:val="clear" w:color="auto" w:fill="D9D9D9"/>
          </w:tcPr>
          <w:p w:rsidR="006130F4" w:rsidRPr="00B54D5D" w:rsidRDefault="006130F4" w:rsidP="00CE5F13">
            <w:pPr>
              <w:spacing w:before="20" w:after="20"/>
              <w:rPr>
                <w:sz w:val="22"/>
                <w:szCs w:val="22"/>
              </w:rPr>
            </w:pPr>
            <w:r w:rsidRPr="00B54D5D">
              <w:rPr>
                <w:sz w:val="22"/>
                <w:szCs w:val="22"/>
              </w:rPr>
              <w:t>Примечания</w:t>
            </w:r>
          </w:p>
        </w:tc>
      </w:tr>
      <w:tr w:rsidR="00ED0136" w:rsidRPr="00B54D5D" w:rsidTr="00CE5F13">
        <w:tc>
          <w:tcPr>
            <w:tcW w:w="2620" w:type="dxa"/>
          </w:tcPr>
          <w:p w:rsidR="00ED0136" w:rsidRPr="00A51FC2" w:rsidRDefault="00ED0136" w:rsidP="00ED0136">
            <w:pPr>
              <w:spacing w:before="20" w:after="20"/>
              <w:rPr>
                <w:sz w:val="22"/>
                <w:szCs w:val="22"/>
                <w:highlight w:val="yellow"/>
              </w:rPr>
            </w:pPr>
            <w:bookmarkStart w:id="96" w:name="_Hlk533775511"/>
            <w:r w:rsidRPr="00D068DE">
              <w:rPr>
                <w:sz w:val="22"/>
                <w:szCs w:val="22"/>
              </w:rPr>
              <w:t>Действия участника</w:t>
            </w:r>
            <w:r w:rsidR="00FC62D6" w:rsidRPr="00D068DE">
              <w:rPr>
                <w:sz w:val="22"/>
                <w:szCs w:val="22"/>
              </w:rPr>
              <w:t xml:space="preserve"> - </w:t>
            </w:r>
            <w:bookmarkEnd w:id="96"/>
            <w:r w:rsidR="00FC62D6" w:rsidRPr="00D068DE">
              <w:rPr>
                <w:sz w:val="22"/>
                <w:szCs w:val="22"/>
              </w:rPr>
              <w:t>Покупки</w:t>
            </w:r>
          </w:p>
        </w:tc>
        <w:tc>
          <w:tcPr>
            <w:tcW w:w="7014" w:type="dxa"/>
            <w:shd w:val="clear" w:color="auto" w:fill="auto"/>
          </w:tcPr>
          <w:p w:rsidR="00ED0136" w:rsidRPr="00296148" w:rsidRDefault="00ED0136" w:rsidP="00296148">
            <w:pPr>
              <w:spacing w:before="20" w:after="20" w:line="240" w:lineRule="auto"/>
              <w:rPr>
                <w:sz w:val="22"/>
                <w:szCs w:val="22"/>
              </w:rPr>
            </w:pPr>
            <w:bookmarkStart w:id="97" w:name="_Hlk534214067"/>
            <w:r w:rsidRPr="00296148">
              <w:rPr>
                <w:sz w:val="22"/>
                <w:szCs w:val="22"/>
              </w:rPr>
              <w:t xml:space="preserve">Вид документа системы SAP CRM </w:t>
            </w:r>
            <w:r w:rsidRPr="00296148">
              <w:rPr>
                <w:sz w:val="22"/>
                <w:szCs w:val="22"/>
                <w:lang w:val="en-US"/>
              </w:rPr>
              <w:t>Loyalty</w:t>
            </w:r>
            <w:r w:rsidRPr="00296148">
              <w:rPr>
                <w:sz w:val="22"/>
                <w:szCs w:val="22"/>
              </w:rPr>
              <w:t xml:space="preserve">, который содержит данные о </w:t>
            </w:r>
            <w:r w:rsidR="00FC62D6" w:rsidRPr="00296148">
              <w:rPr>
                <w:sz w:val="22"/>
                <w:szCs w:val="22"/>
              </w:rPr>
              <w:t>о покупках</w:t>
            </w:r>
            <w:r w:rsidRPr="00296148">
              <w:rPr>
                <w:sz w:val="22"/>
                <w:szCs w:val="22"/>
              </w:rPr>
              <w:t xml:space="preserve"> на АЗС</w:t>
            </w:r>
            <w:r w:rsidR="00FC62D6" w:rsidRPr="00296148">
              <w:rPr>
                <w:sz w:val="22"/>
                <w:szCs w:val="22"/>
              </w:rPr>
              <w:t xml:space="preserve"> в разрезе продуктов и </w:t>
            </w:r>
            <w:r w:rsidR="00296148" w:rsidRPr="00296148">
              <w:rPr>
                <w:sz w:val="22"/>
                <w:szCs w:val="22"/>
              </w:rPr>
              <w:t>топлива</w:t>
            </w:r>
            <w:bookmarkEnd w:id="97"/>
          </w:p>
        </w:tc>
      </w:tr>
      <w:bookmarkEnd w:id="95"/>
      <w:tr w:rsidR="00D068DE" w:rsidRPr="00B54D5D" w:rsidTr="00CE5F13">
        <w:tc>
          <w:tcPr>
            <w:tcW w:w="2620" w:type="dxa"/>
          </w:tcPr>
          <w:p w:rsidR="00D068DE" w:rsidRPr="00184600" w:rsidRDefault="00D068DE" w:rsidP="00D068DE">
            <w:pPr>
              <w:spacing w:before="20" w:after="20"/>
              <w:rPr>
                <w:sz w:val="22"/>
                <w:szCs w:val="22"/>
              </w:rPr>
            </w:pPr>
            <w:r w:rsidRPr="00184600">
              <w:rPr>
                <w:sz w:val="22"/>
                <w:szCs w:val="22"/>
              </w:rPr>
              <w:t>Действия участника - Операции с баллами</w:t>
            </w:r>
          </w:p>
        </w:tc>
        <w:tc>
          <w:tcPr>
            <w:tcW w:w="7014" w:type="dxa"/>
            <w:shd w:val="clear" w:color="auto" w:fill="auto"/>
          </w:tcPr>
          <w:p w:rsidR="00D068DE" w:rsidRPr="00952917" w:rsidRDefault="00184600" w:rsidP="00D068DE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  <w:r w:rsidRPr="00296148">
              <w:rPr>
                <w:sz w:val="22"/>
                <w:szCs w:val="22"/>
              </w:rPr>
              <w:t xml:space="preserve">Вид документа системы SAP CRM </w:t>
            </w:r>
            <w:r w:rsidRPr="00296148">
              <w:rPr>
                <w:sz w:val="22"/>
                <w:szCs w:val="22"/>
                <w:lang w:val="en-US"/>
              </w:rPr>
              <w:t>Loyalty</w:t>
            </w:r>
            <w:r w:rsidRPr="00296148">
              <w:rPr>
                <w:sz w:val="22"/>
                <w:szCs w:val="22"/>
              </w:rPr>
              <w:t>, который содержит данные о о покупках на АЗС в разрезе продуктов и топлива</w:t>
            </w:r>
          </w:p>
        </w:tc>
      </w:tr>
    </w:tbl>
    <w:p w:rsidR="00AB5AF1" w:rsidRDefault="00AB5AF1" w:rsidP="00AB5AF1">
      <w:bookmarkStart w:id="98" w:name="_Hlk533777779"/>
      <w:bookmarkStart w:id="99" w:name="_Hlk533782978"/>
      <w:bookmarkStart w:id="100" w:name="_Hlk533772903"/>
      <w:r>
        <w:t xml:space="preserve">Загружаемые в хранилище атрибуты Действий участника </w:t>
      </w:r>
      <w:r w:rsidR="00955E58">
        <w:t xml:space="preserve">– Покупок </w:t>
      </w:r>
      <w:r>
        <w:t>приведены в таблице ниже.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3539"/>
        <w:gridCol w:w="6095"/>
      </w:tblGrid>
      <w:tr w:rsidR="00AB5AF1" w:rsidRPr="00686081" w:rsidTr="00A4400F">
        <w:trPr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98"/>
          <w:p w:rsidR="00AB5AF1" w:rsidRPr="00686081" w:rsidRDefault="00AB5AF1" w:rsidP="00A4400F">
            <w:pPr>
              <w:spacing w:before="20" w:after="20"/>
              <w:rPr>
                <w:sz w:val="22"/>
                <w:szCs w:val="22"/>
              </w:rPr>
            </w:pPr>
            <w:r w:rsidRPr="00686081">
              <w:rPr>
                <w:sz w:val="22"/>
                <w:szCs w:val="22"/>
              </w:rPr>
              <w:t>Атрибут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B5AF1" w:rsidRPr="00686081" w:rsidRDefault="00AB5AF1" w:rsidP="00A4400F">
            <w:pPr>
              <w:spacing w:before="20" w:after="20"/>
              <w:rPr>
                <w:sz w:val="22"/>
                <w:szCs w:val="22"/>
              </w:rPr>
            </w:pPr>
            <w:r w:rsidRPr="00686081">
              <w:rPr>
                <w:sz w:val="22"/>
                <w:szCs w:val="22"/>
              </w:rPr>
              <w:t>Примечания</w:t>
            </w:r>
          </w:p>
        </w:tc>
      </w:tr>
      <w:tr w:rsidR="00AB5AF1" w:rsidRPr="00686081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AF1" w:rsidRPr="00686081" w:rsidRDefault="00D42252" w:rsidP="00A4400F">
            <w:pPr>
              <w:spacing w:before="20" w:after="20"/>
              <w:rPr>
                <w:sz w:val="22"/>
                <w:szCs w:val="22"/>
              </w:rPr>
            </w:pPr>
            <w:r w:rsidRPr="00686081">
              <w:rPr>
                <w:sz w:val="22"/>
                <w:szCs w:val="22"/>
                <w:lang w:val="en-US"/>
              </w:rPr>
              <w:t xml:space="preserve">ID </w:t>
            </w:r>
            <w:r w:rsidRPr="00686081">
              <w:rPr>
                <w:sz w:val="22"/>
                <w:szCs w:val="22"/>
              </w:rPr>
              <w:t>действия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AF1" w:rsidRPr="00686081" w:rsidRDefault="00AB5AF1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bookmarkEnd w:id="99"/>
      <w:tr w:rsidR="00686081" w:rsidRPr="00686081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081" w:rsidRPr="00686081" w:rsidRDefault="00686081" w:rsidP="00A4400F">
            <w:pPr>
              <w:spacing w:before="20" w:after="20"/>
              <w:rPr>
                <w:sz w:val="22"/>
                <w:szCs w:val="22"/>
              </w:rPr>
            </w:pPr>
            <w:r w:rsidRPr="00686081">
              <w:rPr>
                <w:sz w:val="22"/>
                <w:szCs w:val="22"/>
              </w:rPr>
              <w:t>Категория действия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686081" w:rsidRDefault="00686081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686081" w:rsidRPr="00686081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081" w:rsidRPr="00686081" w:rsidRDefault="00686081" w:rsidP="00A4400F">
            <w:pPr>
              <w:spacing w:before="20" w:after="20"/>
              <w:rPr>
                <w:sz w:val="22"/>
                <w:szCs w:val="22"/>
              </w:rPr>
            </w:pPr>
            <w:r w:rsidRPr="00686081">
              <w:rPr>
                <w:sz w:val="22"/>
                <w:szCs w:val="22"/>
              </w:rPr>
              <w:t>Вид действия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686081" w:rsidRDefault="00686081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686081" w:rsidRPr="00686081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081" w:rsidRPr="00686081" w:rsidRDefault="00686081" w:rsidP="00A4400F">
            <w:pPr>
              <w:spacing w:before="20" w:after="20"/>
              <w:rPr>
                <w:sz w:val="22"/>
                <w:szCs w:val="22"/>
              </w:rPr>
            </w:pPr>
            <w:r w:rsidRPr="00686081">
              <w:rPr>
                <w:sz w:val="22"/>
                <w:szCs w:val="22"/>
              </w:rPr>
              <w:t>Статус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686081" w:rsidRDefault="00686081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686081" w:rsidRPr="00686081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081" w:rsidRPr="00686081" w:rsidRDefault="00686081" w:rsidP="00A4400F">
            <w:pPr>
              <w:spacing w:before="20" w:after="20"/>
              <w:rPr>
                <w:sz w:val="22"/>
                <w:szCs w:val="22"/>
              </w:rPr>
            </w:pPr>
            <w:r w:rsidRPr="00686081">
              <w:rPr>
                <w:sz w:val="22"/>
                <w:szCs w:val="22"/>
                <w:lang w:val="en-US"/>
              </w:rPr>
              <w:t xml:space="preserve">ID </w:t>
            </w:r>
            <w:r w:rsidRPr="00686081">
              <w:rPr>
                <w:sz w:val="22"/>
                <w:szCs w:val="22"/>
              </w:rPr>
              <w:t>Участия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686081" w:rsidRDefault="00686081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686081" w:rsidRPr="00686081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081" w:rsidRPr="00686081" w:rsidRDefault="00686081" w:rsidP="00A4400F">
            <w:pPr>
              <w:spacing w:before="20" w:after="20"/>
              <w:rPr>
                <w:sz w:val="22"/>
                <w:szCs w:val="22"/>
              </w:rPr>
            </w:pPr>
            <w:r w:rsidRPr="00686081">
              <w:rPr>
                <w:sz w:val="22"/>
                <w:szCs w:val="22"/>
                <w:lang w:val="en-US"/>
              </w:rPr>
              <w:t xml:space="preserve">ID </w:t>
            </w:r>
            <w:r w:rsidRPr="00686081">
              <w:rPr>
                <w:sz w:val="22"/>
                <w:szCs w:val="22"/>
              </w:rPr>
              <w:t>Участника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686081" w:rsidRDefault="00686081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686081" w:rsidRPr="00686081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081" w:rsidRPr="00686081" w:rsidRDefault="00686081" w:rsidP="00A4400F">
            <w:pPr>
              <w:spacing w:before="20" w:after="20"/>
              <w:rPr>
                <w:sz w:val="22"/>
                <w:szCs w:val="22"/>
              </w:rPr>
            </w:pPr>
            <w:r w:rsidRPr="00686081">
              <w:rPr>
                <w:sz w:val="22"/>
                <w:szCs w:val="22"/>
                <w:lang w:val="en-US"/>
              </w:rPr>
              <w:t xml:space="preserve">ID </w:t>
            </w:r>
            <w:r w:rsidRPr="00686081">
              <w:rPr>
                <w:sz w:val="22"/>
                <w:szCs w:val="22"/>
              </w:rPr>
              <w:t>Карты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686081" w:rsidRDefault="00686081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686081" w:rsidRPr="00686081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081" w:rsidRPr="00686081" w:rsidRDefault="00686081" w:rsidP="00A4400F">
            <w:pPr>
              <w:spacing w:before="20" w:after="20"/>
              <w:rPr>
                <w:sz w:val="22"/>
                <w:szCs w:val="22"/>
              </w:rPr>
            </w:pPr>
            <w:r w:rsidRPr="00686081">
              <w:rPr>
                <w:sz w:val="22"/>
                <w:szCs w:val="22"/>
              </w:rPr>
              <w:t xml:space="preserve">Внешний </w:t>
            </w:r>
            <w:r w:rsidRPr="00686081">
              <w:rPr>
                <w:sz w:val="22"/>
                <w:szCs w:val="22"/>
                <w:lang w:val="en-US"/>
              </w:rPr>
              <w:t xml:space="preserve">ID </w:t>
            </w:r>
            <w:r w:rsidRPr="00686081">
              <w:rPr>
                <w:sz w:val="22"/>
                <w:szCs w:val="22"/>
              </w:rPr>
              <w:t>Карты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686081" w:rsidRDefault="00686081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686081" w:rsidRPr="00686081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081" w:rsidRPr="00686081" w:rsidRDefault="00686081" w:rsidP="00A4400F">
            <w:pPr>
              <w:spacing w:before="20" w:after="20"/>
              <w:rPr>
                <w:sz w:val="22"/>
                <w:szCs w:val="22"/>
              </w:rPr>
            </w:pPr>
            <w:r w:rsidRPr="00686081">
              <w:rPr>
                <w:sz w:val="22"/>
                <w:szCs w:val="22"/>
              </w:rPr>
              <w:t>Программа лояльности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686081" w:rsidRDefault="00686081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686081" w:rsidRPr="00275CCF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  <w:lang w:val="en-US"/>
              </w:rPr>
              <w:lastRenderedPageBreak/>
              <w:t xml:space="preserve">ID </w:t>
            </w:r>
            <w:r w:rsidRPr="00275CCF">
              <w:rPr>
                <w:sz w:val="22"/>
                <w:szCs w:val="22"/>
              </w:rPr>
              <w:t>продукта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275CCF" w:rsidP="00686081">
            <w:pPr>
              <w:spacing w:before="20" w:after="20" w:line="240" w:lineRule="auto"/>
              <w:rPr>
                <w:sz w:val="22"/>
                <w:szCs w:val="22"/>
              </w:rPr>
            </w:pPr>
            <w:bookmarkStart w:id="101" w:name="_Hlk534214050"/>
            <w:r>
              <w:rPr>
                <w:sz w:val="22"/>
                <w:szCs w:val="22"/>
              </w:rPr>
              <w:t>Несколько строк</w:t>
            </w:r>
            <w:bookmarkEnd w:id="101"/>
          </w:p>
        </w:tc>
      </w:tr>
      <w:tr w:rsidR="00686081" w:rsidRPr="00275CCF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</w:rPr>
              <w:t>Количество</w:t>
            </w:r>
            <w:r w:rsidR="004646A8">
              <w:rPr>
                <w:sz w:val="22"/>
                <w:szCs w:val="22"/>
              </w:rPr>
              <w:t>х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686081" w:rsidRPr="00275CCF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</w:rPr>
              <w:t>Продажная ЕИ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686081" w:rsidRPr="00275CCF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</w:rPr>
              <w:t>Начальная цена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686081" w:rsidRPr="00275CCF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</w:rPr>
              <w:t>Цена со скидкой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686081" w:rsidRPr="00275CCF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</w:rPr>
              <w:t>Сумма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686081" w:rsidRPr="00275CCF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</w:rPr>
              <w:t>Валюта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686081" w:rsidRPr="00275CCF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</w:rPr>
              <w:t>Код категории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081" w:rsidRPr="00275CCF" w:rsidRDefault="00686081" w:rsidP="0068608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E5455C" w:rsidRPr="00275CCF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55C" w:rsidRPr="00275CCF" w:rsidRDefault="00E5455C" w:rsidP="00686081">
            <w:pPr>
              <w:spacing w:before="20" w:after="20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</w:rPr>
              <w:t>Признак – Общепит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55C" w:rsidRPr="00275CCF" w:rsidRDefault="00E5455C" w:rsidP="00686081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1935B0" w:rsidRPr="00275CCF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35B0" w:rsidRPr="00275CCF" w:rsidRDefault="001935B0" w:rsidP="00686081">
            <w:pPr>
              <w:spacing w:before="20" w:after="20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</w:rPr>
              <w:t>Ссылка на механику накопления (правило)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35B0" w:rsidRPr="00275CCF" w:rsidRDefault="00615719" w:rsidP="00E06CA6">
            <w:pPr>
              <w:spacing w:before="20" w:after="20" w:line="240" w:lineRule="auto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</w:rPr>
              <w:t>Требуется наличи</w:t>
            </w:r>
            <w:r w:rsidR="00E06CA6" w:rsidRPr="00275CCF">
              <w:rPr>
                <w:sz w:val="22"/>
                <w:szCs w:val="22"/>
              </w:rPr>
              <w:t>е</w:t>
            </w:r>
            <w:r w:rsidRPr="00275CCF">
              <w:rPr>
                <w:sz w:val="22"/>
                <w:szCs w:val="22"/>
              </w:rPr>
              <w:t xml:space="preserve"> связи между покупкой и отработавшей механикой в системе </w:t>
            </w:r>
            <w:r w:rsidRPr="00275CCF">
              <w:rPr>
                <w:sz w:val="22"/>
                <w:szCs w:val="22"/>
                <w:lang w:val="en-US"/>
              </w:rPr>
              <w:t>SAP</w:t>
            </w:r>
            <w:r w:rsidRPr="00275CCF">
              <w:rPr>
                <w:sz w:val="22"/>
                <w:szCs w:val="22"/>
              </w:rPr>
              <w:t xml:space="preserve"> </w:t>
            </w:r>
            <w:r w:rsidRPr="00275CCF">
              <w:rPr>
                <w:sz w:val="22"/>
                <w:szCs w:val="22"/>
                <w:lang w:val="en-US"/>
              </w:rPr>
              <w:t>CRM</w:t>
            </w:r>
          </w:p>
        </w:tc>
      </w:tr>
      <w:tr w:rsidR="00E06CA6" w:rsidRPr="00275CCF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CA6" w:rsidRPr="00275CCF" w:rsidRDefault="00E06CA6" w:rsidP="00686081">
            <w:pPr>
              <w:spacing w:before="20" w:after="20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</w:rPr>
              <w:t xml:space="preserve">Признак </w:t>
            </w:r>
            <w:r w:rsidRPr="00275CCF">
              <w:rPr>
                <w:sz w:val="22"/>
                <w:szCs w:val="22"/>
                <w:lang w:val="en-US"/>
              </w:rPr>
              <w:t xml:space="preserve">online/offline </w:t>
            </w:r>
            <w:r w:rsidRPr="00275CCF">
              <w:rPr>
                <w:sz w:val="22"/>
                <w:szCs w:val="22"/>
              </w:rPr>
              <w:t>режим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CA6" w:rsidRPr="00275CCF" w:rsidRDefault="00E06CA6" w:rsidP="00E06CA6">
            <w:pPr>
              <w:spacing w:before="20" w:after="20" w:line="240" w:lineRule="auto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</w:rPr>
              <w:t xml:space="preserve">Требуется отражение в </w:t>
            </w:r>
            <w:r w:rsidRPr="00275CCF">
              <w:rPr>
                <w:sz w:val="22"/>
                <w:szCs w:val="22"/>
                <w:lang w:val="en-US"/>
              </w:rPr>
              <w:t>SAP</w:t>
            </w:r>
            <w:r w:rsidRPr="00275CCF">
              <w:rPr>
                <w:sz w:val="22"/>
                <w:szCs w:val="22"/>
              </w:rPr>
              <w:t xml:space="preserve"> </w:t>
            </w:r>
            <w:r w:rsidRPr="00275CCF">
              <w:rPr>
                <w:sz w:val="22"/>
                <w:szCs w:val="22"/>
                <w:lang w:val="en-US"/>
              </w:rPr>
              <w:t>CRM</w:t>
            </w:r>
            <w:r w:rsidRPr="00275CCF">
              <w:rPr>
                <w:sz w:val="22"/>
                <w:szCs w:val="22"/>
              </w:rPr>
              <w:t xml:space="preserve"> способа получения данных – в </w:t>
            </w:r>
            <w:r w:rsidRPr="00275CCF">
              <w:rPr>
                <w:sz w:val="22"/>
                <w:szCs w:val="22"/>
                <w:lang w:val="en-US"/>
              </w:rPr>
              <w:t>online</w:t>
            </w:r>
            <w:r w:rsidRPr="00275CCF">
              <w:rPr>
                <w:sz w:val="22"/>
                <w:szCs w:val="22"/>
              </w:rPr>
              <w:t xml:space="preserve"> либо </w:t>
            </w:r>
            <w:r w:rsidRPr="00275CCF">
              <w:rPr>
                <w:sz w:val="22"/>
                <w:szCs w:val="22"/>
                <w:lang w:val="en-US"/>
              </w:rPr>
              <w:t>offline</w:t>
            </w:r>
            <w:r w:rsidRPr="00275CCF">
              <w:rPr>
                <w:sz w:val="22"/>
                <w:szCs w:val="22"/>
              </w:rPr>
              <w:t xml:space="preserve"> режимах</w:t>
            </w:r>
          </w:p>
        </w:tc>
      </w:tr>
      <w:tr w:rsidR="00184600" w:rsidRPr="00275CCF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600" w:rsidRPr="00275CCF" w:rsidRDefault="00184600" w:rsidP="00184600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Способ оплаты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600" w:rsidRPr="00275CCF" w:rsidRDefault="00184600" w:rsidP="00E06CA6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184600" w:rsidRPr="00275CCF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600" w:rsidRPr="00275CCF" w:rsidRDefault="00184600" w:rsidP="00686081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 оплаты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600" w:rsidRPr="00275CCF" w:rsidRDefault="00184600" w:rsidP="00E06CA6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</w:tbl>
    <w:p w:rsidR="00D068DE" w:rsidRPr="00275CCF" w:rsidRDefault="00D068DE" w:rsidP="00D068DE">
      <w:r w:rsidRPr="00275CCF">
        <w:t>Загружаемые в хранилище атрибуты Действий участника – Операция с баллами приведены в таблице ниже.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3539"/>
        <w:gridCol w:w="6095"/>
      </w:tblGrid>
      <w:tr w:rsidR="00D068DE" w:rsidRPr="00275CCF" w:rsidTr="00D068DE">
        <w:trPr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068DE" w:rsidRPr="00275CCF" w:rsidRDefault="00D068DE">
            <w:pPr>
              <w:spacing w:before="20" w:after="20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</w:rPr>
              <w:t>Атрибут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068DE" w:rsidRPr="00275CCF" w:rsidRDefault="00D068DE">
            <w:pPr>
              <w:spacing w:before="20" w:after="20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</w:rPr>
              <w:t>Примечания</w:t>
            </w:r>
          </w:p>
        </w:tc>
      </w:tr>
      <w:tr w:rsidR="00D068DE" w:rsidTr="00D068DE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68DE" w:rsidRDefault="00D068DE">
            <w:pPr>
              <w:spacing w:before="20" w:after="20"/>
              <w:rPr>
                <w:sz w:val="22"/>
                <w:szCs w:val="22"/>
              </w:rPr>
            </w:pPr>
            <w:r w:rsidRPr="00275CCF">
              <w:rPr>
                <w:sz w:val="22"/>
                <w:szCs w:val="22"/>
                <w:lang w:val="en-US"/>
              </w:rPr>
              <w:t xml:space="preserve">ID </w:t>
            </w:r>
            <w:r w:rsidRPr="00275CCF">
              <w:rPr>
                <w:sz w:val="22"/>
                <w:szCs w:val="22"/>
              </w:rPr>
              <w:t>действия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8DE" w:rsidRPr="00E01E10" w:rsidRDefault="00E01E10" w:rsidP="00E01E10">
            <w:pPr>
              <w:pStyle w:val="afc"/>
              <w:numPr>
                <w:ilvl w:val="0"/>
                <w:numId w:val="21"/>
              </w:numPr>
              <w:spacing w:before="20" w:after="20" w:line="240" w:lineRule="auto"/>
              <w:rPr>
                <w:sz w:val="22"/>
                <w:szCs w:val="22"/>
              </w:rPr>
            </w:pPr>
            <w:r w:rsidRPr="00E01E10">
              <w:rPr>
                <w:sz w:val="22"/>
                <w:szCs w:val="22"/>
              </w:rPr>
              <w:t>Бонусные</w:t>
            </w:r>
          </w:p>
          <w:p w:rsidR="00E01E10" w:rsidRPr="00E01E10" w:rsidRDefault="00E01E10" w:rsidP="00E01E10">
            <w:pPr>
              <w:pStyle w:val="afc"/>
              <w:numPr>
                <w:ilvl w:val="0"/>
                <w:numId w:val="21"/>
              </w:numPr>
              <w:spacing w:before="20" w:after="20" w:line="240" w:lineRule="auto"/>
              <w:rPr>
                <w:sz w:val="22"/>
                <w:szCs w:val="22"/>
              </w:rPr>
            </w:pPr>
            <w:r w:rsidRPr="00E01E10">
              <w:rPr>
                <w:sz w:val="22"/>
                <w:szCs w:val="22"/>
              </w:rPr>
              <w:t>Квалификационные</w:t>
            </w:r>
          </w:p>
        </w:tc>
      </w:tr>
      <w:tr w:rsidR="0089423E" w:rsidTr="00D068DE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23E" w:rsidRPr="0089423E" w:rsidRDefault="00180858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Бальный счёт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23E" w:rsidRDefault="0089423E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E01E10" w:rsidTr="00D068DE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E10" w:rsidRDefault="00E01E10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баллов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10" w:rsidRDefault="00E01E10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87DB3" w:rsidTr="00D068DE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7DB3" w:rsidRPr="0089423E" w:rsidRDefault="0089423E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Механика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DB3" w:rsidRDefault="0089423E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Механика начисления либо списания</w:t>
            </w:r>
          </w:p>
        </w:tc>
      </w:tr>
      <w:tr w:rsidR="0089423E" w:rsidTr="00D068DE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23E" w:rsidRDefault="0089423E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баллов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23E" w:rsidRDefault="0089423E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</w:tbl>
    <w:p w:rsidR="00761581" w:rsidRDefault="00964543" w:rsidP="00761581">
      <w:pPr>
        <w:pStyle w:val="3"/>
      </w:pPr>
      <w:bookmarkStart w:id="102" w:name="_Toc535840212"/>
      <w:r>
        <w:t xml:space="preserve">Загрузка основных </w:t>
      </w:r>
      <w:r w:rsidR="0044243B">
        <w:t xml:space="preserve">данных </w:t>
      </w:r>
      <w:r w:rsidR="00761581">
        <w:t xml:space="preserve">SAP </w:t>
      </w:r>
      <w:bookmarkEnd w:id="87"/>
      <w:r w:rsidR="00BB53E9">
        <w:t>Marketing</w:t>
      </w:r>
      <w:bookmarkEnd w:id="102"/>
    </w:p>
    <w:bookmarkEnd w:id="100"/>
    <w:p w:rsidR="00A757AA" w:rsidRPr="00A757AA" w:rsidRDefault="00A757AA" w:rsidP="00A757AA">
      <w:r>
        <w:t xml:space="preserve">В рамках данного проектного решения предполагается загрузка следующих основных данных </w:t>
      </w:r>
      <w:r>
        <w:rPr>
          <w:lang w:val="en-US"/>
        </w:rPr>
        <w:t>SAP</w:t>
      </w:r>
      <w:r w:rsidRPr="00761581">
        <w:t xml:space="preserve"> </w:t>
      </w:r>
      <w:r w:rsidR="00BB53E9">
        <w:rPr>
          <w:lang w:val="en-US"/>
        </w:rPr>
        <w:t>Marketing</w:t>
      </w:r>
      <w:r w:rsidRPr="00761581">
        <w:t xml:space="preserve"> </w:t>
      </w:r>
      <w:r>
        <w:t>в хранилище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1980"/>
        <w:gridCol w:w="7654"/>
      </w:tblGrid>
      <w:tr w:rsidR="00AF230C" w:rsidRPr="00776DD9" w:rsidTr="00AF230C">
        <w:trPr>
          <w:tblHeader/>
        </w:trPr>
        <w:tc>
          <w:tcPr>
            <w:tcW w:w="1980" w:type="dxa"/>
            <w:shd w:val="clear" w:color="auto" w:fill="D9D9D9"/>
          </w:tcPr>
          <w:p w:rsidR="00AF230C" w:rsidRPr="00776DD9" w:rsidRDefault="00AF230C" w:rsidP="00CE5F13">
            <w:pPr>
              <w:spacing w:before="20" w:after="20"/>
              <w:rPr>
                <w:sz w:val="22"/>
                <w:szCs w:val="22"/>
              </w:rPr>
            </w:pPr>
            <w:r w:rsidRPr="00776DD9">
              <w:rPr>
                <w:sz w:val="22"/>
                <w:szCs w:val="22"/>
              </w:rPr>
              <w:lastRenderedPageBreak/>
              <w:t>Блок основных данных</w:t>
            </w:r>
          </w:p>
        </w:tc>
        <w:tc>
          <w:tcPr>
            <w:tcW w:w="7654" w:type="dxa"/>
            <w:shd w:val="clear" w:color="auto" w:fill="D9D9D9"/>
          </w:tcPr>
          <w:p w:rsidR="00AF230C" w:rsidRPr="00776DD9" w:rsidRDefault="00AF230C" w:rsidP="00CE5F13">
            <w:pPr>
              <w:spacing w:before="20" w:after="20"/>
              <w:rPr>
                <w:sz w:val="22"/>
                <w:szCs w:val="22"/>
              </w:rPr>
            </w:pPr>
            <w:r w:rsidRPr="00776DD9">
              <w:rPr>
                <w:sz w:val="22"/>
                <w:szCs w:val="22"/>
              </w:rPr>
              <w:t>Комментарии и примечание по реализации</w:t>
            </w:r>
          </w:p>
        </w:tc>
      </w:tr>
      <w:tr w:rsidR="00AF230C" w:rsidRPr="00776DD9" w:rsidTr="00AF230C">
        <w:tc>
          <w:tcPr>
            <w:tcW w:w="1980" w:type="dxa"/>
          </w:tcPr>
          <w:p w:rsidR="00AF230C" w:rsidRPr="00776DD9" w:rsidRDefault="001A2549" w:rsidP="00CE5F13">
            <w:pPr>
              <w:spacing w:before="0"/>
              <w:jc w:val="left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Клиенты (</w:t>
            </w:r>
            <w:r w:rsidR="00AF230C" w:rsidRPr="00776DD9">
              <w:rPr>
                <w:sz w:val="22"/>
                <w:szCs w:val="22"/>
              </w:rPr>
              <w:t>Контакты</w:t>
            </w:r>
            <w:r>
              <w:rPr>
                <w:sz w:val="22"/>
                <w:szCs w:val="22"/>
              </w:rPr>
              <w:t>)</w:t>
            </w:r>
            <w:r w:rsidR="00AF230C" w:rsidRPr="00776DD9">
              <w:rPr>
                <w:sz w:val="22"/>
                <w:szCs w:val="22"/>
              </w:rPr>
              <w:t xml:space="preserve"> </w:t>
            </w:r>
            <w:r w:rsidR="00BB53E9">
              <w:rPr>
                <w:sz w:val="22"/>
                <w:szCs w:val="22"/>
                <w:lang w:val="en-US"/>
              </w:rPr>
              <w:t>Marketing</w:t>
            </w:r>
          </w:p>
        </w:tc>
        <w:tc>
          <w:tcPr>
            <w:tcW w:w="7654" w:type="dxa"/>
            <w:shd w:val="clear" w:color="auto" w:fill="auto"/>
          </w:tcPr>
          <w:p w:rsidR="00AF230C" w:rsidRPr="00776DD9" w:rsidRDefault="00AF230C" w:rsidP="00CE5F13">
            <w:pPr>
              <w:spacing w:before="0"/>
              <w:rPr>
                <w:sz w:val="22"/>
                <w:szCs w:val="22"/>
              </w:rPr>
            </w:pPr>
            <w:r w:rsidRPr="00776DD9">
              <w:rPr>
                <w:sz w:val="22"/>
                <w:szCs w:val="22"/>
              </w:rPr>
              <w:t xml:space="preserve">Контакты представляют собой справочник клиентов в системе </w:t>
            </w:r>
            <w:r w:rsidR="00BB53E9">
              <w:rPr>
                <w:sz w:val="22"/>
                <w:szCs w:val="22"/>
                <w:lang w:val="en-US"/>
              </w:rPr>
              <w:t>Marketing</w:t>
            </w:r>
            <w:r w:rsidRPr="00776DD9">
              <w:rPr>
                <w:sz w:val="22"/>
                <w:szCs w:val="22"/>
              </w:rPr>
              <w:t xml:space="preserve">. Для каждого контакта </w:t>
            </w:r>
            <w:r w:rsidR="00BB53E9">
              <w:rPr>
                <w:sz w:val="22"/>
                <w:szCs w:val="22"/>
                <w:lang w:val="en-US"/>
              </w:rPr>
              <w:t>Marketing</w:t>
            </w:r>
            <w:r w:rsidRPr="00776DD9">
              <w:rPr>
                <w:sz w:val="22"/>
                <w:szCs w:val="22"/>
              </w:rPr>
              <w:t xml:space="preserve"> в системе будет вестись и загружаться в хранилище ссылка на соответствующего бизнес-партнера </w:t>
            </w:r>
            <w:r w:rsidRPr="00776DD9">
              <w:rPr>
                <w:sz w:val="22"/>
                <w:szCs w:val="22"/>
                <w:lang w:val="en-US"/>
              </w:rPr>
              <w:t>SAP</w:t>
            </w:r>
            <w:r w:rsidRPr="00776DD9">
              <w:rPr>
                <w:sz w:val="22"/>
                <w:szCs w:val="22"/>
              </w:rPr>
              <w:t xml:space="preserve"> </w:t>
            </w:r>
            <w:r w:rsidRPr="00776DD9">
              <w:rPr>
                <w:sz w:val="22"/>
                <w:szCs w:val="22"/>
                <w:lang w:val="en-US"/>
              </w:rPr>
              <w:t>CRM</w:t>
            </w:r>
            <w:r w:rsidRPr="00776DD9">
              <w:rPr>
                <w:sz w:val="22"/>
                <w:szCs w:val="22"/>
              </w:rPr>
              <w:t xml:space="preserve"> для возможности связи данных </w:t>
            </w:r>
            <w:r w:rsidRPr="00776DD9">
              <w:rPr>
                <w:sz w:val="22"/>
                <w:szCs w:val="22"/>
                <w:lang w:val="en-US"/>
              </w:rPr>
              <w:t>SAP</w:t>
            </w:r>
            <w:r w:rsidRPr="00776DD9">
              <w:rPr>
                <w:sz w:val="22"/>
                <w:szCs w:val="22"/>
              </w:rPr>
              <w:t xml:space="preserve"> </w:t>
            </w:r>
            <w:r w:rsidRPr="00776DD9">
              <w:rPr>
                <w:sz w:val="22"/>
                <w:szCs w:val="22"/>
                <w:lang w:val="en-US"/>
              </w:rPr>
              <w:t>CRM</w:t>
            </w:r>
            <w:r w:rsidRPr="00776DD9">
              <w:rPr>
                <w:sz w:val="22"/>
                <w:szCs w:val="22"/>
              </w:rPr>
              <w:t xml:space="preserve"> и </w:t>
            </w:r>
            <w:r w:rsidRPr="00776DD9">
              <w:rPr>
                <w:sz w:val="22"/>
                <w:szCs w:val="22"/>
                <w:lang w:val="en-US"/>
              </w:rPr>
              <w:t>SAP</w:t>
            </w:r>
            <w:r w:rsidRPr="00776DD9">
              <w:rPr>
                <w:sz w:val="22"/>
                <w:szCs w:val="22"/>
              </w:rPr>
              <w:t xml:space="preserve"> </w:t>
            </w:r>
            <w:r w:rsidR="00BB53E9">
              <w:rPr>
                <w:sz w:val="22"/>
                <w:szCs w:val="22"/>
                <w:lang w:val="en-US"/>
              </w:rPr>
              <w:t>Marketing</w:t>
            </w:r>
            <w:r w:rsidRPr="00776DD9">
              <w:rPr>
                <w:sz w:val="22"/>
                <w:szCs w:val="22"/>
              </w:rPr>
              <w:t>.</w:t>
            </w:r>
          </w:p>
        </w:tc>
      </w:tr>
      <w:tr w:rsidR="00AC7DC5" w:rsidRPr="00776DD9" w:rsidTr="00AF230C">
        <w:tc>
          <w:tcPr>
            <w:tcW w:w="1980" w:type="dxa"/>
          </w:tcPr>
          <w:p w:rsidR="00AC7DC5" w:rsidRPr="00600B95" w:rsidRDefault="00AC7DC5" w:rsidP="00CE5F13">
            <w:pPr>
              <w:spacing w:before="0"/>
              <w:jc w:val="left"/>
              <w:rPr>
                <w:sz w:val="22"/>
                <w:szCs w:val="22"/>
              </w:rPr>
            </w:pPr>
            <w:r w:rsidRPr="00600B95">
              <w:rPr>
                <w:sz w:val="22"/>
                <w:szCs w:val="22"/>
              </w:rPr>
              <w:t>Целевые группы</w:t>
            </w:r>
          </w:p>
        </w:tc>
        <w:tc>
          <w:tcPr>
            <w:tcW w:w="7654" w:type="dxa"/>
            <w:shd w:val="clear" w:color="auto" w:fill="auto"/>
          </w:tcPr>
          <w:p w:rsidR="00AC7DC5" w:rsidRPr="00776DD9" w:rsidRDefault="00600B95" w:rsidP="00CE5F13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Список клиентов, сформированный в ходе сегментации</w:t>
            </w:r>
          </w:p>
        </w:tc>
      </w:tr>
      <w:tr w:rsidR="00AC7DC5" w:rsidRPr="00776DD9" w:rsidTr="00AF230C">
        <w:tc>
          <w:tcPr>
            <w:tcW w:w="1980" w:type="dxa"/>
          </w:tcPr>
          <w:p w:rsidR="00AC7DC5" w:rsidRPr="00600B95" w:rsidRDefault="00AC7DC5" w:rsidP="00CE5F13">
            <w:pPr>
              <w:spacing w:before="0"/>
              <w:jc w:val="left"/>
              <w:rPr>
                <w:sz w:val="22"/>
                <w:szCs w:val="22"/>
              </w:rPr>
            </w:pPr>
            <w:r w:rsidRPr="00600B95">
              <w:rPr>
                <w:sz w:val="22"/>
                <w:szCs w:val="22"/>
              </w:rPr>
              <w:t>Кампании</w:t>
            </w:r>
          </w:p>
        </w:tc>
        <w:tc>
          <w:tcPr>
            <w:tcW w:w="7654" w:type="dxa"/>
            <w:shd w:val="clear" w:color="auto" w:fill="auto"/>
          </w:tcPr>
          <w:p w:rsidR="00AC7DC5" w:rsidRPr="00776DD9" w:rsidRDefault="00600B95" w:rsidP="00600B9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Маркетинговые кампании</w:t>
            </w:r>
          </w:p>
        </w:tc>
      </w:tr>
    </w:tbl>
    <w:p w:rsidR="001A2549" w:rsidRPr="00BB53E9" w:rsidRDefault="001A2549" w:rsidP="001A2549">
      <w:r>
        <w:t>Атри</w:t>
      </w:r>
      <w:r w:rsidRPr="00BB53E9">
        <w:t>буты Клиентов</w:t>
      </w:r>
      <w:r w:rsidR="001A5D55" w:rsidRPr="00BB53E9">
        <w:t xml:space="preserve"> (контактов)</w:t>
      </w:r>
      <w:r w:rsidRPr="00BB53E9">
        <w:t>, загружаемые в хранилище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3539"/>
        <w:gridCol w:w="6095"/>
      </w:tblGrid>
      <w:tr w:rsidR="001A2549" w:rsidRPr="00BB53E9" w:rsidTr="00A4400F">
        <w:trPr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A2549" w:rsidRPr="00BB53E9" w:rsidRDefault="001A2549" w:rsidP="00A4400F">
            <w:pPr>
              <w:spacing w:before="20" w:after="20"/>
              <w:rPr>
                <w:sz w:val="22"/>
                <w:szCs w:val="22"/>
              </w:rPr>
            </w:pPr>
            <w:r w:rsidRPr="00BB53E9">
              <w:rPr>
                <w:sz w:val="22"/>
                <w:szCs w:val="22"/>
              </w:rPr>
              <w:t>Атрибут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A2549" w:rsidRPr="00BB53E9" w:rsidRDefault="001A2549" w:rsidP="00A4400F">
            <w:pPr>
              <w:spacing w:before="20" w:after="20"/>
              <w:rPr>
                <w:sz w:val="22"/>
                <w:szCs w:val="22"/>
              </w:rPr>
            </w:pPr>
            <w:r w:rsidRPr="00BB53E9">
              <w:rPr>
                <w:sz w:val="22"/>
                <w:szCs w:val="22"/>
              </w:rPr>
              <w:t>Примечания</w:t>
            </w:r>
          </w:p>
        </w:tc>
      </w:tr>
      <w:tr w:rsidR="001A2549" w:rsidRPr="00BB53E9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49" w:rsidRPr="00BB53E9" w:rsidRDefault="001A5D55" w:rsidP="00A4400F">
            <w:pPr>
              <w:spacing w:before="20" w:after="20"/>
              <w:rPr>
                <w:sz w:val="20"/>
              </w:rPr>
            </w:pPr>
            <w:r w:rsidRPr="00BB53E9">
              <w:rPr>
                <w:sz w:val="20"/>
                <w:lang w:val="en-US"/>
              </w:rPr>
              <w:t xml:space="preserve">ID </w:t>
            </w:r>
            <w:r w:rsidRPr="00BB53E9">
              <w:rPr>
                <w:sz w:val="20"/>
              </w:rPr>
              <w:t>контакт</w:t>
            </w:r>
            <w:r w:rsidR="00094E2F" w:rsidRPr="00BB53E9">
              <w:rPr>
                <w:sz w:val="20"/>
              </w:rPr>
              <w:t>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549" w:rsidRPr="00BB53E9" w:rsidRDefault="001A2549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1A2549" w:rsidRPr="00BB53E9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49" w:rsidRPr="00BB53E9" w:rsidRDefault="001A5D55" w:rsidP="00A4400F">
            <w:pPr>
              <w:spacing w:before="20" w:after="20"/>
              <w:rPr>
                <w:sz w:val="20"/>
              </w:rPr>
            </w:pPr>
            <w:r w:rsidRPr="00BB53E9">
              <w:rPr>
                <w:sz w:val="20"/>
              </w:rPr>
              <w:t xml:space="preserve">Ссылочный </w:t>
            </w:r>
            <w:r w:rsidRPr="00BB53E9">
              <w:rPr>
                <w:sz w:val="20"/>
                <w:lang w:val="en-US"/>
              </w:rPr>
              <w:t xml:space="preserve">ID </w:t>
            </w:r>
            <w:r w:rsidRPr="00BB53E9">
              <w:rPr>
                <w:sz w:val="20"/>
              </w:rPr>
              <w:t>партнера-клиента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549" w:rsidRPr="00BB53E9" w:rsidRDefault="001A2549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4F5C85" w:rsidRPr="00BB53E9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5C85" w:rsidRPr="00BB53E9" w:rsidRDefault="004F5C85" w:rsidP="004F5C85">
            <w:pPr>
              <w:spacing w:before="20" w:after="20"/>
              <w:rPr>
                <w:sz w:val="20"/>
              </w:rPr>
            </w:pPr>
            <w:r w:rsidRPr="00BB53E9">
              <w:rPr>
                <w:sz w:val="20"/>
              </w:rPr>
              <w:t>Приоритетный Канал коммуникаций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5C85" w:rsidRPr="00BB53E9" w:rsidRDefault="004F5C85" w:rsidP="004F5C85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4F5C85" w:rsidRPr="00BB53E9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C85" w:rsidRPr="00BB53E9" w:rsidRDefault="004F5C85" w:rsidP="004F5C85">
            <w:pPr>
              <w:spacing w:before="20" w:after="20"/>
              <w:rPr>
                <w:sz w:val="20"/>
              </w:rPr>
            </w:pPr>
            <w:r w:rsidRPr="00BB53E9">
              <w:rPr>
                <w:sz w:val="20"/>
              </w:rPr>
              <w:t>Оценка настроения клиента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5C85" w:rsidRPr="00BB53E9" w:rsidRDefault="004F5C85" w:rsidP="004F5C85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4F5C85" w:rsidRPr="00BB53E9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C85" w:rsidRPr="00BB53E9" w:rsidRDefault="004F5C85" w:rsidP="004F5C85">
            <w:pPr>
              <w:spacing w:before="20" w:after="20"/>
              <w:rPr>
                <w:sz w:val="20"/>
              </w:rPr>
            </w:pPr>
            <w:r w:rsidRPr="00BB53E9">
              <w:rPr>
                <w:sz w:val="20"/>
              </w:rPr>
              <w:t>Оценка активности клиента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5C85" w:rsidRPr="00BB53E9" w:rsidRDefault="004F5C85" w:rsidP="004F5C85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BB53E9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D49" w:rsidRPr="00BB53E9" w:rsidRDefault="00CA2D49" w:rsidP="00CA2D49">
            <w:pPr>
              <w:spacing w:before="20" w:after="20"/>
              <w:rPr>
                <w:sz w:val="20"/>
              </w:rPr>
            </w:pPr>
            <w:r w:rsidRPr="00BB53E9">
              <w:rPr>
                <w:rStyle w:val="ph"/>
                <w:sz w:val="20"/>
              </w:rPr>
              <w:t xml:space="preserve">Возраст </w:t>
            </w:r>
            <w:r w:rsidRPr="002E3A88">
              <w:rPr>
                <w:rStyle w:val="ph"/>
                <w:sz w:val="20"/>
                <w:highlight w:val="red"/>
              </w:rPr>
              <w:t>(</w:t>
            </w:r>
            <w:r w:rsidRPr="002E3A88">
              <w:rPr>
                <w:rStyle w:val="ph"/>
                <w:sz w:val="20"/>
                <w:highlight w:val="red"/>
                <w:lang w:val="en-US"/>
              </w:rPr>
              <w:t>VK)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BB53E9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BB53E9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D49" w:rsidRPr="00BB53E9" w:rsidRDefault="00CA2D49" w:rsidP="00CA2D49">
            <w:pPr>
              <w:spacing w:before="20" w:after="20"/>
              <w:rPr>
                <w:sz w:val="20"/>
              </w:rPr>
            </w:pPr>
            <w:r w:rsidRPr="00BB53E9">
              <w:rPr>
                <w:rStyle w:val="ph"/>
                <w:sz w:val="20"/>
              </w:rPr>
              <w:t xml:space="preserve">Пол </w:t>
            </w:r>
            <w:r w:rsidRPr="002E3A88">
              <w:rPr>
                <w:rStyle w:val="ph"/>
                <w:sz w:val="20"/>
                <w:highlight w:val="red"/>
              </w:rPr>
              <w:t>(</w:t>
            </w:r>
            <w:r w:rsidRPr="002E3A88">
              <w:rPr>
                <w:rStyle w:val="ph"/>
                <w:sz w:val="20"/>
                <w:highlight w:val="red"/>
                <w:lang w:val="en-US"/>
              </w:rPr>
              <w:t>VK)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BB53E9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BB53E9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BB53E9" w:rsidRDefault="00CA2D49" w:rsidP="00CA2D49">
            <w:pPr>
              <w:spacing w:before="20" w:after="20"/>
              <w:rPr>
                <w:sz w:val="20"/>
              </w:rPr>
            </w:pPr>
            <w:r w:rsidRPr="00BB53E9">
              <w:rPr>
                <w:sz w:val="20"/>
              </w:rPr>
              <w:t>Место учебы/работы</w:t>
            </w:r>
            <w:r w:rsidRPr="00BB53E9">
              <w:rPr>
                <w:sz w:val="20"/>
                <w:lang w:val="en-US"/>
              </w:rPr>
              <w:t xml:space="preserve"> </w:t>
            </w:r>
            <w:bookmarkStart w:id="103" w:name="_Hlk534210421"/>
            <w:r w:rsidRPr="002E3A88">
              <w:rPr>
                <w:sz w:val="20"/>
                <w:highlight w:val="red"/>
                <w:lang w:val="en-US"/>
              </w:rPr>
              <w:t>(VK)</w:t>
            </w:r>
            <w:bookmarkEnd w:id="103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BB53E9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BB53E9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BB53E9" w:rsidRDefault="00CA2D49" w:rsidP="00CA2D49">
            <w:pPr>
              <w:spacing w:before="20" w:after="20"/>
              <w:rPr>
                <w:sz w:val="20"/>
              </w:rPr>
            </w:pPr>
            <w:r w:rsidRPr="00BB53E9">
              <w:rPr>
                <w:sz w:val="20"/>
              </w:rPr>
              <w:t>Место жительства</w:t>
            </w:r>
            <w:r w:rsidRPr="00BB53E9">
              <w:rPr>
                <w:sz w:val="20"/>
                <w:lang w:val="en-US"/>
              </w:rPr>
              <w:t xml:space="preserve"> </w:t>
            </w:r>
            <w:r w:rsidRPr="002E3A88">
              <w:rPr>
                <w:sz w:val="20"/>
                <w:highlight w:val="red"/>
                <w:lang w:val="en-US"/>
              </w:rPr>
              <w:t>(VK)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BB53E9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BB53E9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BB53E9" w:rsidRDefault="00CA2D49" w:rsidP="00CA2D49">
            <w:pPr>
              <w:spacing w:before="20" w:after="20"/>
              <w:rPr>
                <w:sz w:val="20"/>
              </w:rPr>
            </w:pPr>
            <w:r w:rsidRPr="00BB53E9">
              <w:rPr>
                <w:sz w:val="20"/>
              </w:rPr>
              <w:t>Родной город</w:t>
            </w:r>
            <w:r w:rsidRPr="00BB53E9">
              <w:rPr>
                <w:sz w:val="20"/>
                <w:lang w:val="en-US"/>
              </w:rPr>
              <w:t xml:space="preserve"> </w:t>
            </w:r>
            <w:r w:rsidRPr="002E3A88">
              <w:rPr>
                <w:sz w:val="20"/>
                <w:highlight w:val="red"/>
                <w:lang w:val="en-US"/>
              </w:rPr>
              <w:t>(VK)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BB53E9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BB53E9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BB53E9" w:rsidRDefault="00CA2D49" w:rsidP="00CA2D49">
            <w:pPr>
              <w:spacing w:before="20" w:after="20"/>
              <w:rPr>
                <w:sz w:val="20"/>
              </w:rPr>
            </w:pPr>
            <w:r w:rsidRPr="00BB53E9">
              <w:rPr>
                <w:sz w:val="20"/>
              </w:rPr>
              <w:t>Семейное положение</w:t>
            </w:r>
            <w:r w:rsidRPr="00BB53E9">
              <w:rPr>
                <w:sz w:val="20"/>
                <w:lang w:val="en-US"/>
              </w:rPr>
              <w:t xml:space="preserve"> </w:t>
            </w:r>
            <w:r w:rsidRPr="002E3A88">
              <w:rPr>
                <w:sz w:val="20"/>
                <w:highlight w:val="red"/>
                <w:lang w:val="en-US"/>
              </w:rPr>
              <w:t>(VK)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BB53E9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BB53E9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BB53E9" w:rsidRDefault="00CA2D49" w:rsidP="00CA2D49">
            <w:pPr>
              <w:spacing w:before="20" w:after="20"/>
              <w:rPr>
                <w:sz w:val="20"/>
              </w:rPr>
            </w:pPr>
            <w:r w:rsidRPr="00BB53E9">
              <w:rPr>
                <w:sz w:val="20"/>
              </w:rPr>
              <w:t>Количество друзей</w:t>
            </w:r>
            <w:r w:rsidRPr="00BB53E9">
              <w:rPr>
                <w:sz w:val="20"/>
                <w:lang w:val="en-US"/>
              </w:rPr>
              <w:t xml:space="preserve"> </w:t>
            </w:r>
            <w:r w:rsidRPr="002E3A88">
              <w:rPr>
                <w:sz w:val="20"/>
                <w:highlight w:val="red"/>
                <w:lang w:val="en-US"/>
              </w:rPr>
              <w:t>(VK)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BB53E9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BB53E9" w:rsidRDefault="00CA2D49" w:rsidP="00CA2D49">
            <w:pPr>
              <w:spacing w:before="20" w:after="20"/>
              <w:rPr>
                <w:sz w:val="20"/>
              </w:rPr>
            </w:pPr>
            <w:r w:rsidRPr="00BB53E9">
              <w:rPr>
                <w:sz w:val="20"/>
              </w:rPr>
              <w:t xml:space="preserve">Время последнего посещения соц. Сети </w:t>
            </w:r>
            <w:r w:rsidRPr="002E3A88">
              <w:rPr>
                <w:sz w:val="20"/>
                <w:highlight w:val="red"/>
              </w:rPr>
              <w:t>(</w:t>
            </w:r>
            <w:r w:rsidRPr="002E3A88">
              <w:rPr>
                <w:sz w:val="20"/>
                <w:highlight w:val="red"/>
                <w:lang w:val="en-US"/>
              </w:rPr>
              <w:t>VK</w:t>
            </w:r>
            <w:r w:rsidRPr="002E3A88">
              <w:rPr>
                <w:sz w:val="20"/>
                <w:highlight w:val="red"/>
              </w:rPr>
              <w:t>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BB53E9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</w:tbl>
    <w:p w:rsidR="00776DD9" w:rsidRDefault="00776DD9" w:rsidP="00776DD9">
      <w:r>
        <w:t>Атрибуты Целевых групп, загружаемые в хранилище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3539"/>
        <w:gridCol w:w="6095"/>
      </w:tblGrid>
      <w:tr w:rsidR="00776DD9" w:rsidTr="00A4400F">
        <w:trPr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6DD9" w:rsidRDefault="00776DD9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Атрибут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6DD9" w:rsidRDefault="00776DD9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Примечания</w:t>
            </w:r>
          </w:p>
        </w:tc>
      </w:tr>
      <w:tr w:rsidR="00776DD9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DD9" w:rsidRPr="00776DD9" w:rsidRDefault="00776DD9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ID </w:t>
            </w:r>
            <w:r>
              <w:rPr>
                <w:sz w:val="20"/>
              </w:rPr>
              <w:t>Целевой группы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DD9" w:rsidRDefault="00776DD9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76DD9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DD9" w:rsidRPr="00776DD9" w:rsidRDefault="00776DD9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 xml:space="preserve">Имя целевой группы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DD9" w:rsidRDefault="00776DD9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76DD9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DD9" w:rsidRDefault="00776DD9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Статус жизненного цикла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DD9" w:rsidRDefault="00776DD9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76DD9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DD9" w:rsidRDefault="00B328D8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целевой группы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DD9" w:rsidRDefault="00776DD9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B328D8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8D8" w:rsidRDefault="00B328D8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Ответственный за целевую группу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8D8" w:rsidRDefault="00B328D8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B328D8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8D8" w:rsidRDefault="00B328D8" w:rsidP="00A4400F">
            <w:pPr>
              <w:spacing w:before="20" w:after="20"/>
              <w:rPr>
                <w:sz w:val="20"/>
              </w:rPr>
            </w:pPr>
            <w:r w:rsidRPr="00DD0E85">
              <w:rPr>
                <w:sz w:val="20"/>
              </w:rPr>
              <w:t>Происхождение целевой группы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8D8" w:rsidRDefault="00B328D8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B328D8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8D8" w:rsidRPr="00DD0E85" w:rsidRDefault="00B328D8" w:rsidP="00A4400F">
            <w:pPr>
              <w:spacing w:before="20" w:after="20"/>
              <w:rPr>
                <w:sz w:val="20"/>
              </w:rPr>
            </w:pPr>
            <w:r w:rsidRPr="00DD0E85">
              <w:rPr>
                <w:sz w:val="20"/>
              </w:rPr>
              <w:t>Тип целевой группы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8D8" w:rsidRDefault="00B328D8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B328D8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8D8" w:rsidRPr="00DD0E85" w:rsidRDefault="00B328D8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Имя пользователя, создавшего целевую группу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8D8" w:rsidRDefault="00B328D8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B328D8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8D8" w:rsidRDefault="00B328D8" w:rsidP="00A4400F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Имя пользователя, который последним изменил целевую группу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8D8" w:rsidRDefault="00B328D8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7464B1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64B1" w:rsidRPr="00600B95" w:rsidRDefault="007464B1" w:rsidP="00A4400F">
            <w:pPr>
              <w:spacing w:before="20" w:after="20"/>
              <w:rPr>
                <w:sz w:val="20"/>
              </w:rPr>
            </w:pPr>
            <w:r w:rsidRPr="00600B95">
              <w:rPr>
                <w:sz w:val="20"/>
              </w:rPr>
              <w:t>Клиент</w:t>
            </w:r>
            <w:r w:rsidR="00D10DB3" w:rsidRPr="00600B95">
              <w:rPr>
                <w:sz w:val="20"/>
                <w:lang w:val="en-US"/>
              </w:rPr>
              <w:t xml:space="preserve"> (</w:t>
            </w:r>
            <w:r w:rsidR="00D10DB3" w:rsidRPr="00600B95">
              <w:rPr>
                <w:sz w:val="20"/>
              </w:rPr>
              <w:t>список)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64B1" w:rsidRPr="00600B95" w:rsidRDefault="007464B1" w:rsidP="00A4400F">
            <w:pPr>
              <w:spacing w:before="20" w:after="20" w:line="240" w:lineRule="auto"/>
              <w:rPr>
                <w:sz w:val="22"/>
                <w:szCs w:val="22"/>
              </w:rPr>
            </w:pPr>
            <w:r w:rsidRPr="00600B95">
              <w:rPr>
                <w:sz w:val="22"/>
                <w:szCs w:val="22"/>
              </w:rPr>
              <w:t>Ссылка на Контакт</w:t>
            </w:r>
            <w:r w:rsidR="00D11B2D" w:rsidRPr="00600B95">
              <w:rPr>
                <w:sz w:val="22"/>
                <w:szCs w:val="22"/>
              </w:rPr>
              <w:t>ы</w:t>
            </w:r>
            <w:r w:rsidRPr="00600B95">
              <w:rPr>
                <w:sz w:val="22"/>
                <w:szCs w:val="22"/>
              </w:rPr>
              <w:t xml:space="preserve"> </w:t>
            </w:r>
            <w:r w:rsidRPr="00600B95">
              <w:rPr>
                <w:sz w:val="22"/>
                <w:szCs w:val="22"/>
                <w:lang w:val="en-US"/>
              </w:rPr>
              <w:t>SAP</w:t>
            </w:r>
            <w:r w:rsidRPr="00600B95">
              <w:rPr>
                <w:sz w:val="22"/>
                <w:szCs w:val="22"/>
              </w:rPr>
              <w:t xml:space="preserve"> </w:t>
            </w:r>
            <w:r w:rsidR="00BB53E9">
              <w:rPr>
                <w:sz w:val="22"/>
                <w:szCs w:val="22"/>
                <w:lang w:val="en-US"/>
              </w:rPr>
              <w:t>Marketing</w:t>
            </w:r>
          </w:p>
        </w:tc>
      </w:tr>
    </w:tbl>
    <w:p w:rsidR="008A28C1" w:rsidRDefault="008A28C1" w:rsidP="008A28C1">
      <w:r>
        <w:t>Атрибуты Кампаний, загружаемые в хранилище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3539"/>
        <w:gridCol w:w="6095"/>
      </w:tblGrid>
      <w:tr w:rsidR="008A28C1" w:rsidTr="00A4400F">
        <w:trPr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8C1" w:rsidRDefault="008A28C1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Атрибут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8C1" w:rsidRDefault="008A28C1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Примечания</w:t>
            </w:r>
          </w:p>
        </w:tc>
      </w:tr>
      <w:tr w:rsidR="008A28C1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8C1" w:rsidRPr="00776DD9" w:rsidRDefault="008A28C1" w:rsidP="008A28C1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Идентификатор кампании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28C1" w:rsidRDefault="008A28C1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E91064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064" w:rsidRDefault="00E91064" w:rsidP="008A28C1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Имя кампании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064" w:rsidRDefault="00E91064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E91064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064" w:rsidRDefault="00E91064" w:rsidP="008A28C1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064" w:rsidRDefault="00E91064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E91064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064" w:rsidRPr="00E91064" w:rsidRDefault="00E91064" w:rsidP="008A28C1">
            <w:pPr>
              <w:spacing w:before="20" w:after="2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ID </w:t>
            </w:r>
            <w:r>
              <w:rPr>
                <w:sz w:val="20"/>
              </w:rPr>
              <w:t>целевой группы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064" w:rsidRDefault="00E91064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EA7480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480" w:rsidRPr="00EA7480" w:rsidRDefault="00EA7480" w:rsidP="008A28C1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Канал коммуникации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480" w:rsidRDefault="00EA7480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E91064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064" w:rsidRDefault="00E91064" w:rsidP="008A28C1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Идентификатор области маркетинга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064" w:rsidRDefault="00E91064" w:rsidP="00A4400F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Используется для хранения оргструктуры (ПОН)</w:t>
            </w:r>
          </w:p>
        </w:tc>
      </w:tr>
      <w:tr w:rsidR="00E91064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064" w:rsidRDefault="00E91064" w:rsidP="008A28C1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Дата начала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064" w:rsidRDefault="00E91064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E91064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064" w:rsidRDefault="00E91064" w:rsidP="008A28C1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Дата окончания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064" w:rsidRDefault="00E91064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E91064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064" w:rsidRDefault="00E91064" w:rsidP="008A28C1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Категория кампании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064" w:rsidRDefault="00E91064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E91064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064" w:rsidRDefault="00E91064" w:rsidP="008A28C1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Статус кампании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064" w:rsidRDefault="00E91064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E91064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064" w:rsidRDefault="00E91064" w:rsidP="008A28C1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Общие плановые затраты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064" w:rsidRDefault="00E91064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D05057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057" w:rsidRDefault="00D05057" w:rsidP="008A28C1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Доставлено сообщений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057" w:rsidRDefault="00D05057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D05057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057" w:rsidRDefault="00D05057" w:rsidP="008A28C1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Мягкие возвраты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057" w:rsidRDefault="00D05057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D05057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057" w:rsidRDefault="00D05057" w:rsidP="008A28C1">
            <w:pPr>
              <w:spacing w:before="20" w:after="20"/>
              <w:rPr>
                <w:sz w:val="20"/>
              </w:rPr>
            </w:pPr>
            <w:r w:rsidRPr="00A86CF7">
              <w:rPr>
                <w:sz w:val="20"/>
              </w:rPr>
              <w:t>Неудачных взаимод.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057" w:rsidRDefault="00D05057" w:rsidP="00A4400F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D05057" w:rsidTr="001F7203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057" w:rsidRPr="00A86CF7" w:rsidRDefault="00D05057" w:rsidP="00D05057">
            <w:pPr>
              <w:spacing w:before="20" w:after="20"/>
              <w:rPr>
                <w:sz w:val="20"/>
              </w:rPr>
            </w:pPr>
            <w:r w:rsidRPr="00A86CF7">
              <w:rPr>
                <w:sz w:val="20"/>
              </w:rPr>
              <w:t>Откр. сообщений в %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057" w:rsidRDefault="00D05057" w:rsidP="00D05057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D05057" w:rsidTr="001F7203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057" w:rsidRPr="00A86CF7" w:rsidRDefault="00D05057" w:rsidP="00D05057">
            <w:pPr>
              <w:spacing w:before="20" w:after="20"/>
              <w:rPr>
                <w:sz w:val="20"/>
              </w:rPr>
            </w:pPr>
            <w:r w:rsidRPr="00A86CF7">
              <w:rPr>
                <w:sz w:val="20"/>
              </w:rPr>
              <w:t>Открыто сообщений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057" w:rsidRDefault="00D05057" w:rsidP="00D05057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D05057" w:rsidTr="001F7203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057" w:rsidRPr="00A86CF7" w:rsidRDefault="00D05057" w:rsidP="00D05057">
            <w:pPr>
              <w:spacing w:before="20" w:after="20"/>
              <w:rPr>
                <w:sz w:val="20"/>
              </w:rPr>
            </w:pPr>
            <w:r w:rsidRPr="00A86CF7">
              <w:rPr>
                <w:sz w:val="20"/>
              </w:rPr>
              <w:t>Отправлено сообщений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057" w:rsidRDefault="00D05057" w:rsidP="00D05057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D05057" w:rsidTr="001F7203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057" w:rsidRPr="00A86CF7" w:rsidRDefault="00D05057" w:rsidP="00D05057">
            <w:pPr>
              <w:spacing w:before="20" w:after="20"/>
              <w:rPr>
                <w:sz w:val="20"/>
              </w:rPr>
            </w:pPr>
            <w:r w:rsidRPr="00A86CF7">
              <w:rPr>
                <w:sz w:val="20"/>
              </w:rPr>
              <w:t>Охват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057" w:rsidRDefault="00D05057" w:rsidP="00D05057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D05057" w:rsidTr="001F7203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057" w:rsidRPr="00A86CF7" w:rsidRDefault="00D05057" w:rsidP="00D05057">
            <w:pPr>
              <w:spacing w:before="20" w:after="20"/>
              <w:rPr>
                <w:sz w:val="20"/>
              </w:rPr>
            </w:pPr>
            <w:r w:rsidRPr="00A86CF7">
              <w:rPr>
                <w:sz w:val="20"/>
              </w:rPr>
              <w:t>Охват в процентах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057" w:rsidRDefault="00D05057" w:rsidP="00D05057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</w:tbl>
    <w:p w:rsidR="00964543" w:rsidRDefault="00964543" w:rsidP="006130F4">
      <w:pPr>
        <w:pStyle w:val="3"/>
      </w:pPr>
      <w:bookmarkStart w:id="104" w:name="_Toc535840213"/>
      <w:r>
        <w:lastRenderedPageBreak/>
        <w:t xml:space="preserve">Загрузка переменных данных  SAP </w:t>
      </w:r>
      <w:r w:rsidR="00BB53E9">
        <w:t>Marketing</w:t>
      </w:r>
      <w:bookmarkEnd w:id="104"/>
    </w:p>
    <w:p w:rsidR="00093782" w:rsidRPr="00AF230C" w:rsidRDefault="00093782" w:rsidP="00093782">
      <w:r>
        <w:t xml:space="preserve">В рамках данного проектного решения предполагается загрузка следующих переменных данных из системы </w:t>
      </w:r>
      <w:r>
        <w:rPr>
          <w:lang w:val="en-US"/>
        </w:rPr>
        <w:t>SAP</w:t>
      </w:r>
      <w:r w:rsidRPr="00AF230C">
        <w:t xml:space="preserve"> </w:t>
      </w:r>
      <w:r w:rsidR="00BB53E9">
        <w:rPr>
          <w:lang w:val="en-US"/>
        </w:rPr>
        <w:t>Marketing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620"/>
        <w:gridCol w:w="7014"/>
      </w:tblGrid>
      <w:tr w:rsidR="00093782" w:rsidRPr="00B54D5D" w:rsidTr="00A4400F">
        <w:trPr>
          <w:tblHeader/>
        </w:trPr>
        <w:tc>
          <w:tcPr>
            <w:tcW w:w="2620" w:type="dxa"/>
            <w:shd w:val="clear" w:color="auto" w:fill="D9D9D9"/>
          </w:tcPr>
          <w:p w:rsidR="00093782" w:rsidRPr="00B54D5D" w:rsidRDefault="00093782" w:rsidP="00A4400F">
            <w:pPr>
              <w:spacing w:before="20" w:after="20"/>
              <w:rPr>
                <w:sz w:val="22"/>
                <w:szCs w:val="22"/>
              </w:rPr>
            </w:pPr>
            <w:r w:rsidRPr="00B54D5D">
              <w:rPr>
                <w:sz w:val="22"/>
                <w:szCs w:val="22"/>
              </w:rPr>
              <w:t>Блок переменных данных</w:t>
            </w:r>
          </w:p>
        </w:tc>
        <w:tc>
          <w:tcPr>
            <w:tcW w:w="7014" w:type="dxa"/>
            <w:shd w:val="clear" w:color="auto" w:fill="D9D9D9"/>
          </w:tcPr>
          <w:p w:rsidR="00093782" w:rsidRPr="00B54D5D" w:rsidRDefault="00093782" w:rsidP="00A4400F">
            <w:pPr>
              <w:spacing w:before="20" w:after="20"/>
              <w:rPr>
                <w:sz w:val="22"/>
                <w:szCs w:val="22"/>
              </w:rPr>
            </w:pPr>
            <w:r w:rsidRPr="00B54D5D">
              <w:rPr>
                <w:sz w:val="22"/>
                <w:szCs w:val="22"/>
              </w:rPr>
              <w:t>Примечания</w:t>
            </w:r>
          </w:p>
        </w:tc>
      </w:tr>
      <w:tr w:rsidR="003B747A" w:rsidRPr="00B54D5D" w:rsidTr="00A4400F">
        <w:tc>
          <w:tcPr>
            <w:tcW w:w="2620" w:type="dxa"/>
          </w:tcPr>
          <w:p w:rsidR="003B747A" w:rsidRDefault="00CA2D49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Социальная активность</w:t>
            </w:r>
          </w:p>
        </w:tc>
        <w:tc>
          <w:tcPr>
            <w:tcW w:w="7014" w:type="dxa"/>
            <w:shd w:val="clear" w:color="auto" w:fill="auto"/>
          </w:tcPr>
          <w:p w:rsidR="003B747A" w:rsidRPr="00952917" w:rsidRDefault="003B747A" w:rsidP="00A4400F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CA2D49" w:rsidRPr="00B54D5D" w:rsidTr="00A4400F">
        <w:tc>
          <w:tcPr>
            <w:tcW w:w="2620" w:type="dxa"/>
          </w:tcPr>
          <w:p w:rsidR="00CA2D49" w:rsidRPr="00CA2D49" w:rsidRDefault="00CA2D49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Подписки на сообщества</w:t>
            </w:r>
          </w:p>
        </w:tc>
        <w:tc>
          <w:tcPr>
            <w:tcW w:w="7014" w:type="dxa"/>
            <w:shd w:val="clear" w:color="auto" w:fill="auto"/>
          </w:tcPr>
          <w:p w:rsidR="00CA2D49" w:rsidRPr="00952917" w:rsidRDefault="00CA2D49" w:rsidP="00A4400F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CA2D49" w:rsidRPr="00B54D5D" w:rsidTr="00A4400F">
        <w:tc>
          <w:tcPr>
            <w:tcW w:w="2620" w:type="dxa"/>
          </w:tcPr>
          <w:p w:rsidR="00CA2D49" w:rsidRDefault="00071862" w:rsidP="00A4400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Показатели эффективности кампаний</w:t>
            </w:r>
          </w:p>
        </w:tc>
        <w:tc>
          <w:tcPr>
            <w:tcW w:w="7014" w:type="dxa"/>
            <w:shd w:val="clear" w:color="auto" w:fill="auto"/>
          </w:tcPr>
          <w:p w:rsidR="00CA2D49" w:rsidRPr="00952917" w:rsidRDefault="00CA2D49" w:rsidP="00A4400F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</w:tbl>
    <w:p w:rsidR="003B747A" w:rsidRDefault="003B747A" w:rsidP="003B747A">
      <w:bookmarkStart w:id="105" w:name="_Hlk534210836"/>
      <w:r>
        <w:t xml:space="preserve">Загружаемые в хранилище атрибуты </w:t>
      </w:r>
      <w:r w:rsidR="00CA2D49">
        <w:t>социальных активностей</w:t>
      </w:r>
      <w:r>
        <w:t xml:space="preserve"> приведены в таблице ниже.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3539"/>
        <w:gridCol w:w="6095"/>
      </w:tblGrid>
      <w:tr w:rsidR="003B747A" w:rsidRPr="00410FED" w:rsidTr="00A4400F">
        <w:trPr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747A" w:rsidRPr="00410FED" w:rsidRDefault="003B747A" w:rsidP="00A4400F">
            <w:pPr>
              <w:spacing w:before="20" w:after="20"/>
              <w:rPr>
                <w:sz w:val="22"/>
                <w:szCs w:val="22"/>
              </w:rPr>
            </w:pPr>
            <w:bookmarkStart w:id="106" w:name="_Hlk534210638"/>
            <w:bookmarkEnd w:id="105"/>
            <w:r w:rsidRPr="00410FED">
              <w:rPr>
                <w:sz w:val="22"/>
                <w:szCs w:val="22"/>
              </w:rPr>
              <w:t>Атрибут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747A" w:rsidRPr="00410FED" w:rsidRDefault="003B747A" w:rsidP="00A4400F">
            <w:pPr>
              <w:spacing w:before="20" w:after="20"/>
              <w:rPr>
                <w:sz w:val="22"/>
                <w:szCs w:val="22"/>
              </w:rPr>
            </w:pPr>
            <w:r w:rsidRPr="00410FED">
              <w:rPr>
                <w:sz w:val="22"/>
                <w:szCs w:val="22"/>
              </w:rPr>
              <w:t>Примечания</w:t>
            </w:r>
          </w:p>
        </w:tc>
      </w:tr>
      <w:bookmarkEnd w:id="106"/>
      <w:tr w:rsidR="00281906" w:rsidRPr="00410FED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906" w:rsidRPr="00CA2D49" w:rsidRDefault="00281906" w:rsidP="00383E2D">
            <w:pPr>
              <w:spacing w:before="20" w:after="20"/>
              <w:rPr>
                <w:rStyle w:val="ph"/>
                <w:sz w:val="20"/>
              </w:rPr>
            </w:pPr>
            <w:r w:rsidRPr="00CA2D49">
              <w:rPr>
                <w:rStyle w:val="ph"/>
                <w:sz w:val="20"/>
                <w:lang w:val="en-US"/>
              </w:rPr>
              <w:t>ID</w:t>
            </w:r>
            <w:r w:rsidRPr="00CA2D49">
              <w:rPr>
                <w:rStyle w:val="ph"/>
                <w:sz w:val="20"/>
              </w:rPr>
              <w:t xml:space="preserve"> клиента (участника программы лояльности)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906" w:rsidRPr="00CA2D49" w:rsidRDefault="00281906" w:rsidP="00383E2D">
            <w:p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Ссылка на партнера </w:t>
            </w:r>
            <w:r>
              <w:rPr>
                <w:sz w:val="22"/>
                <w:szCs w:val="22"/>
                <w:lang w:val="en-US"/>
              </w:rPr>
              <w:t>SAP</w:t>
            </w:r>
            <w:r w:rsidRPr="00CA2D4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CRM</w:t>
            </w:r>
          </w:p>
        </w:tc>
      </w:tr>
      <w:tr w:rsidR="00281906" w:rsidRPr="00410FED" w:rsidTr="00A4400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906" w:rsidRPr="002E3A88" w:rsidRDefault="00281906" w:rsidP="00383E2D">
            <w:pPr>
              <w:spacing w:before="20" w:after="20"/>
              <w:rPr>
                <w:rStyle w:val="ph"/>
                <w:sz w:val="20"/>
              </w:rPr>
            </w:pPr>
            <w:r w:rsidRPr="00CA2D49">
              <w:rPr>
                <w:rStyle w:val="ph"/>
                <w:sz w:val="20"/>
                <w:lang w:val="en-US"/>
              </w:rPr>
              <w:t xml:space="preserve">ID </w:t>
            </w:r>
            <w:r w:rsidRPr="00CA2D49">
              <w:rPr>
                <w:rStyle w:val="ph"/>
                <w:sz w:val="20"/>
              </w:rPr>
              <w:t>социальной сети</w:t>
            </w:r>
            <w:r w:rsidR="00207664">
              <w:rPr>
                <w:rStyle w:val="ph"/>
                <w:sz w:val="20"/>
              </w:rPr>
              <w:t xml:space="preserve"> </w:t>
            </w:r>
            <w:r w:rsidR="00207664" w:rsidRPr="002E3A88">
              <w:rPr>
                <w:rStyle w:val="ph"/>
                <w:sz w:val="20"/>
                <w:highlight w:val="red"/>
                <w:lang w:val="en-US"/>
              </w:rPr>
              <w:t>VK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906" w:rsidRPr="00410FED" w:rsidRDefault="00281906" w:rsidP="00383E2D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410FED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CA2D49" w:rsidRDefault="00CA2D49" w:rsidP="00CA2D49">
            <w:pPr>
              <w:spacing w:before="20" w:after="20"/>
              <w:rPr>
                <w:rStyle w:val="ph"/>
                <w:sz w:val="20"/>
                <w:lang w:val="en-US"/>
              </w:rPr>
            </w:pPr>
            <w:r>
              <w:rPr>
                <w:sz w:val="20"/>
              </w:rPr>
              <w:t>Наименование сообщества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410FED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410FED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CA2D49" w:rsidRDefault="00CA2D49" w:rsidP="00CA2D49">
            <w:pPr>
              <w:spacing w:before="20" w:after="20"/>
              <w:rPr>
                <w:rStyle w:val="ph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сообщества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410FED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410FED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CA2D49" w:rsidRDefault="00CA2D49" w:rsidP="00CA2D49">
            <w:pPr>
              <w:spacing w:before="20" w:after="20"/>
              <w:rPr>
                <w:rStyle w:val="ph"/>
                <w:sz w:val="20"/>
                <w:lang w:val="en-US"/>
              </w:rPr>
            </w:pPr>
            <w:bookmarkStart w:id="107" w:name="_Hlk535227933"/>
            <w:r>
              <w:rPr>
                <w:sz w:val="20"/>
              </w:rPr>
              <w:t>ID сообщения</w:t>
            </w:r>
            <w:bookmarkEnd w:id="107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410FED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410FED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624DA8" w:rsidRDefault="00624DA8" w:rsidP="00CA2D49">
            <w:pPr>
              <w:spacing w:before="20" w:after="20"/>
              <w:rPr>
                <w:rStyle w:val="ph"/>
                <w:sz w:val="20"/>
                <w:lang w:val="en-US"/>
              </w:rPr>
            </w:pPr>
            <w:r>
              <w:rPr>
                <w:sz w:val="20"/>
              </w:rPr>
              <w:t>Вид события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Default="00624DA8" w:rsidP="00624DA8">
            <w:pPr>
              <w:pStyle w:val="afc"/>
              <w:numPr>
                <w:ilvl w:val="0"/>
                <w:numId w:val="20"/>
              </w:num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Лайк</w:t>
            </w:r>
          </w:p>
          <w:p w:rsidR="00624DA8" w:rsidRDefault="00624DA8" w:rsidP="00624DA8">
            <w:pPr>
              <w:pStyle w:val="afc"/>
              <w:numPr>
                <w:ilvl w:val="0"/>
                <w:numId w:val="20"/>
              </w:num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Репост</w:t>
            </w:r>
          </w:p>
          <w:p w:rsidR="00624DA8" w:rsidRPr="00624DA8" w:rsidRDefault="00624DA8" w:rsidP="00624DA8">
            <w:pPr>
              <w:pStyle w:val="afc"/>
              <w:numPr>
                <w:ilvl w:val="0"/>
                <w:numId w:val="20"/>
              </w:numPr>
              <w:spacing w:before="20"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Комментарий</w:t>
            </w:r>
          </w:p>
        </w:tc>
      </w:tr>
      <w:tr w:rsidR="00CA2D49" w:rsidRPr="00410FED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624DA8" w:rsidRDefault="00624DA8" w:rsidP="00CA2D49">
            <w:pPr>
              <w:spacing w:before="20" w:after="20"/>
            </w:pPr>
            <w:r w:rsidRPr="00624DA8">
              <w:rPr>
                <w:sz w:val="20"/>
              </w:rPr>
              <w:t>Дата события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410FED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410FED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624DA8" w:rsidRDefault="00624DA8" w:rsidP="00CA2D49">
            <w:pPr>
              <w:spacing w:before="20" w:after="20"/>
            </w:pPr>
            <w:r w:rsidRPr="00624DA8">
              <w:rPr>
                <w:sz w:val="20"/>
              </w:rPr>
              <w:t>Время события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410FED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</w:tbl>
    <w:p w:rsidR="00CA2D49" w:rsidRDefault="00CA2D49">
      <w:r>
        <w:t>Загружаемые в хранилище атрибуты подписок на сообщества приведены в таблице ниже.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3539"/>
        <w:gridCol w:w="6095"/>
      </w:tblGrid>
      <w:tr w:rsidR="00CA2D49" w:rsidRPr="00410FED" w:rsidTr="00CA2D49">
        <w:trPr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2D49" w:rsidRPr="00CA2D49" w:rsidRDefault="00CA2D49" w:rsidP="00CA2D49">
            <w:pPr>
              <w:spacing w:before="20" w:after="20"/>
              <w:rPr>
                <w:sz w:val="22"/>
                <w:szCs w:val="22"/>
              </w:rPr>
            </w:pPr>
            <w:bookmarkStart w:id="108" w:name="_Hlk534210923"/>
            <w:r w:rsidRPr="00410FED">
              <w:rPr>
                <w:sz w:val="22"/>
                <w:szCs w:val="22"/>
              </w:rPr>
              <w:t>Атрибут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2D49" w:rsidRPr="00410FED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  <w:r w:rsidRPr="00410FED">
              <w:rPr>
                <w:sz w:val="22"/>
                <w:szCs w:val="22"/>
              </w:rPr>
              <w:t>Примечания</w:t>
            </w:r>
          </w:p>
        </w:tc>
      </w:tr>
      <w:bookmarkEnd w:id="108"/>
      <w:tr w:rsidR="00CA2D49" w:rsidRPr="00410FED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CA2D49" w:rsidRDefault="00CA2D49" w:rsidP="00CA2D49">
            <w:pPr>
              <w:spacing w:before="20" w:after="20"/>
              <w:rPr>
                <w:rStyle w:val="ph"/>
                <w:sz w:val="20"/>
              </w:rPr>
            </w:pPr>
            <w:r>
              <w:rPr>
                <w:sz w:val="20"/>
              </w:rPr>
              <w:t>ID клиента (участника программы лояльности)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410FED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410FED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2E3A88" w:rsidRDefault="00CA2D49" w:rsidP="00CA2D49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Ссылка на сообщество </w:t>
            </w:r>
            <w:r w:rsidR="00094E2F" w:rsidRPr="002E3A88">
              <w:rPr>
                <w:sz w:val="20"/>
                <w:highlight w:val="red"/>
                <w:lang w:val="en-US"/>
              </w:rPr>
              <w:t>VK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410FED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410FED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2E3A88" w:rsidRDefault="00CA2D49" w:rsidP="00CA2D49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Наименование сообщества</w:t>
            </w:r>
            <w:r w:rsidR="00094E2F">
              <w:rPr>
                <w:sz w:val="20"/>
                <w:lang w:val="en-US"/>
              </w:rPr>
              <w:t xml:space="preserve"> </w:t>
            </w:r>
            <w:r w:rsidR="00094E2F" w:rsidRPr="002E3A88">
              <w:rPr>
                <w:sz w:val="20"/>
                <w:highlight w:val="red"/>
                <w:lang w:val="en-US"/>
              </w:rPr>
              <w:t>VK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410FED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410FED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2E3A88" w:rsidRDefault="00CA2D49" w:rsidP="00CA2D49">
            <w:pPr>
              <w:spacing w:before="20" w:after="2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сообщества </w:t>
            </w:r>
            <w:r w:rsidR="00094E2F">
              <w:rPr>
                <w:sz w:val="20"/>
                <w:lang w:val="en-US"/>
              </w:rPr>
              <w:t xml:space="preserve"> </w:t>
            </w:r>
            <w:r w:rsidR="00094E2F" w:rsidRPr="002E3A88">
              <w:rPr>
                <w:sz w:val="20"/>
                <w:highlight w:val="red"/>
                <w:lang w:val="en-US"/>
              </w:rPr>
              <w:t>VK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410FED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410FED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CA2D49" w:rsidRDefault="00CA2D49" w:rsidP="00624DA8">
            <w:pPr>
              <w:spacing w:before="20" w:after="2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Индикатор </w:t>
            </w:r>
            <w:r w:rsidR="00624DA8">
              <w:rPr>
                <w:sz w:val="20"/>
              </w:rPr>
              <w:t>наличия подписки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410FED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8D1DED" w:rsidRPr="00410FED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DED" w:rsidRDefault="008D1DED" w:rsidP="00624DA8">
            <w:pPr>
              <w:spacing w:before="20" w:after="20"/>
              <w:rPr>
                <w:sz w:val="20"/>
              </w:rPr>
            </w:pPr>
            <w:r>
              <w:rPr>
                <w:sz w:val="20"/>
              </w:rPr>
              <w:t>Индикатор «Сообщество конкурента»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DED" w:rsidRPr="00410FED" w:rsidRDefault="008D1DED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  <w:tr w:rsidR="00CA2D49" w:rsidRPr="00410FED" w:rsidTr="00CC5F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CA2D49" w:rsidRDefault="00CA2D49" w:rsidP="00CA2D49">
            <w:pPr>
              <w:spacing w:before="20" w:after="20"/>
              <w:rPr>
                <w:sz w:val="20"/>
                <w:lang w:val="en-US"/>
              </w:rPr>
            </w:pPr>
            <w:r>
              <w:rPr>
                <w:sz w:val="20"/>
              </w:rPr>
              <w:t>Индикатор «Вышел из сообщества»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D49" w:rsidRPr="00410FED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</w:p>
        </w:tc>
      </w:tr>
    </w:tbl>
    <w:p w:rsidR="00CA2D49" w:rsidRDefault="00CA2D49">
      <w:r>
        <w:t xml:space="preserve">Загружаемые в хранилище </w:t>
      </w:r>
      <w:r w:rsidR="00071862">
        <w:t>показатели эффективности кампаний приведены в таблице ниже</w:t>
      </w:r>
      <w:r>
        <w:t>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80" w:firstRow="0" w:lastRow="0" w:firstColumn="1" w:lastColumn="0" w:noHBand="0" w:noVBand="1"/>
      </w:tblPr>
      <w:tblGrid>
        <w:gridCol w:w="6091"/>
        <w:gridCol w:w="3543"/>
      </w:tblGrid>
      <w:tr w:rsidR="00CA2D49" w:rsidRPr="00410FED" w:rsidTr="00C33F6E">
        <w:trPr>
          <w:tblHeader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2D49" w:rsidRPr="00C33F6E" w:rsidRDefault="00CA2D49" w:rsidP="00CA2D49">
            <w:pPr>
              <w:spacing w:before="20" w:after="20"/>
              <w:rPr>
                <w:sz w:val="20"/>
                <w:lang w:val="en-US"/>
              </w:rPr>
            </w:pPr>
            <w:r w:rsidRPr="00C33F6E">
              <w:rPr>
                <w:sz w:val="22"/>
                <w:szCs w:val="22"/>
              </w:rPr>
              <w:t>Атрибут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2D49" w:rsidRPr="00C33F6E" w:rsidRDefault="00CA2D49" w:rsidP="00CA2D49">
            <w:pPr>
              <w:spacing w:before="20" w:after="20" w:line="240" w:lineRule="auto"/>
              <w:rPr>
                <w:sz w:val="22"/>
                <w:szCs w:val="22"/>
              </w:rPr>
            </w:pPr>
            <w:r w:rsidRPr="00C33F6E">
              <w:rPr>
                <w:sz w:val="22"/>
                <w:szCs w:val="22"/>
              </w:rPr>
              <w:t>Примечания</w:t>
            </w:r>
          </w:p>
        </w:tc>
      </w:tr>
      <w:tr w:rsidR="002E2460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E2460" w:rsidRPr="002E2460" w:rsidRDefault="002E2460" w:rsidP="00071862">
            <w:pPr>
              <w:spacing w:before="20" w:after="2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E2460" w:rsidRPr="00D05057" w:rsidRDefault="002E2460" w:rsidP="00071862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071862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Pr="002E2460" w:rsidRDefault="00071862" w:rsidP="00071862">
            <w:pPr>
              <w:spacing w:before="20" w:after="20"/>
              <w:rPr>
                <w:sz w:val="20"/>
                <w:lang w:val="en-US"/>
              </w:rPr>
            </w:pPr>
            <w:r w:rsidRPr="002E2460">
              <w:rPr>
                <w:sz w:val="20"/>
              </w:rPr>
              <w:t>количество отправленных сообщений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Pr="00D05057" w:rsidRDefault="00071862" w:rsidP="00071862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071862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Pr="002E2460" w:rsidRDefault="00071862" w:rsidP="00071862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>количество доставленных сообщений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Pr="00D05057" w:rsidRDefault="00071862" w:rsidP="00071862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071862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Pr="002E2460" w:rsidRDefault="00071862" w:rsidP="00071862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>количество</w:t>
            </w:r>
            <w:r w:rsidRPr="002E2460">
              <w:rPr>
                <w:sz w:val="20"/>
                <w:lang w:val="en-US"/>
              </w:rPr>
              <w:t xml:space="preserve"> открытых </w:t>
            </w:r>
            <w:r w:rsidRPr="002E2460">
              <w:rPr>
                <w:sz w:val="20"/>
              </w:rPr>
              <w:t>сообщений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Pr="00D05057" w:rsidRDefault="00071862" w:rsidP="00071862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071862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Pr="002E2460" w:rsidRDefault="00071862" w:rsidP="00071862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>количество кликов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Pr="00D05057" w:rsidRDefault="00071862" w:rsidP="00071862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071862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Pr="002E2460" w:rsidRDefault="00071862" w:rsidP="00071862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>количество уникальных кликов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Pr="00D05057" w:rsidRDefault="00071862" w:rsidP="00071862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071862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Pr="002E2460" w:rsidRDefault="00071862" w:rsidP="00071862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>количество сообщений со статусом «Мягкий возврат»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Pr="00D05057" w:rsidRDefault="00071862" w:rsidP="00071862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071862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Pr="002E2460" w:rsidRDefault="00071862" w:rsidP="00071862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>количество сообщений со статусом «Жесткий возврат»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862" w:rsidRPr="00D05057" w:rsidRDefault="00071862" w:rsidP="00071862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5C3D65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3D65" w:rsidRPr="002E2460" w:rsidRDefault="005C3D65" w:rsidP="005C3D65">
            <w:pPr>
              <w:spacing w:before="20" w:after="20"/>
              <w:rPr>
                <w:sz w:val="20"/>
              </w:rPr>
            </w:pPr>
            <w:r w:rsidRPr="002E2460">
              <w:rPr>
                <w:sz w:val="22"/>
                <w:szCs w:val="22"/>
                <w:lang w:val="en-US"/>
              </w:rPr>
              <w:t>SMS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3D65" w:rsidRPr="00D05057" w:rsidRDefault="005C3D65" w:rsidP="005C3D65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5C3D65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3D65" w:rsidRPr="002E2460" w:rsidRDefault="005C3D65" w:rsidP="005C3D65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>количество отправленных сообщений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3D65" w:rsidRPr="00D05057" w:rsidRDefault="005C3D65" w:rsidP="005C3D65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5C3D65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3D65" w:rsidRPr="002E2460" w:rsidRDefault="005C3D65" w:rsidP="005C3D65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>количество доставленных сообщений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3D65" w:rsidRPr="002E2460" w:rsidRDefault="005C3D65" w:rsidP="005C3D65">
            <w:pPr>
              <w:spacing w:before="20" w:after="20" w:line="240" w:lineRule="auto"/>
              <w:rPr>
                <w:sz w:val="20"/>
                <w:highlight w:val="yellow"/>
              </w:rPr>
            </w:pPr>
          </w:p>
        </w:tc>
      </w:tr>
      <w:tr w:rsidR="002D0B2A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0B2A" w:rsidRPr="002E2460" w:rsidRDefault="002E2460" w:rsidP="005C3D65">
            <w:pPr>
              <w:spacing w:before="20" w:after="20"/>
              <w:rPr>
                <w:sz w:val="20"/>
                <w:lang w:val="en-US"/>
              </w:rPr>
            </w:pPr>
            <w:r w:rsidRPr="002E2460">
              <w:rPr>
                <w:sz w:val="20"/>
                <w:lang w:val="en-US"/>
              </w:rPr>
              <w:t>Viber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0B2A" w:rsidRPr="002E2460" w:rsidRDefault="002D0B2A" w:rsidP="005C3D65">
            <w:pPr>
              <w:spacing w:before="20" w:after="20" w:line="240" w:lineRule="auto"/>
              <w:rPr>
                <w:sz w:val="20"/>
                <w:highlight w:val="yellow"/>
              </w:rPr>
            </w:pPr>
          </w:p>
        </w:tc>
      </w:tr>
      <w:tr w:rsidR="002E2460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2E2460" w:rsidRDefault="002E2460" w:rsidP="002E2460">
            <w:pPr>
              <w:spacing w:before="20" w:after="20"/>
              <w:rPr>
                <w:sz w:val="20"/>
                <w:lang w:val="en-US"/>
              </w:rPr>
            </w:pPr>
            <w:r w:rsidRPr="002E2460">
              <w:rPr>
                <w:sz w:val="20"/>
              </w:rPr>
              <w:t xml:space="preserve">количество отправленных сообщений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2E2460" w:rsidRDefault="002E2460" w:rsidP="002E2460">
            <w:pPr>
              <w:spacing w:before="20" w:after="20" w:line="240" w:lineRule="auto"/>
              <w:rPr>
                <w:sz w:val="20"/>
                <w:highlight w:val="yellow"/>
              </w:rPr>
            </w:pPr>
          </w:p>
        </w:tc>
      </w:tr>
      <w:tr w:rsidR="002E2460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2E2460" w:rsidRDefault="002E2460" w:rsidP="002E2460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 xml:space="preserve">количество доставленных сообщений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2E2460" w:rsidRDefault="002E2460" w:rsidP="002E2460">
            <w:pPr>
              <w:spacing w:before="20" w:after="20" w:line="240" w:lineRule="auto"/>
              <w:rPr>
                <w:sz w:val="20"/>
                <w:highlight w:val="yellow"/>
              </w:rPr>
            </w:pPr>
          </w:p>
        </w:tc>
      </w:tr>
      <w:tr w:rsidR="002E2460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2E2460" w:rsidRDefault="002E2460" w:rsidP="002E2460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>количество</w:t>
            </w:r>
            <w:r w:rsidRPr="002E2460">
              <w:rPr>
                <w:sz w:val="20"/>
                <w:lang w:val="en-US"/>
              </w:rPr>
              <w:t xml:space="preserve"> просмотренных </w:t>
            </w:r>
            <w:r w:rsidRPr="002E2460">
              <w:rPr>
                <w:sz w:val="20"/>
              </w:rPr>
              <w:t>сообщений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2E2460" w:rsidRDefault="002E2460" w:rsidP="002E2460">
            <w:pPr>
              <w:spacing w:before="20" w:after="20" w:line="240" w:lineRule="auto"/>
              <w:rPr>
                <w:sz w:val="20"/>
                <w:highlight w:val="yellow"/>
              </w:rPr>
            </w:pPr>
          </w:p>
        </w:tc>
      </w:tr>
      <w:tr w:rsidR="002E2460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2E2460" w:rsidRDefault="002E2460" w:rsidP="002E2460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>количество</w:t>
            </w:r>
            <w:r w:rsidRPr="002E2460">
              <w:rPr>
                <w:sz w:val="20"/>
                <w:lang w:val="en-US"/>
              </w:rPr>
              <w:t xml:space="preserve"> </w:t>
            </w:r>
            <w:r w:rsidRPr="002E2460">
              <w:rPr>
                <w:sz w:val="20"/>
              </w:rPr>
              <w:t>заблокированных</w:t>
            </w:r>
            <w:r w:rsidRPr="002E2460">
              <w:rPr>
                <w:sz w:val="20"/>
                <w:lang w:val="en-US"/>
              </w:rPr>
              <w:t xml:space="preserve"> </w:t>
            </w:r>
            <w:r w:rsidRPr="002E2460">
              <w:rPr>
                <w:sz w:val="20"/>
              </w:rPr>
              <w:t>сообщений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2E2460" w:rsidRDefault="002E2460" w:rsidP="002E2460">
            <w:pPr>
              <w:spacing w:before="20" w:after="20" w:line="240" w:lineRule="auto"/>
              <w:rPr>
                <w:sz w:val="20"/>
                <w:highlight w:val="yellow"/>
              </w:rPr>
            </w:pPr>
          </w:p>
        </w:tc>
      </w:tr>
      <w:tr w:rsidR="005C3D65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3D65" w:rsidRPr="002E2460" w:rsidRDefault="002E2460" w:rsidP="005C3D65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>Мобильное приложение, Личный кабинет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3D65" w:rsidRPr="002E2460" w:rsidRDefault="005C3D65" w:rsidP="005C3D65">
            <w:pPr>
              <w:spacing w:before="20" w:after="20" w:line="240" w:lineRule="auto"/>
              <w:rPr>
                <w:sz w:val="20"/>
              </w:rPr>
            </w:pPr>
          </w:p>
        </w:tc>
      </w:tr>
      <w:tr w:rsidR="002E2460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2E2460" w:rsidRDefault="002E2460" w:rsidP="002E2460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>количество отправленных PUSH-уведомлений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D05057" w:rsidRDefault="002E2460" w:rsidP="002E2460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2E2460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2E2460" w:rsidRDefault="002E2460" w:rsidP="002E2460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>количество полученных PUSH-уведомлений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D05057" w:rsidRDefault="002E2460" w:rsidP="002E2460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2E2460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2E2460" w:rsidRDefault="002E2460" w:rsidP="002E2460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t>количество сгенерированных персональных предложений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D05057" w:rsidRDefault="002E2460" w:rsidP="002E2460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  <w:tr w:rsidR="002E2460" w:rsidRPr="00410FED" w:rsidTr="00C33F6E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2E2460" w:rsidRDefault="002E2460" w:rsidP="002E2460">
            <w:pPr>
              <w:spacing w:before="20" w:after="20"/>
              <w:rPr>
                <w:sz w:val="20"/>
              </w:rPr>
            </w:pPr>
            <w:r w:rsidRPr="002E2460">
              <w:rPr>
                <w:sz w:val="20"/>
              </w:rPr>
              <w:lastRenderedPageBreak/>
              <w:t>количество просмотренных персональных предложений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460" w:rsidRPr="00D05057" w:rsidRDefault="002E2460" w:rsidP="002E2460">
            <w:pPr>
              <w:spacing w:before="20" w:after="20" w:line="240" w:lineRule="auto"/>
              <w:rPr>
                <w:sz w:val="22"/>
                <w:szCs w:val="22"/>
                <w:highlight w:val="yellow"/>
              </w:rPr>
            </w:pPr>
          </w:p>
        </w:tc>
      </w:tr>
    </w:tbl>
    <w:p w:rsidR="00821777" w:rsidRDefault="00761581" w:rsidP="00821777">
      <w:pPr>
        <w:pStyle w:val="3"/>
      </w:pPr>
      <w:bookmarkStart w:id="109" w:name="_Toc535840214"/>
      <w:r>
        <w:t>Мониторинг загрузок</w:t>
      </w:r>
      <w:bookmarkEnd w:id="109"/>
    </w:p>
    <w:p w:rsidR="000E368C" w:rsidRDefault="000E368C" w:rsidP="003B6DB0">
      <w:pPr>
        <w:ind w:left="360"/>
      </w:pPr>
      <w:r>
        <w:t>Мониторинг осуществляется в транзакции мониторинга цепочек (</w:t>
      </w:r>
      <w:r>
        <w:rPr>
          <w:lang w:val="en-US"/>
        </w:rPr>
        <w:t>rspcm</w:t>
      </w:r>
      <w:r w:rsidRPr="00964F98">
        <w:t>/</w:t>
      </w:r>
      <w:r>
        <w:rPr>
          <w:lang w:val="en-US"/>
        </w:rPr>
        <w:t>rspc</w:t>
      </w:r>
      <w:r w:rsidRPr="00964F98">
        <w:t xml:space="preserve">). </w:t>
      </w:r>
      <w:r>
        <w:t xml:space="preserve">При этом в рамках разработки цепочек загрузки данных может быть также настроено информирование администратора по электронной почте. </w:t>
      </w:r>
      <w:r w:rsidR="00003E41">
        <w:t>В этом случае п</w:t>
      </w:r>
      <w:r>
        <w:t>ри возникновении ошибок в загрузке данных на электронны</w:t>
      </w:r>
      <w:r w:rsidR="00003E41">
        <w:t xml:space="preserve">й почтовый ящик администратора отправляется </w:t>
      </w:r>
      <w:r>
        <w:t>письмо, содержащее описание места возникновения ошибки.</w:t>
      </w:r>
      <w:r w:rsidR="009F331A">
        <w:t xml:space="preserve"> Необходимость и способы информирования администратора будут определены на этапе реализации</w:t>
      </w:r>
      <w:r w:rsidR="003B6DB0">
        <w:t>.</w:t>
      </w:r>
    </w:p>
    <w:p w:rsidR="00F32BBC" w:rsidRPr="000E368C" w:rsidRDefault="00F32BBC" w:rsidP="003B6DB0">
      <w:pPr>
        <w:ind w:left="360"/>
      </w:pPr>
      <w:r>
        <w:t>После возникновения ошибок администратор системы анализирует причины возникновения ошибок и устраняет их.</w:t>
      </w:r>
    </w:p>
    <w:p w:rsidR="00417C2E" w:rsidRPr="00820087" w:rsidRDefault="00417C2E" w:rsidP="00820087">
      <w:pPr>
        <w:pStyle w:val="2"/>
        <w:tabs>
          <w:tab w:val="num" w:pos="0"/>
          <w:tab w:val="left" w:pos="851"/>
        </w:tabs>
        <w:ind w:left="0" w:firstLine="0"/>
      </w:pPr>
      <w:bookmarkStart w:id="110" w:name="_Toc535840215"/>
      <w:r w:rsidRPr="00820087">
        <w:t>Интерфейсы взаимодействия</w:t>
      </w:r>
      <w:bookmarkEnd w:id="79"/>
      <w:bookmarkEnd w:id="110"/>
    </w:p>
    <w:p w:rsidR="00417C2E" w:rsidRDefault="00763B85" w:rsidP="00E06E00">
      <w:r>
        <w:t>Архите</w:t>
      </w:r>
      <w:r w:rsidR="007C2A76">
        <w:t>ктура хранилища и интерфейсы взаимодействия  представлены на схеме ниже</w:t>
      </w:r>
    </w:p>
    <w:p w:rsidR="007C2A76" w:rsidRPr="007C2A76" w:rsidRDefault="0049321A" w:rsidP="00E06E00">
      <w:r>
        <w:object w:dxaOrig="8281" w:dyaOrig="7126" w14:anchorId="6A9951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05pt;height:408.4pt" o:ole="">
            <v:imagedata r:id="rId9" o:title=""/>
          </v:shape>
          <o:OLEObject Type="Embed" ProgID="Visio.Drawing.15" ShapeID="_x0000_i1025" DrawAspect="Content" ObjectID="_1610973714" r:id="rId10"/>
        </w:object>
      </w:r>
    </w:p>
    <w:p w:rsidR="00082E4C" w:rsidRDefault="00CB1926" w:rsidP="004646A8">
      <w:r>
        <w:t xml:space="preserve">Заказчиком высказано пожелание использовать существующую инсталяцию </w:t>
      </w:r>
      <w:r>
        <w:rPr>
          <w:lang w:val="en-US"/>
        </w:rPr>
        <w:t>SAP</w:t>
      </w:r>
      <w:r w:rsidRPr="00CB1926">
        <w:t xml:space="preserve"> </w:t>
      </w:r>
      <w:r>
        <w:rPr>
          <w:lang w:val="en-US"/>
        </w:rPr>
        <w:t>BW</w:t>
      </w:r>
      <w:r w:rsidRPr="00CB1926">
        <w:t xml:space="preserve"> </w:t>
      </w:r>
      <w:r>
        <w:t xml:space="preserve">для построения хранилища в рамках проекта лояльности. При этом для целей проекта лояльности в хранилище будет разработана новая модель данных, настроены загрузки </w:t>
      </w:r>
      <w:r w:rsidR="008D2A11">
        <w:t xml:space="preserve">из подсистем </w:t>
      </w:r>
      <w:r w:rsidR="008D2A11">
        <w:rPr>
          <w:lang w:val="en-US"/>
        </w:rPr>
        <w:t>SAP</w:t>
      </w:r>
      <w:r w:rsidR="008D2A11" w:rsidRPr="008D2A11">
        <w:t xml:space="preserve"> </w:t>
      </w:r>
      <w:r w:rsidR="008D2A11">
        <w:rPr>
          <w:lang w:val="en-US"/>
        </w:rPr>
        <w:t>CRM</w:t>
      </w:r>
      <w:r w:rsidR="008D2A11" w:rsidRPr="008D2A11">
        <w:t xml:space="preserve"> </w:t>
      </w:r>
      <w:r w:rsidR="008D2A11">
        <w:t xml:space="preserve">и </w:t>
      </w:r>
      <w:r w:rsidR="00BB53E9">
        <w:rPr>
          <w:lang w:val="en-US"/>
        </w:rPr>
        <w:t>Marketing</w:t>
      </w:r>
      <w:r>
        <w:t xml:space="preserve">. Доработка существующих в хранилище моделей и загрузок не входит в рамки проекта лояльности. </w:t>
      </w:r>
    </w:p>
    <w:p w:rsidR="004646A8" w:rsidRDefault="000D372A" w:rsidP="004646A8">
      <w:r>
        <w:lastRenderedPageBreak/>
        <w:t xml:space="preserve">Для получения данных о продажах товаров без использования карт лояльности Заказчику необходимо обеспечить наличие информации в существующем хранилище в </w:t>
      </w:r>
      <w:r>
        <w:rPr>
          <w:lang w:val="en-US"/>
        </w:rPr>
        <w:t>aDSO</w:t>
      </w:r>
      <w:r>
        <w:t xml:space="preserve"> следующей структуры:</w:t>
      </w:r>
    </w:p>
    <w:p w:rsidR="00B35BDC" w:rsidRDefault="00B35BDC" w:rsidP="000D372A">
      <w:pPr>
        <w:pStyle w:val="afc"/>
        <w:numPr>
          <w:ilvl w:val="0"/>
          <w:numId w:val="22"/>
        </w:numPr>
      </w:pPr>
      <w:r>
        <w:t>Номер чека</w:t>
      </w:r>
      <w:r w:rsidRPr="00B35BDC">
        <w:t>/</w:t>
      </w:r>
      <w:r>
        <w:t>транзакции (для расчёта количества чеков)</w:t>
      </w:r>
    </w:p>
    <w:p w:rsidR="000D372A" w:rsidRDefault="000D372A" w:rsidP="000D372A">
      <w:pPr>
        <w:pStyle w:val="afc"/>
        <w:numPr>
          <w:ilvl w:val="0"/>
          <w:numId w:val="22"/>
        </w:numPr>
      </w:pPr>
      <w:r>
        <w:t>Дата продажи</w:t>
      </w:r>
    </w:p>
    <w:p w:rsidR="0044359F" w:rsidRDefault="0044359F" w:rsidP="0044359F">
      <w:pPr>
        <w:pStyle w:val="afc"/>
        <w:numPr>
          <w:ilvl w:val="0"/>
          <w:numId w:val="22"/>
        </w:numPr>
      </w:pPr>
      <w:r>
        <w:t>Категория продукта (СТ</w:t>
      </w:r>
      <w:r w:rsidR="00D5357F">
        <w:t>У</w:t>
      </w:r>
      <w:r w:rsidRPr="0044359F">
        <w:t>/</w:t>
      </w:r>
      <w:r>
        <w:t>нефтепродукты)</w:t>
      </w:r>
    </w:p>
    <w:p w:rsidR="00C51BA1" w:rsidRDefault="0027722B" w:rsidP="000D372A">
      <w:pPr>
        <w:pStyle w:val="afc"/>
        <w:numPr>
          <w:ilvl w:val="0"/>
          <w:numId w:val="22"/>
        </w:numPr>
      </w:pPr>
      <w:r>
        <w:t>Ид. п</w:t>
      </w:r>
      <w:r w:rsidR="0044359F">
        <w:t>родукт</w:t>
      </w:r>
      <w:r>
        <w:t>а</w:t>
      </w:r>
      <w:r w:rsidR="00C51BA1">
        <w:t xml:space="preserve"> </w:t>
      </w:r>
      <w:bookmarkStart w:id="111" w:name="_Hlk535845576"/>
      <w:r w:rsidR="00C51BA1">
        <w:t xml:space="preserve">(из справочника </w:t>
      </w:r>
      <w:r w:rsidR="00686801">
        <w:t>продуктов</w:t>
      </w:r>
      <w:r w:rsidR="00C51BA1">
        <w:t xml:space="preserve"> </w:t>
      </w:r>
      <w:r w:rsidR="00C51BA1">
        <w:rPr>
          <w:lang w:val="en-US"/>
        </w:rPr>
        <w:t>SAP</w:t>
      </w:r>
      <w:r w:rsidR="00C51BA1" w:rsidRPr="00C51BA1">
        <w:t xml:space="preserve"> </w:t>
      </w:r>
      <w:r w:rsidR="00C51BA1">
        <w:rPr>
          <w:lang w:val="en-US"/>
        </w:rPr>
        <w:t>CRM</w:t>
      </w:r>
      <w:r w:rsidR="00C51BA1" w:rsidRPr="00C51BA1">
        <w:t>)</w:t>
      </w:r>
      <w:r w:rsidR="00C51BA1">
        <w:t xml:space="preserve"> – код СТУ либо нефт</w:t>
      </w:r>
      <w:r w:rsidR="0044359F">
        <w:t>е</w:t>
      </w:r>
      <w:r w:rsidR="00C51BA1">
        <w:t>продукта</w:t>
      </w:r>
      <w:bookmarkEnd w:id="111"/>
      <w:r w:rsidR="0044359F">
        <w:t>.</w:t>
      </w:r>
    </w:p>
    <w:p w:rsidR="0044359F" w:rsidRDefault="0044359F" w:rsidP="000D372A">
      <w:pPr>
        <w:pStyle w:val="afc"/>
        <w:numPr>
          <w:ilvl w:val="0"/>
          <w:numId w:val="22"/>
        </w:numPr>
      </w:pPr>
      <w:r>
        <w:t>Предприятие</w:t>
      </w:r>
    </w:p>
    <w:p w:rsidR="00C51BA1" w:rsidRDefault="00737A5B" w:rsidP="000D372A">
      <w:pPr>
        <w:pStyle w:val="afc"/>
        <w:numPr>
          <w:ilvl w:val="0"/>
          <w:numId w:val="22"/>
        </w:numPr>
      </w:pPr>
      <w:r>
        <w:t xml:space="preserve">Номер </w:t>
      </w:r>
      <w:r w:rsidR="00C51BA1">
        <w:t>АЗС</w:t>
      </w:r>
      <w:r w:rsidR="00644859">
        <w:t xml:space="preserve"> (</w:t>
      </w:r>
      <w:r w:rsidR="000B2DC3">
        <w:t>из справочника номеров</w:t>
      </w:r>
      <w:r w:rsidR="00644859">
        <w:t xml:space="preserve"> АЗС в </w:t>
      </w:r>
      <w:r w:rsidR="00644859">
        <w:rPr>
          <w:lang w:val="en-US"/>
        </w:rPr>
        <w:t>SAP</w:t>
      </w:r>
      <w:r w:rsidR="00644859" w:rsidRPr="0044359F">
        <w:t xml:space="preserve"> </w:t>
      </w:r>
      <w:r w:rsidR="00644859">
        <w:rPr>
          <w:lang w:val="en-US"/>
        </w:rPr>
        <w:t>CRM</w:t>
      </w:r>
      <w:r w:rsidR="00644859" w:rsidRPr="0044359F">
        <w:t>)</w:t>
      </w:r>
    </w:p>
    <w:p w:rsidR="00C51BA1" w:rsidRPr="00C51BA1" w:rsidRDefault="00C51BA1" w:rsidP="000D372A">
      <w:pPr>
        <w:pStyle w:val="afc"/>
        <w:numPr>
          <w:ilvl w:val="0"/>
          <w:numId w:val="22"/>
        </w:numPr>
      </w:pPr>
      <w:r>
        <w:t xml:space="preserve">Код валюты (в рамках проекта – константа </w:t>
      </w:r>
      <w:r>
        <w:rPr>
          <w:lang w:val="en-US"/>
        </w:rPr>
        <w:t>BYN</w:t>
      </w:r>
      <w:r w:rsidRPr="00C51BA1">
        <w:t>)</w:t>
      </w:r>
      <w:r>
        <w:t xml:space="preserve">, из стандартного справочника системы </w:t>
      </w:r>
      <w:r>
        <w:rPr>
          <w:lang w:val="en-US"/>
        </w:rPr>
        <w:t>SAP</w:t>
      </w:r>
      <w:r w:rsidRPr="00C51BA1">
        <w:t xml:space="preserve"> </w:t>
      </w:r>
      <w:r>
        <w:rPr>
          <w:lang w:val="en-US"/>
        </w:rPr>
        <w:t>BW</w:t>
      </w:r>
      <w:r w:rsidRPr="00C51BA1">
        <w:t>.</w:t>
      </w:r>
    </w:p>
    <w:p w:rsidR="00070AF5" w:rsidRDefault="00C51BA1" w:rsidP="00070AF5">
      <w:pPr>
        <w:pStyle w:val="afc"/>
        <w:numPr>
          <w:ilvl w:val="0"/>
          <w:numId w:val="22"/>
        </w:numPr>
      </w:pPr>
      <w:r>
        <w:t>Сумма реализации</w:t>
      </w:r>
    </w:p>
    <w:p w:rsidR="00C51BA1" w:rsidRDefault="00C51BA1" w:rsidP="000D372A">
      <w:pPr>
        <w:pStyle w:val="afc"/>
        <w:numPr>
          <w:ilvl w:val="0"/>
          <w:numId w:val="22"/>
        </w:numPr>
      </w:pPr>
      <w:r>
        <w:t xml:space="preserve">Единица измерения (для СТУ – например, штуки, для нефтепродуктов – литры), из стандартного справочника </w:t>
      </w:r>
      <w:r w:rsidR="00070AF5">
        <w:t xml:space="preserve">единиц измерения </w:t>
      </w:r>
      <w:r w:rsidR="00070AF5">
        <w:rPr>
          <w:lang w:val="en-US"/>
        </w:rPr>
        <w:t>SAP</w:t>
      </w:r>
      <w:r w:rsidR="00070AF5" w:rsidRPr="00070AF5">
        <w:t xml:space="preserve"> </w:t>
      </w:r>
      <w:r w:rsidR="00070AF5">
        <w:rPr>
          <w:lang w:val="en-US"/>
        </w:rPr>
        <w:t>BW</w:t>
      </w:r>
      <w:r w:rsidR="00070AF5" w:rsidRPr="00070AF5">
        <w:t>.</w:t>
      </w:r>
    </w:p>
    <w:p w:rsidR="00C51BA1" w:rsidRDefault="00C51BA1" w:rsidP="000D372A">
      <w:pPr>
        <w:pStyle w:val="afc"/>
        <w:numPr>
          <w:ilvl w:val="0"/>
          <w:numId w:val="22"/>
        </w:numPr>
      </w:pPr>
      <w:r>
        <w:t xml:space="preserve">Сумма реализации </w:t>
      </w:r>
      <w:r w:rsidR="00B35BDC">
        <w:t>в единицах измерения (например, объем в литрах для нефтепродуктов)</w:t>
      </w:r>
    </w:p>
    <w:p w:rsidR="00A22B21" w:rsidRPr="006624FD" w:rsidRDefault="00A22B21" w:rsidP="00A22B21">
      <w:r>
        <w:t>Для получения информации о валовом доходе</w:t>
      </w:r>
      <w:r w:rsidR="006624FD">
        <w:t xml:space="preserve"> необходимо обеспечить наличие информации в существующем хранилище в </w:t>
      </w:r>
      <w:r w:rsidR="006624FD">
        <w:rPr>
          <w:lang w:val="en-US"/>
        </w:rPr>
        <w:t>aDSO</w:t>
      </w:r>
      <w:r w:rsidR="009860DB">
        <w:t xml:space="preserve"> следующей структуры:</w:t>
      </w:r>
    </w:p>
    <w:p w:rsidR="00A22B21" w:rsidRDefault="00A22B21" w:rsidP="00A22B21">
      <w:pPr>
        <w:pStyle w:val="afc"/>
        <w:numPr>
          <w:ilvl w:val="0"/>
          <w:numId w:val="23"/>
        </w:numPr>
      </w:pPr>
      <w:r>
        <w:t>Код эмитента</w:t>
      </w:r>
      <w:r w:rsidR="006624FD">
        <w:t xml:space="preserve"> (идентификатор ПОН)</w:t>
      </w:r>
    </w:p>
    <w:p w:rsidR="00A22B21" w:rsidRDefault="00A22B21" w:rsidP="00A22B21">
      <w:pPr>
        <w:pStyle w:val="afc"/>
        <w:numPr>
          <w:ilvl w:val="0"/>
          <w:numId w:val="23"/>
        </w:numPr>
      </w:pPr>
      <w:r>
        <w:t>Код АЗС</w:t>
      </w:r>
    </w:p>
    <w:p w:rsidR="00A22B21" w:rsidRDefault="00A22B21" w:rsidP="00A22B21">
      <w:pPr>
        <w:pStyle w:val="afc"/>
        <w:numPr>
          <w:ilvl w:val="0"/>
          <w:numId w:val="23"/>
        </w:numPr>
      </w:pPr>
      <w:r>
        <w:t>Номер чека</w:t>
      </w:r>
    </w:p>
    <w:p w:rsidR="00A22B21" w:rsidRDefault="00A22B21" w:rsidP="00A22B21">
      <w:pPr>
        <w:pStyle w:val="afc"/>
        <w:numPr>
          <w:ilvl w:val="0"/>
          <w:numId w:val="23"/>
        </w:numPr>
      </w:pPr>
      <w:r>
        <w:t>Дата смены</w:t>
      </w:r>
    </w:p>
    <w:p w:rsidR="00A22B21" w:rsidRDefault="00A22B21" w:rsidP="00A22B21">
      <w:pPr>
        <w:pStyle w:val="afc"/>
        <w:numPr>
          <w:ilvl w:val="0"/>
          <w:numId w:val="23"/>
        </w:numPr>
      </w:pPr>
      <w:r>
        <w:t>Номер смены</w:t>
      </w:r>
    </w:p>
    <w:p w:rsidR="00EA596B" w:rsidRDefault="00EA596B" w:rsidP="00A22B21">
      <w:pPr>
        <w:pStyle w:val="afc"/>
        <w:numPr>
          <w:ilvl w:val="0"/>
          <w:numId w:val="23"/>
        </w:numPr>
      </w:pPr>
      <w:r>
        <w:lastRenderedPageBreak/>
        <w:t>Ид продукта</w:t>
      </w:r>
      <w:r w:rsidR="00686801">
        <w:t xml:space="preserve"> (из справочника продуктов </w:t>
      </w:r>
      <w:r w:rsidR="00686801">
        <w:rPr>
          <w:lang w:val="en-US"/>
        </w:rPr>
        <w:t>SAP</w:t>
      </w:r>
      <w:r w:rsidR="00686801" w:rsidRPr="00C51BA1">
        <w:t xml:space="preserve"> </w:t>
      </w:r>
      <w:r w:rsidR="00686801">
        <w:rPr>
          <w:lang w:val="en-US"/>
        </w:rPr>
        <w:t>CRM</w:t>
      </w:r>
      <w:r w:rsidR="00686801" w:rsidRPr="00C51BA1">
        <w:t>)</w:t>
      </w:r>
      <w:r w:rsidR="00686801">
        <w:t xml:space="preserve"> – код СТУ либо нефтепродукта</w:t>
      </w:r>
    </w:p>
    <w:p w:rsidR="00A22B21" w:rsidRDefault="00A22B21" w:rsidP="00A22B21">
      <w:pPr>
        <w:pStyle w:val="afc"/>
        <w:numPr>
          <w:ilvl w:val="0"/>
          <w:numId w:val="23"/>
        </w:numPr>
      </w:pPr>
      <w:r>
        <w:t>Валюта</w:t>
      </w:r>
      <w:r w:rsidR="00BF19A9">
        <w:t xml:space="preserve"> (в рамках данного проекта – </w:t>
      </w:r>
      <w:r w:rsidR="00BF19A9">
        <w:rPr>
          <w:lang w:val="en-US"/>
        </w:rPr>
        <w:t>BYN</w:t>
      </w:r>
      <w:r w:rsidR="00BF19A9" w:rsidRPr="00EA596B">
        <w:t>)</w:t>
      </w:r>
    </w:p>
    <w:p w:rsidR="00A22B21" w:rsidRDefault="00A22B21" w:rsidP="00A22B21">
      <w:pPr>
        <w:pStyle w:val="afc"/>
        <w:numPr>
          <w:ilvl w:val="0"/>
          <w:numId w:val="23"/>
        </w:numPr>
      </w:pPr>
      <w:r>
        <w:t>Сумма валового дохода</w:t>
      </w:r>
    </w:p>
    <w:p w:rsidR="009860DB" w:rsidRPr="009860DB" w:rsidRDefault="009860DB" w:rsidP="00E06E00">
      <w:r>
        <w:rPr>
          <w:lang w:val="en-US"/>
        </w:rPr>
        <w:t>aDSO</w:t>
      </w:r>
      <w:r w:rsidRPr="009860DB">
        <w:t xml:space="preserve"> </w:t>
      </w:r>
      <w:r>
        <w:t xml:space="preserve">описанное выше будет использоваться для считывания информации по ВД в момент загрузки конкретной чека из </w:t>
      </w:r>
      <w:r>
        <w:rPr>
          <w:lang w:val="en-US"/>
        </w:rPr>
        <w:t>SAP</w:t>
      </w:r>
      <w:r w:rsidRPr="006624FD">
        <w:t xml:space="preserve"> </w:t>
      </w:r>
      <w:r>
        <w:rPr>
          <w:lang w:val="en-US"/>
        </w:rPr>
        <w:t>CRM</w:t>
      </w:r>
      <w:r>
        <w:t xml:space="preserve">, при отсутствии на момент загрузки данных из </w:t>
      </w:r>
      <w:r>
        <w:rPr>
          <w:lang w:val="en-US"/>
        </w:rPr>
        <w:t>SAP</w:t>
      </w:r>
      <w:r w:rsidRPr="009860DB">
        <w:t xml:space="preserve"> </w:t>
      </w:r>
      <w:r>
        <w:rPr>
          <w:lang w:val="en-US"/>
        </w:rPr>
        <w:t>CRM</w:t>
      </w:r>
      <w:r w:rsidRPr="009860DB">
        <w:t xml:space="preserve"> </w:t>
      </w:r>
      <w:r>
        <w:t>данных по ВД сумма ВД по позиции будет оставаться пустой.</w:t>
      </w:r>
    </w:p>
    <w:p w:rsidR="00D84B82" w:rsidRPr="001E2083" w:rsidRDefault="00C51BA1" w:rsidP="00E06E00">
      <w:r>
        <w:t>При отсутствии информации в хранилище в требующейся структуре</w:t>
      </w:r>
      <w:r w:rsidR="00B35BDC">
        <w:t xml:space="preserve"> Заказчику необходимо выполнить доработку по выгрузке данных в </w:t>
      </w:r>
      <w:r w:rsidR="00B35BDC">
        <w:rPr>
          <w:lang w:val="en-US"/>
        </w:rPr>
        <w:t>aDSO</w:t>
      </w:r>
      <w:r w:rsidR="00B35BDC">
        <w:t xml:space="preserve"> приведенного выше вида. </w:t>
      </w:r>
      <w:r w:rsidR="00D84B82">
        <w:t>Корректность данных в</w:t>
      </w:r>
      <w:r w:rsidR="004646A8">
        <w:t xml:space="preserve"> </w:t>
      </w:r>
      <w:r w:rsidR="00001CE4">
        <w:rPr>
          <w:lang w:val="en-US"/>
        </w:rPr>
        <w:t>aDSO</w:t>
      </w:r>
      <w:r w:rsidR="00001CE4" w:rsidRPr="00001CE4">
        <w:t xml:space="preserve"> </w:t>
      </w:r>
      <w:r w:rsidR="00486F12">
        <w:t>обеспечивается З</w:t>
      </w:r>
      <w:r w:rsidR="00D84B82">
        <w:t>аказчиком.</w:t>
      </w:r>
    </w:p>
    <w:p w:rsidR="00417C2E" w:rsidRPr="002E3A88" w:rsidRDefault="00D84B82" w:rsidP="00D84B82">
      <w:pPr>
        <w:rPr>
          <w:highlight w:val="red"/>
        </w:rPr>
      </w:pPr>
      <w:r w:rsidRPr="002E3A88">
        <w:rPr>
          <w:highlight w:val="red"/>
        </w:rPr>
        <w:t>Для решения возможных проблем нехватки существующих серверных ресурсов З</w:t>
      </w:r>
      <w:r w:rsidR="00CB1926" w:rsidRPr="002E3A88">
        <w:rPr>
          <w:highlight w:val="red"/>
        </w:rPr>
        <w:t>аказчиком будут произведены работы по увеличению мощности серверного оборудования Хранилища, а также выделены в ландшафте систем система разработки и продуктивная система</w:t>
      </w:r>
      <w:r w:rsidR="00955990" w:rsidRPr="002E3A88">
        <w:rPr>
          <w:highlight w:val="red"/>
        </w:rPr>
        <w:t xml:space="preserve"> </w:t>
      </w:r>
      <w:r w:rsidR="00955990" w:rsidRPr="002E3A88">
        <w:rPr>
          <w:highlight w:val="red"/>
          <w:lang w:val="en-US"/>
        </w:rPr>
        <w:t>SAP</w:t>
      </w:r>
      <w:r w:rsidR="00955990" w:rsidRPr="002E3A88">
        <w:rPr>
          <w:highlight w:val="red"/>
        </w:rPr>
        <w:t xml:space="preserve"> </w:t>
      </w:r>
      <w:r w:rsidR="00955990" w:rsidRPr="002E3A88">
        <w:rPr>
          <w:highlight w:val="red"/>
          <w:lang w:val="en-US"/>
        </w:rPr>
        <w:t>BW</w:t>
      </w:r>
      <w:r w:rsidR="00CB1926" w:rsidRPr="002E3A88">
        <w:rPr>
          <w:highlight w:val="red"/>
        </w:rPr>
        <w:t>.</w:t>
      </w:r>
    </w:p>
    <w:p w:rsidR="00E21C1A" w:rsidRPr="00820087" w:rsidRDefault="00E21C1A" w:rsidP="00D84B82">
      <w:r w:rsidRPr="002E3A88">
        <w:rPr>
          <w:highlight w:val="red"/>
        </w:rPr>
        <w:t>В целях реализации новых потоков загрузки со стороны Заказчика требуется выделение свободного серверного времени для выполнения ежедневных загрузок по проекту лояльности в дополнение к существующим загрузкам.</w:t>
      </w:r>
    </w:p>
    <w:p w:rsidR="00C66B2A" w:rsidRPr="00820087" w:rsidRDefault="00C66B2A" w:rsidP="00C66B2A">
      <w:pPr>
        <w:pStyle w:val="2"/>
        <w:tabs>
          <w:tab w:val="num" w:pos="0"/>
          <w:tab w:val="left" w:pos="851"/>
        </w:tabs>
        <w:spacing w:line="240" w:lineRule="auto"/>
        <w:ind w:left="0" w:firstLine="0"/>
      </w:pPr>
      <w:bookmarkStart w:id="112" w:name="_Toc533252270"/>
      <w:bookmarkStart w:id="113" w:name="_Toc535840216"/>
      <w:bookmarkStart w:id="114" w:name="_Toc428784617"/>
      <w:r w:rsidRPr="00820087">
        <w:t>Начальная загрузка данных</w:t>
      </w:r>
      <w:bookmarkEnd w:id="112"/>
      <w:bookmarkEnd w:id="113"/>
      <w:r w:rsidRPr="00820087">
        <w:t xml:space="preserve"> </w:t>
      </w:r>
      <w:bookmarkEnd w:id="114"/>
    </w:p>
    <w:p w:rsidR="00417C2E" w:rsidRPr="00493D02" w:rsidRDefault="00493D02" w:rsidP="007C2A76">
      <w:r>
        <w:t xml:space="preserve">Начальная загрузка данных будет осуществляться из исходных систем </w:t>
      </w:r>
      <w:r>
        <w:rPr>
          <w:lang w:val="en-US"/>
        </w:rPr>
        <w:t>SAP</w:t>
      </w:r>
      <w:r w:rsidRPr="00493D02">
        <w:t xml:space="preserve"> </w:t>
      </w:r>
      <w:r>
        <w:rPr>
          <w:lang w:val="en-US"/>
        </w:rPr>
        <w:t>CRM</w:t>
      </w:r>
      <w:r w:rsidRPr="00493D02">
        <w:t xml:space="preserve"> </w:t>
      </w:r>
      <w:r>
        <w:t xml:space="preserve">и </w:t>
      </w:r>
      <w:r>
        <w:rPr>
          <w:lang w:val="en-US"/>
        </w:rPr>
        <w:t>SAP</w:t>
      </w:r>
      <w:r w:rsidRPr="00493D02">
        <w:t xml:space="preserve"> </w:t>
      </w:r>
      <w:r w:rsidR="00BB53E9">
        <w:rPr>
          <w:lang w:val="en-US"/>
        </w:rPr>
        <w:t>Marketing</w:t>
      </w:r>
      <w:r w:rsidRPr="00493D02">
        <w:t xml:space="preserve"> </w:t>
      </w:r>
      <w:r>
        <w:t>после</w:t>
      </w:r>
      <w:r w:rsidR="00732FE9">
        <w:t xml:space="preserve"> начальной</w:t>
      </w:r>
      <w:r>
        <w:t xml:space="preserve"> загрузки в данные системы.</w:t>
      </w:r>
    </w:p>
    <w:p w:rsidR="00417C2E" w:rsidRPr="00820087" w:rsidRDefault="00417C2E" w:rsidP="00820087">
      <w:pPr>
        <w:pStyle w:val="2"/>
        <w:tabs>
          <w:tab w:val="num" w:pos="0"/>
          <w:tab w:val="left" w:pos="851"/>
        </w:tabs>
        <w:ind w:left="0" w:firstLine="0"/>
      </w:pPr>
      <w:bookmarkStart w:id="115" w:name="_Toc428784618"/>
      <w:bookmarkStart w:id="116" w:name="_Toc535840217"/>
      <w:r w:rsidRPr="00820087">
        <w:t>Соглашения по именованию/нумерации</w:t>
      </w:r>
      <w:bookmarkEnd w:id="115"/>
      <w:bookmarkEnd w:id="116"/>
    </w:p>
    <w:p w:rsidR="00417C2E" w:rsidRPr="00BB27AA" w:rsidRDefault="00BB27AA" w:rsidP="00BB27AA">
      <w:r>
        <w:t>Соглашени</w:t>
      </w:r>
      <w:r w:rsidR="0029390F">
        <w:t>й</w:t>
      </w:r>
      <w:r>
        <w:t xml:space="preserve"> по именованию</w:t>
      </w:r>
      <w:r w:rsidRPr="00BB27AA">
        <w:t>/</w:t>
      </w:r>
      <w:r>
        <w:t>нумерации нет.</w:t>
      </w:r>
    </w:p>
    <w:p w:rsidR="00417C2E" w:rsidRPr="00820087" w:rsidRDefault="00417C2E" w:rsidP="00820087">
      <w:pPr>
        <w:pStyle w:val="2"/>
        <w:tabs>
          <w:tab w:val="num" w:pos="0"/>
          <w:tab w:val="left" w:pos="851"/>
        </w:tabs>
        <w:ind w:left="0" w:firstLine="0"/>
      </w:pPr>
      <w:bookmarkStart w:id="117" w:name="_Toc428784621"/>
      <w:bookmarkStart w:id="118" w:name="_Toc535840218"/>
      <w:r w:rsidRPr="00820087">
        <w:lastRenderedPageBreak/>
        <w:t>Требования к настройкам системы (важные аспекты,  особенности)</w:t>
      </w:r>
      <w:bookmarkEnd w:id="117"/>
      <w:bookmarkEnd w:id="118"/>
    </w:p>
    <w:p w:rsidR="00417C2E" w:rsidRPr="00BB27AA" w:rsidRDefault="0021491C" w:rsidP="00BB27AA">
      <w:r>
        <w:t>Требований</w:t>
      </w:r>
      <w:r w:rsidR="00BB27AA">
        <w:t xml:space="preserve"> нет.</w:t>
      </w:r>
    </w:p>
    <w:p w:rsidR="00417C2E" w:rsidRPr="0045727B" w:rsidRDefault="00417C2E" w:rsidP="00820087">
      <w:pPr>
        <w:pStyle w:val="2"/>
        <w:tabs>
          <w:tab w:val="num" w:pos="0"/>
          <w:tab w:val="left" w:pos="851"/>
        </w:tabs>
        <w:ind w:left="0" w:firstLine="0"/>
      </w:pPr>
      <w:bookmarkStart w:id="119" w:name="_Toc428784622"/>
      <w:bookmarkStart w:id="120" w:name="_Toc535840219"/>
      <w:r w:rsidRPr="0045727B">
        <w:t>Полномочия и роли пользователей</w:t>
      </w:r>
      <w:bookmarkEnd w:id="119"/>
      <w:bookmarkEnd w:id="120"/>
    </w:p>
    <w:p w:rsidR="00417C2E" w:rsidRDefault="0045727B" w:rsidP="0045727B">
      <w:r>
        <w:t>В рамках хранилища данных используются следующие роли</w:t>
      </w:r>
    </w:p>
    <w:tbl>
      <w:tblPr>
        <w:tblW w:w="4892" w:type="pct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10"/>
        <w:gridCol w:w="6930"/>
      </w:tblGrid>
      <w:tr w:rsidR="0045727B" w:rsidRPr="00EC47F2" w:rsidTr="0045727B">
        <w:trPr>
          <w:trHeight w:val="411"/>
          <w:tblHeader/>
        </w:trPr>
        <w:tc>
          <w:tcPr>
            <w:tcW w:w="2567" w:type="dxa"/>
            <w:shd w:val="clear" w:color="auto" w:fill="D9D9D9"/>
            <w:vAlign w:val="center"/>
          </w:tcPr>
          <w:p w:rsidR="0045727B" w:rsidRPr="0045727B" w:rsidRDefault="0045727B" w:rsidP="00CC5FE0">
            <w:pPr>
              <w:pStyle w:val="TableHeader"/>
              <w:tabs>
                <w:tab w:val="clear" w:pos="360"/>
                <w:tab w:val="num" w:pos="0"/>
              </w:tabs>
              <w:ind w:firstLine="567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5727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6565" w:type="dxa"/>
            <w:shd w:val="clear" w:color="auto" w:fill="D9D9D9"/>
            <w:vAlign w:val="center"/>
            <w:hideMark/>
          </w:tcPr>
          <w:p w:rsidR="0045727B" w:rsidRPr="0045727B" w:rsidRDefault="0045727B" w:rsidP="00CC5FE0">
            <w:pPr>
              <w:pStyle w:val="TableHeader"/>
              <w:tabs>
                <w:tab w:val="clear" w:pos="360"/>
                <w:tab w:val="num" w:pos="0"/>
              </w:tabs>
              <w:ind w:firstLine="567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5727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Полномочия</w:t>
            </w:r>
          </w:p>
        </w:tc>
      </w:tr>
      <w:tr w:rsidR="0045727B" w:rsidRPr="00EC47F2" w:rsidTr="00CC5FE0">
        <w:trPr>
          <w:trHeight w:val="848"/>
        </w:trPr>
        <w:tc>
          <w:tcPr>
            <w:tcW w:w="2567" w:type="dxa"/>
          </w:tcPr>
          <w:p w:rsidR="0045727B" w:rsidRPr="00EC47F2" w:rsidRDefault="00AC3A99" w:rsidP="00CC5FE0">
            <w:pPr>
              <w:shd w:val="clear" w:color="auto" w:fill="FFFFFF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rFonts w:ascii="Verdana" w:hAnsi="Verdana" w:cstheme="minorHAnsi"/>
                <w:color w:val="000000"/>
                <w:spacing w:val="-3"/>
                <w:sz w:val="20"/>
              </w:rPr>
              <w:t xml:space="preserve">Администратор хранилища </w:t>
            </w:r>
            <w:r>
              <w:rPr>
                <w:rFonts w:ascii="Verdana" w:hAnsi="Verdana" w:cstheme="minorHAnsi"/>
                <w:color w:val="000000"/>
                <w:spacing w:val="-3"/>
                <w:sz w:val="20"/>
                <w:lang w:val="en-US"/>
              </w:rPr>
              <w:t>SAP BW</w:t>
            </w:r>
          </w:p>
        </w:tc>
        <w:tc>
          <w:tcPr>
            <w:tcW w:w="6565" w:type="dxa"/>
          </w:tcPr>
          <w:p w:rsidR="0045727B" w:rsidRPr="00EC47F2" w:rsidRDefault="00AC3A99" w:rsidP="00CC5FE0">
            <w:pPr>
              <w:tabs>
                <w:tab w:val="num" w:pos="0"/>
              </w:tabs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Управление загрузками данных, мониторинг, создание и изменение объектов хранилища данных</w:t>
            </w:r>
          </w:p>
        </w:tc>
      </w:tr>
    </w:tbl>
    <w:p w:rsidR="0045727B" w:rsidRPr="0045727B" w:rsidRDefault="0045727B" w:rsidP="0045727B"/>
    <w:p w:rsidR="00C10514" w:rsidRDefault="009A3169" w:rsidP="00B87546">
      <w:pPr>
        <w:pStyle w:val="1"/>
        <w:tabs>
          <w:tab w:val="num" w:pos="567"/>
        </w:tabs>
        <w:ind w:left="567" w:hanging="567"/>
      </w:pPr>
      <w:bookmarkStart w:id="121" w:name="_Toc535840220"/>
      <w:r>
        <w:t>СПИСОК СТАНДАРТНЫХ ОТЧЕТОВ И ФОРМУЛЯРОВ</w:t>
      </w:r>
      <w:bookmarkEnd w:id="121"/>
    </w:p>
    <w:p w:rsidR="009A3169" w:rsidRPr="00234510" w:rsidRDefault="009A3169" w:rsidP="00A61397">
      <w:pPr>
        <w:pStyle w:val="afe"/>
      </w:pPr>
      <w:r>
        <w:t>В</w:t>
      </w:r>
      <w:r w:rsidRPr="00021191">
        <w:t xml:space="preserve"> приведенной</w:t>
      </w:r>
      <w:r>
        <w:t xml:space="preserve"> ниже таблице перечислены стандартные отчеты и формуляры, которые могут быть использованы как непосредственно для выполнения бизнес-процесса, так и для получения дополнительных информационно-справочных данных.</w:t>
      </w: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1311"/>
        <w:gridCol w:w="2403"/>
        <w:gridCol w:w="992"/>
        <w:gridCol w:w="4366"/>
      </w:tblGrid>
      <w:tr w:rsidR="009A3169" w:rsidRPr="00E4482E" w:rsidTr="005C1473">
        <w:trPr>
          <w:cantSplit/>
          <w:trHeight w:val="255"/>
          <w:tblHeader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A3169" w:rsidRPr="00E4482E" w:rsidRDefault="009A3169" w:rsidP="00B01386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№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A3169" w:rsidRPr="00E4482E" w:rsidRDefault="009A3169" w:rsidP="00B01386">
            <w:pPr>
              <w:jc w:val="center"/>
              <w:rPr>
                <w:b/>
                <w:bCs/>
                <w:sz w:val="20"/>
              </w:rPr>
            </w:pPr>
            <w:r w:rsidRPr="00E4482E">
              <w:rPr>
                <w:b/>
                <w:bCs/>
                <w:sz w:val="20"/>
              </w:rPr>
              <w:t>Транзакция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A3169" w:rsidRPr="00E4482E" w:rsidRDefault="009A3169" w:rsidP="00B01386">
            <w:pPr>
              <w:jc w:val="center"/>
              <w:rPr>
                <w:b/>
                <w:bCs/>
                <w:sz w:val="20"/>
              </w:rPr>
            </w:pPr>
            <w:r w:rsidRPr="00E4482E">
              <w:rPr>
                <w:b/>
                <w:bCs/>
                <w:sz w:val="20"/>
              </w:rPr>
              <w:t xml:space="preserve">Путь в меню </w:t>
            </w:r>
            <w:r w:rsidRPr="00E4482E">
              <w:rPr>
                <w:b/>
                <w:bCs/>
                <w:sz w:val="20"/>
                <w:lang w:val="en-US"/>
              </w:rPr>
              <w:t>SAP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A3169" w:rsidRPr="00E4482E" w:rsidRDefault="009A3169" w:rsidP="00B01386">
            <w:pPr>
              <w:jc w:val="center"/>
              <w:rPr>
                <w:b/>
                <w:bCs/>
                <w:sz w:val="20"/>
              </w:rPr>
            </w:pPr>
            <w:r w:rsidRPr="00E4482E">
              <w:rPr>
                <w:b/>
                <w:bCs/>
                <w:sz w:val="20"/>
              </w:rPr>
              <w:t>Модуль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A3169" w:rsidRPr="00E4482E" w:rsidRDefault="009A3169" w:rsidP="00B01386">
            <w:pPr>
              <w:jc w:val="center"/>
              <w:rPr>
                <w:b/>
                <w:bCs/>
                <w:sz w:val="20"/>
              </w:rPr>
            </w:pPr>
            <w:r w:rsidRPr="00E4482E">
              <w:rPr>
                <w:b/>
                <w:bCs/>
                <w:sz w:val="20"/>
              </w:rPr>
              <w:t>Примечание</w:t>
            </w:r>
          </w:p>
        </w:tc>
      </w:tr>
      <w:tr w:rsidR="00F20010" w:rsidRPr="0046759F" w:rsidTr="005C1473">
        <w:trPr>
          <w:cantSplit/>
          <w:trHeight w:val="35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10" w:rsidRPr="00E4482E" w:rsidRDefault="00F20010" w:rsidP="00F20010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10" w:rsidRPr="006202C0" w:rsidRDefault="006202C0" w:rsidP="00F2001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rspcm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0010" w:rsidRPr="00DA0C92" w:rsidRDefault="00F20010" w:rsidP="00F20010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0010" w:rsidRPr="006202C0" w:rsidRDefault="006202C0" w:rsidP="00F2001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SAP BW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0010" w:rsidRPr="00D526D7" w:rsidRDefault="006202C0" w:rsidP="00F20010">
            <w:pPr>
              <w:jc w:val="left"/>
              <w:rPr>
                <w:sz w:val="20"/>
              </w:rPr>
            </w:pPr>
            <w:r>
              <w:rPr>
                <w:sz w:val="20"/>
              </w:rPr>
              <w:t>Мониторинг цепочек загрузки</w:t>
            </w:r>
          </w:p>
        </w:tc>
      </w:tr>
      <w:tr w:rsidR="00707ED2" w:rsidRPr="0046759F" w:rsidTr="005C1473">
        <w:trPr>
          <w:cantSplit/>
          <w:trHeight w:val="47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D2" w:rsidRPr="00707ED2" w:rsidRDefault="00707ED2" w:rsidP="00F2001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D2" w:rsidRDefault="005C1473" w:rsidP="00F2001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 w:rsidR="00707ED2">
              <w:rPr>
                <w:sz w:val="20"/>
                <w:lang w:val="en-US"/>
              </w:rPr>
              <w:t>sa1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7ED2" w:rsidRPr="00DA0C92" w:rsidRDefault="00707ED2" w:rsidP="00F20010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ED2" w:rsidRDefault="00707ED2" w:rsidP="00F2001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SAP BW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ED2" w:rsidRDefault="00707ED2" w:rsidP="00F20010">
            <w:pPr>
              <w:jc w:val="left"/>
              <w:rPr>
                <w:sz w:val="20"/>
              </w:rPr>
            </w:pPr>
            <w:r>
              <w:rPr>
                <w:sz w:val="20"/>
              </w:rPr>
              <w:t>Моделирование хранилища данных</w:t>
            </w:r>
          </w:p>
        </w:tc>
      </w:tr>
    </w:tbl>
    <w:p w:rsidR="00CD7125" w:rsidRDefault="00CD7125" w:rsidP="00CD7125"/>
    <w:p w:rsidR="009A3169" w:rsidRPr="007F4660" w:rsidRDefault="009A3169" w:rsidP="00B87546">
      <w:pPr>
        <w:pStyle w:val="1"/>
        <w:tabs>
          <w:tab w:val="num" w:pos="567"/>
        </w:tabs>
        <w:ind w:left="567" w:hanging="567"/>
      </w:pPr>
      <w:bookmarkStart w:id="122" w:name="_Toc535840221"/>
      <w:r w:rsidRPr="004E39C8">
        <w:t>СПИСОК</w:t>
      </w:r>
      <w:r w:rsidR="00B75E91">
        <w:t xml:space="preserve"> </w:t>
      </w:r>
      <w:r w:rsidRPr="004E39C8">
        <w:t xml:space="preserve">НЕОБХОДИМЫХ </w:t>
      </w:r>
      <w:r>
        <w:t>РАЗРАБОТОК</w:t>
      </w:r>
      <w:bookmarkEnd w:id="122"/>
    </w:p>
    <w:tbl>
      <w:tblPr>
        <w:tblW w:w="4736" w:type="pct"/>
        <w:tblLayout w:type="fixed"/>
        <w:tblLook w:val="0000" w:firstRow="0" w:lastRow="0" w:firstColumn="0" w:lastColumn="0" w:noHBand="0" w:noVBand="0"/>
      </w:tblPr>
      <w:tblGrid>
        <w:gridCol w:w="720"/>
        <w:gridCol w:w="2335"/>
        <w:gridCol w:w="1167"/>
        <w:gridCol w:w="1316"/>
        <w:gridCol w:w="734"/>
        <w:gridCol w:w="3061"/>
      </w:tblGrid>
      <w:tr w:rsidR="009A3169" w:rsidRPr="004A1491" w:rsidTr="008C3FA5">
        <w:trPr>
          <w:cantSplit/>
          <w:trHeight w:val="255"/>
          <w:tblHeader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A3169" w:rsidRPr="004A1491" w:rsidRDefault="009A3169" w:rsidP="00B01386">
            <w:pPr>
              <w:jc w:val="center"/>
              <w:rPr>
                <w:b/>
                <w:bCs/>
                <w:sz w:val="20"/>
              </w:rPr>
            </w:pPr>
            <w:r w:rsidRPr="00FC387C">
              <w:rPr>
                <w:b/>
                <w:bCs/>
                <w:sz w:val="20"/>
              </w:rPr>
              <w:t>Код шага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A3169" w:rsidRPr="004A1491" w:rsidRDefault="009A3169" w:rsidP="00B01386">
            <w:pPr>
              <w:jc w:val="center"/>
              <w:rPr>
                <w:b/>
                <w:bCs/>
                <w:sz w:val="20"/>
              </w:rPr>
            </w:pPr>
            <w:r w:rsidRPr="004A1491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A3169" w:rsidRPr="004A1491" w:rsidRDefault="009A3169" w:rsidP="00B01386">
            <w:pPr>
              <w:jc w:val="center"/>
              <w:rPr>
                <w:b/>
                <w:bCs/>
                <w:sz w:val="20"/>
              </w:rPr>
            </w:pPr>
            <w:r w:rsidRPr="004A1491">
              <w:rPr>
                <w:b/>
                <w:bCs/>
                <w:sz w:val="20"/>
              </w:rPr>
              <w:t>Важность (В/С/Н)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A3169" w:rsidRPr="004A1491" w:rsidRDefault="009A3169" w:rsidP="00B01386">
            <w:pPr>
              <w:jc w:val="center"/>
              <w:rPr>
                <w:b/>
                <w:bCs/>
                <w:sz w:val="20"/>
              </w:rPr>
            </w:pPr>
            <w:r w:rsidRPr="004A1491">
              <w:rPr>
                <w:b/>
                <w:bCs/>
                <w:sz w:val="20"/>
              </w:rPr>
              <w:t>Сложность (В/С/Н)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A3169" w:rsidRPr="004A1491" w:rsidRDefault="00077A0B" w:rsidP="00B01386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Вид</w:t>
            </w:r>
          </w:p>
        </w:tc>
        <w:tc>
          <w:tcPr>
            <w:tcW w:w="1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A3169" w:rsidRPr="004A1491" w:rsidRDefault="009A3169" w:rsidP="00B01386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Обоснование разработки</w:t>
            </w:r>
          </w:p>
        </w:tc>
      </w:tr>
      <w:tr w:rsidR="009A3169" w:rsidRPr="0046759F" w:rsidTr="008C3FA5">
        <w:trPr>
          <w:cantSplit/>
          <w:trHeight w:val="356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169" w:rsidRPr="005108AF" w:rsidRDefault="009A3169" w:rsidP="005108AF">
            <w:pPr>
              <w:pStyle w:val="afc"/>
              <w:numPr>
                <w:ilvl w:val="0"/>
                <w:numId w:val="18"/>
              </w:numPr>
              <w:ind w:left="414" w:hanging="357"/>
              <w:jc w:val="left"/>
              <w:rPr>
                <w:sz w:val="20"/>
              </w:rPr>
            </w:pPr>
            <w:bookmarkStart w:id="123" w:name="_Hlk533857789"/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7918" w:rsidRPr="008C3FA5" w:rsidRDefault="008C3FA5" w:rsidP="00A37918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Расширение стандартных экстракторов основных данных </w:t>
            </w:r>
            <w:r>
              <w:rPr>
                <w:sz w:val="20"/>
                <w:lang w:val="en-US"/>
              </w:rPr>
              <w:t>SAP</w:t>
            </w:r>
            <w:r w:rsidRPr="008C3FA5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CRM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169" w:rsidRPr="00E950E4" w:rsidRDefault="008C3FA5" w:rsidP="00B47D4D">
            <w:pPr>
              <w:ind w:hanging="2"/>
              <w:jc w:val="left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169" w:rsidRPr="00E950E4" w:rsidRDefault="008C3FA5" w:rsidP="00B47D4D">
            <w:pPr>
              <w:ind w:hanging="2"/>
              <w:jc w:val="left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3169" w:rsidRPr="008C3FA5" w:rsidRDefault="008C3FA5" w:rsidP="00B47D4D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</w:p>
        </w:tc>
        <w:tc>
          <w:tcPr>
            <w:tcW w:w="1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3169" w:rsidRPr="00041999" w:rsidRDefault="00041999" w:rsidP="00B47D4D">
            <w:pPr>
              <w:jc w:val="left"/>
              <w:rPr>
                <w:sz w:val="20"/>
              </w:rPr>
            </w:pPr>
            <w:bookmarkStart w:id="124" w:name="_Hlk533857840"/>
            <w:r>
              <w:rPr>
                <w:sz w:val="20"/>
              </w:rPr>
              <w:t xml:space="preserve">Загрузка в хранилище данных и полей, отсутствующих в стандартных экстракторах, поставляемых </w:t>
            </w:r>
            <w:r>
              <w:rPr>
                <w:sz w:val="20"/>
                <w:lang w:val="en-US"/>
              </w:rPr>
              <w:t>SAP</w:t>
            </w:r>
            <w:bookmarkEnd w:id="124"/>
          </w:p>
        </w:tc>
      </w:tr>
      <w:tr w:rsidR="008C3FA5" w:rsidRPr="0046759F" w:rsidTr="008C3FA5">
        <w:trPr>
          <w:cantSplit/>
          <w:trHeight w:val="356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FA5" w:rsidRPr="005108AF" w:rsidRDefault="008C3FA5" w:rsidP="005108AF">
            <w:pPr>
              <w:pStyle w:val="afc"/>
              <w:numPr>
                <w:ilvl w:val="0"/>
                <w:numId w:val="18"/>
              </w:numPr>
              <w:ind w:left="414" w:hanging="357"/>
              <w:jc w:val="left"/>
              <w:rPr>
                <w:sz w:val="20"/>
              </w:rPr>
            </w:pPr>
            <w:bookmarkStart w:id="125" w:name="_Hlk533857869"/>
            <w:bookmarkEnd w:id="123"/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3FA5" w:rsidRPr="002533FB" w:rsidRDefault="008C3FA5" w:rsidP="008C3FA5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Расширение стандартных экстракторов переменных данных </w:t>
            </w:r>
            <w:r>
              <w:rPr>
                <w:sz w:val="20"/>
                <w:lang w:val="en-US"/>
              </w:rPr>
              <w:t>SAP</w:t>
            </w:r>
            <w:r w:rsidRPr="008C3FA5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CRM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FA5" w:rsidRPr="00E950E4" w:rsidRDefault="008C3FA5" w:rsidP="008C3FA5">
            <w:pPr>
              <w:ind w:hanging="2"/>
              <w:jc w:val="left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FA5" w:rsidRPr="00E950E4" w:rsidRDefault="008C3FA5" w:rsidP="008C3FA5">
            <w:pPr>
              <w:ind w:hanging="2"/>
              <w:jc w:val="left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3FA5" w:rsidRPr="00A37918" w:rsidRDefault="008C3FA5" w:rsidP="008C3FA5">
            <w:pPr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</w:p>
        </w:tc>
        <w:tc>
          <w:tcPr>
            <w:tcW w:w="1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3FA5" w:rsidRPr="00E950E4" w:rsidRDefault="00041999" w:rsidP="008C3FA5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Загрузка в хранилище данных и полей, отсутствующих в стандартных экстракторах, поставляемых </w:t>
            </w:r>
            <w:r>
              <w:rPr>
                <w:sz w:val="20"/>
                <w:lang w:val="en-US"/>
              </w:rPr>
              <w:t>SAP</w:t>
            </w:r>
          </w:p>
        </w:tc>
      </w:tr>
      <w:tr w:rsidR="00041999" w:rsidRPr="0046759F" w:rsidTr="008C3FA5">
        <w:trPr>
          <w:cantSplit/>
          <w:trHeight w:val="356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999" w:rsidRPr="005108AF" w:rsidRDefault="00041999" w:rsidP="005108AF">
            <w:pPr>
              <w:pStyle w:val="afc"/>
              <w:numPr>
                <w:ilvl w:val="0"/>
                <w:numId w:val="18"/>
              </w:numPr>
              <w:ind w:left="414" w:hanging="357"/>
              <w:jc w:val="left"/>
              <w:rPr>
                <w:sz w:val="20"/>
              </w:rPr>
            </w:pPr>
            <w:bookmarkStart w:id="126" w:name="_Hlk533858020"/>
            <w:bookmarkEnd w:id="125"/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1999" w:rsidRPr="00041999" w:rsidRDefault="00041999" w:rsidP="00041999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Разработка механизмов забора данных </w:t>
            </w:r>
            <w:r>
              <w:rPr>
                <w:sz w:val="20"/>
                <w:lang w:val="en-US"/>
              </w:rPr>
              <w:t>SAP</w:t>
            </w:r>
            <w:r w:rsidRPr="00041999">
              <w:rPr>
                <w:sz w:val="20"/>
              </w:rPr>
              <w:t xml:space="preserve"> </w:t>
            </w:r>
            <w:r w:rsidR="00BB53E9">
              <w:rPr>
                <w:sz w:val="20"/>
                <w:lang w:val="en-US"/>
              </w:rPr>
              <w:t>Marketing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999" w:rsidRPr="00E950E4" w:rsidRDefault="00041999" w:rsidP="00041999">
            <w:pPr>
              <w:ind w:hanging="2"/>
              <w:jc w:val="left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999" w:rsidRPr="00E950E4" w:rsidRDefault="00041999" w:rsidP="00041999">
            <w:pPr>
              <w:ind w:hanging="2"/>
              <w:jc w:val="left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1999" w:rsidRPr="00041999" w:rsidRDefault="00041999" w:rsidP="00041999">
            <w:pPr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</w:p>
        </w:tc>
        <w:tc>
          <w:tcPr>
            <w:tcW w:w="1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1999" w:rsidRPr="00041999" w:rsidRDefault="00041999" w:rsidP="00041999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Отсутствие в </w:t>
            </w:r>
            <w:r>
              <w:rPr>
                <w:sz w:val="20"/>
                <w:lang w:val="en-US"/>
              </w:rPr>
              <w:t>SAP</w:t>
            </w:r>
            <w:r w:rsidRPr="00041999">
              <w:rPr>
                <w:sz w:val="20"/>
              </w:rPr>
              <w:t xml:space="preserve"> </w:t>
            </w:r>
            <w:r w:rsidR="00BB53E9">
              <w:rPr>
                <w:sz w:val="20"/>
                <w:lang w:val="en-US"/>
              </w:rPr>
              <w:t>Marketing</w:t>
            </w:r>
            <w:r w:rsidRPr="00041999">
              <w:rPr>
                <w:sz w:val="20"/>
              </w:rPr>
              <w:t xml:space="preserve"> </w:t>
            </w:r>
            <w:r>
              <w:rPr>
                <w:sz w:val="20"/>
              </w:rPr>
              <w:t>поставляемого контента по экстракции данных</w:t>
            </w:r>
          </w:p>
        </w:tc>
      </w:tr>
      <w:tr w:rsidR="00041999" w:rsidRPr="0046759F" w:rsidTr="008C3FA5">
        <w:trPr>
          <w:cantSplit/>
          <w:trHeight w:val="356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999" w:rsidRPr="005108AF" w:rsidRDefault="00041999" w:rsidP="005108AF">
            <w:pPr>
              <w:pStyle w:val="afc"/>
              <w:numPr>
                <w:ilvl w:val="0"/>
                <w:numId w:val="18"/>
              </w:numPr>
              <w:ind w:left="414" w:hanging="357"/>
              <w:jc w:val="left"/>
              <w:rPr>
                <w:sz w:val="20"/>
              </w:rPr>
            </w:pPr>
            <w:bookmarkStart w:id="127" w:name="_Hlk533858057"/>
            <w:bookmarkStart w:id="128" w:name="_Hlk533858121"/>
            <w:bookmarkEnd w:id="126"/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1999" w:rsidRPr="005108AF" w:rsidRDefault="00041999" w:rsidP="00041999">
            <w:pPr>
              <w:jc w:val="left"/>
              <w:rPr>
                <w:sz w:val="20"/>
              </w:rPr>
            </w:pPr>
            <w:r>
              <w:rPr>
                <w:sz w:val="20"/>
              </w:rPr>
              <w:t>Модель данных хранилища</w:t>
            </w:r>
            <w:r w:rsidR="005108AF" w:rsidRPr="005108AF">
              <w:rPr>
                <w:sz w:val="20"/>
              </w:rPr>
              <w:t xml:space="preserve"> </w:t>
            </w:r>
            <w:r w:rsidR="005108AF">
              <w:rPr>
                <w:sz w:val="20"/>
                <w:lang w:val="en-US"/>
              </w:rPr>
              <w:t>SAP</w:t>
            </w:r>
            <w:r w:rsidR="005108AF" w:rsidRPr="005108AF">
              <w:rPr>
                <w:sz w:val="20"/>
              </w:rPr>
              <w:t xml:space="preserve"> </w:t>
            </w:r>
            <w:r w:rsidR="005108AF">
              <w:rPr>
                <w:sz w:val="20"/>
                <w:lang w:val="en-US"/>
              </w:rPr>
              <w:t>BW</w:t>
            </w:r>
            <w:r w:rsidR="005108AF">
              <w:rPr>
                <w:sz w:val="20"/>
              </w:rPr>
              <w:t xml:space="preserve"> по загрузкам из </w:t>
            </w:r>
            <w:r w:rsidR="005108AF">
              <w:rPr>
                <w:sz w:val="20"/>
                <w:lang w:val="en-US"/>
              </w:rPr>
              <w:t>SAP</w:t>
            </w:r>
            <w:r w:rsidR="005108AF" w:rsidRPr="005108AF">
              <w:rPr>
                <w:sz w:val="20"/>
              </w:rPr>
              <w:t xml:space="preserve"> </w:t>
            </w:r>
            <w:r w:rsidR="005108AF">
              <w:rPr>
                <w:sz w:val="20"/>
                <w:lang w:val="en-US"/>
              </w:rPr>
              <w:t>CRM</w:t>
            </w:r>
            <w:r w:rsidR="005108AF" w:rsidRPr="005108AF">
              <w:rPr>
                <w:sz w:val="20"/>
              </w:rPr>
              <w:t xml:space="preserve"> </w:t>
            </w:r>
            <w:r w:rsidR="005108AF">
              <w:rPr>
                <w:sz w:val="20"/>
                <w:lang w:val="en-US"/>
              </w:rPr>
              <w:t>Loyalty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999" w:rsidRDefault="00041999" w:rsidP="00041999">
            <w:pPr>
              <w:ind w:hanging="2"/>
              <w:jc w:val="left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999" w:rsidRDefault="00041999" w:rsidP="00041999">
            <w:pPr>
              <w:ind w:hanging="2"/>
              <w:jc w:val="left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1999" w:rsidRDefault="00041999" w:rsidP="00041999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</w:p>
        </w:tc>
        <w:tc>
          <w:tcPr>
            <w:tcW w:w="1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1999" w:rsidRPr="00041999" w:rsidRDefault="00041999" w:rsidP="005108AF">
            <w:pPr>
              <w:jc w:val="left"/>
              <w:rPr>
                <w:sz w:val="20"/>
              </w:rPr>
            </w:pPr>
            <w:bookmarkStart w:id="129" w:name="_Hlk533858117"/>
            <w:r>
              <w:rPr>
                <w:sz w:val="20"/>
              </w:rPr>
              <w:t xml:space="preserve">Отсутствие стандартного контента </w:t>
            </w:r>
            <w:r>
              <w:rPr>
                <w:sz w:val="20"/>
                <w:lang w:val="en-US"/>
              </w:rPr>
              <w:t>SAP</w:t>
            </w:r>
            <w:r w:rsidRPr="005108AF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BW</w:t>
            </w:r>
            <w:r w:rsidRPr="005108A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</w:t>
            </w:r>
            <w:r>
              <w:rPr>
                <w:sz w:val="20"/>
                <w:lang w:val="en-US"/>
              </w:rPr>
              <w:t>SAP</w:t>
            </w:r>
            <w:r w:rsidRPr="00041999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CRM</w:t>
            </w:r>
            <w:r w:rsidRPr="00041999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Loyalty</w:t>
            </w:r>
            <w:bookmarkEnd w:id="129"/>
          </w:p>
        </w:tc>
      </w:tr>
      <w:bookmarkEnd w:id="127"/>
      <w:bookmarkEnd w:id="128"/>
      <w:tr w:rsidR="005108AF" w:rsidRPr="0046759F" w:rsidTr="008C3FA5">
        <w:trPr>
          <w:cantSplit/>
          <w:trHeight w:val="356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F" w:rsidRPr="005108AF" w:rsidRDefault="005108AF" w:rsidP="005108AF">
            <w:pPr>
              <w:pStyle w:val="afc"/>
              <w:numPr>
                <w:ilvl w:val="0"/>
                <w:numId w:val="18"/>
              </w:numPr>
              <w:ind w:left="414" w:hanging="357"/>
              <w:jc w:val="left"/>
              <w:rPr>
                <w:sz w:val="20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8AF" w:rsidRPr="005108AF" w:rsidRDefault="005108AF" w:rsidP="005108AF">
            <w:pPr>
              <w:jc w:val="left"/>
              <w:rPr>
                <w:sz w:val="20"/>
              </w:rPr>
            </w:pPr>
            <w:r>
              <w:rPr>
                <w:sz w:val="20"/>
              </w:rPr>
              <w:t>Модель данных хранилища</w:t>
            </w:r>
            <w:r w:rsidRPr="005108AF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SAP</w:t>
            </w:r>
            <w:r w:rsidRPr="005108AF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BW</w:t>
            </w:r>
            <w:r>
              <w:rPr>
                <w:sz w:val="20"/>
              </w:rPr>
              <w:t xml:space="preserve"> по загрузкам из </w:t>
            </w:r>
            <w:r>
              <w:rPr>
                <w:sz w:val="20"/>
                <w:lang w:val="en-US"/>
              </w:rPr>
              <w:t>SAP</w:t>
            </w:r>
            <w:r w:rsidRPr="005108AF">
              <w:rPr>
                <w:sz w:val="20"/>
              </w:rPr>
              <w:t xml:space="preserve"> </w:t>
            </w:r>
            <w:r w:rsidR="00BB53E9">
              <w:rPr>
                <w:sz w:val="20"/>
              </w:rPr>
              <w:t>Marketing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F" w:rsidRDefault="005108AF" w:rsidP="005108AF">
            <w:pPr>
              <w:ind w:hanging="2"/>
              <w:jc w:val="left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F" w:rsidRDefault="005108AF" w:rsidP="005108AF">
            <w:pPr>
              <w:ind w:hanging="2"/>
              <w:jc w:val="left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8AF" w:rsidRDefault="005108AF" w:rsidP="005108AF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</w:p>
        </w:tc>
        <w:tc>
          <w:tcPr>
            <w:tcW w:w="1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8AF" w:rsidRDefault="005108AF" w:rsidP="005108A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Отсутствие стандартного контента </w:t>
            </w:r>
            <w:r>
              <w:rPr>
                <w:sz w:val="20"/>
                <w:lang w:val="en-US"/>
              </w:rPr>
              <w:t>SAP</w:t>
            </w:r>
            <w:r w:rsidRPr="005108AF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BW</w:t>
            </w:r>
            <w:r w:rsidRPr="005108A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</w:t>
            </w:r>
            <w:r>
              <w:rPr>
                <w:sz w:val="20"/>
                <w:lang w:val="en-US"/>
              </w:rPr>
              <w:t>SAP</w:t>
            </w:r>
            <w:r>
              <w:rPr>
                <w:sz w:val="20"/>
              </w:rPr>
              <w:t xml:space="preserve"> </w:t>
            </w:r>
            <w:r w:rsidR="00BB53E9">
              <w:rPr>
                <w:sz w:val="20"/>
                <w:lang w:val="en-US"/>
              </w:rPr>
              <w:t>Marketing</w:t>
            </w:r>
          </w:p>
        </w:tc>
      </w:tr>
      <w:tr w:rsidR="005108AF" w:rsidRPr="0046759F" w:rsidTr="008C3FA5">
        <w:trPr>
          <w:cantSplit/>
          <w:trHeight w:val="356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F" w:rsidRPr="005108AF" w:rsidRDefault="005108AF" w:rsidP="005108AF">
            <w:pPr>
              <w:pStyle w:val="afc"/>
              <w:numPr>
                <w:ilvl w:val="0"/>
                <w:numId w:val="18"/>
              </w:numPr>
              <w:ind w:left="414" w:hanging="357"/>
              <w:jc w:val="left"/>
              <w:rPr>
                <w:sz w:val="20"/>
              </w:rPr>
            </w:pPr>
            <w:bookmarkStart w:id="130" w:name="_Hlk533858231"/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8AF" w:rsidRPr="005108AF" w:rsidRDefault="005108AF" w:rsidP="005108AF">
            <w:pPr>
              <w:jc w:val="left"/>
              <w:rPr>
                <w:sz w:val="20"/>
              </w:rPr>
            </w:pPr>
            <w:r>
              <w:rPr>
                <w:sz w:val="20"/>
              </w:rPr>
              <w:t>Трансформации данных</w:t>
            </w:r>
            <w:r w:rsidRPr="005108AF">
              <w:rPr>
                <w:sz w:val="20"/>
              </w:rPr>
              <w:t xml:space="preserve"> </w:t>
            </w:r>
            <w:r>
              <w:rPr>
                <w:sz w:val="20"/>
              </w:rPr>
              <w:t>для подсистемы аналитики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F" w:rsidRDefault="005108AF" w:rsidP="005108AF">
            <w:pPr>
              <w:ind w:hanging="2"/>
              <w:jc w:val="left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F" w:rsidRDefault="005108AF" w:rsidP="005108AF">
            <w:pPr>
              <w:ind w:hanging="2"/>
              <w:jc w:val="left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8AF" w:rsidRPr="005108AF" w:rsidRDefault="005108AF" w:rsidP="005108AF">
            <w:pPr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</w:p>
        </w:tc>
        <w:tc>
          <w:tcPr>
            <w:tcW w:w="1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8AF" w:rsidRPr="005108AF" w:rsidRDefault="005108AF" w:rsidP="005108A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Необходимость построения отчетов в </w:t>
            </w:r>
            <w:r>
              <w:rPr>
                <w:sz w:val="20"/>
                <w:lang w:val="en-US"/>
              </w:rPr>
              <w:t>SAP</w:t>
            </w:r>
            <w:r w:rsidRPr="005108AF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Business</w:t>
            </w:r>
            <w:r w:rsidRPr="005108AF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Objects</w:t>
            </w:r>
          </w:p>
        </w:tc>
      </w:tr>
      <w:bookmarkEnd w:id="130"/>
      <w:tr w:rsidR="009C1312" w:rsidRPr="0046759F" w:rsidTr="008C3FA5">
        <w:trPr>
          <w:cantSplit/>
          <w:trHeight w:val="356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12" w:rsidRPr="005108AF" w:rsidRDefault="009C1312" w:rsidP="009C1312">
            <w:pPr>
              <w:pStyle w:val="afc"/>
              <w:numPr>
                <w:ilvl w:val="0"/>
                <w:numId w:val="18"/>
              </w:numPr>
              <w:ind w:left="414" w:hanging="357"/>
              <w:jc w:val="left"/>
              <w:rPr>
                <w:sz w:val="20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1312" w:rsidRPr="009C1312" w:rsidRDefault="009C1312" w:rsidP="009C1312">
            <w:pPr>
              <w:jc w:val="left"/>
              <w:rPr>
                <w:sz w:val="20"/>
              </w:rPr>
            </w:pPr>
            <w:r>
              <w:rPr>
                <w:sz w:val="20"/>
              </w:rPr>
              <w:t>Трансформации данных для подсистемы прогнозной аналитики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12" w:rsidRDefault="009C1312" w:rsidP="009C1312">
            <w:pPr>
              <w:ind w:hanging="2"/>
              <w:jc w:val="left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312" w:rsidRDefault="009C1312" w:rsidP="009C1312">
            <w:pPr>
              <w:ind w:hanging="2"/>
              <w:jc w:val="left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1312" w:rsidRPr="009C1312" w:rsidRDefault="009C1312" w:rsidP="009C1312">
            <w:pPr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</w:p>
        </w:tc>
        <w:tc>
          <w:tcPr>
            <w:tcW w:w="1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1312" w:rsidRDefault="009C1312" w:rsidP="009C1312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Необходимость забора данных в подсистему </w:t>
            </w:r>
            <w:r w:rsidR="005B4215">
              <w:rPr>
                <w:sz w:val="20"/>
              </w:rPr>
              <w:t>прогнозной аналитики</w:t>
            </w:r>
          </w:p>
        </w:tc>
      </w:tr>
    </w:tbl>
    <w:p w:rsidR="007D5BA2" w:rsidRPr="00077A0B" w:rsidRDefault="007D5BA2" w:rsidP="007D5BA2">
      <w:pPr>
        <w:tabs>
          <w:tab w:val="left" w:pos="1134"/>
        </w:tabs>
        <w:ind w:firstLine="709"/>
        <w:rPr>
          <w:szCs w:val="24"/>
        </w:rPr>
      </w:pPr>
      <w:r w:rsidRPr="00077A0B">
        <w:rPr>
          <w:szCs w:val="24"/>
        </w:rPr>
        <w:t>Вид разработки:</w:t>
      </w:r>
    </w:p>
    <w:p w:rsidR="007D5BA2" w:rsidRPr="00077A0B" w:rsidRDefault="007D5BA2" w:rsidP="00072E1E">
      <w:pPr>
        <w:pStyle w:val="afc"/>
        <w:numPr>
          <w:ilvl w:val="0"/>
          <w:numId w:val="6"/>
        </w:numPr>
        <w:tabs>
          <w:tab w:val="left" w:pos="1134"/>
        </w:tabs>
        <w:ind w:left="714" w:hanging="357"/>
        <w:contextualSpacing w:val="0"/>
        <w:rPr>
          <w:szCs w:val="24"/>
        </w:rPr>
      </w:pPr>
      <w:r w:rsidRPr="00077A0B">
        <w:rPr>
          <w:szCs w:val="24"/>
        </w:rPr>
        <w:lastRenderedPageBreak/>
        <w:t>D – выходной документ;</w:t>
      </w:r>
    </w:p>
    <w:p w:rsidR="007D5BA2" w:rsidRPr="00077A0B" w:rsidRDefault="007D5BA2" w:rsidP="00072E1E">
      <w:pPr>
        <w:pStyle w:val="afc"/>
        <w:numPr>
          <w:ilvl w:val="0"/>
          <w:numId w:val="6"/>
        </w:numPr>
        <w:tabs>
          <w:tab w:val="left" w:pos="1134"/>
        </w:tabs>
        <w:ind w:left="714" w:hanging="357"/>
        <w:contextualSpacing w:val="0"/>
        <w:rPr>
          <w:szCs w:val="24"/>
        </w:rPr>
      </w:pPr>
      <w:r w:rsidRPr="00077A0B">
        <w:rPr>
          <w:szCs w:val="24"/>
        </w:rPr>
        <w:t>E – расширение функциональности;</w:t>
      </w:r>
    </w:p>
    <w:p w:rsidR="007D5BA2" w:rsidRPr="00077A0B" w:rsidRDefault="007D5BA2" w:rsidP="00072E1E">
      <w:pPr>
        <w:pStyle w:val="afc"/>
        <w:numPr>
          <w:ilvl w:val="0"/>
          <w:numId w:val="6"/>
        </w:numPr>
        <w:tabs>
          <w:tab w:val="left" w:pos="1134"/>
        </w:tabs>
        <w:ind w:left="714" w:hanging="357"/>
        <w:contextualSpacing w:val="0"/>
        <w:rPr>
          <w:szCs w:val="24"/>
        </w:rPr>
      </w:pPr>
      <w:r>
        <w:rPr>
          <w:szCs w:val="24"/>
          <w:lang w:val="en-US"/>
        </w:rPr>
        <w:t>O</w:t>
      </w:r>
      <w:r w:rsidRPr="00077A0B">
        <w:rPr>
          <w:szCs w:val="24"/>
        </w:rPr>
        <w:t>– отчет;</w:t>
      </w:r>
    </w:p>
    <w:p w:rsidR="007D5BA2" w:rsidRDefault="007D5BA2" w:rsidP="00072E1E">
      <w:pPr>
        <w:pStyle w:val="afc"/>
        <w:numPr>
          <w:ilvl w:val="0"/>
          <w:numId w:val="6"/>
        </w:numPr>
        <w:tabs>
          <w:tab w:val="left" w:pos="1134"/>
        </w:tabs>
        <w:ind w:left="714" w:hanging="357"/>
        <w:contextualSpacing w:val="0"/>
        <w:rPr>
          <w:szCs w:val="24"/>
        </w:rPr>
      </w:pPr>
      <w:r w:rsidRPr="00077A0B">
        <w:rPr>
          <w:szCs w:val="24"/>
        </w:rPr>
        <w:t>I – интерфейс.</w:t>
      </w:r>
    </w:p>
    <w:p w:rsidR="007D5BA2" w:rsidRDefault="007D5BA2" w:rsidP="007D5BA2">
      <w:pPr>
        <w:tabs>
          <w:tab w:val="left" w:pos="1134"/>
        </w:tabs>
        <w:ind w:firstLine="709"/>
      </w:pPr>
      <w:r w:rsidRPr="00077A0B">
        <w:t>Ва</w:t>
      </w:r>
      <w:r>
        <w:t>жность/Сложность</w:t>
      </w:r>
      <w:r w:rsidR="0018385E">
        <w:t>:</w:t>
      </w:r>
    </w:p>
    <w:p w:rsidR="007D5BA2" w:rsidRDefault="007D5BA2" w:rsidP="00072E1E">
      <w:pPr>
        <w:pStyle w:val="afc"/>
        <w:numPr>
          <w:ilvl w:val="0"/>
          <w:numId w:val="7"/>
        </w:numPr>
        <w:tabs>
          <w:tab w:val="left" w:pos="1134"/>
        </w:tabs>
        <w:ind w:left="714" w:hanging="357"/>
        <w:contextualSpacing w:val="0"/>
      </w:pPr>
      <w:r>
        <w:t>В – Высокая</w:t>
      </w:r>
      <w:r w:rsidR="0018385E">
        <w:rPr>
          <w:lang w:val="en-US"/>
        </w:rPr>
        <w:t>;</w:t>
      </w:r>
    </w:p>
    <w:p w:rsidR="007D5BA2" w:rsidRDefault="007D5BA2" w:rsidP="00072E1E">
      <w:pPr>
        <w:pStyle w:val="afc"/>
        <w:numPr>
          <w:ilvl w:val="0"/>
          <w:numId w:val="7"/>
        </w:numPr>
        <w:tabs>
          <w:tab w:val="left" w:pos="1134"/>
        </w:tabs>
        <w:ind w:left="714" w:hanging="357"/>
        <w:contextualSpacing w:val="0"/>
      </w:pPr>
      <w:r>
        <w:t>С – Средняя</w:t>
      </w:r>
      <w:r w:rsidR="0018385E">
        <w:rPr>
          <w:lang w:val="en-US"/>
        </w:rPr>
        <w:t>;</w:t>
      </w:r>
    </w:p>
    <w:p w:rsidR="00855698" w:rsidRPr="00855698" w:rsidRDefault="003C5D64" w:rsidP="00072E1E">
      <w:pPr>
        <w:pStyle w:val="afc"/>
        <w:numPr>
          <w:ilvl w:val="0"/>
          <w:numId w:val="7"/>
        </w:numPr>
        <w:tabs>
          <w:tab w:val="left" w:pos="1134"/>
        </w:tabs>
        <w:ind w:left="714" w:hanging="357"/>
        <w:contextualSpacing w:val="0"/>
      </w:pPr>
      <w:r>
        <w:t xml:space="preserve">Н – </w:t>
      </w:r>
      <w:r w:rsidR="007D5BA2">
        <w:t>Низкая</w:t>
      </w:r>
      <w:r w:rsidR="0018385E">
        <w:rPr>
          <w:lang w:val="en-US"/>
        </w:rPr>
        <w:t>.</w:t>
      </w:r>
    </w:p>
    <w:p w:rsidR="00855698" w:rsidRPr="00855698" w:rsidRDefault="00855698" w:rsidP="00855698">
      <w:pPr>
        <w:tabs>
          <w:tab w:val="left" w:pos="1134"/>
        </w:tabs>
        <w:ind w:left="357"/>
      </w:pPr>
    </w:p>
    <w:p w:rsidR="00CD7125" w:rsidRPr="001C1ABB" w:rsidRDefault="00CD7125" w:rsidP="00B87546">
      <w:pPr>
        <w:pStyle w:val="1"/>
        <w:tabs>
          <w:tab w:val="num" w:pos="567"/>
        </w:tabs>
        <w:ind w:left="567" w:hanging="567"/>
      </w:pPr>
      <w:bookmarkStart w:id="131" w:name="_Toc535840222"/>
      <w:r w:rsidRPr="001C1ABB">
        <w:t>ОТКРЫТЫЕ ВОПРОСЫ</w:t>
      </w:r>
      <w:bookmarkEnd w:id="131"/>
    </w:p>
    <w:p w:rsidR="000C4277" w:rsidRPr="001C1ABB" w:rsidRDefault="000C4277" w:rsidP="006217D3">
      <w:pPr>
        <w:pStyle w:val="afc"/>
        <w:numPr>
          <w:ilvl w:val="0"/>
          <w:numId w:val="11"/>
        </w:numPr>
      </w:pPr>
    </w:p>
    <w:p w:rsidR="000C4277" w:rsidRPr="001C1ABB" w:rsidRDefault="000C4277" w:rsidP="00B87546">
      <w:pPr>
        <w:pStyle w:val="1"/>
        <w:tabs>
          <w:tab w:val="num" w:pos="567"/>
        </w:tabs>
        <w:ind w:left="567" w:hanging="567"/>
      </w:pPr>
      <w:bookmarkStart w:id="132" w:name="_СПИСОК_ПРИЛОЖЕНИЙ"/>
      <w:bookmarkStart w:id="133" w:name="_Toc535840223"/>
      <w:bookmarkEnd w:id="132"/>
      <w:r w:rsidRPr="001C1ABB">
        <w:t>СПИСОК ПРИЛОЖЕНИЙ</w:t>
      </w:r>
      <w:bookmarkEnd w:id="133"/>
    </w:p>
    <w:tbl>
      <w:tblPr>
        <w:tblW w:w="9642" w:type="dxa"/>
        <w:jc w:val="center"/>
        <w:tblLook w:val="0000" w:firstRow="0" w:lastRow="0" w:firstColumn="0" w:lastColumn="0" w:noHBand="0" w:noVBand="0"/>
      </w:tblPr>
      <w:tblGrid>
        <w:gridCol w:w="747"/>
        <w:gridCol w:w="5103"/>
        <w:gridCol w:w="1134"/>
        <w:gridCol w:w="2658"/>
      </w:tblGrid>
      <w:tr w:rsidR="00D66EEC" w:rsidRPr="0044349F" w:rsidTr="00FB4BE3">
        <w:trPr>
          <w:trHeight w:val="380"/>
          <w:tblHeader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66EEC" w:rsidRPr="00A23D58" w:rsidRDefault="00D66EEC" w:rsidP="008A1001">
            <w:pPr>
              <w:jc w:val="center"/>
              <w:rPr>
                <w:b/>
                <w:bCs/>
                <w:sz w:val="20"/>
              </w:rPr>
            </w:pPr>
            <w:r w:rsidRPr="00A23D58">
              <w:rPr>
                <w:b/>
                <w:bCs/>
                <w:sz w:val="20"/>
              </w:rPr>
              <w:t>№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66EEC" w:rsidRPr="00A23D58" w:rsidRDefault="00D66EEC" w:rsidP="008A1001">
            <w:pPr>
              <w:jc w:val="center"/>
              <w:rPr>
                <w:b/>
                <w:bCs/>
                <w:sz w:val="20"/>
              </w:rPr>
            </w:pPr>
            <w:r w:rsidRPr="00A23D5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66EEC" w:rsidRPr="00A23D58" w:rsidRDefault="00D66EEC" w:rsidP="008A1001">
            <w:pPr>
              <w:jc w:val="center"/>
              <w:rPr>
                <w:b/>
                <w:bCs/>
                <w:sz w:val="20"/>
              </w:rPr>
            </w:pPr>
            <w:r w:rsidRPr="00A23D58">
              <w:rPr>
                <w:b/>
                <w:bCs/>
                <w:sz w:val="20"/>
              </w:rPr>
              <w:t>Версия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66EEC" w:rsidRPr="00A23D58" w:rsidRDefault="00D66EEC" w:rsidP="008A1001">
            <w:pPr>
              <w:jc w:val="center"/>
              <w:rPr>
                <w:b/>
                <w:bCs/>
                <w:sz w:val="20"/>
              </w:rPr>
            </w:pPr>
            <w:r w:rsidRPr="00A23D58">
              <w:rPr>
                <w:b/>
                <w:bCs/>
                <w:sz w:val="20"/>
              </w:rPr>
              <w:t>Документ</w:t>
            </w:r>
          </w:p>
        </w:tc>
      </w:tr>
      <w:tr w:rsidR="00D66EEC" w:rsidRPr="0044349F" w:rsidTr="00FB4BE3">
        <w:trPr>
          <w:trHeight w:val="531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66EEC" w:rsidRPr="00FB4BE3" w:rsidRDefault="00FB4BE3" w:rsidP="00FB4BE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6EEC" w:rsidRPr="006217D3" w:rsidRDefault="00D66EEC" w:rsidP="002533FB">
            <w:pPr>
              <w:pStyle w:val="afe"/>
              <w:ind w:firstLine="0"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EEC" w:rsidRDefault="00D66EEC" w:rsidP="002533FB">
            <w:pPr>
              <w:jc w:val="left"/>
              <w:rPr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EEC" w:rsidRPr="0044349F" w:rsidRDefault="00D66EEC" w:rsidP="002533FB">
            <w:pPr>
              <w:jc w:val="center"/>
              <w:rPr>
                <w:szCs w:val="24"/>
              </w:rPr>
            </w:pPr>
          </w:p>
        </w:tc>
      </w:tr>
      <w:tr w:rsidR="00FB4BE3" w:rsidRPr="0044349F" w:rsidTr="00FB4BE3">
        <w:trPr>
          <w:trHeight w:val="531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B4BE3" w:rsidRPr="0044349F" w:rsidRDefault="00FB4BE3" w:rsidP="00FB4BE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4BE3" w:rsidRPr="006D5774" w:rsidRDefault="00FB4BE3" w:rsidP="00FB4BE3">
            <w:pPr>
              <w:pStyle w:val="afe"/>
              <w:ind w:firstLine="0"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4BE3" w:rsidRDefault="00FB4BE3" w:rsidP="00FB4BE3">
            <w:pPr>
              <w:jc w:val="left"/>
              <w:rPr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4BE3" w:rsidRPr="0044349F" w:rsidRDefault="00FB4BE3" w:rsidP="00FB4BE3">
            <w:pPr>
              <w:jc w:val="center"/>
              <w:rPr>
                <w:szCs w:val="24"/>
              </w:rPr>
            </w:pPr>
          </w:p>
        </w:tc>
      </w:tr>
    </w:tbl>
    <w:p w:rsidR="00BF0D02" w:rsidRPr="00BF0D02" w:rsidRDefault="00BF0D02" w:rsidP="00BF0D02">
      <w:pPr>
        <w:ind w:firstLine="709"/>
      </w:pPr>
    </w:p>
    <w:p w:rsidR="001620E8" w:rsidRDefault="00C277DE" w:rsidP="00B87546">
      <w:pPr>
        <w:pStyle w:val="1"/>
        <w:tabs>
          <w:tab w:val="num" w:pos="567"/>
        </w:tabs>
        <w:ind w:left="567" w:hanging="567"/>
      </w:pPr>
      <w:bookmarkStart w:id="134" w:name="_Toc238443491"/>
      <w:bookmarkStart w:id="135" w:name="_Toc535840224"/>
      <w:bookmarkEnd w:id="134"/>
      <w:r w:rsidRPr="0059742F">
        <w:lastRenderedPageBreak/>
        <w:t>С</w:t>
      </w:r>
      <w:r>
        <w:t>ВЯЗАННЫЕ ДОКУМЕНТЫ И ССЫЛКИ</w:t>
      </w:r>
      <w:bookmarkEnd w:id="135"/>
    </w:p>
    <w:tbl>
      <w:tblPr>
        <w:tblW w:w="9645" w:type="dxa"/>
        <w:tblInd w:w="-72" w:type="dxa"/>
        <w:tblLook w:val="0000" w:firstRow="0" w:lastRow="0" w:firstColumn="0" w:lastColumn="0" w:noHBand="0" w:noVBand="0"/>
      </w:tblPr>
      <w:tblGrid>
        <w:gridCol w:w="687"/>
        <w:gridCol w:w="6468"/>
        <w:gridCol w:w="2490"/>
      </w:tblGrid>
      <w:tr w:rsidR="008606CA" w:rsidRPr="0044349F" w:rsidTr="00381CDF">
        <w:trPr>
          <w:trHeight w:val="38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606CA" w:rsidRPr="00C94D9E" w:rsidRDefault="008606CA" w:rsidP="00615FD5">
            <w:pPr>
              <w:jc w:val="left"/>
              <w:rPr>
                <w:b/>
                <w:bCs/>
                <w:sz w:val="20"/>
              </w:rPr>
            </w:pPr>
            <w:r w:rsidRPr="00C94D9E">
              <w:rPr>
                <w:b/>
                <w:bCs/>
                <w:sz w:val="20"/>
              </w:rPr>
              <w:t>№</w:t>
            </w: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606CA" w:rsidRPr="00C94D9E" w:rsidRDefault="008606CA" w:rsidP="00615FD5">
            <w:pPr>
              <w:jc w:val="left"/>
              <w:rPr>
                <w:b/>
                <w:bCs/>
                <w:sz w:val="20"/>
              </w:rPr>
            </w:pPr>
            <w:r w:rsidRPr="00C94D9E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606CA" w:rsidRPr="00C94D9E" w:rsidRDefault="008606CA" w:rsidP="00B01386">
            <w:pPr>
              <w:jc w:val="center"/>
              <w:rPr>
                <w:b/>
                <w:bCs/>
                <w:sz w:val="20"/>
              </w:rPr>
            </w:pPr>
            <w:r w:rsidRPr="00C94D9E">
              <w:rPr>
                <w:b/>
                <w:bCs/>
                <w:sz w:val="20"/>
              </w:rPr>
              <w:t>Документ (ссылка)</w:t>
            </w:r>
          </w:p>
        </w:tc>
      </w:tr>
      <w:tr w:rsidR="00381CDF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627449" w:rsidRDefault="00381CDF" w:rsidP="00381CDF">
            <w:pPr>
              <w:jc w:val="left"/>
              <w:rPr>
                <w:szCs w:val="28"/>
              </w:rPr>
            </w:pPr>
            <w:r w:rsidRPr="00184EA5">
              <w:rPr>
                <w:szCs w:val="28"/>
              </w:rPr>
              <w:t>ИС-ЛФЛ.ФК.LOY.ПРР.001.0</w:t>
            </w:r>
            <w:r w:rsidR="002C3707">
              <w:rPr>
                <w:szCs w:val="28"/>
              </w:rPr>
              <w:t>2</w:t>
            </w:r>
            <w:r w:rsidRPr="00184EA5">
              <w:rPr>
                <w:szCs w:val="28"/>
              </w:rPr>
              <w:t>.Механики начисления бонусных баллов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1CDF" w:rsidRPr="0044349F" w:rsidRDefault="00381CDF" w:rsidP="00381CDF">
            <w:pPr>
              <w:jc w:val="left"/>
              <w:rPr>
                <w:szCs w:val="24"/>
              </w:rPr>
            </w:pPr>
          </w:p>
        </w:tc>
      </w:tr>
      <w:tr w:rsidR="00381CDF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627449" w:rsidRDefault="00381CDF" w:rsidP="00381CDF">
            <w:pPr>
              <w:jc w:val="left"/>
              <w:rPr>
                <w:szCs w:val="28"/>
              </w:rPr>
            </w:pPr>
            <w:r w:rsidRPr="00184EA5">
              <w:rPr>
                <w:szCs w:val="28"/>
              </w:rPr>
              <w:t>ИС-ЛФЛ.ФК.LOY.ПРР.002.0</w:t>
            </w:r>
            <w:r w:rsidR="002C3707">
              <w:rPr>
                <w:szCs w:val="28"/>
              </w:rPr>
              <w:t>2</w:t>
            </w:r>
            <w:r w:rsidRPr="00184EA5">
              <w:rPr>
                <w:szCs w:val="28"/>
              </w:rPr>
              <w:t>.Механики списания бонусных баллов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1CDF" w:rsidRPr="0044349F" w:rsidRDefault="00381CDF" w:rsidP="00381CDF">
            <w:pPr>
              <w:jc w:val="left"/>
              <w:rPr>
                <w:szCs w:val="24"/>
              </w:rPr>
            </w:pPr>
          </w:p>
        </w:tc>
      </w:tr>
      <w:tr w:rsidR="00381CDF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184EA5" w:rsidRDefault="00381CDF" w:rsidP="00381CDF">
            <w:pPr>
              <w:jc w:val="left"/>
              <w:rPr>
                <w:szCs w:val="28"/>
              </w:rPr>
            </w:pPr>
            <w:r w:rsidRPr="00184EA5">
              <w:rPr>
                <w:szCs w:val="28"/>
              </w:rPr>
              <w:t>ИС-ЛФЛ.ФК.LOY.ПРР.003.0</w:t>
            </w:r>
            <w:r w:rsidR="002C3707">
              <w:rPr>
                <w:szCs w:val="28"/>
              </w:rPr>
              <w:t>2</w:t>
            </w:r>
            <w:r w:rsidRPr="00184EA5">
              <w:rPr>
                <w:szCs w:val="28"/>
              </w:rPr>
              <w:t>.Дисконтные механики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1CDF" w:rsidRPr="0044349F" w:rsidRDefault="00381CDF" w:rsidP="00381CDF">
            <w:pPr>
              <w:jc w:val="left"/>
              <w:rPr>
                <w:szCs w:val="24"/>
              </w:rPr>
            </w:pPr>
          </w:p>
        </w:tc>
      </w:tr>
      <w:tr w:rsidR="00381CDF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184EA5" w:rsidRDefault="00381CDF" w:rsidP="00381CDF">
            <w:pPr>
              <w:jc w:val="left"/>
              <w:rPr>
                <w:szCs w:val="28"/>
              </w:rPr>
            </w:pPr>
            <w:r w:rsidRPr="00184EA5">
              <w:rPr>
                <w:szCs w:val="28"/>
              </w:rPr>
              <w:t>ИС-ЛФЛ.ФК.LOY.ПРР.004.01.Ведение продуктов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1CDF" w:rsidRPr="0044349F" w:rsidRDefault="00381CDF" w:rsidP="00381CDF">
            <w:pPr>
              <w:jc w:val="left"/>
              <w:rPr>
                <w:szCs w:val="24"/>
              </w:rPr>
            </w:pPr>
          </w:p>
        </w:tc>
      </w:tr>
      <w:tr w:rsidR="00381CDF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184EA5" w:rsidRDefault="00381CDF" w:rsidP="00381CDF">
            <w:pPr>
              <w:jc w:val="left"/>
              <w:rPr>
                <w:szCs w:val="28"/>
              </w:rPr>
            </w:pPr>
            <w:r w:rsidRPr="00184EA5">
              <w:rPr>
                <w:szCs w:val="28"/>
              </w:rPr>
              <w:t>ИС-ЛФЛ.ФК.LOY.ПРР.027.0</w:t>
            </w:r>
            <w:r w:rsidR="002C3707">
              <w:rPr>
                <w:szCs w:val="28"/>
              </w:rPr>
              <w:t>3</w:t>
            </w:r>
            <w:r w:rsidRPr="00184EA5">
              <w:rPr>
                <w:szCs w:val="28"/>
              </w:rPr>
              <w:t>.Общие настройки программы лояльности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1CDF" w:rsidRPr="0044349F" w:rsidRDefault="00381CDF" w:rsidP="00381CDF">
            <w:pPr>
              <w:jc w:val="left"/>
              <w:rPr>
                <w:szCs w:val="24"/>
              </w:rPr>
            </w:pPr>
          </w:p>
        </w:tc>
      </w:tr>
      <w:tr w:rsidR="00381CDF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184EA5" w:rsidRDefault="00381CDF" w:rsidP="00381CDF">
            <w:pPr>
              <w:jc w:val="left"/>
              <w:rPr>
                <w:szCs w:val="28"/>
              </w:rPr>
            </w:pPr>
            <w:r w:rsidRPr="00184EA5">
              <w:rPr>
                <w:szCs w:val="28"/>
              </w:rPr>
              <w:t>ИС-ЛФЛ.ФК.B2B.ПРР.015.0</w:t>
            </w:r>
            <w:r w:rsidR="002C3707">
              <w:rPr>
                <w:szCs w:val="28"/>
              </w:rPr>
              <w:t>2</w:t>
            </w:r>
            <w:r w:rsidRPr="00184EA5">
              <w:rPr>
                <w:szCs w:val="28"/>
              </w:rPr>
              <w:t>.Настройка карточки клиента, торговых объектов и партнеров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1CDF" w:rsidRPr="0044349F" w:rsidRDefault="00381CDF" w:rsidP="00381CDF">
            <w:pPr>
              <w:jc w:val="left"/>
              <w:rPr>
                <w:szCs w:val="24"/>
              </w:rPr>
            </w:pPr>
          </w:p>
        </w:tc>
      </w:tr>
      <w:tr w:rsidR="00381CDF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184EA5" w:rsidRDefault="00381CDF" w:rsidP="00381CDF">
            <w:pPr>
              <w:jc w:val="left"/>
              <w:rPr>
                <w:szCs w:val="28"/>
              </w:rPr>
            </w:pPr>
            <w:r w:rsidRPr="00184EA5">
              <w:rPr>
                <w:szCs w:val="28"/>
              </w:rPr>
              <w:t>ИС-ЛФЛ.ФК.B2B.ПРР.016.0</w:t>
            </w:r>
            <w:r w:rsidR="002C3707">
              <w:rPr>
                <w:szCs w:val="28"/>
              </w:rPr>
              <w:t>2</w:t>
            </w:r>
            <w:r w:rsidRPr="00184EA5">
              <w:rPr>
                <w:szCs w:val="28"/>
              </w:rPr>
              <w:t>.Управление контактами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1CDF" w:rsidRPr="0044349F" w:rsidRDefault="00381CDF" w:rsidP="00381CDF">
            <w:pPr>
              <w:jc w:val="left"/>
              <w:rPr>
                <w:szCs w:val="24"/>
              </w:rPr>
            </w:pPr>
          </w:p>
        </w:tc>
      </w:tr>
      <w:tr w:rsidR="00381CDF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184EA5" w:rsidRDefault="00381CDF" w:rsidP="00381CDF">
            <w:pPr>
              <w:jc w:val="left"/>
              <w:rPr>
                <w:szCs w:val="28"/>
              </w:rPr>
            </w:pPr>
            <w:r w:rsidRPr="00184EA5">
              <w:rPr>
                <w:szCs w:val="28"/>
              </w:rPr>
              <w:t>ИС-ЛФЛ.ФК.B2B.ПРР.017.0</w:t>
            </w:r>
            <w:r w:rsidR="002C3707">
              <w:rPr>
                <w:szCs w:val="28"/>
              </w:rPr>
              <w:t>2</w:t>
            </w:r>
            <w:r w:rsidRPr="00184EA5">
              <w:rPr>
                <w:szCs w:val="28"/>
              </w:rPr>
              <w:t>.Управление потенциальными возможностями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1CDF" w:rsidRPr="0044349F" w:rsidRDefault="00381CDF" w:rsidP="00381CDF">
            <w:pPr>
              <w:jc w:val="left"/>
              <w:rPr>
                <w:szCs w:val="24"/>
              </w:rPr>
            </w:pPr>
          </w:p>
        </w:tc>
      </w:tr>
      <w:tr w:rsidR="00381CDF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184EA5" w:rsidRDefault="00381CDF" w:rsidP="00381CDF">
            <w:pPr>
              <w:jc w:val="left"/>
              <w:rPr>
                <w:szCs w:val="28"/>
              </w:rPr>
            </w:pPr>
            <w:r w:rsidRPr="00184EA5">
              <w:rPr>
                <w:szCs w:val="28"/>
              </w:rPr>
              <w:t>ИС-ЛФЛ.ФК.B2B.ПРР.018.01.Ведение данных анкет клиентов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1CDF" w:rsidRPr="0044349F" w:rsidRDefault="00381CDF" w:rsidP="00381CDF">
            <w:pPr>
              <w:jc w:val="left"/>
              <w:rPr>
                <w:szCs w:val="24"/>
              </w:rPr>
            </w:pPr>
          </w:p>
        </w:tc>
      </w:tr>
      <w:tr w:rsidR="00381CDF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184EA5" w:rsidRDefault="00381CDF" w:rsidP="00381CDF">
            <w:pPr>
              <w:jc w:val="left"/>
              <w:rPr>
                <w:szCs w:val="28"/>
              </w:rPr>
            </w:pPr>
            <w:r w:rsidRPr="00381CDF">
              <w:rPr>
                <w:szCs w:val="28"/>
              </w:rPr>
              <w:t xml:space="preserve">ИС-ЛФЛ.ФК.HM.ПРР.021.01.Каналы </w:t>
            </w:r>
            <w:r w:rsidRPr="00381CDF">
              <w:rPr>
                <w:szCs w:val="28"/>
              </w:rPr>
              <w:lastRenderedPageBreak/>
              <w:t>коммуникаций для Маркетинговых кампаний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1CDF" w:rsidRPr="0044349F" w:rsidRDefault="00381CDF" w:rsidP="00381CDF">
            <w:pPr>
              <w:jc w:val="left"/>
              <w:rPr>
                <w:szCs w:val="24"/>
              </w:rPr>
            </w:pPr>
          </w:p>
        </w:tc>
      </w:tr>
      <w:tr w:rsidR="00381CDF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184EA5" w:rsidRDefault="00381CDF" w:rsidP="00381CDF">
            <w:pPr>
              <w:jc w:val="left"/>
              <w:rPr>
                <w:szCs w:val="28"/>
              </w:rPr>
            </w:pPr>
            <w:r w:rsidRPr="00184EA5">
              <w:rPr>
                <w:szCs w:val="28"/>
              </w:rPr>
              <w:t>ИС-ЛФЛ.HM.ФК.ПРР.028.01.Скоринг (оценки)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1CDF" w:rsidRPr="0044349F" w:rsidRDefault="00381CDF" w:rsidP="00381CDF">
            <w:pPr>
              <w:jc w:val="left"/>
              <w:rPr>
                <w:szCs w:val="24"/>
              </w:rPr>
            </w:pPr>
          </w:p>
        </w:tc>
      </w:tr>
      <w:tr w:rsidR="00381CDF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184EA5" w:rsidRDefault="00381CDF" w:rsidP="00381CDF">
            <w:pPr>
              <w:jc w:val="left"/>
              <w:rPr>
                <w:szCs w:val="28"/>
              </w:rPr>
            </w:pPr>
            <w:r w:rsidRPr="00D37C1A">
              <w:rPr>
                <w:szCs w:val="28"/>
              </w:rPr>
              <w:t>ИС-ЛФЛ.ФК.LOY.ПРР.005.01.Промокоды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1CDF" w:rsidRPr="0044349F" w:rsidRDefault="00381CDF" w:rsidP="00381CDF">
            <w:pPr>
              <w:jc w:val="left"/>
              <w:rPr>
                <w:szCs w:val="24"/>
              </w:rPr>
            </w:pPr>
          </w:p>
        </w:tc>
      </w:tr>
      <w:tr w:rsidR="00381CDF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D37C1A" w:rsidRDefault="00381CDF" w:rsidP="00381CDF">
            <w:pPr>
              <w:jc w:val="left"/>
              <w:rPr>
                <w:szCs w:val="28"/>
              </w:rPr>
            </w:pPr>
            <w:r w:rsidRPr="00381CDF">
              <w:rPr>
                <w:szCs w:val="28"/>
              </w:rPr>
              <w:t>ИС-ЛФЛ.ФК.BI.ПРР.012.01.Аналитика. Построение отчетности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1CDF" w:rsidRPr="0044349F" w:rsidRDefault="00381CDF" w:rsidP="00381CDF">
            <w:pPr>
              <w:jc w:val="left"/>
              <w:rPr>
                <w:szCs w:val="24"/>
              </w:rPr>
            </w:pPr>
          </w:p>
        </w:tc>
      </w:tr>
      <w:tr w:rsidR="00381CDF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1CDF" w:rsidRPr="00381CDF" w:rsidRDefault="00381CDF" w:rsidP="00381CDF">
            <w:pPr>
              <w:jc w:val="left"/>
              <w:rPr>
                <w:szCs w:val="28"/>
              </w:rPr>
            </w:pPr>
            <w:r w:rsidRPr="00381CDF">
              <w:rPr>
                <w:szCs w:val="28"/>
              </w:rPr>
              <w:t>ИС-ЛФЛ.ФК.INT.ПРР.023.01.Интеграция с социальными сетями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1CDF" w:rsidRPr="0044349F" w:rsidRDefault="00381CDF" w:rsidP="00381CDF">
            <w:pPr>
              <w:jc w:val="left"/>
              <w:rPr>
                <w:szCs w:val="24"/>
              </w:rPr>
            </w:pPr>
          </w:p>
        </w:tc>
      </w:tr>
      <w:tr w:rsidR="000A43E2" w:rsidRPr="0044349F" w:rsidTr="00381CDF">
        <w:trPr>
          <w:trHeight w:val="53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A43E2" w:rsidRPr="00381CDF" w:rsidRDefault="000A43E2" w:rsidP="00381CDF">
            <w:pPr>
              <w:pStyle w:val="afc"/>
              <w:numPr>
                <w:ilvl w:val="0"/>
                <w:numId w:val="19"/>
              </w:numPr>
              <w:ind w:left="357" w:hanging="357"/>
              <w:jc w:val="left"/>
              <w:rPr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A43E2" w:rsidRPr="000A43E2" w:rsidRDefault="000A43E2" w:rsidP="00381CDF">
            <w:pPr>
              <w:jc w:val="left"/>
              <w:rPr>
                <w:szCs w:val="28"/>
              </w:rPr>
            </w:pPr>
            <w:r w:rsidRPr="000A43E2">
              <w:rPr>
                <w:szCs w:val="28"/>
              </w:rPr>
              <w:t>ИС-ЛФЛ.ФК.BI.ПРР.013.01.Predictive. Построение прогнозных моделей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43E2" w:rsidRPr="0044349F" w:rsidRDefault="000A43E2" w:rsidP="00381CDF">
            <w:pPr>
              <w:jc w:val="left"/>
              <w:rPr>
                <w:szCs w:val="24"/>
              </w:rPr>
            </w:pPr>
          </w:p>
        </w:tc>
      </w:tr>
    </w:tbl>
    <w:p w:rsidR="00DC7A52" w:rsidRPr="00B7002E" w:rsidRDefault="00DC7A52" w:rsidP="00DC7A52">
      <w:pPr>
        <w:tabs>
          <w:tab w:val="left" w:pos="7485"/>
        </w:tabs>
        <w:jc w:val="right"/>
      </w:pPr>
    </w:p>
    <w:sectPr w:rsidR="00DC7A52" w:rsidRPr="00B7002E" w:rsidSect="001F45C0">
      <w:headerReference w:type="default" r:id="rId11"/>
      <w:footerReference w:type="even" r:id="rId12"/>
      <w:footerReference w:type="default" r:id="rId13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005" w:rsidRDefault="00CE5005">
      <w:r>
        <w:separator/>
      </w:r>
    </w:p>
  </w:endnote>
  <w:endnote w:type="continuationSeparator" w:id="0">
    <w:p w:rsidR="00CE5005" w:rsidRDefault="00CE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F5" w:rsidRDefault="00070AF5" w:rsidP="0073435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70AF5" w:rsidRDefault="00070AF5" w:rsidP="006A2C8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F5" w:rsidRDefault="00CE5005" w:rsidP="001B030D">
    <w:pPr>
      <w:pStyle w:val="a5"/>
      <w:rPr>
        <w:lang w:val="en-US"/>
      </w:rPr>
    </w:pPr>
    <w:r>
      <w:rPr>
        <w:lang w:val="en-US"/>
      </w:rPr>
      <w:pict w14:anchorId="0B35B2FF">
        <v:rect id="_x0000_i1027" style="width:474.8pt;height:1.5pt" o:hralign="center" o:hrstd="t" o:hrnoshade="t" o:hr="t" fillcolor="#969696" stroked="f"/>
      </w:pict>
    </w:r>
  </w:p>
  <w:p w:rsidR="00070AF5" w:rsidRDefault="00070AF5" w:rsidP="00FD709F">
    <w:pPr>
      <w:pStyle w:val="CopyRight"/>
      <w:spacing w:before="0" w:after="0"/>
      <w:rPr>
        <w:lang w:val="ru-RU"/>
      </w:rPr>
    </w:pPr>
    <w:r w:rsidRPr="00F12E8C">
      <w:rPr>
        <w:lang w:val="ru-RU"/>
      </w:rPr>
      <w:t xml:space="preserve">Настоящий документ является собственностью </w:t>
    </w:r>
    <w:r w:rsidRPr="00A16ED8">
      <w:rPr>
        <w:b/>
        <w:lang w:val="ru-RU"/>
      </w:rPr>
      <w:t>РУП «Производственное объединение «Белоруснефть»</w:t>
    </w:r>
    <w:r w:rsidRPr="00A16ED8">
      <w:rPr>
        <w:lang w:val="ru-RU"/>
      </w:rPr>
      <w:t>.</w:t>
    </w:r>
  </w:p>
  <w:p w:rsidR="00070AF5" w:rsidRDefault="00070AF5" w:rsidP="00FD709F">
    <w:pPr>
      <w:pStyle w:val="CopyRight"/>
      <w:spacing w:before="0" w:after="0"/>
      <w:rPr>
        <w:i/>
        <w:lang w:val="ru-RU"/>
      </w:rPr>
    </w:pPr>
    <w:r w:rsidRPr="00F12E8C">
      <w:rPr>
        <w:lang w:val="ru-RU"/>
      </w:rPr>
      <w:t>Данная информация предоставляется на условиях соглашения о неразглашении</w:t>
    </w:r>
    <w:r w:rsidRPr="00A05568">
      <w:rPr>
        <w:lang w:val="ru-RU"/>
      </w:rPr>
      <w:t>. Несанкционированное распространение и копирование запрещено</w:t>
    </w:r>
    <w:r w:rsidRPr="008727C8">
      <w:rPr>
        <w:i/>
      </w:rPr>
      <w:t>.</w:t>
    </w:r>
  </w:p>
  <w:p w:rsidR="00070AF5" w:rsidRPr="006C0B73" w:rsidRDefault="00070AF5" w:rsidP="001B030D">
    <w:pPr>
      <w:pStyle w:val="CopyRight"/>
      <w:spacing w:after="0"/>
      <w:jc w:val="left"/>
      <w:rPr>
        <w:b/>
        <w:i/>
        <w:sz w:val="16"/>
        <w:szCs w:val="16"/>
        <w:lang w:val="ru-RU"/>
      </w:rPr>
    </w:pPr>
  </w:p>
  <w:p w:rsidR="00070AF5" w:rsidRPr="0067710D" w:rsidRDefault="00D17C2E" w:rsidP="00D17C2E">
    <w:pPr>
      <w:jc w:val="center"/>
      <w:rPr>
        <w:sz w:val="16"/>
        <w:szCs w:val="16"/>
      </w:rPr>
    </w:pPr>
    <w:r w:rsidRPr="00D17C2E">
      <w:rPr>
        <w:sz w:val="16"/>
        <w:szCs w:val="16"/>
      </w:rPr>
      <w:fldChar w:fldCharType="begin"/>
    </w:r>
    <w:r w:rsidRPr="00D17C2E">
      <w:rPr>
        <w:sz w:val="16"/>
        <w:szCs w:val="16"/>
      </w:rPr>
      <w:instrText xml:space="preserve"> PAGE   \* MERGEFORMAT </w:instrText>
    </w:r>
    <w:r w:rsidRPr="00D17C2E">
      <w:rPr>
        <w:sz w:val="16"/>
        <w:szCs w:val="16"/>
      </w:rPr>
      <w:fldChar w:fldCharType="separate"/>
    </w:r>
    <w:r w:rsidR="00045BF3">
      <w:rPr>
        <w:noProof/>
        <w:sz w:val="16"/>
        <w:szCs w:val="16"/>
      </w:rPr>
      <w:t>36</w:t>
    </w:r>
    <w:r w:rsidRPr="00D17C2E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005" w:rsidRDefault="00CE5005">
      <w:r>
        <w:separator/>
      </w:r>
    </w:p>
  </w:footnote>
  <w:footnote w:type="continuationSeparator" w:id="0">
    <w:p w:rsidR="00CE5005" w:rsidRDefault="00CE5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F5" w:rsidRDefault="00070AF5" w:rsidP="006B51A0">
    <w:pPr>
      <w:shd w:val="clear" w:color="auto" w:fill="FFFFFF"/>
      <w:spacing w:before="0" w:after="0" w:line="200" w:lineRule="exact"/>
      <w:jc w:val="center"/>
      <w:rPr>
        <w:rFonts w:ascii="Arial" w:hAnsi="Arial" w:cs="Arial"/>
        <w:b/>
        <w:sz w:val="16"/>
        <w:szCs w:val="16"/>
      </w:rPr>
    </w:pPr>
    <w:r w:rsidRPr="00825E4B">
      <w:rPr>
        <w:rFonts w:ascii="Arial" w:hAnsi="Arial" w:cs="Arial"/>
        <w:b/>
        <w:sz w:val="16"/>
        <w:szCs w:val="16"/>
      </w:rPr>
      <w:t>РУП «Производственное объединение «Белоруснефть»</w:t>
    </w:r>
  </w:p>
  <w:p w:rsidR="00070AF5" w:rsidRDefault="00070AF5" w:rsidP="006B51A0">
    <w:pPr>
      <w:shd w:val="clear" w:color="auto" w:fill="FFFFFF"/>
      <w:spacing w:before="0" w:after="0" w:line="200" w:lineRule="exact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Проектное решение по бизнес-</w:t>
    </w:r>
    <w:r w:rsidRPr="00825E4B">
      <w:rPr>
        <w:rFonts w:ascii="Arial" w:hAnsi="Arial" w:cs="Arial"/>
        <w:b/>
        <w:sz w:val="16"/>
        <w:szCs w:val="16"/>
      </w:rPr>
      <w:t>процесс</w:t>
    </w:r>
    <w:r>
      <w:rPr>
        <w:rFonts w:ascii="Arial" w:hAnsi="Arial" w:cs="Arial"/>
        <w:b/>
        <w:sz w:val="16"/>
        <w:szCs w:val="16"/>
      </w:rPr>
      <w:t>у</w:t>
    </w:r>
    <w:r w:rsidRPr="00D252A3">
      <w:rPr>
        <w:rFonts w:ascii="Arial" w:hAnsi="Arial" w:cs="Arial"/>
        <w:b/>
        <w:sz w:val="16"/>
        <w:szCs w:val="16"/>
      </w:rPr>
      <w:t xml:space="preserve"> </w:t>
    </w:r>
    <w:r>
      <w:rPr>
        <w:rFonts w:ascii="Arial" w:hAnsi="Arial" w:cs="Arial"/>
        <w:b/>
        <w:sz w:val="16"/>
        <w:szCs w:val="16"/>
      </w:rPr>
      <w:t>в рамках проектного решения</w:t>
    </w:r>
    <w:r w:rsidRPr="00825E4B">
      <w:rPr>
        <w:rFonts w:ascii="Arial" w:hAnsi="Arial" w:cs="Arial"/>
        <w:b/>
        <w:sz w:val="16"/>
        <w:szCs w:val="16"/>
      </w:rPr>
      <w:t xml:space="preserve"> </w:t>
    </w:r>
    <w:r w:rsidRPr="00275AA7">
      <w:rPr>
        <w:rFonts w:ascii="Arial" w:hAnsi="Arial" w:cs="Arial"/>
        <w:b/>
        <w:sz w:val="16"/>
        <w:szCs w:val="16"/>
      </w:rPr>
      <w:t>«Аналитика. Хранилище данных.»</w:t>
    </w:r>
  </w:p>
  <w:p w:rsidR="00070AF5" w:rsidRPr="00B75E91" w:rsidRDefault="00070AF5" w:rsidP="006B51A0">
    <w:pPr>
      <w:shd w:val="clear" w:color="auto" w:fill="FFFFFF"/>
      <w:spacing w:before="0" w:after="0" w:line="200" w:lineRule="exact"/>
      <w:jc w:val="center"/>
      <w:rPr>
        <w:rFonts w:ascii="Arial" w:hAnsi="Arial" w:cs="Arial"/>
        <w:b/>
        <w:sz w:val="16"/>
        <w:szCs w:val="16"/>
      </w:rPr>
    </w:pPr>
  </w:p>
  <w:p w:rsidR="00070AF5" w:rsidRPr="002162D0" w:rsidRDefault="00CE5005" w:rsidP="006B51A0">
    <w:pPr>
      <w:shd w:val="clear" w:color="auto" w:fill="FFFFFF"/>
      <w:spacing w:before="0" w:after="0" w:line="200" w:lineRule="exact"/>
      <w:jc w:val="center"/>
      <w:rPr>
        <w:rFonts w:cs="Arial"/>
        <w:b/>
        <w:sz w:val="16"/>
        <w:szCs w:val="16"/>
        <w:lang w:val="en-US"/>
      </w:rPr>
    </w:pPr>
    <w:r>
      <w:rPr>
        <w:lang w:val="en-US"/>
      </w:rPr>
      <w:pict w14:anchorId="7BEB4151">
        <v:rect id="_x0000_i1026" style="width:474.8pt;height:1.5pt" o:hralign="center" o:hrstd="t" o:hrnoshade="t" o:hr="t" fillcolor="#969696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0043BBC"/>
    <w:lvl w:ilvl="0">
      <w:start w:val="1"/>
      <w:numFmt w:val="bullet"/>
      <w:pStyle w:val="StyleHeading2TimesNewRoma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E35DA9"/>
    <w:multiLevelType w:val="multilevel"/>
    <w:tmpl w:val="D79E83B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152" w:hanging="432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644" w:hanging="284"/>
      </w:pPr>
      <w:rPr>
        <w:rFonts w:hint="default"/>
        <w:color w:val="auto"/>
      </w:rPr>
    </w:lvl>
    <w:lvl w:ilvl="3">
      <w:start w:val="1"/>
      <w:numFmt w:val="decimal"/>
      <w:lvlText w:val="%4)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F5B12E8"/>
    <w:multiLevelType w:val="hybridMultilevel"/>
    <w:tmpl w:val="8382AF50"/>
    <w:lvl w:ilvl="0" w:tplc="FFFFFFFF">
      <w:start w:val="1"/>
      <w:numFmt w:val="bullet"/>
      <w:pStyle w:val="20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041E3E"/>
    <w:multiLevelType w:val="hybridMultilevel"/>
    <w:tmpl w:val="6BAE5B32"/>
    <w:lvl w:ilvl="0" w:tplc="15B62F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E754A"/>
    <w:multiLevelType w:val="hybridMultilevel"/>
    <w:tmpl w:val="C260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96C20"/>
    <w:multiLevelType w:val="hybridMultilevel"/>
    <w:tmpl w:val="92D68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61F11"/>
    <w:multiLevelType w:val="hybridMultilevel"/>
    <w:tmpl w:val="32901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B68AB"/>
    <w:multiLevelType w:val="hybridMultilevel"/>
    <w:tmpl w:val="6A64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54A94"/>
    <w:multiLevelType w:val="hybridMultilevel"/>
    <w:tmpl w:val="C2B8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1F7BEF"/>
    <w:multiLevelType w:val="hybridMultilevel"/>
    <w:tmpl w:val="5BB4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54039"/>
    <w:multiLevelType w:val="hybridMultilevel"/>
    <w:tmpl w:val="0B2ABDD6"/>
    <w:lvl w:ilvl="0" w:tplc="560222B6">
      <w:start w:val="1"/>
      <w:numFmt w:val="decimal"/>
      <w:lvlText w:val="%1."/>
      <w:lvlJc w:val="left"/>
      <w:pPr>
        <w:ind w:left="113" w:firstLine="2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520E3"/>
    <w:multiLevelType w:val="hybridMultilevel"/>
    <w:tmpl w:val="AC363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0113E9"/>
    <w:multiLevelType w:val="hybridMultilevel"/>
    <w:tmpl w:val="FF82CE22"/>
    <w:lvl w:ilvl="0" w:tplc="73A60264">
      <w:start w:val="1"/>
      <w:numFmt w:val="decimal"/>
      <w:pStyle w:val="Num1"/>
      <w:lvlText w:val="%1."/>
      <w:lvlJc w:val="left"/>
      <w:pPr>
        <w:ind w:left="1069" w:hanging="360"/>
      </w:pPr>
      <w:rPr>
        <w:rFonts w:hint="default"/>
      </w:rPr>
    </w:lvl>
    <w:lvl w:ilvl="1" w:tplc="BFC46A06">
      <w:start w:val="1"/>
      <w:numFmt w:val="russianLower"/>
      <w:pStyle w:val="Num2"/>
      <w:lvlText w:val="%2."/>
      <w:lvlJc w:val="left"/>
      <w:pPr>
        <w:ind w:left="1789" w:hanging="360"/>
      </w:pPr>
      <w:rPr>
        <w:rFonts w:hint="default"/>
      </w:rPr>
    </w:lvl>
    <w:lvl w:ilvl="2" w:tplc="1FD8EA34">
      <w:start w:val="1"/>
      <w:numFmt w:val="decimal"/>
      <w:pStyle w:val="Num3"/>
      <w:lvlText w:val="%3."/>
      <w:lvlJc w:val="right"/>
      <w:pPr>
        <w:ind w:left="2509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BF63B92"/>
    <w:multiLevelType w:val="hybridMultilevel"/>
    <w:tmpl w:val="ED0C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3C1EA7"/>
    <w:multiLevelType w:val="hybridMultilevel"/>
    <w:tmpl w:val="5486EBA0"/>
    <w:lvl w:ilvl="0" w:tplc="04190001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>
    <w:nsid w:val="6C7E72A6"/>
    <w:multiLevelType w:val="hybridMultilevel"/>
    <w:tmpl w:val="05FAA6E4"/>
    <w:lvl w:ilvl="0" w:tplc="15B62F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D61C3"/>
    <w:multiLevelType w:val="hybridMultilevel"/>
    <w:tmpl w:val="6686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DD1F12"/>
    <w:multiLevelType w:val="hybridMultilevel"/>
    <w:tmpl w:val="479EF01A"/>
    <w:lvl w:ilvl="0" w:tplc="04190001">
      <w:start w:val="1"/>
      <w:numFmt w:val="bullet"/>
      <w:pStyle w:val="IBS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71FC26EA"/>
    <w:multiLevelType w:val="hybridMultilevel"/>
    <w:tmpl w:val="2A22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000BB9"/>
    <w:multiLevelType w:val="hybridMultilevel"/>
    <w:tmpl w:val="B194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7"/>
  </w:num>
  <w:num w:numId="5">
    <w:abstractNumId w:val="0"/>
  </w:num>
  <w:num w:numId="6">
    <w:abstractNumId w:val="15"/>
  </w:num>
  <w:num w:numId="7">
    <w:abstractNumId w:val="3"/>
  </w:num>
  <w:num w:numId="8">
    <w:abstractNumId w:val="12"/>
  </w:num>
  <w:num w:numId="9">
    <w:abstractNumId w:val="10"/>
  </w:num>
  <w:num w:numId="10">
    <w:abstractNumId w:val="13"/>
  </w:num>
  <w:num w:numId="11">
    <w:abstractNumId w:val="7"/>
  </w:num>
  <w:num w:numId="12">
    <w:abstractNumId w:val="9"/>
  </w:num>
  <w:num w:numId="13">
    <w:abstractNumId w:val="1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6"/>
  </w:num>
  <w:num w:numId="20">
    <w:abstractNumId w:val="4"/>
  </w:num>
  <w:num w:numId="21">
    <w:abstractNumId w:val="8"/>
  </w:num>
  <w:num w:numId="22">
    <w:abstractNumId w:val="18"/>
  </w:num>
  <w:num w:numId="23">
    <w:abstractNumId w:val="19"/>
  </w:num>
  <w:num w:numId="2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77"/>
    <w:rsid w:val="00001CE4"/>
    <w:rsid w:val="000028FB"/>
    <w:rsid w:val="00002A77"/>
    <w:rsid w:val="00003110"/>
    <w:rsid w:val="00003714"/>
    <w:rsid w:val="00003D38"/>
    <w:rsid w:val="00003E41"/>
    <w:rsid w:val="00004BC6"/>
    <w:rsid w:val="00005C25"/>
    <w:rsid w:val="00005FAE"/>
    <w:rsid w:val="000070E9"/>
    <w:rsid w:val="0000772C"/>
    <w:rsid w:val="00010DAD"/>
    <w:rsid w:val="00011B77"/>
    <w:rsid w:val="000132CD"/>
    <w:rsid w:val="000141F2"/>
    <w:rsid w:val="00014440"/>
    <w:rsid w:val="0001514E"/>
    <w:rsid w:val="00015754"/>
    <w:rsid w:val="0001594C"/>
    <w:rsid w:val="000161DE"/>
    <w:rsid w:val="000165D1"/>
    <w:rsid w:val="0001662B"/>
    <w:rsid w:val="00020830"/>
    <w:rsid w:val="00020D74"/>
    <w:rsid w:val="00021A26"/>
    <w:rsid w:val="00021AB4"/>
    <w:rsid w:val="000227F4"/>
    <w:rsid w:val="00024143"/>
    <w:rsid w:val="00024698"/>
    <w:rsid w:val="000248E3"/>
    <w:rsid w:val="00024932"/>
    <w:rsid w:val="00024B9B"/>
    <w:rsid w:val="0003004F"/>
    <w:rsid w:val="0003038A"/>
    <w:rsid w:val="00031231"/>
    <w:rsid w:val="000313CA"/>
    <w:rsid w:val="000323E3"/>
    <w:rsid w:val="00032EB5"/>
    <w:rsid w:val="00033F1E"/>
    <w:rsid w:val="00034257"/>
    <w:rsid w:val="00034559"/>
    <w:rsid w:val="00034CB6"/>
    <w:rsid w:val="00034F72"/>
    <w:rsid w:val="00036B40"/>
    <w:rsid w:val="0003785D"/>
    <w:rsid w:val="00040FC8"/>
    <w:rsid w:val="00041999"/>
    <w:rsid w:val="000438A0"/>
    <w:rsid w:val="00043A8D"/>
    <w:rsid w:val="000451F4"/>
    <w:rsid w:val="00045BF3"/>
    <w:rsid w:val="000468AA"/>
    <w:rsid w:val="00046B69"/>
    <w:rsid w:val="000475AA"/>
    <w:rsid w:val="00047D84"/>
    <w:rsid w:val="000501E1"/>
    <w:rsid w:val="000502C5"/>
    <w:rsid w:val="000516B3"/>
    <w:rsid w:val="00051A92"/>
    <w:rsid w:val="00051FDD"/>
    <w:rsid w:val="000521A8"/>
    <w:rsid w:val="00052BF8"/>
    <w:rsid w:val="00054B1F"/>
    <w:rsid w:val="0005583D"/>
    <w:rsid w:val="00055DCB"/>
    <w:rsid w:val="00055F82"/>
    <w:rsid w:val="00056777"/>
    <w:rsid w:val="00056881"/>
    <w:rsid w:val="000578B4"/>
    <w:rsid w:val="000578B7"/>
    <w:rsid w:val="00062998"/>
    <w:rsid w:val="00062C94"/>
    <w:rsid w:val="000642BA"/>
    <w:rsid w:val="000662FC"/>
    <w:rsid w:val="00066B75"/>
    <w:rsid w:val="00070971"/>
    <w:rsid w:val="00070AF5"/>
    <w:rsid w:val="00071862"/>
    <w:rsid w:val="00071C51"/>
    <w:rsid w:val="00072E1E"/>
    <w:rsid w:val="00073BBC"/>
    <w:rsid w:val="00075A6F"/>
    <w:rsid w:val="00075A95"/>
    <w:rsid w:val="0007749E"/>
    <w:rsid w:val="0007781B"/>
    <w:rsid w:val="00077A0B"/>
    <w:rsid w:val="00081A65"/>
    <w:rsid w:val="00082E4C"/>
    <w:rsid w:val="000830BB"/>
    <w:rsid w:val="00083896"/>
    <w:rsid w:val="00083AE5"/>
    <w:rsid w:val="000840F6"/>
    <w:rsid w:val="000858DE"/>
    <w:rsid w:val="00086161"/>
    <w:rsid w:val="0008641B"/>
    <w:rsid w:val="000867A0"/>
    <w:rsid w:val="000868BE"/>
    <w:rsid w:val="00087EBE"/>
    <w:rsid w:val="000903AF"/>
    <w:rsid w:val="00090766"/>
    <w:rsid w:val="00091936"/>
    <w:rsid w:val="000921CD"/>
    <w:rsid w:val="00093782"/>
    <w:rsid w:val="0009471D"/>
    <w:rsid w:val="00094E2F"/>
    <w:rsid w:val="0009522D"/>
    <w:rsid w:val="00095CD4"/>
    <w:rsid w:val="00096032"/>
    <w:rsid w:val="000969A1"/>
    <w:rsid w:val="00096A29"/>
    <w:rsid w:val="000973F7"/>
    <w:rsid w:val="000973FC"/>
    <w:rsid w:val="0009778E"/>
    <w:rsid w:val="000A14D2"/>
    <w:rsid w:val="000A14FD"/>
    <w:rsid w:val="000A2B8E"/>
    <w:rsid w:val="000A43E2"/>
    <w:rsid w:val="000A4591"/>
    <w:rsid w:val="000A4B83"/>
    <w:rsid w:val="000A4BD1"/>
    <w:rsid w:val="000A5E48"/>
    <w:rsid w:val="000A6F25"/>
    <w:rsid w:val="000A7657"/>
    <w:rsid w:val="000A78AC"/>
    <w:rsid w:val="000B1E74"/>
    <w:rsid w:val="000B1ECA"/>
    <w:rsid w:val="000B207D"/>
    <w:rsid w:val="000B2DC3"/>
    <w:rsid w:val="000B475B"/>
    <w:rsid w:val="000B569A"/>
    <w:rsid w:val="000B5E22"/>
    <w:rsid w:val="000B6475"/>
    <w:rsid w:val="000B79C3"/>
    <w:rsid w:val="000B79FD"/>
    <w:rsid w:val="000B7EB4"/>
    <w:rsid w:val="000C0ABF"/>
    <w:rsid w:val="000C11F5"/>
    <w:rsid w:val="000C203F"/>
    <w:rsid w:val="000C23FA"/>
    <w:rsid w:val="000C29FD"/>
    <w:rsid w:val="000C2FE6"/>
    <w:rsid w:val="000C3063"/>
    <w:rsid w:val="000C31F3"/>
    <w:rsid w:val="000C35AC"/>
    <w:rsid w:val="000C4277"/>
    <w:rsid w:val="000C5AD2"/>
    <w:rsid w:val="000C690E"/>
    <w:rsid w:val="000C6A88"/>
    <w:rsid w:val="000C71E0"/>
    <w:rsid w:val="000C71F2"/>
    <w:rsid w:val="000C736A"/>
    <w:rsid w:val="000C7A69"/>
    <w:rsid w:val="000D1C45"/>
    <w:rsid w:val="000D2116"/>
    <w:rsid w:val="000D2B29"/>
    <w:rsid w:val="000D2E66"/>
    <w:rsid w:val="000D372A"/>
    <w:rsid w:val="000D37B5"/>
    <w:rsid w:val="000D38A9"/>
    <w:rsid w:val="000D3DA6"/>
    <w:rsid w:val="000D405B"/>
    <w:rsid w:val="000D4104"/>
    <w:rsid w:val="000D420D"/>
    <w:rsid w:val="000D43E8"/>
    <w:rsid w:val="000D5817"/>
    <w:rsid w:val="000D64E4"/>
    <w:rsid w:val="000D6B58"/>
    <w:rsid w:val="000D70CA"/>
    <w:rsid w:val="000D727A"/>
    <w:rsid w:val="000D7301"/>
    <w:rsid w:val="000D7B8A"/>
    <w:rsid w:val="000E0321"/>
    <w:rsid w:val="000E1151"/>
    <w:rsid w:val="000E29D4"/>
    <w:rsid w:val="000E3156"/>
    <w:rsid w:val="000E368C"/>
    <w:rsid w:val="000E546E"/>
    <w:rsid w:val="000E57F6"/>
    <w:rsid w:val="000E6E81"/>
    <w:rsid w:val="000E71BE"/>
    <w:rsid w:val="000E7409"/>
    <w:rsid w:val="000E7C82"/>
    <w:rsid w:val="000F0765"/>
    <w:rsid w:val="000F607A"/>
    <w:rsid w:val="000F69EB"/>
    <w:rsid w:val="000F7D14"/>
    <w:rsid w:val="00100610"/>
    <w:rsid w:val="00101E9E"/>
    <w:rsid w:val="0010258F"/>
    <w:rsid w:val="0010551B"/>
    <w:rsid w:val="001102AC"/>
    <w:rsid w:val="001111F3"/>
    <w:rsid w:val="0011241A"/>
    <w:rsid w:val="001136A3"/>
    <w:rsid w:val="0011493C"/>
    <w:rsid w:val="00115410"/>
    <w:rsid w:val="00117083"/>
    <w:rsid w:val="00120156"/>
    <w:rsid w:val="00120245"/>
    <w:rsid w:val="00120ABF"/>
    <w:rsid w:val="0012107B"/>
    <w:rsid w:val="001212A6"/>
    <w:rsid w:val="00123BD2"/>
    <w:rsid w:val="0012462E"/>
    <w:rsid w:val="00124652"/>
    <w:rsid w:val="00125167"/>
    <w:rsid w:val="0012570B"/>
    <w:rsid w:val="00125773"/>
    <w:rsid w:val="00125B66"/>
    <w:rsid w:val="00127408"/>
    <w:rsid w:val="0013089B"/>
    <w:rsid w:val="00132531"/>
    <w:rsid w:val="00132827"/>
    <w:rsid w:val="00132D29"/>
    <w:rsid w:val="00133ABA"/>
    <w:rsid w:val="00134563"/>
    <w:rsid w:val="0013467D"/>
    <w:rsid w:val="00135ADE"/>
    <w:rsid w:val="00136CF2"/>
    <w:rsid w:val="00137199"/>
    <w:rsid w:val="00140013"/>
    <w:rsid w:val="00140129"/>
    <w:rsid w:val="0014084F"/>
    <w:rsid w:val="00140A6C"/>
    <w:rsid w:val="00142723"/>
    <w:rsid w:val="00143828"/>
    <w:rsid w:val="00143EDA"/>
    <w:rsid w:val="00144331"/>
    <w:rsid w:val="0014476C"/>
    <w:rsid w:val="001459D9"/>
    <w:rsid w:val="00145C3B"/>
    <w:rsid w:val="0014717F"/>
    <w:rsid w:val="001530B2"/>
    <w:rsid w:val="001532DB"/>
    <w:rsid w:val="00154D2C"/>
    <w:rsid w:val="00156BB5"/>
    <w:rsid w:val="00156FAA"/>
    <w:rsid w:val="00160100"/>
    <w:rsid w:val="00160CB9"/>
    <w:rsid w:val="001620E8"/>
    <w:rsid w:val="001631E2"/>
    <w:rsid w:val="001637FD"/>
    <w:rsid w:val="001647CF"/>
    <w:rsid w:val="001650AB"/>
    <w:rsid w:val="00165B96"/>
    <w:rsid w:val="001666C8"/>
    <w:rsid w:val="0016785C"/>
    <w:rsid w:val="001678CF"/>
    <w:rsid w:val="00167DD0"/>
    <w:rsid w:val="001763E5"/>
    <w:rsid w:val="00180858"/>
    <w:rsid w:val="00180BE7"/>
    <w:rsid w:val="00180E1A"/>
    <w:rsid w:val="00181EC8"/>
    <w:rsid w:val="00183285"/>
    <w:rsid w:val="0018385E"/>
    <w:rsid w:val="00183D9E"/>
    <w:rsid w:val="00184600"/>
    <w:rsid w:val="00184888"/>
    <w:rsid w:val="00184B56"/>
    <w:rsid w:val="00185A4F"/>
    <w:rsid w:val="001878BC"/>
    <w:rsid w:val="001878D4"/>
    <w:rsid w:val="00187F9C"/>
    <w:rsid w:val="00190D1D"/>
    <w:rsid w:val="00192A45"/>
    <w:rsid w:val="001935B0"/>
    <w:rsid w:val="00193B32"/>
    <w:rsid w:val="00193B67"/>
    <w:rsid w:val="00195644"/>
    <w:rsid w:val="001963EA"/>
    <w:rsid w:val="00196F99"/>
    <w:rsid w:val="001A19AB"/>
    <w:rsid w:val="001A2008"/>
    <w:rsid w:val="001A2549"/>
    <w:rsid w:val="001A2CD6"/>
    <w:rsid w:val="001A35A2"/>
    <w:rsid w:val="001A41C9"/>
    <w:rsid w:val="001A5D55"/>
    <w:rsid w:val="001A7494"/>
    <w:rsid w:val="001A7551"/>
    <w:rsid w:val="001A7BFA"/>
    <w:rsid w:val="001B030D"/>
    <w:rsid w:val="001B0E28"/>
    <w:rsid w:val="001B227B"/>
    <w:rsid w:val="001B2A1E"/>
    <w:rsid w:val="001B5347"/>
    <w:rsid w:val="001B57D3"/>
    <w:rsid w:val="001B5872"/>
    <w:rsid w:val="001B5A99"/>
    <w:rsid w:val="001B70ED"/>
    <w:rsid w:val="001B79DF"/>
    <w:rsid w:val="001C0008"/>
    <w:rsid w:val="001C0C33"/>
    <w:rsid w:val="001C1907"/>
    <w:rsid w:val="001C1ABB"/>
    <w:rsid w:val="001C21F8"/>
    <w:rsid w:val="001C4517"/>
    <w:rsid w:val="001C5391"/>
    <w:rsid w:val="001C6047"/>
    <w:rsid w:val="001C6C20"/>
    <w:rsid w:val="001C6E41"/>
    <w:rsid w:val="001C75CC"/>
    <w:rsid w:val="001C794E"/>
    <w:rsid w:val="001D034C"/>
    <w:rsid w:val="001D0CA2"/>
    <w:rsid w:val="001D0FDC"/>
    <w:rsid w:val="001D170D"/>
    <w:rsid w:val="001D1871"/>
    <w:rsid w:val="001D29E6"/>
    <w:rsid w:val="001D3063"/>
    <w:rsid w:val="001D39AB"/>
    <w:rsid w:val="001D4806"/>
    <w:rsid w:val="001D4F6B"/>
    <w:rsid w:val="001D5223"/>
    <w:rsid w:val="001D596E"/>
    <w:rsid w:val="001D66DD"/>
    <w:rsid w:val="001E0C69"/>
    <w:rsid w:val="001E2083"/>
    <w:rsid w:val="001E23F3"/>
    <w:rsid w:val="001E514B"/>
    <w:rsid w:val="001E5241"/>
    <w:rsid w:val="001E7768"/>
    <w:rsid w:val="001F05D8"/>
    <w:rsid w:val="001F0A52"/>
    <w:rsid w:val="001F1187"/>
    <w:rsid w:val="001F1413"/>
    <w:rsid w:val="001F1692"/>
    <w:rsid w:val="001F1E49"/>
    <w:rsid w:val="001F2542"/>
    <w:rsid w:val="001F2944"/>
    <w:rsid w:val="001F430D"/>
    <w:rsid w:val="001F45C0"/>
    <w:rsid w:val="001F5082"/>
    <w:rsid w:val="001F7203"/>
    <w:rsid w:val="001F7875"/>
    <w:rsid w:val="001F7C22"/>
    <w:rsid w:val="00200963"/>
    <w:rsid w:val="00200D75"/>
    <w:rsid w:val="002029D4"/>
    <w:rsid w:val="00203345"/>
    <w:rsid w:val="002059C1"/>
    <w:rsid w:val="002060BA"/>
    <w:rsid w:val="00207664"/>
    <w:rsid w:val="002118BC"/>
    <w:rsid w:val="002129A8"/>
    <w:rsid w:val="002132FD"/>
    <w:rsid w:val="0021491C"/>
    <w:rsid w:val="002155C5"/>
    <w:rsid w:val="002156CE"/>
    <w:rsid w:val="002162D0"/>
    <w:rsid w:val="002208A4"/>
    <w:rsid w:val="00221226"/>
    <w:rsid w:val="00222179"/>
    <w:rsid w:val="00223976"/>
    <w:rsid w:val="0022479D"/>
    <w:rsid w:val="00227684"/>
    <w:rsid w:val="002300EA"/>
    <w:rsid w:val="0023142A"/>
    <w:rsid w:val="0023158F"/>
    <w:rsid w:val="00231AEA"/>
    <w:rsid w:val="00231AF6"/>
    <w:rsid w:val="00232226"/>
    <w:rsid w:val="00233875"/>
    <w:rsid w:val="00234510"/>
    <w:rsid w:val="00234E31"/>
    <w:rsid w:val="002353F0"/>
    <w:rsid w:val="002356FA"/>
    <w:rsid w:val="00235B4C"/>
    <w:rsid w:val="00235B57"/>
    <w:rsid w:val="0023657B"/>
    <w:rsid w:val="00236DF3"/>
    <w:rsid w:val="00237C2B"/>
    <w:rsid w:val="002405F8"/>
    <w:rsid w:val="00240EA5"/>
    <w:rsid w:val="002418C6"/>
    <w:rsid w:val="00241E89"/>
    <w:rsid w:val="00244043"/>
    <w:rsid w:val="00244914"/>
    <w:rsid w:val="00245359"/>
    <w:rsid w:val="0024556E"/>
    <w:rsid w:val="00245844"/>
    <w:rsid w:val="00246228"/>
    <w:rsid w:val="0025032F"/>
    <w:rsid w:val="0025135D"/>
    <w:rsid w:val="00251C1E"/>
    <w:rsid w:val="002533FB"/>
    <w:rsid w:val="00253824"/>
    <w:rsid w:val="0025391E"/>
    <w:rsid w:val="0025476F"/>
    <w:rsid w:val="00254A23"/>
    <w:rsid w:val="00255911"/>
    <w:rsid w:val="00255F8F"/>
    <w:rsid w:val="00256045"/>
    <w:rsid w:val="00256068"/>
    <w:rsid w:val="00256472"/>
    <w:rsid w:val="00260420"/>
    <w:rsid w:val="002607A4"/>
    <w:rsid w:val="00263406"/>
    <w:rsid w:val="00263789"/>
    <w:rsid w:val="00265AD6"/>
    <w:rsid w:val="0026642C"/>
    <w:rsid w:val="00266DAD"/>
    <w:rsid w:val="00270066"/>
    <w:rsid w:val="0027071A"/>
    <w:rsid w:val="002715B4"/>
    <w:rsid w:val="00271B7D"/>
    <w:rsid w:val="0027304D"/>
    <w:rsid w:val="00273443"/>
    <w:rsid w:val="00274578"/>
    <w:rsid w:val="0027511E"/>
    <w:rsid w:val="0027544B"/>
    <w:rsid w:val="00275AA7"/>
    <w:rsid w:val="00275C19"/>
    <w:rsid w:val="00275CCF"/>
    <w:rsid w:val="0027722B"/>
    <w:rsid w:val="00277F3D"/>
    <w:rsid w:val="00280FC0"/>
    <w:rsid w:val="00281906"/>
    <w:rsid w:val="00282010"/>
    <w:rsid w:val="00282F44"/>
    <w:rsid w:val="00283D9C"/>
    <w:rsid w:val="00283E00"/>
    <w:rsid w:val="0028471E"/>
    <w:rsid w:val="00284BA2"/>
    <w:rsid w:val="00285514"/>
    <w:rsid w:val="0028737A"/>
    <w:rsid w:val="00287845"/>
    <w:rsid w:val="002902CE"/>
    <w:rsid w:val="00290366"/>
    <w:rsid w:val="0029135E"/>
    <w:rsid w:val="0029390F"/>
    <w:rsid w:val="00294A44"/>
    <w:rsid w:val="002951F3"/>
    <w:rsid w:val="00296148"/>
    <w:rsid w:val="002964AD"/>
    <w:rsid w:val="00296871"/>
    <w:rsid w:val="002A0F3E"/>
    <w:rsid w:val="002A1546"/>
    <w:rsid w:val="002A1A63"/>
    <w:rsid w:val="002A1B62"/>
    <w:rsid w:val="002A32FD"/>
    <w:rsid w:val="002A5537"/>
    <w:rsid w:val="002A587A"/>
    <w:rsid w:val="002A648A"/>
    <w:rsid w:val="002B155F"/>
    <w:rsid w:val="002B15F9"/>
    <w:rsid w:val="002B210E"/>
    <w:rsid w:val="002B2138"/>
    <w:rsid w:val="002B3B5A"/>
    <w:rsid w:val="002B51FA"/>
    <w:rsid w:val="002B5A16"/>
    <w:rsid w:val="002B6343"/>
    <w:rsid w:val="002B70C4"/>
    <w:rsid w:val="002B7EB6"/>
    <w:rsid w:val="002C1162"/>
    <w:rsid w:val="002C133F"/>
    <w:rsid w:val="002C173E"/>
    <w:rsid w:val="002C3707"/>
    <w:rsid w:val="002C5DB9"/>
    <w:rsid w:val="002C6A52"/>
    <w:rsid w:val="002C7ECF"/>
    <w:rsid w:val="002D0076"/>
    <w:rsid w:val="002D0B2A"/>
    <w:rsid w:val="002D0E83"/>
    <w:rsid w:val="002D1C0D"/>
    <w:rsid w:val="002D208E"/>
    <w:rsid w:val="002D2CD8"/>
    <w:rsid w:val="002D3225"/>
    <w:rsid w:val="002D33A1"/>
    <w:rsid w:val="002D4702"/>
    <w:rsid w:val="002D4E4E"/>
    <w:rsid w:val="002D5D67"/>
    <w:rsid w:val="002D77EC"/>
    <w:rsid w:val="002D7882"/>
    <w:rsid w:val="002D7B66"/>
    <w:rsid w:val="002D7D4C"/>
    <w:rsid w:val="002E00D2"/>
    <w:rsid w:val="002E0B98"/>
    <w:rsid w:val="002E0FAE"/>
    <w:rsid w:val="002E197A"/>
    <w:rsid w:val="002E2460"/>
    <w:rsid w:val="002E3A88"/>
    <w:rsid w:val="002E48E4"/>
    <w:rsid w:val="002E4F1E"/>
    <w:rsid w:val="002E610A"/>
    <w:rsid w:val="002E619A"/>
    <w:rsid w:val="002E62F4"/>
    <w:rsid w:val="002E6C26"/>
    <w:rsid w:val="002F0579"/>
    <w:rsid w:val="002F0CD2"/>
    <w:rsid w:val="002F186E"/>
    <w:rsid w:val="002F1E01"/>
    <w:rsid w:val="002F1E88"/>
    <w:rsid w:val="002F33AE"/>
    <w:rsid w:val="002F3400"/>
    <w:rsid w:val="002F39BC"/>
    <w:rsid w:val="002F3C7E"/>
    <w:rsid w:val="002F6415"/>
    <w:rsid w:val="002F656B"/>
    <w:rsid w:val="002F6834"/>
    <w:rsid w:val="002F7422"/>
    <w:rsid w:val="002F7A3D"/>
    <w:rsid w:val="00301BEA"/>
    <w:rsid w:val="0030259F"/>
    <w:rsid w:val="003029CE"/>
    <w:rsid w:val="00303458"/>
    <w:rsid w:val="00303F22"/>
    <w:rsid w:val="00303FF9"/>
    <w:rsid w:val="003046EF"/>
    <w:rsid w:val="0030471B"/>
    <w:rsid w:val="003061D8"/>
    <w:rsid w:val="00306899"/>
    <w:rsid w:val="00307EDD"/>
    <w:rsid w:val="00307F09"/>
    <w:rsid w:val="00310125"/>
    <w:rsid w:val="00311A53"/>
    <w:rsid w:val="00311E5D"/>
    <w:rsid w:val="00312E06"/>
    <w:rsid w:val="00314F73"/>
    <w:rsid w:val="00315413"/>
    <w:rsid w:val="0031575D"/>
    <w:rsid w:val="003157CA"/>
    <w:rsid w:val="003157D9"/>
    <w:rsid w:val="00316322"/>
    <w:rsid w:val="0031718F"/>
    <w:rsid w:val="00317B1B"/>
    <w:rsid w:val="00321C00"/>
    <w:rsid w:val="00322100"/>
    <w:rsid w:val="00322BAD"/>
    <w:rsid w:val="00322C60"/>
    <w:rsid w:val="003235F1"/>
    <w:rsid w:val="0032414D"/>
    <w:rsid w:val="00324418"/>
    <w:rsid w:val="00325B10"/>
    <w:rsid w:val="00326006"/>
    <w:rsid w:val="00326897"/>
    <w:rsid w:val="0032705D"/>
    <w:rsid w:val="00327687"/>
    <w:rsid w:val="00331457"/>
    <w:rsid w:val="00333F8E"/>
    <w:rsid w:val="003341D1"/>
    <w:rsid w:val="0033433A"/>
    <w:rsid w:val="003345B4"/>
    <w:rsid w:val="00334ACE"/>
    <w:rsid w:val="00334FFB"/>
    <w:rsid w:val="003359BA"/>
    <w:rsid w:val="00337801"/>
    <w:rsid w:val="00340027"/>
    <w:rsid w:val="00340A5A"/>
    <w:rsid w:val="0034135A"/>
    <w:rsid w:val="00342282"/>
    <w:rsid w:val="00343989"/>
    <w:rsid w:val="00344BF0"/>
    <w:rsid w:val="00345CDF"/>
    <w:rsid w:val="00346A45"/>
    <w:rsid w:val="003509D8"/>
    <w:rsid w:val="00350E35"/>
    <w:rsid w:val="00351814"/>
    <w:rsid w:val="00351AE7"/>
    <w:rsid w:val="00354592"/>
    <w:rsid w:val="00355CBB"/>
    <w:rsid w:val="00356441"/>
    <w:rsid w:val="003577DB"/>
    <w:rsid w:val="00357BA5"/>
    <w:rsid w:val="00360A34"/>
    <w:rsid w:val="00361C55"/>
    <w:rsid w:val="0036209C"/>
    <w:rsid w:val="003637E4"/>
    <w:rsid w:val="00364890"/>
    <w:rsid w:val="003650F6"/>
    <w:rsid w:val="003670F9"/>
    <w:rsid w:val="00370234"/>
    <w:rsid w:val="00373018"/>
    <w:rsid w:val="003746C8"/>
    <w:rsid w:val="00374930"/>
    <w:rsid w:val="0037496D"/>
    <w:rsid w:val="003757A7"/>
    <w:rsid w:val="003776DF"/>
    <w:rsid w:val="00380121"/>
    <w:rsid w:val="00380CE0"/>
    <w:rsid w:val="00380D12"/>
    <w:rsid w:val="0038184A"/>
    <w:rsid w:val="003819CA"/>
    <w:rsid w:val="00381ACC"/>
    <w:rsid w:val="00381CDF"/>
    <w:rsid w:val="003834D4"/>
    <w:rsid w:val="00383777"/>
    <w:rsid w:val="00383938"/>
    <w:rsid w:val="003839C6"/>
    <w:rsid w:val="00383E2D"/>
    <w:rsid w:val="003849D1"/>
    <w:rsid w:val="003856A5"/>
    <w:rsid w:val="00385905"/>
    <w:rsid w:val="00386C05"/>
    <w:rsid w:val="0038717E"/>
    <w:rsid w:val="0039040F"/>
    <w:rsid w:val="003905C2"/>
    <w:rsid w:val="0039081A"/>
    <w:rsid w:val="003910CF"/>
    <w:rsid w:val="00391155"/>
    <w:rsid w:val="003911DC"/>
    <w:rsid w:val="003912BA"/>
    <w:rsid w:val="003917DF"/>
    <w:rsid w:val="00392B60"/>
    <w:rsid w:val="00392E5A"/>
    <w:rsid w:val="003936B8"/>
    <w:rsid w:val="00395955"/>
    <w:rsid w:val="003968F6"/>
    <w:rsid w:val="00396EE4"/>
    <w:rsid w:val="003979C3"/>
    <w:rsid w:val="00397F9D"/>
    <w:rsid w:val="003A0F0D"/>
    <w:rsid w:val="003A3946"/>
    <w:rsid w:val="003A4102"/>
    <w:rsid w:val="003A450A"/>
    <w:rsid w:val="003A4E0A"/>
    <w:rsid w:val="003A7F68"/>
    <w:rsid w:val="003B13EC"/>
    <w:rsid w:val="003B2FF9"/>
    <w:rsid w:val="003B30AD"/>
    <w:rsid w:val="003B3778"/>
    <w:rsid w:val="003B3AC2"/>
    <w:rsid w:val="003B3B0C"/>
    <w:rsid w:val="003B3DCB"/>
    <w:rsid w:val="003B4B43"/>
    <w:rsid w:val="003B5CB4"/>
    <w:rsid w:val="003B5DA0"/>
    <w:rsid w:val="003B6023"/>
    <w:rsid w:val="003B6878"/>
    <w:rsid w:val="003B68FA"/>
    <w:rsid w:val="003B6DB0"/>
    <w:rsid w:val="003B6FCF"/>
    <w:rsid w:val="003B747A"/>
    <w:rsid w:val="003B7BEF"/>
    <w:rsid w:val="003C1681"/>
    <w:rsid w:val="003C1D18"/>
    <w:rsid w:val="003C3796"/>
    <w:rsid w:val="003C4376"/>
    <w:rsid w:val="003C4B64"/>
    <w:rsid w:val="003C5654"/>
    <w:rsid w:val="003C5D64"/>
    <w:rsid w:val="003C66B0"/>
    <w:rsid w:val="003C76C5"/>
    <w:rsid w:val="003C7D0E"/>
    <w:rsid w:val="003D114F"/>
    <w:rsid w:val="003D1807"/>
    <w:rsid w:val="003D20BC"/>
    <w:rsid w:val="003D2278"/>
    <w:rsid w:val="003D4812"/>
    <w:rsid w:val="003D4DD5"/>
    <w:rsid w:val="003D50A4"/>
    <w:rsid w:val="003D5878"/>
    <w:rsid w:val="003D5D2A"/>
    <w:rsid w:val="003D5F7C"/>
    <w:rsid w:val="003D6464"/>
    <w:rsid w:val="003D646E"/>
    <w:rsid w:val="003D6751"/>
    <w:rsid w:val="003D6A4D"/>
    <w:rsid w:val="003E242B"/>
    <w:rsid w:val="003E291C"/>
    <w:rsid w:val="003E39E6"/>
    <w:rsid w:val="003E457C"/>
    <w:rsid w:val="003E4C66"/>
    <w:rsid w:val="003E4F97"/>
    <w:rsid w:val="003E6BB1"/>
    <w:rsid w:val="003E70B6"/>
    <w:rsid w:val="003E793C"/>
    <w:rsid w:val="003F057E"/>
    <w:rsid w:val="003F1B60"/>
    <w:rsid w:val="003F1FA2"/>
    <w:rsid w:val="003F23FB"/>
    <w:rsid w:val="003F26C1"/>
    <w:rsid w:val="003F2EC4"/>
    <w:rsid w:val="003F32EE"/>
    <w:rsid w:val="003F4054"/>
    <w:rsid w:val="003F56A9"/>
    <w:rsid w:val="003F7568"/>
    <w:rsid w:val="003F7F9E"/>
    <w:rsid w:val="00401CB0"/>
    <w:rsid w:val="0040261A"/>
    <w:rsid w:val="0040341E"/>
    <w:rsid w:val="00403756"/>
    <w:rsid w:val="0040411B"/>
    <w:rsid w:val="0040483C"/>
    <w:rsid w:val="00405F51"/>
    <w:rsid w:val="00407D27"/>
    <w:rsid w:val="00407DA9"/>
    <w:rsid w:val="004106C3"/>
    <w:rsid w:val="00410FED"/>
    <w:rsid w:val="00412D1C"/>
    <w:rsid w:val="00412D2C"/>
    <w:rsid w:val="00412E33"/>
    <w:rsid w:val="00413A2A"/>
    <w:rsid w:val="004149BA"/>
    <w:rsid w:val="00416239"/>
    <w:rsid w:val="00416947"/>
    <w:rsid w:val="00417460"/>
    <w:rsid w:val="00417A96"/>
    <w:rsid w:val="00417C2E"/>
    <w:rsid w:val="0042144D"/>
    <w:rsid w:val="00422C92"/>
    <w:rsid w:val="00422C9A"/>
    <w:rsid w:val="00422CAD"/>
    <w:rsid w:val="00423E80"/>
    <w:rsid w:val="0042421C"/>
    <w:rsid w:val="00424775"/>
    <w:rsid w:val="00425613"/>
    <w:rsid w:val="0042607D"/>
    <w:rsid w:val="00427161"/>
    <w:rsid w:val="004276D4"/>
    <w:rsid w:val="00432459"/>
    <w:rsid w:val="00435233"/>
    <w:rsid w:val="004400BA"/>
    <w:rsid w:val="00440B22"/>
    <w:rsid w:val="00441A7F"/>
    <w:rsid w:val="00441C02"/>
    <w:rsid w:val="00442209"/>
    <w:rsid w:val="004422CD"/>
    <w:rsid w:val="0044243B"/>
    <w:rsid w:val="00443266"/>
    <w:rsid w:val="0044359F"/>
    <w:rsid w:val="004435BF"/>
    <w:rsid w:val="00443D2D"/>
    <w:rsid w:val="00444240"/>
    <w:rsid w:val="00444C6D"/>
    <w:rsid w:val="00445FD6"/>
    <w:rsid w:val="004505F0"/>
    <w:rsid w:val="00451E07"/>
    <w:rsid w:val="004521CC"/>
    <w:rsid w:val="00452BB9"/>
    <w:rsid w:val="0045369D"/>
    <w:rsid w:val="004547D4"/>
    <w:rsid w:val="00454AB0"/>
    <w:rsid w:val="00455A01"/>
    <w:rsid w:val="00456548"/>
    <w:rsid w:val="0045658C"/>
    <w:rsid w:val="0045727B"/>
    <w:rsid w:val="0046141E"/>
    <w:rsid w:val="004629F8"/>
    <w:rsid w:val="00463BED"/>
    <w:rsid w:val="004646A8"/>
    <w:rsid w:val="0046525B"/>
    <w:rsid w:val="00466AB7"/>
    <w:rsid w:val="00466D92"/>
    <w:rsid w:val="00466DB9"/>
    <w:rsid w:val="004670BB"/>
    <w:rsid w:val="00467228"/>
    <w:rsid w:val="00467267"/>
    <w:rsid w:val="00467528"/>
    <w:rsid w:val="00467E54"/>
    <w:rsid w:val="00470D9D"/>
    <w:rsid w:val="004717B1"/>
    <w:rsid w:val="00471EC3"/>
    <w:rsid w:val="00471ED0"/>
    <w:rsid w:val="004734F5"/>
    <w:rsid w:val="004736C2"/>
    <w:rsid w:val="004753E3"/>
    <w:rsid w:val="004760C8"/>
    <w:rsid w:val="00476492"/>
    <w:rsid w:val="004765E6"/>
    <w:rsid w:val="0047703E"/>
    <w:rsid w:val="0048049E"/>
    <w:rsid w:val="004810E5"/>
    <w:rsid w:val="00482A07"/>
    <w:rsid w:val="00484030"/>
    <w:rsid w:val="004852DC"/>
    <w:rsid w:val="0048599A"/>
    <w:rsid w:val="0048686C"/>
    <w:rsid w:val="00486F12"/>
    <w:rsid w:val="00490001"/>
    <w:rsid w:val="00490A26"/>
    <w:rsid w:val="00490B66"/>
    <w:rsid w:val="0049256A"/>
    <w:rsid w:val="00492822"/>
    <w:rsid w:val="0049321A"/>
    <w:rsid w:val="00493654"/>
    <w:rsid w:val="00493D02"/>
    <w:rsid w:val="00493DFA"/>
    <w:rsid w:val="004942D2"/>
    <w:rsid w:val="0049474B"/>
    <w:rsid w:val="00494AD3"/>
    <w:rsid w:val="00494CD8"/>
    <w:rsid w:val="00497EB8"/>
    <w:rsid w:val="004A0E9A"/>
    <w:rsid w:val="004A0FCB"/>
    <w:rsid w:val="004A17DA"/>
    <w:rsid w:val="004A26AB"/>
    <w:rsid w:val="004A2982"/>
    <w:rsid w:val="004A2E98"/>
    <w:rsid w:val="004A33D0"/>
    <w:rsid w:val="004A533D"/>
    <w:rsid w:val="004A54EF"/>
    <w:rsid w:val="004A56D7"/>
    <w:rsid w:val="004A7F5B"/>
    <w:rsid w:val="004B023B"/>
    <w:rsid w:val="004B0CF8"/>
    <w:rsid w:val="004B0F5E"/>
    <w:rsid w:val="004B215F"/>
    <w:rsid w:val="004B4FB0"/>
    <w:rsid w:val="004B4FC4"/>
    <w:rsid w:val="004B531C"/>
    <w:rsid w:val="004B5B20"/>
    <w:rsid w:val="004B634C"/>
    <w:rsid w:val="004B6914"/>
    <w:rsid w:val="004B6B09"/>
    <w:rsid w:val="004C0090"/>
    <w:rsid w:val="004C00E5"/>
    <w:rsid w:val="004C0BFD"/>
    <w:rsid w:val="004C0CFB"/>
    <w:rsid w:val="004C1DEB"/>
    <w:rsid w:val="004C2CA4"/>
    <w:rsid w:val="004C4A55"/>
    <w:rsid w:val="004C7AA5"/>
    <w:rsid w:val="004D0320"/>
    <w:rsid w:val="004D03A0"/>
    <w:rsid w:val="004D0455"/>
    <w:rsid w:val="004D0B0C"/>
    <w:rsid w:val="004D20A0"/>
    <w:rsid w:val="004D2E98"/>
    <w:rsid w:val="004D3DDE"/>
    <w:rsid w:val="004D457E"/>
    <w:rsid w:val="004D49FC"/>
    <w:rsid w:val="004D7B67"/>
    <w:rsid w:val="004D7FF6"/>
    <w:rsid w:val="004E013F"/>
    <w:rsid w:val="004E127A"/>
    <w:rsid w:val="004E15ED"/>
    <w:rsid w:val="004E2249"/>
    <w:rsid w:val="004E25F5"/>
    <w:rsid w:val="004E2C04"/>
    <w:rsid w:val="004E2C57"/>
    <w:rsid w:val="004E2D76"/>
    <w:rsid w:val="004E4D47"/>
    <w:rsid w:val="004E506A"/>
    <w:rsid w:val="004E5DB2"/>
    <w:rsid w:val="004E631F"/>
    <w:rsid w:val="004E6740"/>
    <w:rsid w:val="004E6E7C"/>
    <w:rsid w:val="004F007E"/>
    <w:rsid w:val="004F0CC7"/>
    <w:rsid w:val="004F0DDC"/>
    <w:rsid w:val="004F1015"/>
    <w:rsid w:val="004F12AA"/>
    <w:rsid w:val="004F1307"/>
    <w:rsid w:val="004F1E6B"/>
    <w:rsid w:val="004F4146"/>
    <w:rsid w:val="004F5199"/>
    <w:rsid w:val="004F58F2"/>
    <w:rsid w:val="004F5C85"/>
    <w:rsid w:val="004F6740"/>
    <w:rsid w:val="004F7A3A"/>
    <w:rsid w:val="00500BCC"/>
    <w:rsid w:val="005011F1"/>
    <w:rsid w:val="0050267E"/>
    <w:rsid w:val="0050393F"/>
    <w:rsid w:val="00503CF7"/>
    <w:rsid w:val="005051C9"/>
    <w:rsid w:val="00506A27"/>
    <w:rsid w:val="0050712D"/>
    <w:rsid w:val="005072E6"/>
    <w:rsid w:val="00507586"/>
    <w:rsid w:val="00507590"/>
    <w:rsid w:val="00507C82"/>
    <w:rsid w:val="0051030B"/>
    <w:rsid w:val="005108AF"/>
    <w:rsid w:val="00510BDB"/>
    <w:rsid w:val="00511B51"/>
    <w:rsid w:val="00511CE5"/>
    <w:rsid w:val="00511EC7"/>
    <w:rsid w:val="0051228C"/>
    <w:rsid w:val="00515B31"/>
    <w:rsid w:val="00517AD4"/>
    <w:rsid w:val="00517ADD"/>
    <w:rsid w:val="00517F47"/>
    <w:rsid w:val="005200AC"/>
    <w:rsid w:val="00520619"/>
    <w:rsid w:val="00521ADF"/>
    <w:rsid w:val="00521BD2"/>
    <w:rsid w:val="00521D28"/>
    <w:rsid w:val="005225F9"/>
    <w:rsid w:val="00522806"/>
    <w:rsid w:val="005257FC"/>
    <w:rsid w:val="005267C5"/>
    <w:rsid w:val="00526928"/>
    <w:rsid w:val="00526BC1"/>
    <w:rsid w:val="00527656"/>
    <w:rsid w:val="005277BC"/>
    <w:rsid w:val="005301ED"/>
    <w:rsid w:val="00530F5C"/>
    <w:rsid w:val="00530F9C"/>
    <w:rsid w:val="00531560"/>
    <w:rsid w:val="00531598"/>
    <w:rsid w:val="00532AAB"/>
    <w:rsid w:val="005343C6"/>
    <w:rsid w:val="00534837"/>
    <w:rsid w:val="0053577C"/>
    <w:rsid w:val="00535CA5"/>
    <w:rsid w:val="00535CEE"/>
    <w:rsid w:val="00535FA2"/>
    <w:rsid w:val="00537388"/>
    <w:rsid w:val="00537EBA"/>
    <w:rsid w:val="0054083C"/>
    <w:rsid w:val="00540AB4"/>
    <w:rsid w:val="00543831"/>
    <w:rsid w:val="00543B55"/>
    <w:rsid w:val="00543FF0"/>
    <w:rsid w:val="00545171"/>
    <w:rsid w:val="005455F4"/>
    <w:rsid w:val="005464BE"/>
    <w:rsid w:val="005474FB"/>
    <w:rsid w:val="00551E09"/>
    <w:rsid w:val="005526B8"/>
    <w:rsid w:val="00552F45"/>
    <w:rsid w:val="0055631B"/>
    <w:rsid w:val="00556A95"/>
    <w:rsid w:val="00556FB1"/>
    <w:rsid w:val="00560C47"/>
    <w:rsid w:val="0056188C"/>
    <w:rsid w:val="00561A48"/>
    <w:rsid w:val="00562AC6"/>
    <w:rsid w:val="00563507"/>
    <w:rsid w:val="005637F0"/>
    <w:rsid w:val="00564511"/>
    <w:rsid w:val="005649A6"/>
    <w:rsid w:val="00564B98"/>
    <w:rsid w:val="00567938"/>
    <w:rsid w:val="00571101"/>
    <w:rsid w:val="00571317"/>
    <w:rsid w:val="00571C54"/>
    <w:rsid w:val="00571C9F"/>
    <w:rsid w:val="00573F5C"/>
    <w:rsid w:val="005742D0"/>
    <w:rsid w:val="00574459"/>
    <w:rsid w:val="005746E3"/>
    <w:rsid w:val="0057481A"/>
    <w:rsid w:val="00574F7C"/>
    <w:rsid w:val="00575264"/>
    <w:rsid w:val="0057553F"/>
    <w:rsid w:val="005755BB"/>
    <w:rsid w:val="00575711"/>
    <w:rsid w:val="00576703"/>
    <w:rsid w:val="00576E8C"/>
    <w:rsid w:val="0057708F"/>
    <w:rsid w:val="0057724F"/>
    <w:rsid w:val="00577726"/>
    <w:rsid w:val="00577BD0"/>
    <w:rsid w:val="00582A70"/>
    <w:rsid w:val="00586D40"/>
    <w:rsid w:val="0058774B"/>
    <w:rsid w:val="00590E57"/>
    <w:rsid w:val="0059134D"/>
    <w:rsid w:val="005933DB"/>
    <w:rsid w:val="0059348E"/>
    <w:rsid w:val="00593A36"/>
    <w:rsid w:val="00596558"/>
    <w:rsid w:val="0059663F"/>
    <w:rsid w:val="005A0DBB"/>
    <w:rsid w:val="005A19B5"/>
    <w:rsid w:val="005A2CD5"/>
    <w:rsid w:val="005A3372"/>
    <w:rsid w:val="005A3759"/>
    <w:rsid w:val="005A3BE8"/>
    <w:rsid w:val="005A422D"/>
    <w:rsid w:val="005A4477"/>
    <w:rsid w:val="005A4AE7"/>
    <w:rsid w:val="005A5115"/>
    <w:rsid w:val="005B1210"/>
    <w:rsid w:val="005B1BE3"/>
    <w:rsid w:val="005B1E6D"/>
    <w:rsid w:val="005B2022"/>
    <w:rsid w:val="005B305C"/>
    <w:rsid w:val="005B3CEA"/>
    <w:rsid w:val="005B4215"/>
    <w:rsid w:val="005B4B4B"/>
    <w:rsid w:val="005B5500"/>
    <w:rsid w:val="005B56AB"/>
    <w:rsid w:val="005B57E1"/>
    <w:rsid w:val="005B5B35"/>
    <w:rsid w:val="005B6235"/>
    <w:rsid w:val="005B6404"/>
    <w:rsid w:val="005C13A0"/>
    <w:rsid w:val="005C1473"/>
    <w:rsid w:val="005C2474"/>
    <w:rsid w:val="005C2600"/>
    <w:rsid w:val="005C3205"/>
    <w:rsid w:val="005C3563"/>
    <w:rsid w:val="005C3D65"/>
    <w:rsid w:val="005C3E63"/>
    <w:rsid w:val="005C4A1B"/>
    <w:rsid w:val="005C596C"/>
    <w:rsid w:val="005C64CA"/>
    <w:rsid w:val="005D1BD8"/>
    <w:rsid w:val="005D1BE0"/>
    <w:rsid w:val="005D3C24"/>
    <w:rsid w:val="005D4390"/>
    <w:rsid w:val="005D4FC4"/>
    <w:rsid w:val="005D6A22"/>
    <w:rsid w:val="005D74CF"/>
    <w:rsid w:val="005D7B6C"/>
    <w:rsid w:val="005E188C"/>
    <w:rsid w:val="005E2542"/>
    <w:rsid w:val="005E25C0"/>
    <w:rsid w:val="005E2E9D"/>
    <w:rsid w:val="005E32BD"/>
    <w:rsid w:val="005E3BFE"/>
    <w:rsid w:val="005E3FC5"/>
    <w:rsid w:val="005E4B8B"/>
    <w:rsid w:val="005E5490"/>
    <w:rsid w:val="005E54F7"/>
    <w:rsid w:val="005E74D3"/>
    <w:rsid w:val="005F163D"/>
    <w:rsid w:val="005F18E5"/>
    <w:rsid w:val="005F1B48"/>
    <w:rsid w:val="005F3B70"/>
    <w:rsid w:val="005F3BA8"/>
    <w:rsid w:val="005F3C2A"/>
    <w:rsid w:val="005F4745"/>
    <w:rsid w:val="005F5ABD"/>
    <w:rsid w:val="005F5B4C"/>
    <w:rsid w:val="005F5D5B"/>
    <w:rsid w:val="005F5F07"/>
    <w:rsid w:val="005F6745"/>
    <w:rsid w:val="005F6D4A"/>
    <w:rsid w:val="005F6EC9"/>
    <w:rsid w:val="005F6F09"/>
    <w:rsid w:val="005F7AE5"/>
    <w:rsid w:val="005F7F75"/>
    <w:rsid w:val="0060000D"/>
    <w:rsid w:val="00600B95"/>
    <w:rsid w:val="00600D74"/>
    <w:rsid w:val="00601822"/>
    <w:rsid w:val="00601914"/>
    <w:rsid w:val="00601C78"/>
    <w:rsid w:val="00601D0B"/>
    <w:rsid w:val="00602918"/>
    <w:rsid w:val="00603AAB"/>
    <w:rsid w:val="00604B21"/>
    <w:rsid w:val="00604CCE"/>
    <w:rsid w:val="00605F94"/>
    <w:rsid w:val="0060667C"/>
    <w:rsid w:val="00606A0F"/>
    <w:rsid w:val="00606CFC"/>
    <w:rsid w:val="00612950"/>
    <w:rsid w:val="00612EB8"/>
    <w:rsid w:val="0061305C"/>
    <w:rsid w:val="006130F4"/>
    <w:rsid w:val="0061469E"/>
    <w:rsid w:val="00615719"/>
    <w:rsid w:val="006159F1"/>
    <w:rsid w:val="00615AC4"/>
    <w:rsid w:val="00615FD5"/>
    <w:rsid w:val="006161DD"/>
    <w:rsid w:val="00616DA2"/>
    <w:rsid w:val="00617726"/>
    <w:rsid w:val="0061777C"/>
    <w:rsid w:val="006202C0"/>
    <w:rsid w:val="006217D3"/>
    <w:rsid w:val="00622633"/>
    <w:rsid w:val="00622D9B"/>
    <w:rsid w:val="00624157"/>
    <w:rsid w:val="00624376"/>
    <w:rsid w:val="00624BED"/>
    <w:rsid w:val="00624DA8"/>
    <w:rsid w:val="00624FFC"/>
    <w:rsid w:val="00625075"/>
    <w:rsid w:val="0062515F"/>
    <w:rsid w:val="0062626C"/>
    <w:rsid w:val="006268A9"/>
    <w:rsid w:val="00627449"/>
    <w:rsid w:val="00627E0A"/>
    <w:rsid w:val="00627EB2"/>
    <w:rsid w:val="006306C9"/>
    <w:rsid w:val="0063104F"/>
    <w:rsid w:val="006317E0"/>
    <w:rsid w:val="0063377E"/>
    <w:rsid w:val="0063422B"/>
    <w:rsid w:val="00635A5F"/>
    <w:rsid w:val="00635AB8"/>
    <w:rsid w:val="00636232"/>
    <w:rsid w:val="00636BA6"/>
    <w:rsid w:val="00636D10"/>
    <w:rsid w:val="00637A1E"/>
    <w:rsid w:val="0064000A"/>
    <w:rsid w:val="00641B1F"/>
    <w:rsid w:val="00641DAC"/>
    <w:rsid w:val="00642001"/>
    <w:rsid w:val="00642216"/>
    <w:rsid w:val="006425A3"/>
    <w:rsid w:val="006435D4"/>
    <w:rsid w:val="00643752"/>
    <w:rsid w:val="00644136"/>
    <w:rsid w:val="00644276"/>
    <w:rsid w:val="006444B1"/>
    <w:rsid w:val="00644859"/>
    <w:rsid w:val="0064609F"/>
    <w:rsid w:val="00650668"/>
    <w:rsid w:val="00650ACF"/>
    <w:rsid w:val="00652CF5"/>
    <w:rsid w:val="0065555D"/>
    <w:rsid w:val="00655889"/>
    <w:rsid w:val="00656121"/>
    <w:rsid w:val="006569BC"/>
    <w:rsid w:val="00656DCC"/>
    <w:rsid w:val="00657262"/>
    <w:rsid w:val="00657972"/>
    <w:rsid w:val="00657A06"/>
    <w:rsid w:val="00657A49"/>
    <w:rsid w:val="00657DB2"/>
    <w:rsid w:val="00660705"/>
    <w:rsid w:val="00660AED"/>
    <w:rsid w:val="0066127F"/>
    <w:rsid w:val="00661654"/>
    <w:rsid w:val="00661EB8"/>
    <w:rsid w:val="006622BA"/>
    <w:rsid w:val="006624FD"/>
    <w:rsid w:val="006631E3"/>
    <w:rsid w:val="00663CCF"/>
    <w:rsid w:val="00664C8E"/>
    <w:rsid w:val="006657DF"/>
    <w:rsid w:val="00666208"/>
    <w:rsid w:val="00666A55"/>
    <w:rsid w:val="00671497"/>
    <w:rsid w:val="00672B64"/>
    <w:rsid w:val="00673DEB"/>
    <w:rsid w:val="0067491D"/>
    <w:rsid w:val="0067524C"/>
    <w:rsid w:val="00676065"/>
    <w:rsid w:val="00676504"/>
    <w:rsid w:val="006767AF"/>
    <w:rsid w:val="00676B47"/>
    <w:rsid w:val="0067710D"/>
    <w:rsid w:val="006771D6"/>
    <w:rsid w:val="00681706"/>
    <w:rsid w:val="00682752"/>
    <w:rsid w:val="006834E6"/>
    <w:rsid w:val="00683F50"/>
    <w:rsid w:val="00683FC1"/>
    <w:rsid w:val="00684D77"/>
    <w:rsid w:val="00684EC7"/>
    <w:rsid w:val="0068547B"/>
    <w:rsid w:val="006856E8"/>
    <w:rsid w:val="00685CC8"/>
    <w:rsid w:val="00686081"/>
    <w:rsid w:val="00686801"/>
    <w:rsid w:val="006878A1"/>
    <w:rsid w:val="0069059D"/>
    <w:rsid w:val="00690980"/>
    <w:rsid w:val="00690D7E"/>
    <w:rsid w:val="006914E9"/>
    <w:rsid w:val="00692434"/>
    <w:rsid w:val="006924F3"/>
    <w:rsid w:val="006928D6"/>
    <w:rsid w:val="006932F3"/>
    <w:rsid w:val="0069565F"/>
    <w:rsid w:val="00696F6D"/>
    <w:rsid w:val="006A0188"/>
    <w:rsid w:val="006A0483"/>
    <w:rsid w:val="006A04F1"/>
    <w:rsid w:val="006A061F"/>
    <w:rsid w:val="006A0867"/>
    <w:rsid w:val="006A1472"/>
    <w:rsid w:val="006A1AE1"/>
    <w:rsid w:val="006A24D3"/>
    <w:rsid w:val="006A2C85"/>
    <w:rsid w:val="006A31A1"/>
    <w:rsid w:val="006A33E5"/>
    <w:rsid w:val="006A5D3D"/>
    <w:rsid w:val="006A7E82"/>
    <w:rsid w:val="006B0623"/>
    <w:rsid w:val="006B0FF0"/>
    <w:rsid w:val="006B12A8"/>
    <w:rsid w:val="006B2CD1"/>
    <w:rsid w:val="006B3350"/>
    <w:rsid w:val="006B38E3"/>
    <w:rsid w:val="006B411A"/>
    <w:rsid w:val="006B51A0"/>
    <w:rsid w:val="006B525C"/>
    <w:rsid w:val="006B5FDF"/>
    <w:rsid w:val="006B6C28"/>
    <w:rsid w:val="006B6DC9"/>
    <w:rsid w:val="006B7654"/>
    <w:rsid w:val="006B7D3B"/>
    <w:rsid w:val="006C0B73"/>
    <w:rsid w:val="006C0BEF"/>
    <w:rsid w:val="006C1066"/>
    <w:rsid w:val="006C230D"/>
    <w:rsid w:val="006C3595"/>
    <w:rsid w:val="006C3FB1"/>
    <w:rsid w:val="006C4510"/>
    <w:rsid w:val="006C5477"/>
    <w:rsid w:val="006C5608"/>
    <w:rsid w:val="006C5E2C"/>
    <w:rsid w:val="006C6461"/>
    <w:rsid w:val="006C69F9"/>
    <w:rsid w:val="006C6A27"/>
    <w:rsid w:val="006C7300"/>
    <w:rsid w:val="006C7CE6"/>
    <w:rsid w:val="006C7F01"/>
    <w:rsid w:val="006D2A38"/>
    <w:rsid w:val="006D2E99"/>
    <w:rsid w:val="006D2ED4"/>
    <w:rsid w:val="006D3646"/>
    <w:rsid w:val="006D4E3F"/>
    <w:rsid w:val="006D5774"/>
    <w:rsid w:val="006D6737"/>
    <w:rsid w:val="006D6CD6"/>
    <w:rsid w:val="006D7C07"/>
    <w:rsid w:val="006E29A0"/>
    <w:rsid w:val="006E310C"/>
    <w:rsid w:val="006E3150"/>
    <w:rsid w:val="006E3FDA"/>
    <w:rsid w:val="006E4C17"/>
    <w:rsid w:val="006E5167"/>
    <w:rsid w:val="006E53DF"/>
    <w:rsid w:val="006E7111"/>
    <w:rsid w:val="006E7CFC"/>
    <w:rsid w:val="006F0CDF"/>
    <w:rsid w:val="006F2155"/>
    <w:rsid w:val="006F218E"/>
    <w:rsid w:val="006F2574"/>
    <w:rsid w:val="006F302E"/>
    <w:rsid w:val="006F3369"/>
    <w:rsid w:val="006F36B4"/>
    <w:rsid w:val="006F42B3"/>
    <w:rsid w:val="006F544C"/>
    <w:rsid w:val="006F5536"/>
    <w:rsid w:val="006F6B8E"/>
    <w:rsid w:val="006F6BB6"/>
    <w:rsid w:val="006F7148"/>
    <w:rsid w:val="006F7A0D"/>
    <w:rsid w:val="007010EC"/>
    <w:rsid w:val="0070118B"/>
    <w:rsid w:val="007017A0"/>
    <w:rsid w:val="007025ED"/>
    <w:rsid w:val="00703057"/>
    <w:rsid w:val="00703200"/>
    <w:rsid w:val="00703C7A"/>
    <w:rsid w:val="00704DAA"/>
    <w:rsid w:val="00704E3B"/>
    <w:rsid w:val="007063B5"/>
    <w:rsid w:val="007063CC"/>
    <w:rsid w:val="00706DBD"/>
    <w:rsid w:val="00706DC5"/>
    <w:rsid w:val="00707ED2"/>
    <w:rsid w:val="0071031B"/>
    <w:rsid w:val="00714C55"/>
    <w:rsid w:val="00715808"/>
    <w:rsid w:val="00716D45"/>
    <w:rsid w:val="007216FB"/>
    <w:rsid w:val="00722599"/>
    <w:rsid w:val="007227A7"/>
    <w:rsid w:val="00722CF1"/>
    <w:rsid w:val="00722DF5"/>
    <w:rsid w:val="0072338C"/>
    <w:rsid w:val="00724564"/>
    <w:rsid w:val="00724BB4"/>
    <w:rsid w:val="00726450"/>
    <w:rsid w:val="00726595"/>
    <w:rsid w:val="00727A2F"/>
    <w:rsid w:val="00732EBA"/>
    <w:rsid w:val="00732FE9"/>
    <w:rsid w:val="00733EFF"/>
    <w:rsid w:val="00734350"/>
    <w:rsid w:val="0073467F"/>
    <w:rsid w:val="00734ECC"/>
    <w:rsid w:val="0073543D"/>
    <w:rsid w:val="00735563"/>
    <w:rsid w:val="00736F01"/>
    <w:rsid w:val="00737229"/>
    <w:rsid w:val="0073731E"/>
    <w:rsid w:val="00737A5B"/>
    <w:rsid w:val="0074042B"/>
    <w:rsid w:val="007416E1"/>
    <w:rsid w:val="007419BC"/>
    <w:rsid w:val="0074204A"/>
    <w:rsid w:val="00742421"/>
    <w:rsid w:val="007427A7"/>
    <w:rsid w:val="007439A8"/>
    <w:rsid w:val="00743D07"/>
    <w:rsid w:val="00744468"/>
    <w:rsid w:val="00744F0F"/>
    <w:rsid w:val="007464B1"/>
    <w:rsid w:val="0074652A"/>
    <w:rsid w:val="00746985"/>
    <w:rsid w:val="00746E95"/>
    <w:rsid w:val="00747894"/>
    <w:rsid w:val="0075032D"/>
    <w:rsid w:val="00750B1C"/>
    <w:rsid w:val="007512F9"/>
    <w:rsid w:val="00751AED"/>
    <w:rsid w:val="0075336B"/>
    <w:rsid w:val="00756719"/>
    <w:rsid w:val="00756C81"/>
    <w:rsid w:val="00757178"/>
    <w:rsid w:val="007573BF"/>
    <w:rsid w:val="00757986"/>
    <w:rsid w:val="0076000D"/>
    <w:rsid w:val="007609DA"/>
    <w:rsid w:val="00760B96"/>
    <w:rsid w:val="0076119F"/>
    <w:rsid w:val="007612CB"/>
    <w:rsid w:val="00761581"/>
    <w:rsid w:val="00762C28"/>
    <w:rsid w:val="007632F4"/>
    <w:rsid w:val="00763B85"/>
    <w:rsid w:val="00764E64"/>
    <w:rsid w:val="00764F08"/>
    <w:rsid w:val="00765BE0"/>
    <w:rsid w:val="0076613C"/>
    <w:rsid w:val="0076685B"/>
    <w:rsid w:val="007672CF"/>
    <w:rsid w:val="00767545"/>
    <w:rsid w:val="007679EA"/>
    <w:rsid w:val="0077091F"/>
    <w:rsid w:val="007718B8"/>
    <w:rsid w:val="00772DA9"/>
    <w:rsid w:val="0077351A"/>
    <w:rsid w:val="00773A2E"/>
    <w:rsid w:val="00775F86"/>
    <w:rsid w:val="007763A1"/>
    <w:rsid w:val="00776DD9"/>
    <w:rsid w:val="007773E0"/>
    <w:rsid w:val="007777EA"/>
    <w:rsid w:val="00780768"/>
    <w:rsid w:val="00782238"/>
    <w:rsid w:val="00783359"/>
    <w:rsid w:val="0078365F"/>
    <w:rsid w:val="007855AD"/>
    <w:rsid w:val="00786133"/>
    <w:rsid w:val="0078667B"/>
    <w:rsid w:val="00786E6E"/>
    <w:rsid w:val="00786EDA"/>
    <w:rsid w:val="00790510"/>
    <w:rsid w:val="0079100B"/>
    <w:rsid w:val="00791806"/>
    <w:rsid w:val="007924FB"/>
    <w:rsid w:val="00792F44"/>
    <w:rsid w:val="00793FC3"/>
    <w:rsid w:val="00795648"/>
    <w:rsid w:val="0079663B"/>
    <w:rsid w:val="00797390"/>
    <w:rsid w:val="007A04D0"/>
    <w:rsid w:val="007A0F31"/>
    <w:rsid w:val="007A1FAF"/>
    <w:rsid w:val="007A2DB8"/>
    <w:rsid w:val="007A3746"/>
    <w:rsid w:val="007A41C3"/>
    <w:rsid w:val="007A4B9C"/>
    <w:rsid w:val="007A5144"/>
    <w:rsid w:val="007A5DB4"/>
    <w:rsid w:val="007A65D3"/>
    <w:rsid w:val="007A7684"/>
    <w:rsid w:val="007A7C52"/>
    <w:rsid w:val="007A7DEF"/>
    <w:rsid w:val="007B0A90"/>
    <w:rsid w:val="007B3E4E"/>
    <w:rsid w:val="007B4781"/>
    <w:rsid w:val="007B5241"/>
    <w:rsid w:val="007B54AD"/>
    <w:rsid w:val="007B657A"/>
    <w:rsid w:val="007B695F"/>
    <w:rsid w:val="007C09C6"/>
    <w:rsid w:val="007C1312"/>
    <w:rsid w:val="007C2315"/>
    <w:rsid w:val="007C2A76"/>
    <w:rsid w:val="007C4738"/>
    <w:rsid w:val="007C5582"/>
    <w:rsid w:val="007D09BD"/>
    <w:rsid w:val="007D1015"/>
    <w:rsid w:val="007D1097"/>
    <w:rsid w:val="007D403F"/>
    <w:rsid w:val="007D46BD"/>
    <w:rsid w:val="007D56C0"/>
    <w:rsid w:val="007D5BA2"/>
    <w:rsid w:val="007D5D55"/>
    <w:rsid w:val="007D695C"/>
    <w:rsid w:val="007D737B"/>
    <w:rsid w:val="007E179C"/>
    <w:rsid w:val="007E5122"/>
    <w:rsid w:val="007E5F02"/>
    <w:rsid w:val="007E6C6B"/>
    <w:rsid w:val="007E7957"/>
    <w:rsid w:val="007E79DA"/>
    <w:rsid w:val="007F0002"/>
    <w:rsid w:val="007F21CD"/>
    <w:rsid w:val="007F48B1"/>
    <w:rsid w:val="007F5564"/>
    <w:rsid w:val="007F59E4"/>
    <w:rsid w:val="007F72D0"/>
    <w:rsid w:val="007F736F"/>
    <w:rsid w:val="007F739E"/>
    <w:rsid w:val="007F73ED"/>
    <w:rsid w:val="007F7AB1"/>
    <w:rsid w:val="007F7D6A"/>
    <w:rsid w:val="00802BC6"/>
    <w:rsid w:val="00802F7B"/>
    <w:rsid w:val="008036DF"/>
    <w:rsid w:val="00806404"/>
    <w:rsid w:val="00806734"/>
    <w:rsid w:val="00807484"/>
    <w:rsid w:val="00810CED"/>
    <w:rsid w:val="008110ED"/>
    <w:rsid w:val="00811527"/>
    <w:rsid w:val="00814543"/>
    <w:rsid w:val="00814FA1"/>
    <w:rsid w:val="00815770"/>
    <w:rsid w:val="00816BE2"/>
    <w:rsid w:val="00816D31"/>
    <w:rsid w:val="008176DA"/>
    <w:rsid w:val="00817F3D"/>
    <w:rsid w:val="00820087"/>
    <w:rsid w:val="00820209"/>
    <w:rsid w:val="00820608"/>
    <w:rsid w:val="008208EF"/>
    <w:rsid w:val="008212B3"/>
    <w:rsid w:val="008213AF"/>
    <w:rsid w:val="00821777"/>
    <w:rsid w:val="00821BFF"/>
    <w:rsid w:val="0082300E"/>
    <w:rsid w:val="0082497A"/>
    <w:rsid w:val="008249B1"/>
    <w:rsid w:val="00825044"/>
    <w:rsid w:val="00825A46"/>
    <w:rsid w:val="00825C56"/>
    <w:rsid w:val="0082632D"/>
    <w:rsid w:val="00826764"/>
    <w:rsid w:val="00826791"/>
    <w:rsid w:val="00826D2C"/>
    <w:rsid w:val="00830A57"/>
    <w:rsid w:val="008310B5"/>
    <w:rsid w:val="0083176A"/>
    <w:rsid w:val="008322DB"/>
    <w:rsid w:val="00833132"/>
    <w:rsid w:val="00833681"/>
    <w:rsid w:val="00834610"/>
    <w:rsid w:val="008350DC"/>
    <w:rsid w:val="00835F11"/>
    <w:rsid w:val="008360B4"/>
    <w:rsid w:val="00836139"/>
    <w:rsid w:val="008402A7"/>
    <w:rsid w:val="00843911"/>
    <w:rsid w:val="008448A4"/>
    <w:rsid w:val="00844E32"/>
    <w:rsid w:val="00845DB7"/>
    <w:rsid w:val="008462E9"/>
    <w:rsid w:val="0084633A"/>
    <w:rsid w:val="00847549"/>
    <w:rsid w:val="00847EA6"/>
    <w:rsid w:val="008502E5"/>
    <w:rsid w:val="008519C7"/>
    <w:rsid w:val="008526E8"/>
    <w:rsid w:val="00852FC7"/>
    <w:rsid w:val="00853B4A"/>
    <w:rsid w:val="00854D0E"/>
    <w:rsid w:val="00855560"/>
    <w:rsid w:val="00855698"/>
    <w:rsid w:val="00855EA2"/>
    <w:rsid w:val="008560E8"/>
    <w:rsid w:val="00857213"/>
    <w:rsid w:val="00857CC2"/>
    <w:rsid w:val="008606CA"/>
    <w:rsid w:val="00860B83"/>
    <w:rsid w:val="00860BE0"/>
    <w:rsid w:val="00862A21"/>
    <w:rsid w:val="00864CAB"/>
    <w:rsid w:val="0086505D"/>
    <w:rsid w:val="00866FF0"/>
    <w:rsid w:val="00867F3E"/>
    <w:rsid w:val="00870A37"/>
    <w:rsid w:val="0087120C"/>
    <w:rsid w:val="0087180A"/>
    <w:rsid w:val="00872245"/>
    <w:rsid w:val="0087227A"/>
    <w:rsid w:val="00873507"/>
    <w:rsid w:val="00873565"/>
    <w:rsid w:val="0087437A"/>
    <w:rsid w:val="00875B6B"/>
    <w:rsid w:val="0087706D"/>
    <w:rsid w:val="008822C8"/>
    <w:rsid w:val="00883BA4"/>
    <w:rsid w:val="00884536"/>
    <w:rsid w:val="008847BB"/>
    <w:rsid w:val="0088529F"/>
    <w:rsid w:val="00886A93"/>
    <w:rsid w:val="00887644"/>
    <w:rsid w:val="008879B3"/>
    <w:rsid w:val="008905CF"/>
    <w:rsid w:val="008915A9"/>
    <w:rsid w:val="00892B07"/>
    <w:rsid w:val="00893A18"/>
    <w:rsid w:val="0089423E"/>
    <w:rsid w:val="00894D07"/>
    <w:rsid w:val="0089631D"/>
    <w:rsid w:val="0089640F"/>
    <w:rsid w:val="00897CE8"/>
    <w:rsid w:val="008A0B5A"/>
    <w:rsid w:val="008A1001"/>
    <w:rsid w:val="008A2485"/>
    <w:rsid w:val="008A28C1"/>
    <w:rsid w:val="008A3751"/>
    <w:rsid w:val="008A40C3"/>
    <w:rsid w:val="008A453E"/>
    <w:rsid w:val="008A4A69"/>
    <w:rsid w:val="008A4A78"/>
    <w:rsid w:val="008A4E8C"/>
    <w:rsid w:val="008A5FC8"/>
    <w:rsid w:val="008A60ED"/>
    <w:rsid w:val="008B091F"/>
    <w:rsid w:val="008B0C23"/>
    <w:rsid w:val="008B1234"/>
    <w:rsid w:val="008B2933"/>
    <w:rsid w:val="008B2AEE"/>
    <w:rsid w:val="008B2EC1"/>
    <w:rsid w:val="008B32C6"/>
    <w:rsid w:val="008B3FA1"/>
    <w:rsid w:val="008B4072"/>
    <w:rsid w:val="008B45A8"/>
    <w:rsid w:val="008B4939"/>
    <w:rsid w:val="008B5375"/>
    <w:rsid w:val="008B5FE0"/>
    <w:rsid w:val="008B65F8"/>
    <w:rsid w:val="008B687E"/>
    <w:rsid w:val="008B691A"/>
    <w:rsid w:val="008B6EAD"/>
    <w:rsid w:val="008C0161"/>
    <w:rsid w:val="008C0A6F"/>
    <w:rsid w:val="008C286F"/>
    <w:rsid w:val="008C3FA5"/>
    <w:rsid w:val="008C4171"/>
    <w:rsid w:val="008C55FF"/>
    <w:rsid w:val="008C63B2"/>
    <w:rsid w:val="008C72F6"/>
    <w:rsid w:val="008C795D"/>
    <w:rsid w:val="008C7C11"/>
    <w:rsid w:val="008D1DED"/>
    <w:rsid w:val="008D1F22"/>
    <w:rsid w:val="008D20FC"/>
    <w:rsid w:val="008D2507"/>
    <w:rsid w:val="008D2A11"/>
    <w:rsid w:val="008D2ADA"/>
    <w:rsid w:val="008D463F"/>
    <w:rsid w:val="008D5869"/>
    <w:rsid w:val="008D68AE"/>
    <w:rsid w:val="008D6BA4"/>
    <w:rsid w:val="008D6E2B"/>
    <w:rsid w:val="008D75A6"/>
    <w:rsid w:val="008D7708"/>
    <w:rsid w:val="008D7814"/>
    <w:rsid w:val="008E078A"/>
    <w:rsid w:val="008E1F17"/>
    <w:rsid w:val="008E21E4"/>
    <w:rsid w:val="008E2E1A"/>
    <w:rsid w:val="008E36AD"/>
    <w:rsid w:val="008E3C49"/>
    <w:rsid w:val="008E3E5A"/>
    <w:rsid w:val="008E4A7E"/>
    <w:rsid w:val="008E4D81"/>
    <w:rsid w:val="008E5AB4"/>
    <w:rsid w:val="008E641E"/>
    <w:rsid w:val="008E6EC4"/>
    <w:rsid w:val="008E77DB"/>
    <w:rsid w:val="008E7C0F"/>
    <w:rsid w:val="008F085E"/>
    <w:rsid w:val="008F097F"/>
    <w:rsid w:val="008F27BB"/>
    <w:rsid w:val="008F39AC"/>
    <w:rsid w:val="008F4E8E"/>
    <w:rsid w:val="008F4F4B"/>
    <w:rsid w:val="008F5D55"/>
    <w:rsid w:val="008F6089"/>
    <w:rsid w:val="008F67F1"/>
    <w:rsid w:val="00901293"/>
    <w:rsid w:val="00901349"/>
    <w:rsid w:val="00901F9C"/>
    <w:rsid w:val="00903B4A"/>
    <w:rsid w:val="00903EC7"/>
    <w:rsid w:val="0090433E"/>
    <w:rsid w:val="00906EE1"/>
    <w:rsid w:val="0091146A"/>
    <w:rsid w:val="00912BCA"/>
    <w:rsid w:val="009133EA"/>
    <w:rsid w:val="00913BBD"/>
    <w:rsid w:val="00914683"/>
    <w:rsid w:val="0091498E"/>
    <w:rsid w:val="00914F90"/>
    <w:rsid w:val="00915257"/>
    <w:rsid w:val="00916627"/>
    <w:rsid w:val="00917AF3"/>
    <w:rsid w:val="00917C1E"/>
    <w:rsid w:val="00920C78"/>
    <w:rsid w:val="00921B3E"/>
    <w:rsid w:val="009228CC"/>
    <w:rsid w:val="009258D6"/>
    <w:rsid w:val="00925F77"/>
    <w:rsid w:val="009263CD"/>
    <w:rsid w:val="00926DF4"/>
    <w:rsid w:val="0092762C"/>
    <w:rsid w:val="009278F1"/>
    <w:rsid w:val="00930F1B"/>
    <w:rsid w:val="00933151"/>
    <w:rsid w:val="00933975"/>
    <w:rsid w:val="00935279"/>
    <w:rsid w:val="00935298"/>
    <w:rsid w:val="009363A1"/>
    <w:rsid w:val="009416D6"/>
    <w:rsid w:val="00941C8D"/>
    <w:rsid w:val="009426ED"/>
    <w:rsid w:val="00942A0D"/>
    <w:rsid w:val="0094324B"/>
    <w:rsid w:val="00944B53"/>
    <w:rsid w:val="00944BA4"/>
    <w:rsid w:val="009459E7"/>
    <w:rsid w:val="00945A70"/>
    <w:rsid w:val="00946959"/>
    <w:rsid w:val="00946A3D"/>
    <w:rsid w:val="00946FB2"/>
    <w:rsid w:val="00947DFA"/>
    <w:rsid w:val="00947F71"/>
    <w:rsid w:val="009520FD"/>
    <w:rsid w:val="00952917"/>
    <w:rsid w:val="009529A3"/>
    <w:rsid w:val="0095383A"/>
    <w:rsid w:val="00953A1A"/>
    <w:rsid w:val="00955607"/>
    <w:rsid w:val="00955990"/>
    <w:rsid w:val="00955C0C"/>
    <w:rsid w:val="00955E58"/>
    <w:rsid w:val="00956C4D"/>
    <w:rsid w:val="00956EEC"/>
    <w:rsid w:val="009576E9"/>
    <w:rsid w:val="00957990"/>
    <w:rsid w:val="00961974"/>
    <w:rsid w:val="00961BE1"/>
    <w:rsid w:val="00962C3C"/>
    <w:rsid w:val="00963680"/>
    <w:rsid w:val="00963DAB"/>
    <w:rsid w:val="00963FEB"/>
    <w:rsid w:val="00964543"/>
    <w:rsid w:val="00964F98"/>
    <w:rsid w:val="009670E4"/>
    <w:rsid w:val="0097082D"/>
    <w:rsid w:val="00970AC9"/>
    <w:rsid w:val="009735D0"/>
    <w:rsid w:val="00974F4E"/>
    <w:rsid w:val="00975108"/>
    <w:rsid w:val="009756E4"/>
    <w:rsid w:val="0097761C"/>
    <w:rsid w:val="00977E9E"/>
    <w:rsid w:val="009805A2"/>
    <w:rsid w:val="00980FF0"/>
    <w:rsid w:val="009815FE"/>
    <w:rsid w:val="00982B85"/>
    <w:rsid w:val="00982C1C"/>
    <w:rsid w:val="00984A2B"/>
    <w:rsid w:val="00984CE9"/>
    <w:rsid w:val="00984D91"/>
    <w:rsid w:val="00984F83"/>
    <w:rsid w:val="00985498"/>
    <w:rsid w:val="009860DB"/>
    <w:rsid w:val="009869C0"/>
    <w:rsid w:val="00990458"/>
    <w:rsid w:val="00990744"/>
    <w:rsid w:val="00991302"/>
    <w:rsid w:val="00992EC6"/>
    <w:rsid w:val="00994C0B"/>
    <w:rsid w:val="0099516C"/>
    <w:rsid w:val="009955E3"/>
    <w:rsid w:val="00995A57"/>
    <w:rsid w:val="009971CD"/>
    <w:rsid w:val="009974FE"/>
    <w:rsid w:val="009A0087"/>
    <w:rsid w:val="009A1567"/>
    <w:rsid w:val="009A1EF4"/>
    <w:rsid w:val="009A211D"/>
    <w:rsid w:val="009A2F55"/>
    <w:rsid w:val="009A3169"/>
    <w:rsid w:val="009A44E9"/>
    <w:rsid w:val="009A7245"/>
    <w:rsid w:val="009B073C"/>
    <w:rsid w:val="009B1C8C"/>
    <w:rsid w:val="009B2C99"/>
    <w:rsid w:val="009B3015"/>
    <w:rsid w:val="009B3330"/>
    <w:rsid w:val="009B356E"/>
    <w:rsid w:val="009B3ADE"/>
    <w:rsid w:val="009B45E1"/>
    <w:rsid w:val="009B4DD5"/>
    <w:rsid w:val="009B5578"/>
    <w:rsid w:val="009B56CB"/>
    <w:rsid w:val="009B5F6F"/>
    <w:rsid w:val="009B641A"/>
    <w:rsid w:val="009B6863"/>
    <w:rsid w:val="009B76F0"/>
    <w:rsid w:val="009B789F"/>
    <w:rsid w:val="009C1312"/>
    <w:rsid w:val="009C255B"/>
    <w:rsid w:val="009C2E4B"/>
    <w:rsid w:val="009C3602"/>
    <w:rsid w:val="009C3B33"/>
    <w:rsid w:val="009C6007"/>
    <w:rsid w:val="009C6B4B"/>
    <w:rsid w:val="009C7AC3"/>
    <w:rsid w:val="009D0B34"/>
    <w:rsid w:val="009D1A26"/>
    <w:rsid w:val="009D21B9"/>
    <w:rsid w:val="009D2FF5"/>
    <w:rsid w:val="009D563E"/>
    <w:rsid w:val="009D5AEA"/>
    <w:rsid w:val="009D635B"/>
    <w:rsid w:val="009D7A59"/>
    <w:rsid w:val="009E092E"/>
    <w:rsid w:val="009E12B0"/>
    <w:rsid w:val="009E1328"/>
    <w:rsid w:val="009E23DE"/>
    <w:rsid w:val="009E2682"/>
    <w:rsid w:val="009E296F"/>
    <w:rsid w:val="009E3010"/>
    <w:rsid w:val="009E35FD"/>
    <w:rsid w:val="009E4815"/>
    <w:rsid w:val="009E4E52"/>
    <w:rsid w:val="009E5B29"/>
    <w:rsid w:val="009E60BC"/>
    <w:rsid w:val="009E7107"/>
    <w:rsid w:val="009E7D3F"/>
    <w:rsid w:val="009F06F8"/>
    <w:rsid w:val="009F0A65"/>
    <w:rsid w:val="009F1086"/>
    <w:rsid w:val="009F331A"/>
    <w:rsid w:val="009F38BC"/>
    <w:rsid w:val="009F38EC"/>
    <w:rsid w:val="009F429E"/>
    <w:rsid w:val="009F709B"/>
    <w:rsid w:val="009F7437"/>
    <w:rsid w:val="00A001FF"/>
    <w:rsid w:val="00A00E6E"/>
    <w:rsid w:val="00A011DC"/>
    <w:rsid w:val="00A012C9"/>
    <w:rsid w:val="00A01954"/>
    <w:rsid w:val="00A023F2"/>
    <w:rsid w:val="00A0390D"/>
    <w:rsid w:val="00A03AA1"/>
    <w:rsid w:val="00A03E10"/>
    <w:rsid w:val="00A0452E"/>
    <w:rsid w:val="00A04952"/>
    <w:rsid w:val="00A05568"/>
    <w:rsid w:val="00A05785"/>
    <w:rsid w:val="00A06E40"/>
    <w:rsid w:val="00A075E8"/>
    <w:rsid w:val="00A1198A"/>
    <w:rsid w:val="00A11CA0"/>
    <w:rsid w:val="00A12695"/>
    <w:rsid w:val="00A14312"/>
    <w:rsid w:val="00A16029"/>
    <w:rsid w:val="00A165FF"/>
    <w:rsid w:val="00A175CE"/>
    <w:rsid w:val="00A17BA9"/>
    <w:rsid w:val="00A2178B"/>
    <w:rsid w:val="00A22B21"/>
    <w:rsid w:val="00A23D58"/>
    <w:rsid w:val="00A24C2D"/>
    <w:rsid w:val="00A25833"/>
    <w:rsid w:val="00A25F8D"/>
    <w:rsid w:val="00A26BE2"/>
    <w:rsid w:val="00A26F24"/>
    <w:rsid w:val="00A27601"/>
    <w:rsid w:val="00A33438"/>
    <w:rsid w:val="00A33612"/>
    <w:rsid w:val="00A34030"/>
    <w:rsid w:val="00A34596"/>
    <w:rsid w:val="00A34D43"/>
    <w:rsid w:val="00A36E27"/>
    <w:rsid w:val="00A36F64"/>
    <w:rsid w:val="00A37918"/>
    <w:rsid w:val="00A4181D"/>
    <w:rsid w:val="00A4400F"/>
    <w:rsid w:val="00A44526"/>
    <w:rsid w:val="00A45491"/>
    <w:rsid w:val="00A4739E"/>
    <w:rsid w:val="00A50179"/>
    <w:rsid w:val="00A50213"/>
    <w:rsid w:val="00A51A91"/>
    <w:rsid w:val="00A51FC2"/>
    <w:rsid w:val="00A5455B"/>
    <w:rsid w:val="00A55295"/>
    <w:rsid w:val="00A5585E"/>
    <w:rsid w:val="00A57662"/>
    <w:rsid w:val="00A61397"/>
    <w:rsid w:val="00A635DB"/>
    <w:rsid w:val="00A64701"/>
    <w:rsid w:val="00A6506A"/>
    <w:rsid w:val="00A65392"/>
    <w:rsid w:val="00A65532"/>
    <w:rsid w:val="00A66B54"/>
    <w:rsid w:val="00A67C8C"/>
    <w:rsid w:val="00A701C6"/>
    <w:rsid w:val="00A70282"/>
    <w:rsid w:val="00A70430"/>
    <w:rsid w:val="00A706CB"/>
    <w:rsid w:val="00A716C7"/>
    <w:rsid w:val="00A72220"/>
    <w:rsid w:val="00A72894"/>
    <w:rsid w:val="00A72AE9"/>
    <w:rsid w:val="00A74683"/>
    <w:rsid w:val="00A74BBB"/>
    <w:rsid w:val="00A74F12"/>
    <w:rsid w:val="00A755DE"/>
    <w:rsid w:val="00A757AA"/>
    <w:rsid w:val="00A7620E"/>
    <w:rsid w:val="00A763D9"/>
    <w:rsid w:val="00A7689D"/>
    <w:rsid w:val="00A76ED5"/>
    <w:rsid w:val="00A77200"/>
    <w:rsid w:val="00A8148D"/>
    <w:rsid w:val="00A81BA1"/>
    <w:rsid w:val="00A82C9E"/>
    <w:rsid w:val="00A83306"/>
    <w:rsid w:val="00A83ADE"/>
    <w:rsid w:val="00A8491C"/>
    <w:rsid w:val="00A849E5"/>
    <w:rsid w:val="00A84FDE"/>
    <w:rsid w:val="00A853DA"/>
    <w:rsid w:val="00A85A3B"/>
    <w:rsid w:val="00A85DCB"/>
    <w:rsid w:val="00A86AAF"/>
    <w:rsid w:val="00A870CD"/>
    <w:rsid w:val="00A877D8"/>
    <w:rsid w:val="00A87D14"/>
    <w:rsid w:val="00A921A8"/>
    <w:rsid w:val="00A9257C"/>
    <w:rsid w:val="00A9562E"/>
    <w:rsid w:val="00AA1560"/>
    <w:rsid w:val="00AA1787"/>
    <w:rsid w:val="00AA2ECC"/>
    <w:rsid w:val="00AA3945"/>
    <w:rsid w:val="00AA3DE9"/>
    <w:rsid w:val="00AA596A"/>
    <w:rsid w:val="00AA63DC"/>
    <w:rsid w:val="00AB0692"/>
    <w:rsid w:val="00AB0E9F"/>
    <w:rsid w:val="00AB22D0"/>
    <w:rsid w:val="00AB248B"/>
    <w:rsid w:val="00AB2C3E"/>
    <w:rsid w:val="00AB33B3"/>
    <w:rsid w:val="00AB3C9A"/>
    <w:rsid w:val="00AB3ECC"/>
    <w:rsid w:val="00AB4BF9"/>
    <w:rsid w:val="00AB5AF1"/>
    <w:rsid w:val="00AB6003"/>
    <w:rsid w:val="00AB605A"/>
    <w:rsid w:val="00AB60EE"/>
    <w:rsid w:val="00AB6129"/>
    <w:rsid w:val="00AB7C64"/>
    <w:rsid w:val="00AC1870"/>
    <w:rsid w:val="00AC1C9B"/>
    <w:rsid w:val="00AC2AFA"/>
    <w:rsid w:val="00AC333E"/>
    <w:rsid w:val="00AC38FC"/>
    <w:rsid w:val="00AC3A99"/>
    <w:rsid w:val="00AC43BC"/>
    <w:rsid w:val="00AC52BE"/>
    <w:rsid w:val="00AC63ED"/>
    <w:rsid w:val="00AC7DC5"/>
    <w:rsid w:val="00AD0037"/>
    <w:rsid w:val="00AD08D2"/>
    <w:rsid w:val="00AD0B8C"/>
    <w:rsid w:val="00AD1207"/>
    <w:rsid w:val="00AD24AE"/>
    <w:rsid w:val="00AD485B"/>
    <w:rsid w:val="00AD4DCB"/>
    <w:rsid w:val="00AD562D"/>
    <w:rsid w:val="00AD593A"/>
    <w:rsid w:val="00AD5F0F"/>
    <w:rsid w:val="00AD6190"/>
    <w:rsid w:val="00AD6338"/>
    <w:rsid w:val="00AD6A33"/>
    <w:rsid w:val="00AD6FEC"/>
    <w:rsid w:val="00AD706B"/>
    <w:rsid w:val="00AE0A22"/>
    <w:rsid w:val="00AE2122"/>
    <w:rsid w:val="00AE32DE"/>
    <w:rsid w:val="00AE384C"/>
    <w:rsid w:val="00AE4D58"/>
    <w:rsid w:val="00AE64A8"/>
    <w:rsid w:val="00AE6F90"/>
    <w:rsid w:val="00AF06A1"/>
    <w:rsid w:val="00AF0E5F"/>
    <w:rsid w:val="00AF1C7F"/>
    <w:rsid w:val="00AF230C"/>
    <w:rsid w:val="00AF2710"/>
    <w:rsid w:val="00AF44F0"/>
    <w:rsid w:val="00AF5084"/>
    <w:rsid w:val="00AF628E"/>
    <w:rsid w:val="00B0124E"/>
    <w:rsid w:val="00B01386"/>
    <w:rsid w:val="00B01DE6"/>
    <w:rsid w:val="00B0239F"/>
    <w:rsid w:val="00B03E39"/>
    <w:rsid w:val="00B041B7"/>
    <w:rsid w:val="00B04838"/>
    <w:rsid w:val="00B04C9B"/>
    <w:rsid w:val="00B0530F"/>
    <w:rsid w:val="00B053AD"/>
    <w:rsid w:val="00B056FD"/>
    <w:rsid w:val="00B07FA0"/>
    <w:rsid w:val="00B10170"/>
    <w:rsid w:val="00B105D9"/>
    <w:rsid w:val="00B11760"/>
    <w:rsid w:val="00B122F9"/>
    <w:rsid w:val="00B12D71"/>
    <w:rsid w:val="00B1355E"/>
    <w:rsid w:val="00B13853"/>
    <w:rsid w:val="00B146FA"/>
    <w:rsid w:val="00B155A6"/>
    <w:rsid w:val="00B15C4C"/>
    <w:rsid w:val="00B1674D"/>
    <w:rsid w:val="00B1681F"/>
    <w:rsid w:val="00B17164"/>
    <w:rsid w:val="00B17ACE"/>
    <w:rsid w:val="00B17EE5"/>
    <w:rsid w:val="00B20292"/>
    <w:rsid w:val="00B20846"/>
    <w:rsid w:val="00B209AE"/>
    <w:rsid w:val="00B21783"/>
    <w:rsid w:val="00B21F3D"/>
    <w:rsid w:val="00B2361E"/>
    <w:rsid w:val="00B237BB"/>
    <w:rsid w:val="00B23E39"/>
    <w:rsid w:val="00B255E4"/>
    <w:rsid w:val="00B2647C"/>
    <w:rsid w:val="00B274FF"/>
    <w:rsid w:val="00B27954"/>
    <w:rsid w:val="00B315A1"/>
    <w:rsid w:val="00B328D8"/>
    <w:rsid w:val="00B33031"/>
    <w:rsid w:val="00B337CD"/>
    <w:rsid w:val="00B33ABA"/>
    <w:rsid w:val="00B34ED9"/>
    <w:rsid w:val="00B3562A"/>
    <w:rsid w:val="00B35780"/>
    <w:rsid w:val="00B35BDC"/>
    <w:rsid w:val="00B36692"/>
    <w:rsid w:val="00B37070"/>
    <w:rsid w:val="00B3726E"/>
    <w:rsid w:val="00B374F0"/>
    <w:rsid w:val="00B37675"/>
    <w:rsid w:val="00B377D3"/>
    <w:rsid w:val="00B41E64"/>
    <w:rsid w:val="00B4351C"/>
    <w:rsid w:val="00B43C1E"/>
    <w:rsid w:val="00B43F9E"/>
    <w:rsid w:val="00B446AE"/>
    <w:rsid w:val="00B44C5D"/>
    <w:rsid w:val="00B45139"/>
    <w:rsid w:val="00B45ADB"/>
    <w:rsid w:val="00B4701B"/>
    <w:rsid w:val="00B47623"/>
    <w:rsid w:val="00B47D4D"/>
    <w:rsid w:val="00B50B0C"/>
    <w:rsid w:val="00B5197E"/>
    <w:rsid w:val="00B51D71"/>
    <w:rsid w:val="00B52C01"/>
    <w:rsid w:val="00B53A66"/>
    <w:rsid w:val="00B54D5D"/>
    <w:rsid w:val="00B55297"/>
    <w:rsid w:val="00B620C2"/>
    <w:rsid w:val="00B6361A"/>
    <w:rsid w:val="00B644B1"/>
    <w:rsid w:val="00B6582A"/>
    <w:rsid w:val="00B67E94"/>
    <w:rsid w:val="00B7002E"/>
    <w:rsid w:val="00B71FF2"/>
    <w:rsid w:val="00B72F45"/>
    <w:rsid w:val="00B73EEC"/>
    <w:rsid w:val="00B7500C"/>
    <w:rsid w:val="00B75B85"/>
    <w:rsid w:val="00B75E91"/>
    <w:rsid w:val="00B769CC"/>
    <w:rsid w:val="00B7766D"/>
    <w:rsid w:val="00B77FED"/>
    <w:rsid w:val="00B80669"/>
    <w:rsid w:val="00B807B1"/>
    <w:rsid w:val="00B80A15"/>
    <w:rsid w:val="00B80C05"/>
    <w:rsid w:val="00B81774"/>
    <w:rsid w:val="00B81BBF"/>
    <w:rsid w:val="00B82757"/>
    <w:rsid w:val="00B83078"/>
    <w:rsid w:val="00B83BDE"/>
    <w:rsid w:val="00B83D3D"/>
    <w:rsid w:val="00B84E0A"/>
    <w:rsid w:val="00B85161"/>
    <w:rsid w:val="00B87546"/>
    <w:rsid w:val="00B87637"/>
    <w:rsid w:val="00B90832"/>
    <w:rsid w:val="00B90BCE"/>
    <w:rsid w:val="00B90DCB"/>
    <w:rsid w:val="00B915E2"/>
    <w:rsid w:val="00B92BF3"/>
    <w:rsid w:val="00B92FB3"/>
    <w:rsid w:val="00B93667"/>
    <w:rsid w:val="00B93711"/>
    <w:rsid w:val="00B94876"/>
    <w:rsid w:val="00B9569E"/>
    <w:rsid w:val="00B959A5"/>
    <w:rsid w:val="00B9678C"/>
    <w:rsid w:val="00BA0FC8"/>
    <w:rsid w:val="00BA163B"/>
    <w:rsid w:val="00BA2800"/>
    <w:rsid w:val="00BA2BE4"/>
    <w:rsid w:val="00BA2D95"/>
    <w:rsid w:val="00BA5946"/>
    <w:rsid w:val="00BA6054"/>
    <w:rsid w:val="00BA64A6"/>
    <w:rsid w:val="00BA65AE"/>
    <w:rsid w:val="00BA6CA3"/>
    <w:rsid w:val="00BB0C40"/>
    <w:rsid w:val="00BB0F21"/>
    <w:rsid w:val="00BB184F"/>
    <w:rsid w:val="00BB27AA"/>
    <w:rsid w:val="00BB2C6C"/>
    <w:rsid w:val="00BB4459"/>
    <w:rsid w:val="00BB47BE"/>
    <w:rsid w:val="00BB4AF7"/>
    <w:rsid w:val="00BB53E9"/>
    <w:rsid w:val="00BB60A3"/>
    <w:rsid w:val="00BB721A"/>
    <w:rsid w:val="00BB7555"/>
    <w:rsid w:val="00BC1022"/>
    <w:rsid w:val="00BC1521"/>
    <w:rsid w:val="00BC1E70"/>
    <w:rsid w:val="00BC4320"/>
    <w:rsid w:val="00BC48E9"/>
    <w:rsid w:val="00BC5E3F"/>
    <w:rsid w:val="00BC6578"/>
    <w:rsid w:val="00BC6736"/>
    <w:rsid w:val="00BC708C"/>
    <w:rsid w:val="00BC7838"/>
    <w:rsid w:val="00BC7D57"/>
    <w:rsid w:val="00BD14C3"/>
    <w:rsid w:val="00BD1CCC"/>
    <w:rsid w:val="00BD241B"/>
    <w:rsid w:val="00BD24AD"/>
    <w:rsid w:val="00BD28E9"/>
    <w:rsid w:val="00BD43FD"/>
    <w:rsid w:val="00BD4635"/>
    <w:rsid w:val="00BD4A15"/>
    <w:rsid w:val="00BD4A19"/>
    <w:rsid w:val="00BD569F"/>
    <w:rsid w:val="00BD5FE3"/>
    <w:rsid w:val="00BD7983"/>
    <w:rsid w:val="00BD7FD8"/>
    <w:rsid w:val="00BE12AE"/>
    <w:rsid w:val="00BE19FC"/>
    <w:rsid w:val="00BE1C7B"/>
    <w:rsid w:val="00BE30D8"/>
    <w:rsid w:val="00BE3671"/>
    <w:rsid w:val="00BE4124"/>
    <w:rsid w:val="00BE4821"/>
    <w:rsid w:val="00BE5089"/>
    <w:rsid w:val="00BE50AB"/>
    <w:rsid w:val="00BE5CE8"/>
    <w:rsid w:val="00BE5F60"/>
    <w:rsid w:val="00BE70F5"/>
    <w:rsid w:val="00BF015D"/>
    <w:rsid w:val="00BF0276"/>
    <w:rsid w:val="00BF0977"/>
    <w:rsid w:val="00BF0B30"/>
    <w:rsid w:val="00BF0D02"/>
    <w:rsid w:val="00BF19A9"/>
    <w:rsid w:val="00BF2FF2"/>
    <w:rsid w:val="00BF306D"/>
    <w:rsid w:val="00BF34A1"/>
    <w:rsid w:val="00BF38AA"/>
    <w:rsid w:val="00BF4530"/>
    <w:rsid w:val="00BF4889"/>
    <w:rsid w:val="00BF4B80"/>
    <w:rsid w:val="00BF5511"/>
    <w:rsid w:val="00BF604B"/>
    <w:rsid w:val="00BF7300"/>
    <w:rsid w:val="00C00D04"/>
    <w:rsid w:val="00C01457"/>
    <w:rsid w:val="00C029F8"/>
    <w:rsid w:val="00C02B55"/>
    <w:rsid w:val="00C03F63"/>
    <w:rsid w:val="00C0448B"/>
    <w:rsid w:val="00C049FD"/>
    <w:rsid w:val="00C0681F"/>
    <w:rsid w:val="00C10459"/>
    <w:rsid w:val="00C10514"/>
    <w:rsid w:val="00C11DD5"/>
    <w:rsid w:val="00C128E0"/>
    <w:rsid w:val="00C12C2D"/>
    <w:rsid w:val="00C13646"/>
    <w:rsid w:val="00C13D35"/>
    <w:rsid w:val="00C13FEC"/>
    <w:rsid w:val="00C154D2"/>
    <w:rsid w:val="00C15E30"/>
    <w:rsid w:val="00C163F0"/>
    <w:rsid w:val="00C1640C"/>
    <w:rsid w:val="00C171E0"/>
    <w:rsid w:val="00C173A5"/>
    <w:rsid w:val="00C20141"/>
    <w:rsid w:val="00C21759"/>
    <w:rsid w:val="00C22E07"/>
    <w:rsid w:val="00C2367C"/>
    <w:rsid w:val="00C24340"/>
    <w:rsid w:val="00C2448A"/>
    <w:rsid w:val="00C261A5"/>
    <w:rsid w:val="00C2631E"/>
    <w:rsid w:val="00C2775B"/>
    <w:rsid w:val="00C277DE"/>
    <w:rsid w:val="00C27CEA"/>
    <w:rsid w:val="00C304EC"/>
    <w:rsid w:val="00C32571"/>
    <w:rsid w:val="00C32EA5"/>
    <w:rsid w:val="00C33B4E"/>
    <w:rsid w:val="00C33F6E"/>
    <w:rsid w:val="00C341F2"/>
    <w:rsid w:val="00C34773"/>
    <w:rsid w:val="00C348E6"/>
    <w:rsid w:val="00C356D5"/>
    <w:rsid w:val="00C3586B"/>
    <w:rsid w:val="00C365DE"/>
    <w:rsid w:val="00C36ECC"/>
    <w:rsid w:val="00C37490"/>
    <w:rsid w:val="00C37992"/>
    <w:rsid w:val="00C40311"/>
    <w:rsid w:val="00C419BA"/>
    <w:rsid w:val="00C43637"/>
    <w:rsid w:val="00C43FB7"/>
    <w:rsid w:val="00C44410"/>
    <w:rsid w:val="00C44438"/>
    <w:rsid w:val="00C44641"/>
    <w:rsid w:val="00C456DF"/>
    <w:rsid w:val="00C45CFB"/>
    <w:rsid w:val="00C47122"/>
    <w:rsid w:val="00C47FFE"/>
    <w:rsid w:val="00C50007"/>
    <w:rsid w:val="00C51BA1"/>
    <w:rsid w:val="00C53043"/>
    <w:rsid w:val="00C53C91"/>
    <w:rsid w:val="00C57F19"/>
    <w:rsid w:val="00C61501"/>
    <w:rsid w:val="00C6255F"/>
    <w:rsid w:val="00C63AEC"/>
    <w:rsid w:val="00C63FE4"/>
    <w:rsid w:val="00C64298"/>
    <w:rsid w:val="00C64580"/>
    <w:rsid w:val="00C66B2A"/>
    <w:rsid w:val="00C6763C"/>
    <w:rsid w:val="00C707CE"/>
    <w:rsid w:val="00C71037"/>
    <w:rsid w:val="00C7168D"/>
    <w:rsid w:val="00C71A5D"/>
    <w:rsid w:val="00C7213C"/>
    <w:rsid w:val="00C72272"/>
    <w:rsid w:val="00C72BEC"/>
    <w:rsid w:val="00C75062"/>
    <w:rsid w:val="00C754BD"/>
    <w:rsid w:val="00C76526"/>
    <w:rsid w:val="00C76BDB"/>
    <w:rsid w:val="00C77241"/>
    <w:rsid w:val="00C81326"/>
    <w:rsid w:val="00C814D3"/>
    <w:rsid w:val="00C8374D"/>
    <w:rsid w:val="00C876C8"/>
    <w:rsid w:val="00C8792A"/>
    <w:rsid w:val="00C87DB3"/>
    <w:rsid w:val="00C906D9"/>
    <w:rsid w:val="00C929EA"/>
    <w:rsid w:val="00C974B6"/>
    <w:rsid w:val="00C97AE4"/>
    <w:rsid w:val="00CA223C"/>
    <w:rsid w:val="00CA281C"/>
    <w:rsid w:val="00CA2D49"/>
    <w:rsid w:val="00CA407F"/>
    <w:rsid w:val="00CA6950"/>
    <w:rsid w:val="00CA71F3"/>
    <w:rsid w:val="00CB059E"/>
    <w:rsid w:val="00CB1926"/>
    <w:rsid w:val="00CB59A7"/>
    <w:rsid w:val="00CB6757"/>
    <w:rsid w:val="00CC0D77"/>
    <w:rsid w:val="00CC10AF"/>
    <w:rsid w:val="00CC433B"/>
    <w:rsid w:val="00CC484F"/>
    <w:rsid w:val="00CC5897"/>
    <w:rsid w:val="00CC5B5F"/>
    <w:rsid w:val="00CC5FE0"/>
    <w:rsid w:val="00CC65D2"/>
    <w:rsid w:val="00CC6736"/>
    <w:rsid w:val="00CC6AB9"/>
    <w:rsid w:val="00CC7843"/>
    <w:rsid w:val="00CC78DD"/>
    <w:rsid w:val="00CD23BA"/>
    <w:rsid w:val="00CD2425"/>
    <w:rsid w:val="00CD3382"/>
    <w:rsid w:val="00CD6DFC"/>
    <w:rsid w:val="00CD70AD"/>
    <w:rsid w:val="00CD7125"/>
    <w:rsid w:val="00CE01E6"/>
    <w:rsid w:val="00CE07AA"/>
    <w:rsid w:val="00CE1068"/>
    <w:rsid w:val="00CE17C5"/>
    <w:rsid w:val="00CE1C77"/>
    <w:rsid w:val="00CE2FFC"/>
    <w:rsid w:val="00CE4654"/>
    <w:rsid w:val="00CE4A82"/>
    <w:rsid w:val="00CE5005"/>
    <w:rsid w:val="00CE5590"/>
    <w:rsid w:val="00CE5F13"/>
    <w:rsid w:val="00CF23AA"/>
    <w:rsid w:val="00CF2707"/>
    <w:rsid w:val="00CF3051"/>
    <w:rsid w:val="00CF3934"/>
    <w:rsid w:val="00CF3AA9"/>
    <w:rsid w:val="00CF3C5E"/>
    <w:rsid w:val="00CF5463"/>
    <w:rsid w:val="00CF585E"/>
    <w:rsid w:val="00CF6A8B"/>
    <w:rsid w:val="00CF6C9B"/>
    <w:rsid w:val="00CF757E"/>
    <w:rsid w:val="00CF7B28"/>
    <w:rsid w:val="00D00146"/>
    <w:rsid w:val="00D0300B"/>
    <w:rsid w:val="00D0425D"/>
    <w:rsid w:val="00D042CF"/>
    <w:rsid w:val="00D04F73"/>
    <w:rsid w:val="00D05057"/>
    <w:rsid w:val="00D068DE"/>
    <w:rsid w:val="00D06DB9"/>
    <w:rsid w:val="00D0728B"/>
    <w:rsid w:val="00D078CE"/>
    <w:rsid w:val="00D10DB3"/>
    <w:rsid w:val="00D11B2D"/>
    <w:rsid w:val="00D12840"/>
    <w:rsid w:val="00D12ED6"/>
    <w:rsid w:val="00D13180"/>
    <w:rsid w:val="00D143DD"/>
    <w:rsid w:val="00D14E35"/>
    <w:rsid w:val="00D15731"/>
    <w:rsid w:val="00D15822"/>
    <w:rsid w:val="00D15BE6"/>
    <w:rsid w:val="00D163A8"/>
    <w:rsid w:val="00D17C2E"/>
    <w:rsid w:val="00D21693"/>
    <w:rsid w:val="00D230B8"/>
    <w:rsid w:val="00D247EB"/>
    <w:rsid w:val="00D24CF8"/>
    <w:rsid w:val="00D252A3"/>
    <w:rsid w:val="00D25366"/>
    <w:rsid w:val="00D25986"/>
    <w:rsid w:val="00D25B36"/>
    <w:rsid w:val="00D264A5"/>
    <w:rsid w:val="00D27255"/>
    <w:rsid w:val="00D27E90"/>
    <w:rsid w:val="00D3072D"/>
    <w:rsid w:val="00D30777"/>
    <w:rsid w:val="00D309CA"/>
    <w:rsid w:val="00D33F4D"/>
    <w:rsid w:val="00D35820"/>
    <w:rsid w:val="00D35D1B"/>
    <w:rsid w:val="00D362F1"/>
    <w:rsid w:val="00D36919"/>
    <w:rsid w:val="00D37687"/>
    <w:rsid w:val="00D37766"/>
    <w:rsid w:val="00D37E2F"/>
    <w:rsid w:val="00D37F88"/>
    <w:rsid w:val="00D408EA"/>
    <w:rsid w:val="00D4155A"/>
    <w:rsid w:val="00D41BAD"/>
    <w:rsid w:val="00D420F5"/>
    <w:rsid w:val="00D42252"/>
    <w:rsid w:val="00D448BA"/>
    <w:rsid w:val="00D45811"/>
    <w:rsid w:val="00D47D29"/>
    <w:rsid w:val="00D50845"/>
    <w:rsid w:val="00D508C7"/>
    <w:rsid w:val="00D526D7"/>
    <w:rsid w:val="00D5357F"/>
    <w:rsid w:val="00D5450C"/>
    <w:rsid w:val="00D55375"/>
    <w:rsid w:val="00D6098B"/>
    <w:rsid w:val="00D60A58"/>
    <w:rsid w:val="00D61493"/>
    <w:rsid w:val="00D6237D"/>
    <w:rsid w:val="00D62F98"/>
    <w:rsid w:val="00D634B7"/>
    <w:rsid w:val="00D63839"/>
    <w:rsid w:val="00D63F49"/>
    <w:rsid w:val="00D64874"/>
    <w:rsid w:val="00D64BF2"/>
    <w:rsid w:val="00D6502B"/>
    <w:rsid w:val="00D654F7"/>
    <w:rsid w:val="00D66067"/>
    <w:rsid w:val="00D66188"/>
    <w:rsid w:val="00D66EEC"/>
    <w:rsid w:val="00D676B8"/>
    <w:rsid w:val="00D71081"/>
    <w:rsid w:val="00D72412"/>
    <w:rsid w:val="00D72F9C"/>
    <w:rsid w:val="00D7339F"/>
    <w:rsid w:val="00D73ED5"/>
    <w:rsid w:val="00D7595B"/>
    <w:rsid w:val="00D75D72"/>
    <w:rsid w:val="00D762E6"/>
    <w:rsid w:val="00D7669C"/>
    <w:rsid w:val="00D76A01"/>
    <w:rsid w:val="00D80182"/>
    <w:rsid w:val="00D8022F"/>
    <w:rsid w:val="00D80CF3"/>
    <w:rsid w:val="00D80E77"/>
    <w:rsid w:val="00D812A5"/>
    <w:rsid w:val="00D83DEB"/>
    <w:rsid w:val="00D8455C"/>
    <w:rsid w:val="00D84B82"/>
    <w:rsid w:val="00D84FC0"/>
    <w:rsid w:val="00D85A48"/>
    <w:rsid w:val="00D87963"/>
    <w:rsid w:val="00D901CD"/>
    <w:rsid w:val="00D9087E"/>
    <w:rsid w:val="00D913CF"/>
    <w:rsid w:val="00D92A02"/>
    <w:rsid w:val="00D92BE8"/>
    <w:rsid w:val="00D9347B"/>
    <w:rsid w:val="00D93544"/>
    <w:rsid w:val="00D93D28"/>
    <w:rsid w:val="00D93E5D"/>
    <w:rsid w:val="00D95010"/>
    <w:rsid w:val="00D96D71"/>
    <w:rsid w:val="00DA0328"/>
    <w:rsid w:val="00DA1058"/>
    <w:rsid w:val="00DA1D61"/>
    <w:rsid w:val="00DA238D"/>
    <w:rsid w:val="00DA240E"/>
    <w:rsid w:val="00DA2792"/>
    <w:rsid w:val="00DA3BBC"/>
    <w:rsid w:val="00DA3D9B"/>
    <w:rsid w:val="00DA4B07"/>
    <w:rsid w:val="00DA5296"/>
    <w:rsid w:val="00DA56B4"/>
    <w:rsid w:val="00DA599D"/>
    <w:rsid w:val="00DA5A29"/>
    <w:rsid w:val="00DA5FB4"/>
    <w:rsid w:val="00DA69F6"/>
    <w:rsid w:val="00DA6AA7"/>
    <w:rsid w:val="00DA78F7"/>
    <w:rsid w:val="00DB0691"/>
    <w:rsid w:val="00DB127E"/>
    <w:rsid w:val="00DB3E9D"/>
    <w:rsid w:val="00DB7608"/>
    <w:rsid w:val="00DB7D5B"/>
    <w:rsid w:val="00DC11A2"/>
    <w:rsid w:val="00DC1C5E"/>
    <w:rsid w:val="00DC20DA"/>
    <w:rsid w:val="00DC2139"/>
    <w:rsid w:val="00DC28F0"/>
    <w:rsid w:val="00DC29AA"/>
    <w:rsid w:val="00DC2B60"/>
    <w:rsid w:val="00DC2EA6"/>
    <w:rsid w:val="00DC32FF"/>
    <w:rsid w:val="00DC3C63"/>
    <w:rsid w:val="00DC5359"/>
    <w:rsid w:val="00DC6721"/>
    <w:rsid w:val="00DC6BEF"/>
    <w:rsid w:val="00DC7A52"/>
    <w:rsid w:val="00DD06AB"/>
    <w:rsid w:val="00DD2E1A"/>
    <w:rsid w:val="00DD5801"/>
    <w:rsid w:val="00DE08D5"/>
    <w:rsid w:val="00DE1F76"/>
    <w:rsid w:val="00DE360E"/>
    <w:rsid w:val="00DE3C9D"/>
    <w:rsid w:val="00DE4CA1"/>
    <w:rsid w:val="00DE5F92"/>
    <w:rsid w:val="00DE709B"/>
    <w:rsid w:val="00DF24E8"/>
    <w:rsid w:val="00DF3BE0"/>
    <w:rsid w:val="00DF4EDB"/>
    <w:rsid w:val="00DF5090"/>
    <w:rsid w:val="00DF54C9"/>
    <w:rsid w:val="00DF55A5"/>
    <w:rsid w:val="00DF5787"/>
    <w:rsid w:val="00DF5847"/>
    <w:rsid w:val="00DF63ED"/>
    <w:rsid w:val="00DF7712"/>
    <w:rsid w:val="00DF7DD2"/>
    <w:rsid w:val="00E00C6D"/>
    <w:rsid w:val="00E0130F"/>
    <w:rsid w:val="00E017C6"/>
    <w:rsid w:val="00E01E10"/>
    <w:rsid w:val="00E026A6"/>
    <w:rsid w:val="00E02DB9"/>
    <w:rsid w:val="00E036BA"/>
    <w:rsid w:val="00E0498C"/>
    <w:rsid w:val="00E049E4"/>
    <w:rsid w:val="00E06397"/>
    <w:rsid w:val="00E06CA6"/>
    <w:rsid w:val="00E06E00"/>
    <w:rsid w:val="00E0700D"/>
    <w:rsid w:val="00E10084"/>
    <w:rsid w:val="00E11F7F"/>
    <w:rsid w:val="00E12016"/>
    <w:rsid w:val="00E12320"/>
    <w:rsid w:val="00E143A2"/>
    <w:rsid w:val="00E14809"/>
    <w:rsid w:val="00E14C86"/>
    <w:rsid w:val="00E16BA4"/>
    <w:rsid w:val="00E21C1A"/>
    <w:rsid w:val="00E24EE4"/>
    <w:rsid w:val="00E252B3"/>
    <w:rsid w:val="00E25DBA"/>
    <w:rsid w:val="00E26B5F"/>
    <w:rsid w:val="00E279C6"/>
    <w:rsid w:val="00E27B0E"/>
    <w:rsid w:val="00E31C18"/>
    <w:rsid w:val="00E323E8"/>
    <w:rsid w:val="00E33BB7"/>
    <w:rsid w:val="00E35093"/>
    <w:rsid w:val="00E35A8F"/>
    <w:rsid w:val="00E35B20"/>
    <w:rsid w:val="00E3709F"/>
    <w:rsid w:val="00E379D8"/>
    <w:rsid w:val="00E37B89"/>
    <w:rsid w:val="00E40A93"/>
    <w:rsid w:val="00E41BD8"/>
    <w:rsid w:val="00E4325F"/>
    <w:rsid w:val="00E4349B"/>
    <w:rsid w:val="00E43BB2"/>
    <w:rsid w:val="00E44D46"/>
    <w:rsid w:val="00E456E6"/>
    <w:rsid w:val="00E46C27"/>
    <w:rsid w:val="00E46CEE"/>
    <w:rsid w:val="00E47766"/>
    <w:rsid w:val="00E47D54"/>
    <w:rsid w:val="00E51615"/>
    <w:rsid w:val="00E517B9"/>
    <w:rsid w:val="00E52D51"/>
    <w:rsid w:val="00E52F7C"/>
    <w:rsid w:val="00E5455C"/>
    <w:rsid w:val="00E5467C"/>
    <w:rsid w:val="00E55717"/>
    <w:rsid w:val="00E55AEF"/>
    <w:rsid w:val="00E56846"/>
    <w:rsid w:val="00E5788A"/>
    <w:rsid w:val="00E60034"/>
    <w:rsid w:val="00E6188C"/>
    <w:rsid w:val="00E63289"/>
    <w:rsid w:val="00E6338C"/>
    <w:rsid w:val="00E64C45"/>
    <w:rsid w:val="00E65723"/>
    <w:rsid w:val="00E65933"/>
    <w:rsid w:val="00E66542"/>
    <w:rsid w:val="00E67501"/>
    <w:rsid w:val="00E71D52"/>
    <w:rsid w:val="00E7281D"/>
    <w:rsid w:val="00E7303B"/>
    <w:rsid w:val="00E73517"/>
    <w:rsid w:val="00E73630"/>
    <w:rsid w:val="00E741A7"/>
    <w:rsid w:val="00E74627"/>
    <w:rsid w:val="00E748F2"/>
    <w:rsid w:val="00E750C7"/>
    <w:rsid w:val="00E75868"/>
    <w:rsid w:val="00E7625F"/>
    <w:rsid w:val="00E80A2B"/>
    <w:rsid w:val="00E80AA3"/>
    <w:rsid w:val="00E80EBE"/>
    <w:rsid w:val="00E81481"/>
    <w:rsid w:val="00E82665"/>
    <w:rsid w:val="00E8288C"/>
    <w:rsid w:val="00E82CAF"/>
    <w:rsid w:val="00E8514E"/>
    <w:rsid w:val="00E8552F"/>
    <w:rsid w:val="00E860AF"/>
    <w:rsid w:val="00E86488"/>
    <w:rsid w:val="00E86532"/>
    <w:rsid w:val="00E87801"/>
    <w:rsid w:val="00E878C4"/>
    <w:rsid w:val="00E8790C"/>
    <w:rsid w:val="00E91064"/>
    <w:rsid w:val="00E92521"/>
    <w:rsid w:val="00E94889"/>
    <w:rsid w:val="00E955D4"/>
    <w:rsid w:val="00E97315"/>
    <w:rsid w:val="00E975A3"/>
    <w:rsid w:val="00E975DA"/>
    <w:rsid w:val="00EA059D"/>
    <w:rsid w:val="00EA1EAE"/>
    <w:rsid w:val="00EA26E1"/>
    <w:rsid w:val="00EA275F"/>
    <w:rsid w:val="00EA441B"/>
    <w:rsid w:val="00EA4E20"/>
    <w:rsid w:val="00EA596B"/>
    <w:rsid w:val="00EA5F72"/>
    <w:rsid w:val="00EA6597"/>
    <w:rsid w:val="00EA6AB0"/>
    <w:rsid w:val="00EA70F2"/>
    <w:rsid w:val="00EA7480"/>
    <w:rsid w:val="00EA7677"/>
    <w:rsid w:val="00EB0282"/>
    <w:rsid w:val="00EB0312"/>
    <w:rsid w:val="00EB05E8"/>
    <w:rsid w:val="00EB0853"/>
    <w:rsid w:val="00EB09AF"/>
    <w:rsid w:val="00EB19B1"/>
    <w:rsid w:val="00EB2F33"/>
    <w:rsid w:val="00EB3D95"/>
    <w:rsid w:val="00EB4381"/>
    <w:rsid w:val="00EB4506"/>
    <w:rsid w:val="00EB4E7E"/>
    <w:rsid w:val="00EC1166"/>
    <w:rsid w:val="00EC16B7"/>
    <w:rsid w:val="00EC1F73"/>
    <w:rsid w:val="00EC235F"/>
    <w:rsid w:val="00EC26D2"/>
    <w:rsid w:val="00EC2751"/>
    <w:rsid w:val="00EC2ECF"/>
    <w:rsid w:val="00EC524B"/>
    <w:rsid w:val="00EC74C4"/>
    <w:rsid w:val="00EC74EB"/>
    <w:rsid w:val="00ED0136"/>
    <w:rsid w:val="00ED015E"/>
    <w:rsid w:val="00ED052E"/>
    <w:rsid w:val="00ED1230"/>
    <w:rsid w:val="00ED2B5D"/>
    <w:rsid w:val="00ED3957"/>
    <w:rsid w:val="00ED3EDD"/>
    <w:rsid w:val="00ED530D"/>
    <w:rsid w:val="00ED6658"/>
    <w:rsid w:val="00ED6740"/>
    <w:rsid w:val="00ED7026"/>
    <w:rsid w:val="00ED7202"/>
    <w:rsid w:val="00ED7D6E"/>
    <w:rsid w:val="00EE007F"/>
    <w:rsid w:val="00EE03F1"/>
    <w:rsid w:val="00EE0867"/>
    <w:rsid w:val="00EE0B91"/>
    <w:rsid w:val="00EE240D"/>
    <w:rsid w:val="00EE2B21"/>
    <w:rsid w:val="00EE3BBE"/>
    <w:rsid w:val="00EE3D0A"/>
    <w:rsid w:val="00EE47EC"/>
    <w:rsid w:val="00EE4F16"/>
    <w:rsid w:val="00EE5B61"/>
    <w:rsid w:val="00EE6031"/>
    <w:rsid w:val="00EE61F7"/>
    <w:rsid w:val="00EE626E"/>
    <w:rsid w:val="00EE6637"/>
    <w:rsid w:val="00EE6B61"/>
    <w:rsid w:val="00EE6F1F"/>
    <w:rsid w:val="00EE709E"/>
    <w:rsid w:val="00EE75F0"/>
    <w:rsid w:val="00EF1E79"/>
    <w:rsid w:val="00EF2D71"/>
    <w:rsid w:val="00EF390C"/>
    <w:rsid w:val="00EF3956"/>
    <w:rsid w:val="00EF3D0C"/>
    <w:rsid w:val="00EF41EE"/>
    <w:rsid w:val="00EF53AA"/>
    <w:rsid w:val="00EF5552"/>
    <w:rsid w:val="00EF5FC4"/>
    <w:rsid w:val="00EF762F"/>
    <w:rsid w:val="00F021CC"/>
    <w:rsid w:val="00F02233"/>
    <w:rsid w:val="00F04AA8"/>
    <w:rsid w:val="00F06F40"/>
    <w:rsid w:val="00F0741D"/>
    <w:rsid w:val="00F10373"/>
    <w:rsid w:val="00F10F1B"/>
    <w:rsid w:val="00F11EFA"/>
    <w:rsid w:val="00F12CE9"/>
    <w:rsid w:val="00F12F1F"/>
    <w:rsid w:val="00F1348A"/>
    <w:rsid w:val="00F136A9"/>
    <w:rsid w:val="00F14C4D"/>
    <w:rsid w:val="00F1508B"/>
    <w:rsid w:val="00F156DC"/>
    <w:rsid w:val="00F15715"/>
    <w:rsid w:val="00F15EFA"/>
    <w:rsid w:val="00F16B66"/>
    <w:rsid w:val="00F20010"/>
    <w:rsid w:val="00F24099"/>
    <w:rsid w:val="00F247CB"/>
    <w:rsid w:val="00F2525F"/>
    <w:rsid w:val="00F268BA"/>
    <w:rsid w:val="00F26AA5"/>
    <w:rsid w:val="00F26EAD"/>
    <w:rsid w:val="00F26F78"/>
    <w:rsid w:val="00F26FC4"/>
    <w:rsid w:val="00F27248"/>
    <w:rsid w:val="00F30FDC"/>
    <w:rsid w:val="00F3134E"/>
    <w:rsid w:val="00F31F00"/>
    <w:rsid w:val="00F32BBC"/>
    <w:rsid w:val="00F33F8D"/>
    <w:rsid w:val="00F37AB5"/>
    <w:rsid w:val="00F4072B"/>
    <w:rsid w:val="00F40C59"/>
    <w:rsid w:val="00F41218"/>
    <w:rsid w:val="00F41453"/>
    <w:rsid w:val="00F426B4"/>
    <w:rsid w:val="00F4280B"/>
    <w:rsid w:val="00F43A90"/>
    <w:rsid w:val="00F449B5"/>
    <w:rsid w:val="00F449B9"/>
    <w:rsid w:val="00F46665"/>
    <w:rsid w:val="00F5273A"/>
    <w:rsid w:val="00F52828"/>
    <w:rsid w:val="00F52B79"/>
    <w:rsid w:val="00F54403"/>
    <w:rsid w:val="00F54A8C"/>
    <w:rsid w:val="00F56080"/>
    <w:rsid w:val="00F56463"/>
    <w:rsid w:val="00F640DB"/>
    <w:rsid w:val="00F6477F"/>
    <w:rsid w:val="00F64BF4"/>
    <w:rsid w:val="00F64D78"/>
    <w:rsid w:val="00F64EBE"/>
    <w:rsid w:val="00F66AD3"/>
    <w:rsid w:val="00F70627"/>
    <w:rsid w:val="00F70BBD"/>
    <w:rsid w:val="00F71254"/>
    <w:rsid w:val="00F729EB"/>
    <w:rsid w:val="00F744C5"/>
    <w:rsid w:val="00F74E06"/>
    <w:rsid w:val="00F808B3"/>
    <w:rsid w:val="00F80EBA"/>
    <w:rsid w:val="00F81B6E"/>
    <w:rsid w:val="00F82446"/>
    <w:rsid w:val="00F82DF6"/>
    <w:rsid w:val="00F834C4"/>
    <w:rsid w:val="00F835FA"/>
    <w:rsid w:val="00F837A5"/>
    <w:rsid w:val="00F83DEB"/>
    <w:rsid w:val="00F85F17"/>
    <w:rsid w:val="00F86063"/>
    <w:rsid w:val="00F87D64"/>
    <w:rsid w:val="00F906C1"/>
    <w:rsid w:val="00F90F0B"/>
    <w:rsid w:val="00F91B70"/>
    <w:rsid w:val="00F93954"/>
    <w:rsid w:val="00F9463E"/>
    <w:rsid w:val="00F94832"/>
    <w:rsid w:val="00F948C9"/>
    <w:rsid w:val="00F9542E"/>
    <w:rsid w:val="00F97555"/>
    <w:rsid w:val="00F97959"/>
    <w:rsid w:val="00FA0C69"/>
    <w:rsid w:val="00FA1A5E"/>
    <w:rsid w:val="00FA2241"/>
    <w:rsid w:val="00FA29A4"/>
    <w:rsid w:val="00FA2ECA"/>
    <w:rsid w:val="00FA3A73"/>
    <w:rsid w:val="00FA40E3"/>
    <w:rsid w:val="00FA418A"/>
    <w:rsid w:val="00FA4DB3"/>
    <w:rsid w:val="00FA64F1"/>
    <w:rsid w:val="00FA6BF3"/>
    <w:rsid w:val="00FB0172"/>
    <w:rsid w:val="00FB0542"/>
    <w:rsid w:val="00FB0593"/>
    <w:rsid w:val="00FB186F"/>
    <w:rsid w:val="00FB19B2"/>
    <w:rsid w:val="00FB1E42"/>
    <w:rsid w:val="00FB3BFC"/>
    <w:rsid w:val="00FB42E4"/>
    <w:rsid w:val="00FB4BE3"/>
    <w:rsid w:val="00FB4D43"/>
    <w:rsid w:val="00FB7E83"/>
    <w:rsid w:val="00FC01BD"/>
    <w:rsid w:val="00FC058F"/>
    <w:rsid w:val="00FC11FB"/>
    <w:rsid w:val="00FC1811"/>
    <w:rsid w:val="00FC1F03"/>
    <w:rsid w:val="00FC2414"/>
    <w:rsid w:val="00FC3FE0"/>
    <w:rsid w:val="00FC4509"/>
    <w:rsid w:val="00FC523F"/>
    <w:rsid w:val="00FC5D09"/>
    <w:rsid w:val="00FC5F88"/>
    <w:rsid w:val="00FC62D6"/>
    <w:rsid w:val="00FC639D"/>
    <w:rsid w:val="00FC6ABA"/>
    <w:rsid w:val="00FC770E"/>
    <w:rsid w:val="00FC7D6F"/>
    <w:rsid w:val="00FC7EE1"/>
    <w:rsid w:val="00FD0307"/>
    <w:rsid w:val="00FD0D68"/>
    <w:rsid w:val="00FD13AC"/>
    <w:rsid w:val="00FD2D22"/>
    <w:rsid w:val="00FD43F1"/>
    <w:rsid w:val="00FD4C4C"/>
    <w:rsid w:val="00FD4C57"/>
    <w:rsid w:val="00FD5F39"/>
    <w:rsid w:val="00FD6530"/>
    <w:rsid w:val="00FD709F"/>
    <w:rsid w:val="00FD74E1"/>
    <w:rsid w:val="00FE2FC9"/>
    <w:rsid w:val="00FE3962"/>
    <w:rsid w:val="00FE4BFD"/>
    <w:rsid w:val="00FE4CF9"/>
    <w:rsid w:val="00FE58EA"/>
    <w:rsid w:val="00FE65BB"/>
    <w:rsid w:val="00FE6DC2"/>
    <w:rsid w:val="00FE719B"/>
    <w:rsid w:val="00FE76DA"/>
    <w:rsid w:val="00FE7E58"/>
    <w:rsid w:val="00FF03A7"/>
    <w:rsid w:val="00FF231C"/>
    <w:rsid w:val="00FF3D66"/>
    <w:rsid w:val="00FF609E"/>
    <w:rsid w:val="00FF6897"/>
    <w:rsid w:val="00FF6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2D49"/>
    <w:pPr>
      <w:spacing w:before="120" w:after="120" w:line="360" w:lineRule="auto"/>
      <w:jc w:val="both"/>
    </w:pPr>
    <w:rPr>
      <w:sz w:val="28"/>
      <w:lang w:val="ru-RU" w:eastAsia="ru-RU"/>
    </w:rPr>
  </w:style>
  <w:style w:type="paragraph" w:styleId="1">
    <w:name w:val="heading 1"/>
    <w:basedOn w:val="a0"/>
    <w:next w:val="a0"/>
    <w:qFormat/>
    <w:rsid w:val="004B6B09"/>
    <w:pPr>
      <w:keepNext/>
      <w:numPr>
        <w:numId w:val="1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A74BB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aliases w:val="Заголовок 3 Знак"/>
    <w:basedOn w:val="a0"/>
    <w:next w:val="a0"/>
    <w:link w:val="31"/>
    <w:qFormat/>
    <w:rsid w:val="00A74BBB"/>
    <w:pPr>
      <w:keepNext/>
      <w:numPr>
        <w:ilvl w:val="2"/>
        <w:numId w:val="1"/>
      </w:numPr>
      <w:tabs>
        <w:tab w:val="left" w:pos="1418"/>
      </w:tabs>
      <w:spacing w:before="240" w:after="60"/>
      <w:outlineLvl w:val="2"/>
    </w:pPr>
    <w:rPr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autoRedefine/>
    <w:uiPriority w:val="39"/>
    <w:rsid w:val="00684D77"/>
    <w:pPr>
      <w:ind w:left="480"/>
    </w:pPr>
  </w:style>
  <w:style w:type="paragraph" w:styleId="10">
    <w:name w:val="toc 1"/>
    <w:basedOn w:val="a0"/>
    <w:next w:val="a0"/>
    <w:autoRedefine/>
    <w:uiPriority w:val="39"/>
    <w:rsid w:val="00684D77"/>
  </w:style>
  <w:style w:type="character" w:styleId="a4">
    <w:name w:val="Hyperlink"/>
    <w:uiPriority w:val="99"/>
    <w:rsid w:val="00684D77"/>
    <w:rPr>
      <w:color w:val="0000FF"/>
      <w:u w:val="single"/>
    </w:rPr>
  </w:style>
  <w:style w:type="paragraph" w:styleId="21">
    <w:name w:val="toc 2"/>
    <w:basedOn w:val="a0"/>
    <w:next w:val="a0"/>
    <w:autoRedefine/>
    <w:uiPriority w:val="39"/>
    <w:rsid w:val="00F87D64"/>
    <w:pPr>
      <w:tabs>
        <w:tab w:val="left" w:pos="1100"/>
        <w:tab w:val="right" w:leader="dot" w:pos="9344"/>
      </w:tabs>
      <w:ind w:left="240"/>
      <w:jc w:val="left"/>
    </w:pPr>
  </w:style>
  <w:style w:type="paragraph" w:customStyle="1" w:styleId="100">
    <w:name w:val="Обычный + 10 пт"/>
    <w:aliases w:val="Первая строка:  0 см"/>
    <w:basedOn w:val="a0"/>
    <w:rsid w:val="00684D77"/>
    <w:rPr>
      <w:rFonts w:cs="Arial"/>
      <w:sz w:val="20"/>
    </w:rPr>
  </w:style>
  <w:style w:type="paragraph" w:styleId="a5">
    <w:name w:val="footer"/>
    <w:basedOn w:val="a0"/>
    <w:link w:val="a6"/>
    <w:uiPriority w:val="99"/>
    <w:rsid w:val="006A2C85"/>
    <w:pPr>
      <w:tabs>
        <w:tab w:val="center" w:pos="4677"/>
        <w:tab w:val="right" w:pos="9355"/>
      </w:tabs>
    </w:pPr>
    <w:rPr>
      <w:rFonts w:ascii="Arial" w:hAnsi="Arial"/>
      <w:sz w:val="24"/>
      <w:lang w:val="x-none" w:eastAsia="x-none"/>
    </w:rPr>
  </w:style>
  <w:style w:type="character" w:styleId="a7">
    <w:name w:val="page number"/>
    <w:basedOn w:val="a1"/>
    <w:rsid w:val="006A2C85"/>
  </w:style>
  <w:style w:type="paragraph" w:styleId="a8">
    <w:name w:val="header"/>
    <w:basedOn w:val="a0"/>
    <w:link w:val="a9"/>
    <w:rsid w:val="006A2C85"/>
    <w:pPr>
      <w:tabs>
        <w:tab w:val="center" w:pos="4677"/>
        <w:tab w:val="right" w:pos="9355"/>
      </w:tabs>
    </w:pPr>
    <w:rPr>
      <w:rFonts w:ascii="Arial" w:hAnsi="Arial"/>
      <w:sz w:val="24"/>
    </w:rPr>
  </w:style>
  <w:style w:type="paragraph" w:customStyle="1" w:styleId="aa">
    <w:name w:val="УТВЕРЖДАЮ"/>
    <w:basedOn w:val="a0"/>
    <w:rsid w:val="00A74683"/>
    <w:pPr>
      <w:ind w:left="284"/>
    </w:pPr>
    <w:rPr>
      <w:b/>
      <w:caps/>
      <w:color w:val="000080"/>
      <w:sz w:val="32"/>
      <w:lang w:eastAsia="en-US"/>
    </w:rPr>
  </w:style>
  <w:style w:type="paragraph" w:customStyle="1" w:styleId="ab">
    <w:name w:val="Руководитель"/>
    <w:basedOn w:val="a0"/>
    <w:rsid w:val="00A74683"/>
    <w:pPr>
      <w:spacing w:before="60" w:after="60"/>
      <w:ind w:left="284" w:right="284"/>
    </w:pPr>
    <w:rPr>
      <w:lang w:eastAsia="en-US"/>
    </w:rPr>
  </w:style>
  <w:style w:type="table" w:styleId="ac">
    <w:name w:val="Table Grid"/>
    <w:basedOn w:val="a2"/>
    <w:rsid w:val="00D33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rsid w:val="00D33F4D"/>
    <w:rPr>
      <w:rFonts w:ascii="Arial" w:hAnsi="Arial"/>
      <w:sz w:val="24"/>
    </w:rPr>
  </w:style>
  <w:style w:type="character" w:customStyle="1" w:styleId="ae">
    <w:name w:val="Основной текст Знак"/>
    <w:link w:val="ad"/>
    <w:rsid w:val="00D33F4D"/>
    <w:rPr>
      <w:rFonts w:ascii="Arial" w:hAnsi="Arial"/>
      <w:sz w:val="24"/>
      <w:lang w:val="ru-RU" w:eastAsia="ru-RU" w:bidi="ar-SA"/>
    </w:rPr>
  </w:style>
  <w:style w:type="paragraph" w:styleId="af">
    <w:name w:val="Document Map"/>
    <w:basedOn w:val="a0"/>
    <w:semiHidden/>
    <w:rsid w:val="0009522D"/>
    <w:pPr>
      <w:shd w:val="clear" w:color="auto" w:fill="000080"/>
    </w:pPr>
    <w:rPr>
      <w:rFonts w:ascii="Tahoma" w:hAnsi="Tahoma" w:cs="Tahoma"/>
      <w:sz w:val="20"/>
    </w:rPr>
  </w:style>
  <w:style w:type="paragraph" w:styleId="af0">
    <w:name w:val="Balloon Text"/>
    <w:basedOn w:val="a0"/>
    <w:semiHidden/>
    <w:rsid w:val="00435233"/>
    <w:rPr>
      <w:rFonts w:ascii="Tahoma" w:hAnsi="Tahoma" w:cs="Tahoma"/>
      <w:sz w:val="16"/>
      <w:szCs w:val="16"/>
    </w:rPr>
  </w:style>
  <w:style w:type="character" w:styleId="af1">
    <w:name w:val="annotation reference"/>
    <w:semiHidden/>
    <w:rsid w:val="00435233"/>
    <w:rPr>
      <w:sz w:val="16"/>
      <w:szCs w:val="16"/>
    </w:rPr>
  </w:style>
  <w:style w:type="paragraph" w:styleId="af2">
    <w:name w:val="annotation text"/>
    <w:basedOn w:val="a0"/>
    <w:link w:val="af3"/>
    <w:semiHidden/>
    <w:rsid w:val="00435233"/>
    <w:rPr>
      <w:sz w:val="20"/>
    </w:rPr>
  </w:style>
  <w:style w:type="paragraph" w:styleId="af4">
    <w:name w:val="annotation subject"/>
    <w:basedOn w:val="af2"/>
    <w:next w:val="af2"/>
    <w:semiHidden/>
    <w:rsid w:val="00435233"/>
    <w:rPr>
      <w:b/>
      <w:bCs/>
    </w:rPr>
  </w:style>
  <w:style w:type="paragraph" w:styleId="af5">
    <w:name w:val="caption"/>
    <w:basedOn w:val="a0"/>
    <w:next w:val="a0"/>
    <w:qFormat/>
    <w:rsid w:val="000A4B83"/>
    <w:rPr>
      <w:b/>
      <w:bCs/>
      <w:sz w:val="20"/>
    </w:rPr>
  </w:style>
  <w:style w:type="paragraph" w:customStyle="1" w:styleId="af6">
    <w:name w:val="ПР_Текст"/>
    <w:basedOn w:val="ad"/>
    <w:rsid w:val="00E47766"/>
    <w:rPr>
      <w:sz w:val="20"/>
      <w:szCs w:val="24"/>
      <w:lang w:eastAsia="en-US"/>
    </w:rPr>
  </w:style>
  <w:style w:type="character" w:customStyle="1" w:styleId="FooterChar">
    <w:name w:val="Footer Char"/>
    <w:uiPriority w:val="99"/>
    <w:rsid w:val="00E47766"/>
    <w:rPr>
      <w:sz w:val="22"/>
      <w:szCs w:val="24"/>
      <w:lang w:val="en-US" w:eastAsia="en-US" w:bidi="ar-SA"/>
    </w:rPr>
  </w:style>
  <w:style w:type="character" w:customStyle="1" w:styleId="a9">
    <w:name w:val="Верхний колонтитул Знак"/>
    <w:link w:val="a8"/>
    <w:rsid w:val="003F057E"/>
    <w:rPr>
      <w:rFonts w:ascii="Arial" w:hAnsi="Arial"/>
      <w:sz w:val="24"/>
      <w:lang w:val="ru-RU" w:eastAsia="ru-RU" w:bidi="ar-SA"/>
    </w:rPr>
  </w:style>
  <w:style w:type="character" w:customStyle="1" w:styleId="11">
    <w:name w:val="Знак Знак1"/>
    <w:rsid w:val="00D448BA"/>
    <w:rPr>
      <w:rFonts w:ascii="Arial" w:hAnsi="Arial"/>
      <w:sz w:val="24"/>
      <w:lang w:val="ru-RU" w:eastAsia="ru-RU" w:bidi="ar-SA"/>
    </w:rPr>
  </w:style>
  <w:style w:type="character" w:customStyle="1" w:styleId="31">
    <w:name w:val="Заголовок 3 Знак1"/>
    <w:aliases w:val="Заголовок 3 Знак Знак"/>
    <w:link w:val="3"/>
    <w:rsid w:val="00A74BBB"/>
    <w:rPr>
      <w:b/>
      <w:bCs/>
      <w:sz w:val="28"/>
      <w:szCs w:val="26"/>
      <w:lang w:val="ru-RU" w:eastAsia="ru-RU"/>
    </w:rPr>
  </w:style>
  <w:style w:type="paragraph" w:customStyle="1" w:styleId="127">
    <w:name w:val="Стиль По ширине Первая строка:  127 см"/>
    <w:basedOn w:val="a0"/>
    <w:rsid w:val="00DA5FB4"/>
  </w:style>
  <w:style w:type="paragraph" w:customStyle="1" w:styleId="1271">
    <w:name w:val="Стиль По ширине Первая строка:  127 см1"/>
    <w:basedOn w:val="a0"/>
    <w:rsid w:val="00455A01"/>
  </w:style>
  <w:style w:type="paragraph" w:customStyle="1" w:styleId="NormalSBSBP">
    <w:name w:val="Normal SBS BP"/>
    <w:basedOn w:val="a0"/>
    <w:link w:val="NormalSBSBP0"/>
    <w:rsid w:val="00373018"/>
    <w:pPr>
      <w:ind w:left="1077"/>
    </w:pPr>
    <w:rPr>
      <w:rFonts w:ascii="Arial" w:hAnsi="Arial" w:cs="Tahoma"/>
      <w:sz w:val="18"/>
      <w:szCs w:val="24"/>
      <w:lang w:eastAsia="en-US"/>
    </w:rPr>
  </w:style>
  <w:style w:type="character" w:customStyle="1" w:styleId="NormalSBSBP0">
    <w:name w:val="Normal SBS BP Знак"/>
    <w:link w:val="NormalSBSBP"/>
    <w:rsid w:val="00373018"/>
    <w:rPr>
      <w:rFonts w:ascii="Arial" w:hAnsi="Arial" w:cs="Tahoma"/>
      <w:sz w:val="18"/>
      <w:szCs w:val="24"/>
      <w:lang w:val="ru-RU" w:eastAsia="en-US" w:bidi="ar-SA"/>
    </w:rPr>
  </w:style>
  <w:style w:type="paragraph" w:customStyle="1" w:styleId="NormalJustified">
    <w:name w:val="Normal + Justified"/>
    <w:aliases w:val="Left:  1.27 cm,Before:  5 pt,After:  5 pt + Condensed by  ..."/>
    <w:basedOn w:val="af7"/>
    <w:rsid w:val="00373018"/>
    <w:pPr>
      <w:spacing w:before="100" w:beforeAutospacing="1" w:after="100" w:afterAutospacing="1"/>
      <w:ind w:left="720"/>
    </w:pPr>
    <w:rPr>
      <w:rFonts w:ascii="Arial" w:hAnsi="Arial" w:cs="Arial"/>
      <w:color w:val="000000"/>
    </w:rPr>
  </w:style>
  <w:style w:type="paragraph" w:styleId="af7">
    <w:name w:val="Normal (Web)"/>
    <w:basedOn w:val="a0"/>
    <w:uiPriority w:val="99"/>
    <w:rsid w:val="00373018"/>
    <w:rPr>
      <w:szCs w:val="24"/>
    </w:rPr>
  </w:style>
  <w:style w:type="paragraph" w:customStyle="1" w:styleId="ListParagraph1">
    <w:name w:val="List Paragraph1"/>
    <w:basedOn w:val="a0"/>
    <w:qFormat/>
    <w:rsid w:val="00123B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f8">
    <w:name w:val="Обычный.Текст"/>
    <w:rsid w:val="00B17164"/>
    <w:pPr>
      <w:autoSpaceDE w:val="0"/>
      <w:autoSpaceDN w:val="0"/>
      <w:spacing w:after="240"/>
      <w:jc w:val="both"/>
    </w:pPr>
    <w:rPr>
      <w:szCs w:val="24"/>
      <w:lang w:val="ru-RU" w:eastAsia="ru-RU"/>
    </w:rPr>
  </w:style>
  <w:style w:type="paragraph" w:styleId="20">
    <w:name w:val="List Bullet 2"/>
    <w:basedOn w:val="a0"/>
    <w:semiHidden/>
    <w:rsid w:val="001647CF"/>
    <w:pPr>
      <w:numPr>
        <w:numId w:val="2"/>
      </w:numPr>
    </w:pPr>
    <w:rPr>
      <w:sz w:val="20"/>
      <w:szCs w:val="24"/>
    </w:rPr>
  </w:style>
  <w:style w:type="paragraph" w:customStyle="1" w:styleId="IBS">
    <w:name w:val="IBS Основной ЖК"/>
    <w:basedOn w:val="a0"/>
    <w:next w:val="a0"/>
    <w:rsid w:val="001647CF"/>
    <w:rPr>
      <w:b/>
      <w:i/>
      <w:sz w:val="20"/>
      <w:szCs w:val="24"/>
    </w:rPr>
  </w:style>
  <w:style w:type="paragraph" w:customStyle="1" w:styleId="IBS1">
    <w:name w:val="IBS Буллиты 1"/>
    <w:basedOn w:val="a"/>
    <w:rsid w:val="001647CF"/>
    <w:pPr>
      <w:numPr>
        <w:numId w:val="4"/>
      </w:numPr>
      <w:tabs>
        <w:tab w:val="left" w:pos="454"/>
        <w:tab w:val="left" w:pos="907"/>
      </w:tabs>
      <w:ind w:left="454" w:hanging="454"/>
    </w:pPr>
    <w:rPr>
      <w:sz w:val="20"/>
      <w:szCs w:val="24"/>
    </w:rPr>
  </w:style>
  <w:style w:type="paragraph" w:customStyle="1" w:styleId="IBS0">
    <w:name w:val="IBS Основной + отступ"/>
    <w:basedOn w:val="a0"/>
    <w:rsid w:val="001647CF"/>
    <w:pPr>
      <w:ind w:firstLine="357"/>
    </w:pPr>
    <w:rPr>
      <w:sz w:val="20"/>
      <w:szCs w:val="24"/>
    </w:rPr>
  </w:style>
  <w:style w:type="paragraph" w:styleId="a">
    <w:name w:val="List Bullet"/>
    <w:basedOn w:val="a0"/>
    <w:rsid w:val="001647CF"/>
    <w:pPr>
      <w:numPr>
        <w:numId w:val="3"/>
      </w:numPr>
    </w:pPr>
  </w:style>
  <w:style w:type="character" w:customStyle="1" w:styleId="CharChar2">
    <w:name w:val="Char Char2"/>
    <w:rsid w:val="00B37675"/>
    <w:rPr>
      <w:rFonts w:ascii="Arial" w:hAnsi="Arial"/>
      <w:sz w:val="24"/>
      <w:lang w:val="ru-RU" w:eastAsia="ru-RU" w:bidi="ar-SA"/>
    </w:rPr>
  </w:style>
  <w:style w:type="paragraph" w:styleId="af9">
    <w:name w:val="Plain Text"/>
    <w:basedOn w:val="a0"/>
    <w:link w:val="afa"/>
    <w:rsid w:val="00AD485B"/>
    <w:pPr>
      <w:spacing w:before="60" w:after="60"/>
    </w:pPr>
    <w:rPr>
      <w:rFonts w:ascii="Courier New" w:hAnsi="Courier New"/>
      <w:sz w:val="24"/>
      <w:szCs w:val="24"/>
      <w:lang w:val="x-none" w:eastAsia="x-none"/>
    </w:rPr>
  </w:style>
  <w:style w:type="character" w:customStyle="1" w:styleId="afa">
    <w:name w:val="Текст Знак"/>
    <w:link w:val="af9"/>
    <w:rsid w:val="00AD485B"/>
    <w:rPr>
      <w:rFonts w:ascii="Courier New" w:hAnsi="Courier New"/>
      <w:sz w:val="24"/>
      <w:szCs w:val="24"/>
      <w:lang w:val="x-none" w:eastAsia="x-none"/>
    </w:rPr>
  </w:style>
  <w:style w:type="paragraph" w:customStyle="1" w:styleId="KIR">
    <w:name w:val="Примеры_KIR"/>
    <w:basedOn w:val="a0"/>
    <w:rsid w:val="00AD485B"/>
    <w:rPr>
      <w:lang w:eastAsia="en-US"/>
    </w:rPr>
  </w:style>
  <w:style w:type="character" w:customStyle="1" w:styleId="a6">
    <w:name w:val="Нижний колонтитул Знак"/>
    <w:link w:val="a5"/>
    <w:uiPriority w:val="99"/>
    <w:rsid w:val="00494AD3"/>
    <w:rPr>
      <w:rFonts w:ascii="Arial" w:hAnsi="Arial"/>
      <w:sz w:val="24"/>
    </w:rPr>
  </w:style>
  <w:style w:type="character" w:customStyle="1" w:styleId="apple-converted-space">
    <w:name w:val="apple-converted-space"/>
    <w:rsid w:val="00552F45"/>
  </w:style>
  <w:style w:type="character" w:styleId="afb">
    <w:name w:val="Emphasis"/>
    <w:qFormat/>
    <w:rsid w:val="00EB4381"/>
    <w:rPr>
      <w:i/>
      <w:iCs/>
    </w:rPr>
  </w:style>
  <w:style w:type="paragraph" w:customStyle="1" w:styleId="CopyRight">
    <w:name w:val="CopyRight"/>
    <w:basedOn w:val="a5"/>
    <w:autoRedefine/>
    <w:rsid w:val="003D4812"/>
    <w:pPr>
      <w:spacing w:after="60"/>
      <w:jc w:val="center"/>
    </w:pPr>
    <w:rPr>
      <w:sz w:val="12"/>
      <w:lang w:val="en-US"/>
    </w:rPr>
  </w:style>
  <w:style w:type="paragraph" w:styleId="afc">
    <w:name w:val="List Paragraph"/>
    <w:basedOn w:val="a0"/>
    <w:link w:val="afd"/>
    <w:uiPriority w:val="34"/>
    <w:qFormat/>
    <w:rsid w:val="008208EF"/>
    <w:pPr>
      <w:ind w:left="720"/>
      <w:contextualSpacing/>
    </w:pPr>
  </w:style>
  <w:style w:type="paragraph" w:customStyle="1" w:styleId="TableHeading">
    <w:name w:val="Table Heading"/>
    <w:basedOn w:val="a0"/>
    <w:rsid w:val="005526B8"/>
    <w:pPr>
      <w:spacing w:before="60" w:after="60"/>
      <w:jc w:val="left"/>
    </w:pPr>
    <w:rPr>
      <w:rFonts w:ascii="Arial" w:hAnsi="Arial"/>
      <w:b/>
      <w:sz w:val="20"/>
      <w:lang w:val="de-DE" w:eastAsia="en-US"/>
    </w:rPr>
  </w:style>
  <w:style w:type="paragraph" w:customStyle="1" w:styleId="TableText">
    <w:name w:val="Table Text"/>
    <w:basedOn w:val="TableHeading"/>
    <w:uiPriority w:val="99"/>
    <w:rsid w:val="005526B8"/>
    <w:rPr>
      <w:b w:val="0"/>
    </w:rPr>
  </w:style>
  <w:style w:type="paragraph" w:customStyle="1" w:styleId="StyleHeading2TimesNewRoman1">
    <w:name w:val="Style Heading 2 + Times New Roman1"/>
    <w:basedOn w:val="2"/>
    <w:uiPriority w:val="99"/>
    <w:rsid w:val="009A3169"/>
    <w:pPr>
      <w:numPr>
        <w:ilvl w:val="0"/>
        <w:numId w:val="5"/>
      </w:numPr>
      <w:ind w:left="1151" w:hanging="431"/>
      <w:jc w:val="left"/>
    </w:pPr>
    <w:rPr>
      <w:rFonts w:cs="Times New Roman"/>
      <w:lang w:val="x-none" w:eastAsia="x-none"/>
    </w:rPr>
  </w:style>
  <w:style w:type="paragraph" w:customStyle="1" w:styleId="afe">
    <w:name w:val="Обычный абзац"/>
    <w:basedOn w:val="a0"/>
    <w:qFormat/>
    <w:rsid w:val="00A61397"/>
    <w:pPr>
      <w:ind w:firstLine="709"/>
    </w:pPr>
    <w:rPr>
      <w:szCs w:val="28"/>
    </w:rPr>
  </w:style>
  <w:style w:type="paragraph" w:customStyle="1" w:styleId="12">
    <w:name w:val="Таблица 12 текст"/>
    <w:basedOn w:val="a0"/>
    <w:link w:val="120"/>
    <w:qFormat/>
    <w:rsid w:val="00325B10"/>
    <w:pPr>
      <w:spacing w:before="40" w:after="40"/>
      <w:jc w:val="left"/>
    </w:pPr>
    <w:rPr>
      <w:sz w:val="24"/>
      <w:szCs w:val="24"/>
    </w:rPr>
  </w:style>
  <w:style w:type="character" w:customStyle="1" w:styleId="120">
    <w:name w:val="Таблица 12 текст Знак"/>
    <w:link w:val="12"/>
    <w:rsid w:val="00325B10"/>
    <w:rPr>
      <w:sz w:val="24"/>
      <w:szCs w:val="24"/>
      <w:lang w:val="ru-RU" w:eastAsia="ru-RU"/>
    </w:rPr>
  </w:style>
  <w:style w:type="character" w:customStyle="1" w:styleId="afd">
    <w:name w:val="Абзац списка Знак"/>
    <w:link w:val="afc"/>
    <w:uiPriority w:val="34"/>
    <w:rsid w:val="00791806"/>
    <w:rPr>
      <w:sz w:val="28"/>
      <w:lang w:val="ru-RU" w:eastAsia="ru-RU"/>
    </w:rPr>
  </w:style>
  <w:style w:type="paragraph" w:customStyle="1" w:styleId="Num1">
    <w:name w:val="Num 1"/>
    <w:basedOn w:val="afe"/>
    <w:qFormat/>
    <w:rsid w:val="005D1BD8"/>
    <w:pPr>
      <w:numPr>
        <w:numId w:val="8"/>
      </w:numPr>
      <w:contextualSpacing/>
    </w:pPr>
    <w:rPr>
      <w:szCs w:val="24"/>
    </w:rPr>
  </w:style>
  <w:style w:type="paragraph" w:customStyle="1" w:styleId="Num2">
    <w:name w:val="Num 2"/>
    <w:basedOn w:val="Num1"/>
    <w:qFormat/>
    <w:rsid w:val="005D1BD8"/>
    <w:pPr>
      <w:numPr>
        <w:ilvl w:val="1"/>
      </w:numPr>
      <w:ind w:left="1134" w:hanging="567"/>
    </w:pPr>
  </w:style>
  <w:style w:type="paragraph" w:customStyle="1" w:styleId="Num3">
    <w:name w:val="Num 3"/>
    <w:basedOn w:val="Num2"/>
    <w:qFormat/>
    <w:rsid w:val="005D1BD8"/>
    <w:pPr>
      <w:numPr>
        <w:ilvl w:val="2"/>
      </w:numPr>
      <w:ind w:left="2041" w:hanging="170"/>
    </w:pPr>
    <w:rPr>
      <w:lang w:val="en-US"/>
    </w:rPr>
  </w:style>
  <w:style w:type="paragraph" w:customStyle="1" w:styleId="110">
    <w:name w:val="Таблица 11 шапка"/>
    <w:basedOn w:val="a0"/>
    <w:link w:val="111"/>
    <w:qFormat/>
    <w:rsid w:val="005D1BD8"/>
    <w:pPr>
      <w:spacing w:before="40" w:after="40"/>
      <w:jc w:val="center"/>
    </w:pPr>
    <w:rPr>
      <w:b/>
      <w:sz w:val="22"/>
      <w:szCs w:val="22"/>
    </w:rPr>
  </w:style>
  <w:style w:type="character" w:customStyle="1" w:styleId="111">
    <w:name w:val="Таблица 11 шапка Знак"/>
    <w:link w:val="110"/>
    <w:rsid w:val="005D1BD8"/>
    <w:rPr>
      <w:b/>
      <w:sz w:val="22"/>
      <w:szCs w:val="22"/>
      <w:lang w:val="ru-RU" w:eastAsia="ru-RU"/>
    </w:rPr>
  </w:style>
  <w:style w:type="character" w:customStyle="1" w:styleId="ph">
    <w:name w:val="ph"/>
    <w:basedOn w:val="a1"/>
    <w:qFormat/>
    <w:rsid w:val="004F5C85"/>
  </w:style>
  <w:style w:type="character" w:customStyle="1" w:styleId="af3">
    <w:name w:val="Текст примечания Знак"/>
    <w:basedOn w:val="a1"/>
    <w:link w:val="af2"/>
    <w:semiHidden/>
    <w:rsid w:val="00383E2D"/>
    <w:rPr>
      <w:lang w:val="ru-RU" w:eastAsia="ru-RU"/>
    </w:rPr>
  </w:style>
  <w:style w:type="paragraph" w:customStyle="1" w:styleId="TableHeader">
    <w:name w:val="Table Header"/>
    <w:rsid w:val="0045727B"/>
    <w:pPr>
      <w:tabs>
        <w:tab w:val="left" w:pos="360"/>
      </w:tabs>
      <w:jc w:val="center"/>
    </w:pPr>
    <w:rPr>
      <w:rFonts w:ascii="Arial" w:hAnsi="Arial"/>
      <w:sz w:val="22"/>
      <w:lang w:val="sk-SK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2D49"/>
    <w:pPr>
      <w:spacing w:before="120" w:after="120" w:line="360" w:lineRule="auto"/>
      <w:jc w:val="both"/>
    </w:pPr>
    <w:rPr>
      <w:sz w:val="28"/>
      <w:lang w:val="ru-RU" w:eastAsia="ru-RU"/>
    </w:rPr>
  </w:style>
  <w:style w:type="paragraph" w:styleId="1">
    <w:name w:val="heading 1"/>
    <w:basedOn w:val="a0"/>
    <w:next w:val="a0"/>
    <w:qFormat/>
    <w:rsid w:val="004B6B09"/>
    <w:pPr>
      <w:keepNext/>
      <w:numPr>
        <w:numId w:val="1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A74BB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aliases w:val="Заголовок 3 Знак"/>
    <w:basedOn w:val="a0"/>
    <w:next w:val="a0"/>
    <w:link w:val="31"/>
    <w:qFormat/>
    <w:rsid w:val="00A74BBB"/>
    <w:pPr>
      <w:keepNext/>
      <w:numPr>
        <w:ilvl w:val="2"/>
        <w:numId w:val="1"/>
      </w:numPr>
      <w:tabs>
        <w:tab w:val="left" w:pos="1418"/>
      </w:tabs>
      <w:spacing w:before="240" w:after="60"/>
      <w:outlineLvl w:val="2"/>
    </w:pPr>
    <w:rPr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autoRedefine/>
    <w:uiPriority w:val="39"/>
    <w:rsid w:val="00684D77"/>
    <w:pPr>
      <w:ind w:left="480"/>
    </w:pPr>
  </w:style>
  <w:style w:type="paragraph" w:styleId="10">
    <w:name w:val="toc 1"/>
    <w:basedOn w:val="a0"/>
    <w:next w:val="a0"/>
    <w:autoRedefine/>
    <w:uiPriority w:val="39"/>
    <w:rsid w:val="00684D77"/>
  </w:style>
  <w:style w:type="character" w:styleId="a4">
    <w:name w:val="Hyperlink"/>
    <w:uiPriority w:val="99"/>
    <w:rsid w:val="00684D77"/>
    <w:rPr>
      <w:color w:val="0000FF"/>
      <w:u w:val="single"/>
    </w:rPr>
  </w:style>
  <w:style w:type="paragraph" w:styleId="21">
    <w:name w:val="toc 2"/>
    <w:basedOn w:val="a0"/>
    <w:next w:val="a0"/>
    <w:autoRedefine/>
    <w:uiPriority w:val="39"/>
    <w:rsid w:val="00F87D64"/>
    <w:pPr>
      <w:tabs>
        <w:tab w:val="left" w:pos="1100"/>
        <w:tab w:val="right" w:leader="dot" w:pos="9344"/>
      </w:tabs>
      <w:ind w:left="240"/>
      <w:jc w:val="left"/>
    </w:pPr>
  </w:style>
  <w:style w:type="paragraph" w:customStyle="1" w:styleId="100">
    <w:name w:val="Обычный + 10 пт"/>
    <w:aliases w:val="Первая строка:  0 см"/>
    <w:basedOn w:val="a0"/>
    <w:rsid w:val="00684D77"/>
    <w:rPr>
      <w:rFonts w:cs="Arial"/>
      <w:sz w:val="20"/>
    </w:rPr>
  </w:style>
  <w:style w:type="paragraph" w:styleId="a5">
    <w:name w:val="footer"/>
    <w:basedOn w:val="a0"/>
    <w:link w:val="a6"/>
    <w:uiPriority w:val="99"/>
    <w:rsid w:val="006A2C85"/>
    <w:pPr>
      <w:tabs>
        <w:tab w:val="center" w:pos="4677"/>
        <w:tab w:val="right" w:pos="9355"/>
      </w:tabs>
    </w:pPr>
    <w:rPr>
      <w:rFonts w:ascii="Arial" w:hAnsi="Arial"/>
      <w:sz w:val="24"/>
      <w:lang w:val="x-none" w:eastAsia="x-none"/>
    </w:rPr>
  </w:style>
  <w:style w:type="character" w:styleId="a7">
    <w:name w:val="page number"/>
    <w:basedOn w:val="a1"/>
    <w:rsid w:val="006A2C85"/>
  </w:style>
  <w:style w:type="paragraph" w:styleId="a8">
    <w:name w:val="header"/>
    <w:basedOn w:val="a0"/>
    <w:link w:val="a9"/>
    <w:rsid w:val="006A2C85"/>
    <w:pPr>
      <w:tabs>
        <w:tab w:val="center" w:pos="4677"/>
        <w:tab w:val="right" w:pos="9355"/>
      </w:tabs>
    </w:pPr>
    <w:rPr>
      <w:rFonts w:ascii="Arial" w:hAnsi="Arial"/>
      <w:sz w:val="24"/>
    </w:rPr>
  </w:style>
  <w:style w:type="paragraph" w:customStyle="1" w:styleId="aa">
    <w:name w:val="УТВЕРЖДАЮ"/>
    <w:basedOn w:val="a0"/>
    <w:rsid w:val="00A74683"/>
    <w:pPr>
      <w:ind w:left="284"/>
    </w:pPr>
    <w:rPr>
      <w:b/>
      <w:caps/>
      <w:color w:val="000080"/>
      <w:sz w:val="32"/>
      <w:lang w:eastAsia="en-US"/>
    </w:rPr>
  </w:style>
  <w:style w:type="paragraph" w:customStyle="1" w:styleId="ab">
    <w:name w:val="Руководитель"/>
    <w:basedOn w:val="a0"/>
    <w:rsid w:val="00A74683"/>
    <w:pPr>
      <w:spacing w:before="60" w:after="60"/>
      <w:ind w:left="284" w:right="284"/>
    </w:pPr>
    <w:rPr>
      <w:lang w:eastAsia="en-US"/>
    </w:rPr>
  </w:style>
  <w:style w:type="table" w:styleId="ac">
    <w:name w:val="Table Grid"/>
    <w:basedOn w:val="a2"/>
    <w:rsid w:val="00D33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rsid w:val="00D33F4D"/>
    <w:rPr>
      <w:rFonts w:ascii="Arial" w:hAnsi="Arial"/>
      <w:sz w:val="24"/>
    </w:rPr>
  </w:style>
  <w:style w:type="character" w:customStyle="1" w:styleId="ae">
    <w:name w:val="Основной текст Знак"/>
    <w:link w:val="ad"/>
    <w:rsid w:val="00D33F4D"/>
    <w:rPr>
      <w:rFonts w:ascii="Arial" w:hAnsi="Arial"/>
      <w:sz w:val="24"/>
      <w:lang w:val="ru-RU" w:eastAsia="ru-RU" w:bidi="ar-SA"/>
    </w:rPr>
  </w:style>
  <w:style w:type="paragraph" w:styleId="af">
    <w:name w:val="Document Map"/>
    <w:basedOn w:val="a0"/>
    <w:semiHidden/>
    <w:rsid w:val="0009522D"/>
    <w:pPr>
      <w:shd w:val="clear" w:color="auto" w:fill="000080"/>
    </w:pPr>
    <w:rPr>
      <w:rFonts w:ascii="Tahoma" w:hAnsi="Tahoma" w:cs="Tahoma"/>
      <w:sz w:val="20"/>
    </w:rPr>
  </w:style>
  <w:style w:type="paragraph" w:styleId="af0">
    <w:name w:val="Balloon Text"/>
    <w:basedOn w:val="a0"/>
    <w:semiHidden/>
    <w:rsid w:val="00435233"/>
    <w:rPr>
      <w:rFonts w:ascii="Tahoma" w:hAnsi="Tahoma" w:cs="Tahoma"/>
      <w:sz w:val="16"/>
      <w:szCs w:val="16"/>
    </w:rPr>
  </w:style>
  <w:style w:type="character" w:styleId="af1">
    <w:name w:val="annotation reference"/>
    <w:semiHidden/>
    <w:rsid w:val="00435233"/>
    <w:rPr>
      <w:sz w:val="16"/>
      <w:szCs w:val="16"/>
    </w:rPr>
  </w:style>
  <w:style w:type="paragraph" w:styleId="af2">
    <w:name w:val="annotation text"/>
    <w:basedOn w:val="a0"/>
    <w:link w:val="af3"/>
    <w:semiHidden/>
    <w:rsid w:val="00435233"/>
    <w:rPr>
      <w:sz w:val="20"/>
    </w:rPr>
  </w:style>
  <w:style w:type="paragraph" w:styleId="af4">
    <w:name w:val="annotation subject"/>
    <w:basedOn w:val="af2"/>
    <w:next w:val="af2"/>
    <w:semiHidden/>
    <w:rsid w:val="00435233"/>
    <w:rPr>
      <w:b/>
      <w:bCs/>
    </w:rPr>
  </w:style>
  <w:style w:type="paragraph" w:styleId="af5">
    <w:name w:val="caption"/>
    <w:basedOn w:val="a0"/>
    <w:next w:val="a0"/>
    <w:qFormat/>
    <w:rsid w:val="000A4B83"/>
    <w:rPr>
      <w:b/>
      <w:bCs/>
      <w:sz w:val="20"/>
    </w:rPr>
  </w:style>
  <w:style w:type="paragraph" w:customStyle="1" w:styleId="af6">
    <w:name w:val="ПР_Текст"/>
    <w:basedOn w:val="ad"/>
    <w:rsid w:val="00E47766"/>
    <w:rPr>
      <w:sz w:val="20"/>
      <w:szCs w:val="24"/>
      <w:lang w:eastAsia="en-US"/>
    </w:rPr>
  </w:style>
  <w:style w:type="character" w:customStyle="1" w:styleId="FooterChar">
    <w:name w:val="Footer Char"/>
    <w:uiPriority w:val="99"/>
    <w:rsid w:val="00E47766"/>
    <w:rPr>
      <w:sz w:val="22"/>
      <w:szCs w:val="24"/>
      <w:lang w:val="en-US" w:eastAsia="en-US" w:bidi="ar-SA"/>
    </w:rPr>
  </w:style>
  <w:style w:type="character" w:customStyle="1" w:styleId="a9">
    <w:name w:val="Верхний колонтитул Знак"/>
    <w:link w:val="a8"/>
    <w:rsid w:val="003F057E"/>
    <w:rPr>
      <w:rFonts w:ascii="Arial" w:hAnsi="Arial"/>
      <w:sz w:val="24"/>
      <w:lang w:val="ru-RU" w:eastAsia="ru-RU" w:bidi="ar-SA"/>
    </w:rPr>
  </w:style>
  <w:style w:type="character" w:customStyle="1" w:styleId="11">
    <w:name w:val="Знак Знак1"/>
    <w:rsid w:val="00D448BA"/>
    <w:rPr>
      <w:rFonts w:ascii="Arial" w:hAnsi="Arial"/>
      <w:sz w:val="24"/>
      <w:lang w:val="ru-RU" w:eastAsia="ru-RU" w:bidi="ar-SA"/>
    </w:rPr>
  </w:style>
  <w:style w:type="character" w:customStyle="1" w:styleId="31">
    <w:name w:val="Заголовок 3 Знак1"/>
    <w:aliases w:val="Заголовок 3 Знак Знак"/>
    <w:link w:val="3"/>
    <w:rsid w:val="00A74BBB"/>
    <w:rPr>
      <w:b/>
      <w:bCs/>
      <w:sz w:val="28"/>
      <w:szCs w:val="26"/>
      <w:lang w:val="ru-RU" w:eastAsia="ru-RU"/>
    </w:rPr>
  </w:style>
  <w:style w:type="paragraph" w:customStyle="1" w:styleId="127">
    <w:name w:val="Стиль По ширине Первая строка:  127 см"/>
    <w:basedOn w:val="a0"/>
    <w:rsid w:val="00DA5FB4"/>
  </w:style>
  <w:style w:type="paragraph" w:customStyle="1" w:styleId="1271">
    <w:name w:val="Стиль По ширине Первая строка:  127 см1"/>
    <w:basedOn w:val="a0"/>
    <w:rsid w:val="00455A01"/>
  </w:style>
  <w:style w:type="paragraph" w:customStyle="1" w:styleId="NormalSBSBP">
    <w:name w:val="Normal SBS BP"/>
    <w:basedOn w:val="a0"/>
    <w:link w:val="NormalSBSBP0"/>
    <w:rsid w:val="00373018"/>
    <w:pPr>
      <w:ind w:left="1077"/>
    </w:pPr>
    <w:rPr>
      <w:rFonts w:ascii="Arial" w:hAnsi="Arial" w:cs="Tahoma"/>
      <w:sz w:val="18"/>
      <w:szCs w:val="24"/>
      <w:lang w:eastAsia="en-US"/>
    </w:rPr>
  </w:style>
  <w:style w:type="character" w:customStyle="1" w:styleId="NormalSBSBP0">
    <w:name w:val="Normal SBS BP Знак"/>
    <w:link w:val="NormalSBSBP"/>
    <w:rsid w:val="00373018"/>
    <w:rPr>
      <w:rFonts w:ascii="Arial" w:hAnsi="Arial" w:cs="Tahoma"/>
      <w:sz w:val="18"/>
      <w:szCs w:val="24"/>
      <w:lang w:val="ru-RU" w:eastAsia="en-US" w:bidi="ar-SA"/>
    </w:rPr>
  </w:style>
  <w:style w:type="paragraph" w:customStyle="1" w:styleId="NormalJustified">
    <w:name w:val="Normal + Justified"/>
    <w:aliases w:val="Left:  1.27 cm,Before:  5 pt,After:  5 pt + Condensed by  ..."/>
    <w:basedOn w:val="af7"/>
    <w:rsid w:val="00373018"/>
    <w:pPr>
      <w:spacing w:before="100" w:beforeAutospacing="1" w:after="100" w:afterAutospacing="1"/>
      <w:ind w:left="720"/>
    </w:pPr>
    <w:rPr>
      <w:rFonts w:ascii="Arial" w:hAnsi="Arial" w:cs="Arial"/>
      <w:color w:val="000000"/>
    </w:rPr>
  </w:style>
  <w:style w:type="paragraph" w:styleId="af7">
    <w:name w:val="Normal (Web)"/>
    <w:basedOn w:val="a0"/>
    <w:uiPriority w:val="99"/>
    <w:rsid w:val="00373018"/>
    <w:rPr>
      <w:szCs w:val="24"/>
    </w:rPr>
  </w:style>
  <w:style w:type="paragraph" w:customStyle="1" w:styleId="ListParagraph1">
    <w:name w:val="List Paragraph1"/>
    <w:basedOn w:val="a0"/>
    <w:qFormat/>
    <w:rsid w:val="00123B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f8">
    <w:name w:val="Обычный.Текст"/>
    <w:rsid w:val="00B17164"/>
    <w:pPr>
      <w:autoSpaceDE w:val="0"/>
      <w:autoSpaceDN w:val="0"/>
      <w:spacing w:after="240"/>
      <w:jc w:val="both"/>
    </w:pPr>
    <w:rPr>
      <w:szCs w:val="24"/>
      <w:lang w:val="ru-RU" w:eastAsia="ru-RU"/>
    </w:rPr>
  </w:style>
  <w:style w:type="paragraph" w:styleId="20">
    <w:name w:val="List Bullet 2"/>
    <w:basedOn w:val="a0"/>
    <w:semiHidden/>
    <w:rsid w:val="001647CF"/>
    <w:pPr>
      <w:numPr>
        <w:numId w:val="2"/>
      </w:numPr>
    </w:pPr>
    <w:rPr>
      <w:sz w:val="20"/>
      <w:szCs w:val="24"/>
    </w:rPr>
  </w:style>
  <w:style w:type="paragraph" w:customStyle="1" w:styleId="IBS">
    <w:name w:val="IBS Основной ЖК"/>
    <w:basedOn w:val="a0"/>
    <w:next w:val="a0"/>
    <w:rsid w:val="001647CF"/>
    <w:rPr>
      <w:b/>
      <w:i/>
      <w:sz w:val="20"/>
      <w:szCs w:val="24"/>
    </w:rPr>
  </w:style>
  <w:style w:type="paragraph" w:customStyle="1" w:styleId="IBS1">
    <w:name w:val="IBS Буллиты 1"/>
    <w:basedOn w:val="a"/>
    <w:rsid w:val="001647CF"/>
    <w:pPr>
      <w:numPr>
        <w:numId w:val="4"/>
      </w:numPr>
      <w:tabs>
        <w:tab w:val="left" w:pos="454"/>
        <w:tab w:val="left" w:pos="907"/>
      </w:tabs>
      <w:ind w:left="454" w:hanging="454"/>
    </w:pPr>
    <w:rPr>
      <w:sz w:val="20"/>
      <w:szCs w:val="24"/>
    </w:rPr>
  </w:style>
  <w:style w:type="paragraph" w:customStyle="1" w:styleId="IBS0">
    <w:name w:val="IBS Основной + отступ"/>
    <w:basedOn w:val="a0"/>
    <w:rsid w:val="001647CF"/>
    <w:pPr>
      <w:ind w:firstLine="357"/>
    </w:pPr>
    <w:rPr>
      <w:sz w:val="20"/>
      <w:szCs w:val="24"/>
    </w:rPr>
  </w:style>
  <w:style w:type="paragraph" w:styleId="a">
    <w:name w:val="List Bullet"/>
    <w:basedOn w:val="a0"/>
    <w:rsid w:val="001647CF"/>
    <w:pPr>
      <w:numPr>
        <w:numId w:val="3"/>
      </w:numPr>
    </w:pPr>
  </w:style>
  <w:style w:type="character" w:customStyle="1" w:styleId="CharChar2">
    <w:name w:val="Char Char2"/>
    <w:rsid w:val="00B37675"/>
    <w:rPr>
      <w:rFonts w:ascii="Arial" w:hAnsi="Arial"/>
      <w:sz w:val="24"/>
      <w:lang w:val="ru-RU" w:eastAsia="ru-RU" w:bidi="ar-SA"/>
    </w:rPr>
  </w:style>
  <w:style w:type="paragraph" w:styleId="af9">
    <w:name w:val="Plain Text"/>
    <w:basedOn w:val="a0"/>
    <w:link w:val="afa"/>
    <w:rsid w:val="00AD485B"/>
    <w:pPr>
      <w:spacing w:before="60" w:after="60"/>
    </w:pPr>
    <w:rPr>
      <w:rFonts w:ascii="Courier New" w:hAnsi="Courier New"/>
      <w:sz w:val="24"/>
      <w:szCs w:val="24"/>
      <w:lang w:val="x-none" w:eastAsia="x-none"/>
    </w:rPr>
  </w:style>
  <w:style w:type="character" w:customStyle="1" w:styleId="afa">
    <w:name w:val="Текст Знак"/>
    <w:link w:val="af9"/>
    <w:rsid w:val="00AD485B"/>
    <w:rPr>
      <w:rFonts w:ascii="Courier New" w:hAnsi="Courier New"/>
      <w:sz w:val="24"/>
      <w:szCs w:val="24"/>
      <w:lang w:val="x-none" w:eastAsia="x-none"/>
    </w:rPr>
  </w:style>
  <w:style w:type="paragraph" w:customStyle="1" w:styleId="KIR">
    <w:name w:val="Примеры_KIR"/>
    <w:basedOn w:val="a0"/>
    <w:rsid w:val="00AD485B"/>
    <w:rPr>
      <w:lang w:eastAsia="en-US"/>
    </w:rPr>
  </w:style>
  <w:style w:type="character" w:customStyle="1" w:styleId="a6">
    <w:name w:val="Нижний колонтитул Знак"/>
    <w:link w:val="a5"/>
    <w:uiPriority w:val="99"/>
    <w:rsid w:val="00494AD3"/>
    <w:rPr>
      <w:rFonts w:ascii="Arial" w:hAnsi="Arial"/>
      <w:sz w:val="24"/>
    </w:rPr>
  </w:style>
  <w:style w:type="character" w:customStyle="1" w:styleId="apple-converted-space">
    <w:name w:val="apple-converted-space"/>
    <w:rsid w:val="00552F45"/>
  </w:style>
  <w:style w:type="character" w:styleId="afb">
    <w:name w:val="Emphasis"/>
    <w:qFormat/>
    <w:rsid w:val="00EB4381"/>
    <w:rPr>
      <w:i/>
      <w:iCs/>
    </w:rPr>
  </w:style>
  <w:style w:type="paragraph" w:customStyle="1" w:styleId="CopyRight">
    <w:name w:val="CopyRight"/>
    <w:basedOn w:val="a5"/>
    <w:autoRedefine/>
    <w:rsid w:val="003D4812"/>
    <w:pPr>
      <w:spacing w:after="60"/>
      <w:jc w:val="center"/>
    </w:pPr>
    <w:rPr>
      <w:sz w:val="12"/>
      <w:lang w:val="en-US"/>
    </w:rPr>
  </w:style>
  <w:style w:type="paragraph" w:styleId="afc">
    <w:name w:val="List Paragraph"/>
    <w:basedOn w:val="a0"/>
    <w:link w:val="afd"/>
    <w:uiPriority w:val="34"/>
    <w:qFormat/>
    <w:rsid w:val="008208EF"/>
    <w:pPr>
      <w:ind w:left="720"/>
      <w:contextualSpacing/>
    </w:pPr>
  </w:style>
  <w:style w:type="paragraph" w:customStyle="1" w:styleId="TableHeading">
    <w:name w:val="Table Heading"/>
    <w:basedOn w:val="a0"/>
    <w:rsid w:val="005526B8"/>
    <w:pPr>
      <w:spacing w:before="60" w:after="60"/>
      <w:jc w:val="left"/>
    </w:pPr>
    <w:rPr>
      <w:rFonts w:ascii="Arial" w:hAnsi="Arial"/>
      <w:b/>
      <w:sz w:val="20"/>
      <w:lang w:val="de-DE" w:eastAsia="en-US"/>
    </w:rPr>
  </w:style>
  <w:style w:type="paragraph" w:customStyle="1" w:styleId="TableText">
    <w:name w:val="Table Text"/>
    <w:basedOn w:val="TableHeading"/>
    <w:uiPriority w:val="99"/>
    <w:rsid w:val="005526B8"/>
    <w:rPr>
      <w:b w:val="0"/>
    </w:rPr>
  </w:style>
  <w:style w:type="paragraph" w:customStyle="1" w:styleId="StyleHeading2TimesNewRoman1">
    <w:name w:val="Style Heading 2 + Times New Roman1"/>
    <w:basedOn w:val="2"/>
    <w:uiPriority w:val="99"/>
    <w:rsid w:val="009A3169"/>
    <w:pPr>
      <w:numPr>
        <w:ilvl w:val="0"/>
        <w:numId w:val="5"/>
      </w:numPr>
      <w:ind w:left="1151" w:hanging="431"/>
      <w:jc w:val="left"/>
    </w:pPr>
    <w:rPr>
      <w:rFonts w:cs="Times New Roman"/>
      <w:lang w:val="x-none" w:eastAsia="x-none"/>
    </w:rPr>
  </w:style>
  <w:style w:type="paragraph" w:customStyle="1" w:styleId="afe">
    <w:name w:val="Обычный абзац"/>
    <w:basedOn w:val="a0"/>
    <w:qFormat/>
    <w:rsid w:val="00A61397"/>
    <w:pPr>
      <w:ind w:firstLine="709"/>
    </w:pPr>
    <w:rPr>
      <w:szCs w:val="28"/>
    </w:rPr>
  </w:style>
  <w:style w:type="paragraph" w:customStyle="1" w:styleId="12">
    <w:name w:val="Таблица 12 текст"/>
    <w:basedOn w:val="a0"/>
    <w:link w:val="120"/>
    <w:qFormat/>
    <w:rsid w:val="00325B10"/>
    <w:pPr>
      <w:spacing w:before="40" w:after="40"/>
      <w:jc w:val="left"/>
    </w:pPr>
    <w:rPr>
      <w:sz w:val="24"/>
      <w:szCs w:val="24"/>
    </w:rPr>
  </w:style>
  <w:style w:type="character" w:customStyle="1" w:styleId="120">
    <w:name w:val="Таблица 12 текст Знак"/>
    <w:link w:val="12"/>
    <w:rsid w:val="00325B10"/>
    <w:rPr>
      <w:sz w:val="24"/>
      <w:szCs w:val="24"/>
      <w:lang w:val="ru-RU" w:eastAsia="ru-RU"/>
    </w:rPr>
  </w:style>
  <w:style w:type="character" w:customStyle="1" w:styleId="afd">
    <w:name w:val="Абзац списка Знак"/>
    <w:link w:val="afc"/>
    <w:uiPriority w:val="34"/>
    <w:rsid w:val="00791806"/>
    <w:rPr>
      <w:sz w:val="28"/>
      <w:lang w:val="ru-RU" w:eastAsia="ru-RU"/>
    </w:rPr>
  </w:style>
  <w:style w:type="paragraph" w:customStyle="1" w:styleId="Num1">
    <w:name w:val="Num 1"/>
    <w:basedOn w:val="afe"/>
    <w:qFormat/>
    <w:rsid w:val="005D1BD8"/>
    <w:pPr>
      <w:numPr>
        <w:numId w:val="8"/>
      </w:numPr>
      <w:contextualSpacing/>
    </w:pPr>
    <w:rPr>
      <w:szCs w:val="24"/>
    </w:rPr>
  </w:style>
  <w:style w:type="paragraph" w:customStyle="1" w:styleId="Num2">
    <w:name w:val="Num 2"/>
    <w:basedOn w:val="Num1"/>
    <w:qFormat/>
    <w:rsid w:val="005D1BD8"/>
    <w:pPr>
      <w:numPr>
        <w:ilvl w:val="1"/>
      </w:numPr>
      <w:ind w:left="1134" w:hanging="567"/>
    </w:pPr>
  </w:style>
  <w:style w:type="paragraph" w:customStyle="1" w:styleId="Num3">
    <w:name w:val="Num 3"/>
    <w:basedOn w:val="Num2"/>
    <w:qFormat/>
    <w:rsid w:val="005D1BD8"/>
    <w:pPr>
      <w:numPr>
        <w:ilvl w:val="2"/>
      </w:numPr>
      <w:ind w:left="2041" w:hanging="170"/>
    </w:pPr>
    <w:rPr>
      <w:lang w:val="en-US"/>
    </w:rPr>
  </w:style>
  <w:style w:type="paragraph" w:customStyle="1" w:styleId="110">
    <w:name w:val="Таблица 11 шапка"/>
    <w:basedOn w:val="a0"/>
    <w:link w:val="111"/>
    <w:qFormat/>
    <w:rsid w:val="005D1BD8"/>
    <w:pPr>
      <w:spacing w:before="40" w:after="40"/>
      <w:jc w:val="center"/>
    </w:pPr>
    <w:rPr>
      <w:b/>
      <w:sz w:val="22"/>
      <w:szCs w:val="22"/>
    </w:rPr>
  </w:style>
  <w:style w:type="character" w:customStyle="1" w:styleId="111">
    <w:name w:val="Таблица 11 шапка Знак"/>
    <w:link w:val="110"/>
    <w:rsid w:val="005D1BD8"/>
    <w:rPr>
      <w:b/>
      <w:sz w:val="22"/>
      <w:szCs w:val="22"/>
      <w:lang w:val="ru-RU" w:eastAsia="ru-RU"/>
    </w:rPr>
  </w:style>
  <w:style w:type="character" w:customStyle="1" w:styleId="ph">
    <w:name w:val="ph"/>
    <w:basedOn w:val="a1"/>
    <w:qFormat/>
    <w:rsid w:val="004F5C85"/>
  </w:style>
  <w:style w:type="character" w:customStyle="1" w:styleId="af3">
    <w:name w:val="Текст примечания Знак"/>
    <w:basedOn w:val="a1"/>
    <w:link w:val="af2"/>
    <w:semiHidden/>
    <w:rsid w:val="00383E2D"/>
    <w:rPr>
      <w:lang w:val="ru-RU" w:eastAsia="ru-RU"/>
    </w:rPr>
  </w:style>
  <w:style w:type="paragraph" w:customStyle="1" w:styleId="TableHeader">
    <w:name w:val="Table Header"/>
    <w:rsid w:val="0045727B"/>
    <w:pPr>
      <w:tabs>
        <w:tab w:val="left" w:pos="360"/>
      </w:tabs>
      <w:jc w:val="center"/>
    </w:pPr>
    <w:rPr>
      <w:rFonts w:ascii="Arial" w:hAnsi="Arial"/>
      <w:sz w:val="22"/>
      <w:lang w:val="sk-S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ACE81-8264-46A9-8411-394DC68D3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4883</Words>
  <Characters>27834</Characters>
  <Application>Microsoft Office Word</Application>
  <DocSecurity>0</DocSecurity>
  <Lines>231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Проектное решение</vt:lpstr>
      <vt:lpstr>Проектное решение</vt:lpstr>
    </vt:vector>
  </TitlesOfParts>
  <Company>АтлантКонсалт</Company>
  <LinksUpToDate>false</LinksUpToDate>
  <CharactersWithSpaces>32652</CharactersWithSpaces>
  <SharedDoc>false</SharedDoc>
  <HLinks>
    <vt:vector size="84" baseType="variant"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_Toc427263342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_Toc427263341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_Toc427263340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_Toc427263339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_Toc427263338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_Toc427263337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_Toc427263336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_Toc427263335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_Toc427263334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_Toc427263333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_Toc427263332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_Toc427263331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_Toc427263330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_Toc427263329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Проектное решение</dc:title>
  <dc:subject>АНАЛИТИКА. ХРАНИЛИЩЕ ДАННЫХ</dc:subject>
  <dc:creator>Киевич Виктор Витальевич</dc:creator>
  <cp:lastModifiedBy>Екименко Алексей Николаевич</cp:lastModifiedBy>
  <cp:revision>2</cp:revision>
  <cp:lastPrinted>2019-02-06T07:15:00Z</cp:lastPrinted>
  <dcterms:created xsi:type="dcterms:W3CDTF">2019-02-06T12:55:00Z</dcterms:created>
  <dcterms:modified xsi:type="dcterms:W3CDTF">2019-02-06T12:55:00Z</dcterms:modified>
</cp:coreProperties>
</file>