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st4080fvuac0" w:id="0"/>
      <w:bookmarkEnd w:id="0"/>
      <w:r w:rsidDel="00000000" w:rsidR="00000000" w:rsidRPr="00000000">
        <w:rPr>
          <w:rtl w:val="0"/>
        </w:rPr>
        <w:t xml:space="preserve">Данные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Вам представлена денормализованные данные по доставкам. </w:t>
      </w:r>
    </w:p>
    <w:p w:rsidR="00000000" w:rsidDel="00000000" w:rsidP="00000000" w:rsidRDefault="00000000" w:rsidRPr="00000000" w14:paraId="00000003">
      <w:pPr>
        <w:pStyle w:val="Heading3"/>
        <w:rPr>
          <w:sz w:val="28"/>
          <w:szCs w:val="28"/>
        </w:rPr>
      </w:pPr>
      <w:bookmarkStart w:colFirst="0" w:colLast="0" w:name="_ykc92yax3bka" w:id="1"/>
      <w:bookmarkEnd w:id="1"/>
      <w:r w:rsidDel="00000000" w:rsidR="00000000" w:rsidRPr="00000000">
        <w:rPr>
          <w:rtl w:val="0"/>
        </w:rPr>
        <w:t xml:space="preserve">Атрибуты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order_id - айди заказа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user_id - пользователь, сделавший заказ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user_phone - номер пользователя, сделавшего заказ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address_text - адрес доставки (город, улица, дом)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created_at - дата и время создания заказа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paid_at - дата и время оплаты заказа (для оплаты типа «Сразу» - осуществляется до начала доставки, для оплаты типа «постоплата курьеру»  равна времени доставки, пустая для заказов, отмененных до оплаты)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delivery_started_at - дата и время начала доставки (пустая, если заказ был отменен до ее начала)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delivered_at - дата и время доставки заказа (пустая, если заказ отменили и не доставили)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canceled_at - дата и время отмены заказа (пустая, если отмены не было)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payment_type - тип оплаты - оплата сразу онлайн или постоплата курьеру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item_id - айди товара в заказе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item_title - название товара в заказе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item_category - категория товара в заказе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item_quantity - количество единиц товара в заказе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item_price - цена за единицу товара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item_canceled_quantity - сколько единиц товара было отменено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item_replaced_id - айди айтема замены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order_discount - размер скидки на итоговую стоимость заказа, %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item_discount - размер скидки на конкретный товар, %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order_cancellation_reason - причина отмены заказа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driver_id - айди доставщика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driver_phone - номер доставщика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delivery_cost - стоимость доставки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store_id - айди магазина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store_address - адрес магазина (название, город, улица, дом)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возможны смены курьера. Тогда для курьера, снятого с доставки, delivered_at не проставляется.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замене товара в таблице присутствует как запись с замененным товаром, так и с товаром замены.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